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9" w:rsidRDefault="00DC68F2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DC68F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1" strokecolor="white" strokeweight="0">
            <v:textbox>
              <w:txbxContent>
                <w:p w:rsidR="002811AB" w:rsidRPr="00322463" w:rsidRDefault="002811AB" w:rsidP="003224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9pt;height:50.6pt;visibility:visible">
            <v:imagedata r:id="rId7" o:title="" gain="1.25" blacklevel="2621f"/>
          </v:shape>
        </w:pic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DB7069" w:rsidRDefault="00DB7069" w:rsidP="00E40FC9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DB7069" w:rsidRDefault="00DB7069" w:rsidP="00E40FC9">
      <w:pPr>
        <w:pStyle w:val="2"/>
        <w:rPr>
          <w:b/>
          <w:spacing w:val="60"/>
          <w:szCs w:val="28"/>
        </w:rPr>
      </w:pPr>
    </w:p>
    <w:p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B7069" w:rsidRDefault="00DB7069" w:rsidP="00E40FC9">
      <w:pPr>
        <w:spacing w:after="0" w:line="240" w:lineRule="auto"/>
        <w:jc w:val="center"/>
        <w:rPr>
          <w:sz w:val="28"/>
          <w:szCs w:val="28"/>
        </w:rPr>
      </w:pPr>
    </w:p>
    <w:p w:rsidR="00DB7069" w:rsidRDefault="00A5579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сентября</w:t>
      </w:r>
      <w:r w:rsidR="00DB7069">
        <w:rPr>
          <w:rFonts w:ascii="Times New Roman" w:hAnsi="Times New Roman"/>
          <w:sz w:val="28"/>
          <w:szCs w:val="28"/>
        </w:rPr>
        <w:t xml:space="preserve"> 2022г.                             </w:t>
      </w:r>
      <w:r w:rsidR="00955D8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688</w:t>
      </w:r>
    </w:p>
    <w:p w:rsidR="00DB7069" w:rsidRDefault="00DB706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DB7069" w:rsidRDefault="00DB7069" w:rsidP="00E40FC9">
      <w:pPr>
        <w:spacing w:after="0" w:line="240" w:lineRule="auto"/>
        <w:rPr>
          <w:sz w:val="28"/>
          <w:szCs w:val="28"/>
        </w:rPr>
      </w:pP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экстремизма и терроризма </w:t>
      </w:r>
    </w:p>
    <w:p w:rsidR="00DB7069" w:rsidRDefault="00DB7069" w:rsidP="00E40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Ливны Орловской области»</w:t>
      </w: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89B" w:rsidRDefault="00FF689B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</w:t>
      </w:r>
      <w:hyperlink r:id="rId8" w:history="1">
        <w:r w:rsidRPr="00281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06 марта 2006 года </w:t>
      </w:r>
      <w:hyperlink r:id="rId9" w:history="1">
        <w:r w:rsidRPr="00281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35-ФЗ</w:t>
        </w:r>
      </w:hyperlink>
      <w:r w:rsidRPr="00955D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противодействии терроризму», Федеральным законом от 25 июля 2002 года </w:t>
      </w:r>
      <w:hyperlink r:id="rId10" w:history="1">
        <w:r w:rsidRPr="002811A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114-ФЗ</w:t>
        </w:r>
      </w:hyperlink>
      <w:r w:rsidRPr="00955D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противодействии экстремистской деятельности», постановлением администрации города Ливны от 17 июня 2021 года №59 «Об утверждении порядка разработки, реализации и оценки эффективности муниципальных программ города Ливны Орловской области»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администрация города Ливны п о с т а н о в л я е т:</w:t>
      </w:r>
    </w:p>
    <w:p w:rsidR="00DB7069" w:rsidRDefault="00DB7069" w:rsidP="00E40FC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муниципальную программу «Профилактика  экстремизма и терроризма в городе Ливны Орловской области» (приложение).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Признать утратившими силу:</w:t>
      </w:r>
    </w:p>
    <w:p w:rsidR="00DB7069" w:rsidRDefault="00DB7069" w:rsidP="0087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 Ливны от 12 ноября 2019 года №843 «Об утверждении муниципальной программы "Профилактика экстремизма и терроризма в городе Ливны Орловской области на 2020-2022 годы»;</w:t>
      </w:r>
    </w:p>
    <w:p w:rsidR="00DB7069" w:rsidRDefault="00DB7069" w:rsidP="00870FAF">
      <w:pPr>
        <w:spacing w:after="0" w:line="240" w:lineRule="auto"/>
        <w:jc w:val="both"/>
        <w:rPr>
          <w:rFonts w:cs="Arial CYR"/>
          <w:iCs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>-постановление</w:t>
      </w:r>
      <w:r w:rsidRPr="00284FBC">
        <w:rPr>
          <w:rFonts w:ascii="Times New Roman" w:hAnsi="Times New Roman"/>
          <w:iCs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iCs/>
          <w:sz w:val="28"/>
          <w:szCs w:val="28"/>
        </w:rPr>
        <w:t>Ливны</w:t>
      </w:r>
      <w:r w:rsidRPr="00284FBC">
        <w:rPr>
          <w:rFonts w:ascii="Times New Roman" w:hAnsi="Times New Roman"/>
          <w:iCs/>
          <w:sz w:val="28"/>
          <w:szCs w:val="28"/>
        </w:rPr>
        <w:t xml:space="preserve"> от 29 апреля 2022 года </w:t>
      </w:r>
      <w:r>
        <w:rPr>
          <w:rFonts w:ascii="Times New Roman" w:hAnsi="Times New Roman"/>
          <w:iCs/>
          <w:sz w:val="28"/>
          <w:szCs w:val="28"/>
        </w:rPr>
        <w:t>№317 «О</w:t>
      </w:r>
      <w:r w:rsidRPr="00284FBC">
        <w:rPr>
          <w:rFonts w:ascii="Times New Roman" w:hAnsi="Times New Roman"/>
          <w:iCs/>
          <w:sz w:val="28"/>
          <w:szCs w:val="28"/>
        </w:rPr>
        <w:t xml:space="preserve"> внесении изменений в постановление администрации города Ливны от 29 ноября 2019 года №843 «Об утверждении муниципальной программы «Профилактика экстремизма и терроризма в городе Ливны Орловской области на 2020-2022 годы»</w:t>
      </w:r>
      <w:r>
        <w:rPr>
          <w:rFonts w:cs="Arial CYR"/>
          <w:iCs/>
          <w:sz w:val="26"/>
          <w:szCs w:val="26"/>
        </w:rPr>
        <w:t>.</w:t>
      </w:r>
    </w:p>
    <w:p w:rsidR="00DB7069" w:rsidRDefault="00DB7069" w:rsidP="00E4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2023 года.</w:t>
      </w:r>
    </w:p>
    <w:p w:rsidR="00DB7069" w:rsidRDefault="00DB7069" w:rsidP="00E40F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постановление на сайте администрации города Ливны в сети Интернет.</w:t>
      </w:r>
    </w:p>
    <w:p w:rsidR="00DB7069" w:rsidRDefault="00DB7069" w:rsidP="00E40F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DB7069" w:rsidRDefault="00DB7069" w:rsidP="006A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6A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7069" w:rsidRDefault="00DB7069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</w:t>
      </w:r>
      <w:r w:rsidR="002811AB">
        <w:rPr>
          <w:rFonts w:ascii="Times New Roman" w:hAnsi="Times New Roman"/>
          <w:sz w:val="28"/>
          <w:szCs w:val="28"/>
        </w:rPr>
        <w:t xml:space="preserve">рода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F689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С.А. Трубицин</w:t>
      </w:r>
    </w:p>
    <w:p w:rsidR="00DB7069" w:rsidRDefault="002811AB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B7069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DB7069" w:rsidRDefault="00DB7069" w:rsidP="00216F7C">
      <w:pPr>
        <w:pStyle w:val="ac"/>
        <w:suppressAutoHyphens/>
        <w:spacing w:before="0" w:beforeAutospacing="0" w:after="0" w:afterAutospacing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DB7069" w:rsidRPr="00C62A1A" w:rsidRDefault="00966F0A" w:rsidP="002811AB">
      <w:pPr>
        <w:suppressAutoHyphens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966F0A">
        <w:rPr>
          <w:rFonts w:ascii="Times New Roman" w:hAnsi="Times New Roman"/>
          <w:sz w:val="28"/>
          <w:szCs w:val="28"/>
        </w:rPr>
        <w:t xml:space="preserve">от </w:t>
      </w:r>
      <w:r w:rsidR="00DB7069" w:rsidRPr="00C62A1A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</w:t>
      </w:r>
      <w:r w:rsidR="002811AB">
        <w:rPr>
          <w:b/>
          <w:sz w:val="28"/>
          <w:szCs w:val="28"/>
        </w:rPr>
        <w:t>__</w:t>
      </w:r>
      <w:r w:rsidR="00DB7069" w:rsidRPr="00C62A1A">
        <w:rPr>
          <w:b/>
          <w:sz w:val="28"/>
          <w:szCs w:val="28"/>
        </w:rPr>
        <w:t>__</w:t>
      </w:r>
      <w:r w:rsidR="00DB7069" w:rsidRPr="00C62A1A">
        <w:rPr>
          <w:rFonts w:ascii="Times New Roman" w:hAnsi="Times New Roman"/>
          <w:sz w:val="28"/>
          <w:szCs w:val="28"/>
        </w:rPr>
        <w:t xml:space="preserve">2022 г. № </w:t>
      </w:r>
      <w:r w:rsidR="00DB7069" w:rsidRPr="00C62A1A">
        <w:rPr>
          <w:b/>
          <w:sz w:val="28"/>
          <w:szCs w:val="28"/>
        </w:rPr>
        <w:t>__</w:t>
      </w:r>
      <w:r w:rsidR="002811AB">
        <w:rPr>
          <w:b/>
          <w:sz w:val="28"/>
          <w:szCs w:val="28"/>
        </w:rPr>
        <w:t>__</w:t>
      </w:r>
      <w:r w:rsidR="00DB7069" w:rsidRPr="00C62A1A">
        <w:rPr>
          <w:b/>
          <w:sz w:val="28"/>
          <w:szCs w:val="28"/>
        </w:rPr>
        <w:t>__</w:t>
      </w:r>
    </w:p>
    <w:p w:rsidR="00DB7069" w:rsidRDefault="00DB7069" w:rsidP="00216F7C">
      <w:pPr>
        <w:pStyle w:val="ac"/>
        <w:suppressAutoHyphens/>
        <w:spacing w:before="0" w:beforeAutospacing="0" w:after="0" w:afterAutospacing="0"/>
        <w:rPr>
          <w:sz w:val="28"/>
          <w:szCs w:val="28"/>
        </w:rPr>
      </w:pPr>
    </w:p>
    <w:p w:rsidR="00DB7069" w:rsidRDefault="00DB7069" w:rsidP="00216F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</w:t>
      </w:r>
    </w:p>
    <w:p w:rsidR="00DB7069" w:rsidRDefault="00DB7069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ЛИВНЫ ОРЛОВСКОЙ ОБЛАСТИ»</w:t>
      </w: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216F7C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84"/>
      <w:bookmarkEnd w:id="0"/>
      <w:r w:rsidRPr="00216F7C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DB7069" w:rsidRDefault="00DB7069" w:rsidP="008B64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городе Ливны</w:t>
      </w:r>
    </w:p>
    <w:p w:rsidR="00DB7069" w:rsidRPr="008B6435" w:rsidRDefault="00DB7069" w:rsidP="008B64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187"/>
      </w:tblGrid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7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Муниципальная программа  «Профилактика экстремизма и терроризма в городе Ливны Орловской области» (далее - Программа)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70FAF" w:rsidRDefault="00DB7069" w:rsidP="00541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1" w:history="1">
              <w:r w:rsidRPr="00870FAF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 октября 2003г. № 131 «Об общих принципах организации местного самоуправления в Российской Федерации»</w:t>
            </w:r>
          </w:p>
          <w:p w:rsidR="00DB7069" w:rsidRPr="00870FAF" w:rsidRDefault="00DB7069" w:rsidP="00541C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2" w:history="1">
              <w:r w:rsidRPr="00870FAF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870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 июля 2002г. № 114-ФЗ «О противодействии экстремистской деятельности»</w:t>
            </w:r>
          </w:p>
          <w:p w:rsidR="00DB7069" w:rsidRPr="0021505C" w:rsidRDefault="00DB7069" w:rsidP="0054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</w:t>
            </w:r>
            <w:hyperlink r:id="rId13" w:history="1">
              <w:r w:rsidRPr="0021505C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закон</w:t>
              </w:r>
            </w:hyperlink>
            <w:r w:rsidRPr="00215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06 марта 2006г. № 35-ФЗ «О противодействии терроризму»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5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Отдел по мобилизационной подготовке, гражданской обороне и чрезвычайным ситуациям администрации города Ливны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435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 администрации города Ливны;</w:t>
            </w:r>
          </w:p>
          <w:p w:rsidR="00DB7069" w:rsidRPr="0021505C" w:rsidRDefault="00DB7069" w:rsidP="00FF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1505C">
              <w:rPr>
                <w:rFonts w:ascii="Arial" w:hAnsi="Arial" w:cs="Arial"/>
                <w:sz w:val="28"/>
                <w:szCs w:val="28"/>
              </w:rPr>
              <w:t>-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управление общего образования администрации города Ливны;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70FAF" w:rsidRDefault="00DB7069" w:rsidP="005F096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FA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не имеет в своем составе подпрограмм. 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0FAF">
              <w:rPr>
                <w:rFonts w:ascii="Times New Roman" w:hAnsi="Times New Roman" w:cs="Times New Roman"/>
                <w:sz w:val="28"/>
                <w:szCs w:val="28"/>
              </w:rPr>
              <w:t>рограммы направлены на достижение поставленных задач по профилактике терроризма и экстрем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 на территории города Ливны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5F0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сохранение стабильных межнациональных, межконфессиональных отношений, профилактика терроризма и экстремизма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проведение информационно </w:t>
            </w:r>
            <w:r w:rsidR="00DB7069"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пропагандистской работы с населением города, разъяснение сущности терроризма и его общественной опасности, а также формирование у граждан неприятия идеологии терроризма, повышение бдительности;</w:t>
            </w:r>
          </w:p>
          <w:p w:rsidR="00DB7069" w:rsidRPr="0021505C" w:rsidRDefault="001B3B74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DB7069"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межведомственного взаимодействия по профилактике терроризма и экстремизма;</w:t>
            </w:r>
          </w:p>
          <w:p w:rsidR="00DB7069" w:rsidRPr="0021505C" w:rsidRDefault="001B3B74" w:rsidP="008C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B7069"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 массового пребывания людей;</w:t>
            </w:r>
          </w:p>
          <w:p w:rsidR="00DB7069" w:rsidRPr="0021505C" w:rsidRDefault="001B3B74" w:rsidP="005F4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B7069" w:rsidRPr="0021505C">
              <w:rPr>
                <w:rFonts w:ascii="Times New Roman" w:hAnsi="Times New Roman"/>
                <w:sz w:val="28"/>
                <w:szCs w:val="28"/>
              </w:rPr>
              <w:t xml:space="preserve">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</w:t>
            </w:r>
            <w:r>
              <w:rPr>
                <w:rFonts w:ascii="Times New Roman" w:hAnsi="Times New Roman"/>
                <w:sz w:val="28"/>
                <w:szCs w:val="28"/>
              </w:rPr>
              <w:t>народов, населяющих город Ливны.</w:t>
            </w:r>
            <w:r w:rsidR="00DB7069" w:rsidRPr="00215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069" w:rsidRPr="0021505C" w:rsidRDefault="00DB7069" w:rsidP="008C2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2023 - 2028 годы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программы- 600</w:t>
            </w:r>
            <w:r w:rsidR="001B3B74">
              <w:rPr>
                <w:rFonts w:ascii="Times New Roman" w:hAnsi="Times New Roman"/>
                <w:sz w:val="28"/>
                <w:szCs w:val="28"/>
              </w:rPr>
              <w:t>,0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B7069" w:rsidRPr="0021505C" w:rsidRDefault="00DB7069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2023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2024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2025 год –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2026 год -  100,0 тысяч рублей</w:t>
            </w:r>
          </w:p>
          <w:p w:rsidR="00DB7069" w:rsidRPr="0021505C" w:rsidRDefault="00DB7069" w:rsidP="00CB38D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2027 год -  100,0 тысяч рублей</w:t>
            </w:r>
          </w:p>
          <w:p w:rsidR="00DB7069" w:rsidRPr="0021505C" w:rsidRDefault="00DB7069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2028 год -  100,0 тысяч рублей</w:t>
            </w:r>
          </w:p>
        </w:tc>
      </w:tr>
      <w:tr w:rsidR="00DB7069" w:rsidRPr="0021505C" w:rsidTr="00966F0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1. Совершенствование форм и методов работы органов местного самоуправления по профилактике терроризма и экстремизма.</w:t>
            </w:r>
          </w:p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Формирование нетерпимости ко всем фактам </w:t>
            </w: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террористических и экстремистских проявлений.</w:t>
            </w:r>
          </w:p>
          <w:p w:rsidR="00DB7069" w:rsidRPr="0021505C" w:rsidRDefault="00DB7069" w:rsidP="00CE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3. Создание системы антитеррористической защищенности объектов жизнеобеспечения и мест массового пребывания людей.</w:t>
            </w:r>
          </w:p>
          <w:p w:rsidR="00DB7069" w:rsidRPr="0021505C" w:rsidRDefault="00DB7069" w:rsidP="005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05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Выявление недостатков в антитеррористической защищенности объектов  и контроль за их устранением.</w:t>
            </w:r>
          </w:p>
          <w:p w:rsidR="00DB7069" w:rsidRPr="0021505C" w:rsidRDefault="001B3B74" w:rsidP="005F4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</w:t>
            </w:r>
            <w:r w:rsidR="00DB7069" w:rsidRPr="0021505C">
              <w:rPr>
                <w:rFonts w:ascii="Times New Roman" w:hAnsi="Times New Roman"/>
                <w:sz w:val="28"/>
                <w:szCs w:val="28"/>
              </w:rPr>
              <w:t>ормирование у населения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1794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в сфере реализации муниципальной программы</w:t>
      </w:r>
    </w:p>
    <w:p w:rsidR="00DB7069" w:rsidRPr="00C01794" w:rsidRDefault="00DB70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8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относится к числу приоритетных направлений деятельности органов местного самоуправления.</w:t>
      </w:r>
    </w:p>
    <w:p w:rsidR="00DB7069" w:rsidRDefault="00DB7069" w:rsidP="00837AA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Особая актуальность проблематики обеспечения безопасности в настоящее время связана с сохраняющейся угрозой террористических действий, распространения экстремизма со стороны ряда политических партий и общественных объединений. Существованию внутренней напряженности и низкого уровня безопасности способствуют некоторые нежелательные процессы, идущие в экономике, политике, социальной, культурной сферах. Статистические данные по городам и регионам Российской Федерации говорят, что ситуация по некоторым социально значимым вопросам близка к предельно допустимым нормам.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полномочиями, установленными </w:t>
      </w:r>
      <w:hyperlink r:id="rId14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п. 7.1 части 1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в целях реализации основных положений, установленных Федеральным 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06.03.2006г. №35-ФЗ «О противодействии терроризму», Федеральным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25.07.2002г. №114-ФЗ «О противодействии экстремистской деятельности», </w:t>
      </w:r>
      <w:hyperlink r:id="rId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Концепцией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терроризму в Российской Федерации, органы местного самоуправления участвуют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DB7069" w:rsidRDefault="00DB7069" w:rsidP="00DC6F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профилактике терроризма и экстремизма выражается, в частности, в обеспечении антитеррористической защищенности мест с массовым пребыванием людей, объектов муниципальной собственности, а именно зданий и сооружений, в которых размещены 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бюджетные учреждения образования, культуры, спорта, структурные подразделения органов местного самоуправления и т.д.</w:t>
      </w:r>
    </w:p>
    <w:p w:rsidR="00DB7069" w:rsidRDefault="00DB7069" w:rsidP="00837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69" w:rsidRDefault="00DB7069" w:rsidP="00837A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A6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терроризма и экстремизма</w:t>
      </w:r>
    </w:p>
    <w:p w:rsidR="00DB7069" w:rsidRDefault="00DB7069" w:rsidP="009A2385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К</w:t>
      </w:r>
      <w:r w:rsidRPr="009A2385">
        <w:rPr>
          <w:rFonts w:ascii="Times New Roman" w:hAnsi="Times New Roman"/>
          <w:sz w:val="28"/>
          <w:szCs w:val="28"/>
        </w:rPr>
        <w:t>риминальная обстановка на территории г. Ливны продолжает оставаться стабильной. Информации о подготовке или проявлениях террористической и экстремистской направленности не имеется. Преступлений, имеющих общественный резонанс, не совершено.  На территории города проживает 47019 человек, в том числе не титульных национальностей</w:t>
      </w:r>
      <w:r w:rsidRPr="009A23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2385">
        <w:rPr>
          <w:rFonts w:ascii="Times New Roman" w:hAnsi="Times New Roman"/>
          <w:sz w:val="28"/>
          <w:szCs w:val="28"/>
        </w:rPr>
        <w:t>419 человек</w:t>
      </w:r>
      <w:r>
        <w:rPr>
          <w:sz w:val="26"/>
          <w:szCs w:val="26"/>
        </w:rPr>
        <w:t>.</w:t>
      </w:r>
    </w:p>
    <w:p w:rsidR="00DB7069" w:rsidRDefault="00DB7069" w:rsidP="009A238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Национальный состав населения г.Ливны: русские – 98%; украинцы – 0,27 %; армяне – 0,11 %; таджики – 0,2 %; казахи – 0,13 %, азербайджанцы – 0,13 %; белорусы – 0,07%; молдаване – 0,13 %; узбеки – 0,95 %; др. национальности – 0,07%. Миграционные процессы влияния на обстановку в области противодействия терроризму не оказывают</w:t>
      </w:r>
    </w:p>
    <w:p w:rsidR="00DB7069" w:rsidRDefault="00DB7069" w:rsidP="009A238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385">
        <w:rPr>
          <w:rFonts w:ascii="Times New Roman" w:hAnsi="Times New Roman"/>
          <w:sz w:val="28"/>
          <w:szCs w:val="28"/>
        </w:rPr>
        <w:t xml:space="preserve"> Случаев межнациональных конфликтов на бытовой почве, конфликтов с местным населением по земельно-хозяйственным вопросам, на почве неприязни и хулиганских побуждений, конфликтов лиц не титульных национальностей между собой в отчётном периоде не зафиксировано.</w:t>
      </w:r>
    </w:p>
    <w:p w:rsidR="00DB7069" w:rsidRPr="009A2385" w:rsidRDefault="00DB7069" w:rsidP="00D266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A2385">
        <w:rPr>
          <w:rFonts w:ascii="Times New Roman" w:hAnsi="Times New Roman"/>
          <w:sz w:val="28"/>
          <w:szCs w:val="28"/>
        </w:rPr>
        <w:t>На территории г. Ливны зарегистрированных диаспор нет.</w:t>
      </w:r>
    </w:p>
    <w:p w:rsidR="00DB7069" w:rsidRDefault="00DB7069" w:rsidP="00D266B4">
      <w:pPr>
        <w:pStyle w:val="22"/>
        <w:tabs>
          <w:tab w:val="left" w:pos="-1985"/>
        </w:tabs>
        <w:spacing w:after="0" w:line="240" w:lineRule="auto"/>
        <w:ind w:firstLine="709"/>
        <w:contextualSpacing/>
        <w:jc w:val="both"/>
      </w:pPr>
      <w:r>
        <w:t>По конфессиональному составу в городе преобладает Православное Христианство, на территории города зарегистрированы только традиционные христианские организации в количестве 4 Православных Приходов (все включены в Перечень ПОТП).</w:t>
      </w:r>
    </w:p>
    <w:p w:rsidR="00DB7069" w:rsidRPr="00857A26" w:rsidRDefault="00DB7069" w:rsidP="00857A26">
      <w:pPr>
        <w:pStyle w:val="22"/>
        <w:tabs>
          <w:tab w:val="left" w:pos="-1985"/>
        </w:tabs>
        <w:spacing w:after="0" w:line="240" w:lineRule="auto"/>
        <w:ind w:firstLine="709"/>
        <w:contextualSpacing/>
        <w:jc w:val="both"/>
      </w:pPr>
      <w:r>
        <w:t>В рамках муниципальной программы "Профилактика экстремизма и терроризма в городе Ливны Орловской области на 2020-2022 годы», межведомстве</w:t>
      </w:r>
      <w:r w:rsidR="001B3B74">
        <w:t>нной комиссией было проведено 70</w:t>
      </w:r>
      <w:r>
        <w:t xml:space="preserve">% обследований объектов, включенных в перечень объектов вероятных террористических посягательств, установлено две камеры видеонаблюдения в местах массового пребывания людей, изготовлено и распространено 300 штук информационно печатных изделий по тематике противодействия терроризму и экстремизму. Фактов проявления терроризма и экстремизма не допущено. </w:t>
      </w:r>
    </w:p>
    <w:p w:rsidR="00DB7069" w:rsidRPr="00857A26" w:rsidRDefault="00DB7069" w:rsidP="00857A26">
      <w:pPr>
        <w:tabs>
          <w:tab w:val="left" w:pos="709"/>
          <w:tab w:val="left" w:pos="10206"/>
        </w:tabs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857A26">
        <w:rPr>
          <w:rFonts w:ascii="Times New Roman" w:hAnsi="Times New Roman"/>
          <w:sz w:val="28"/>
          <w:szCs w:val="28"/>
          <w:shd w:val="clear" w:color="auto" w:fill="FFFFFF"/>
        </w:rPr>
        <w:t>Основными угрозообразующими факторами, влияющими на обстановку в области противодействия терроризму в городе Ливны, являлись:</w:t>
      </w:r>
    </w:p>
    <w:p w:rsidR="00DB7069" w:rsidRPr="00857A26" w:rsidRDefault="00DB7069" w:rsidP="00857A26">
      <w:pPr>
        <w:tabs>
          <w:tab w:val="left" w:pos="567"/>
          <w:tab w:val="left" w:pos="709"/>
          <w:tab w:val="left" w:pos="10206"/>
        </w:tabs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7A26">
        <w:rPr>
          <w:rFonts w:ascii="Times New Roman" w:hAnsi="Times New Roman"/>
          <w:sz w:val="28"/>
          <w:szCs w:val="28"/>
          <w:shd w:val="clear" w:color="auto" w:fill="FFFFFF"/>
        </w:rPr>
        <w:tab/>
        <w:t>- недостатки в антитеррористической защищённости объектов потенциальных террористических посягательств, мест массового пребывания людей;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57A26">
        <w:rPr>
          <w:rFonts w:ascii="Times New Roman" w:hAnsi="Times New Roman"/>
          <w:sz w:val="28"/>
          <w:szCs w:val="28"/>
        </w:rPr>
        <w:t>  распространение радикальной и террористической идеологии посредством современных информационно-телекоммуникационных технологий (социальные сети   «В Контакте», «Одноклассники»,  «</w:t>
      </w:r>
      <w:r w:rsidRPr="00857A26">
        <w:rPr>
          <w:rFonts w:ascii="Times New Roman" w:hAnsi="Times New Roman"/>
          <w:sz w:val="28"/>
          <w:szCs w:val="28"/>
          <w:lang w:val="en-US"/>
        </w:rPr>
        <w:t>Twitter</w:t>
      </w:r>
      <w:r w:rsidRPr="00857A26">
        <w:rPr>
          <w:rFonts w:ascii="Times New Roman" w:hAnsi="Times New Roman"/>
          <w:sz w:val="28"/>
          <w:szCs w:val="28"/>
        </w:rPr>
        <w:t>»; интернет-приложения «</w:t>
      </w:r>
      <w:r w:rsidRPr="00857A26">
        <w:rPr>
          <w:rFonts w:ascii="Times New Roman" w:hAnsi="Times New Roman"/>
          <w:sz w:val="28"/>
          <w:szCs w:val="28"/>
          <w:lang w:val="en-US"/>
        </w:rPr>
        <w:t>Viber</w:t>
      </w:r>
      <w:r w:rsidRPr="00857A26">
        <w:rPr>
          <w:rFonts w:ascii="Times New Roman" w:hAnsi="Times New Roman"/>
          <w:sz w:val="28"/>
          <w:szCs w:val="28"/>
        </w:rPr>
        <w:t>», «</w:t>
      </w:r>
      <w:r w:rsidRPr="00857A26">
        <w:rPr>
          <w:rFonts w:ascii="Times New Roman" w:hAnsi="Times New Roman"/>
          <w:sz w:val="28"/>
          <w:szCs w:val="28"/>
          <w:lang w:val="en-US"/>
        </w:rPr>
        <w:t>WhatsApp</w:t>
      </w:r>
      <w:r w:rsidRPr="00857A26">
        <w:rPr>
          <w:rFonts w:ascii="Times New Roman" w:hAnsi="Times New Roman"/>
          <w:sz w:val="28"/>
          <w:szCs w:val="28"/>
        </w:rPr>
        <w:t>», «</w:t>
      </w:r>
      <w:r w:rsidRPr="00857A26">
        <w:rPr>
          <w:rFonts w:ascii="Times New Roman" w:hAnsi="Times New Roman"/>
          <w:sz w:val="28"/>
          <w:szCs w:val="28"/>
          <w:lang w:val="en-US"/>
        </w:rPr>
        <w:t>Telegramm</w:t>
      </w:r>
      <w:r w:rsidRPr="00857A26">
        <w:rPr>
          <w:rFonts w:ascii="Times New Roman" w:hAnsi="Times New Roman"/>
          <w:sz w:val="28"/>
          <w:szCs w:val="28"/>
        </w:rPr>
        <w:t>» и др.), их использование для активного вовлечения российских граждан, в первую очередь молодёжи, в террористическую деятельность;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lastRenderedPageBreak/>
        <w:t>- угрозы, исходящие от деятельности международной террористической организации «Исламское государство»;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возвращение российских граждан, получивших боевой опыт за рубежом, их возможное вовлечение в террористическую деятельность на территории России;</w:t>
      </w:r>
    </w:p>
    <w:p w:rsidR="00DB7069" w:rsidRPr="00857A26" w:rsidRDefault="00DB7069" w:rsidP="00857A2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7A26">
        <w:rPr>
          <w:rFonts w:ascii="Times New Roman" w:hAnsi="Times New Roman"/>
          <w:sz w:val="28"/>
          <w:szCs w:val="28"/>
        </w:rPr>
        <w:t>- незаконный оборот оружия, боеприпасов и взрывчатых веществ.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Вместе с тем, несмотря на принимаемые меры и некоторые позитивные изменения, оперативная обстановка в городе остается сложной, а результаты деятельности МО по отдельным направлениям - недостаточными. Обращено внимание правоохранительных органов на активизацию работы по пресечению и усилению мер борьбы с возможными проявлениями актов террористической и экстремистской направленности.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угрозообразующих факторов, характерных для всей России, в том числе и Орловской области, на территории города сохраняется вероятность совершения (угроз совершения) террористических актов.</w:t>
      </w:r>
    </w:p>
    <w:p w:rsidR="00DB7069" w:rsidRDefault="00DB7069" w:rsidP="00857A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угрожающих факторов является - устремление международных террористических организаций нацелить своих сторонников на совершение террористических актов, прежде всего на социально-значимых объектах и в местах массового пребывания людей, а также анонимные сообщения об угрозах совершения террористических актов, которые могут использоваться представителями международных террористических организаций для оценки возможности осуществления терактов в части изучения времени, форм и методов реагирования специальных служб на данную угрозу.</w:t>
      </w:r>
      <w:bookmarkStart w:id="1" w:name="P28"/>
      <w:bookmarkEnd w:id="1"/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 муниципальной программы</w:t>
      </w:r>
    </w:p>
    <w:p w:rsidR="00DB7069" w:rsidRDefault="00DB7069" w:rsidP="00DC6F6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412678">
        <w:rPr>
          <w:rFonts w:ascii="Times New Roman" w:hAnsi="Times New Roman" w:cs="Times New Roman"/>
          <w:sz w:val="28"/>
          <w:szCs w:val="28"/>
        </w:rPr>
        <w:t>сохранение стабильных межнациональных, межконфессиональных отношений, профилактика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информационно-пропагандистской работы с населением города, разъяснение сущности терроризма и его общественной опасности, а также формирование у граждан неприятия идеологии терроризма, повышение бдительности;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DB7069" w:rsidRDefault="00DB7069" w:rsidP="00DC6F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жизнеобеспечения, а также мест массового пребывания людей;</w:t>
      </w:r>
    </w:p>
    <w:p w:rsidR="00DB7069" w:rsidRPr="00DC6F69" w:rsidRDefault="00DB7069" w:rsidP="00966F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 </w:t>
      </w:r>
    </w:p>
    <w:p w:rsidR="00DB7069" w:rsidRPr="00412678" w:rsidRDefault="00DB7069" w:rsidP="0096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678">
        <w:rPr>
          <w:rFonts w:ascii="Times New Roman" w:hAnsi="Times New Roman"/>
          <w:b/>
          <w:sz w:val="28"/>
          <w:szCs w:val="28"/>
        </w:rPr>
        <w:lastRenderedPageBreak/>
        <w:t>4. Обоснование набора основных мероприятий муниципальной программы</w:t>
      </w: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направлены на достижение поставленных задач по профилактике терроризма и экстремизма на территории города Ливны.</w:t>
      </w:r>
    </w:p>
    <w:p w:rsidR="00DB7069" w:rsidRDefault="00DC68F2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214" w:history="1">
        <w:r w:rsidR="00DB706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 w:rsidR="00DB706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</w:t>
      </w:r>
      <w:r w:rsidR="00DB7069">
        <w:rPr>
          <w:rFonts w:ascii="Times New Roman" w:hAnsi="Times New Roman" w:cs="Times New Roman"/>
          <w:sz w:val="28"/>
          <w:szCs w:val="28"/>
        </w:rPr>
        <w:t>риятий указан в приложении 2 к настоящей программе.</w:t>
      </w: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7069" w:rsidRDefault="00DB7069" w:rsidP="00F93B4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DB7069" w:rsidRPr="006A6AD6" w:rsidRDefault="00DB7069" w:rsidP="004126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AD6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6A6AD6">
        <w:rPr>
          <w:rFonts w:ascii="Times New Roman" w:hAnsi="Times New Roman" w:cs="Times New Roman"/>
          <w:sz w:val="28"/>
          <w:szCs w:val="28"/>
        </w:rPr>
        <w:t>.</w:t>
      </w:r>
    </w:p>
    <w:p w:rsidR="00DB7069" w:rsidRPr="006A6AD6" w:rsidRDefault="00DB7069" w:rsidP="00412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Общий объем средств, предусмотренных на реа</w:t>
      </w:r>
      <w:r>
        <w:rPr>
          <w:rFonts w:ascii="Times New Roman" w:hAnsi="Times New Roman"/>
          <w:sz w:val="28"/>
          <w:szCs w:val="28"/>
        </w:rPr>
        <w:t xml:space="preserve">лизацию муниципальной программы - 600,0 тыс. рублей, </w:t>
      </w:r>
      <w:r w:rsidRPr="006A6AD6">
        <w:rPr>
          <w:rFonts w:ascii="Times New Roman" w:hAnsi="Times New Roman"/>
          <w:sz w:val="28"/>
          <w:szCs w:val="28"/>
        </w:rPr>
        <w:t>в том числе: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2023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2024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2025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2026 год - 100,0 тыс. рублей;</w:t>
      </w:r>
    </w:p>
    <w:p w:rsidR="00DB7069" w:rsidRPr="006A6AD6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A6AD6">
        <w:rPr>
          <w:rFonts w:ascii="Times New Roman" w:hAnsi="Times New Roman"/>
          <w:sz w:val="28"/>
          <w:szCs w:val="28"/>
        </w:rPr>
        <w:t>2027 год - 100,0 тыс. рублей;</w:t>
      </w:r>
    </w:p>
    <w:p w:rsidR="00DB7069" w:rsidRDefault="00DB7069" w:rsidP="00DB28B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 год - 100,0 тыс. рублей.</w:t>
      </w:r>
    </w:p>
    <w:p w:rsidR="00DB7069" w:rsidRDefault="00DB7069" w:rsidP="00412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Ливны на соответствующий год. Расчет потребности в финансировании осуществляется с использованием сметного метода, метода сопоставимых рыночных цен.</w:t>
      </w:r>
    </w:p>
    <w:p w:rsidR="00DB7069" w:rsidRDefault="00DB7069" w:rsidP="007F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95C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Описание рисков реализации муниципальной программы,</w:t>
      </w:r>
    </w:p>
    <w:p w:rsidR="00DB7069" w:rsidRDefault="00DB7069" w:rsidP="007F7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том числе не достижения целевых показателей</w:t>
      </w:r>
    </w:p>
    <w:p w:rsidR="00DB7069" w:rsidRDefault="00DB7069" w:rsidP="007F795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следующие: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финансово-экономические - недофинансирование мероприятий муниципальной программы;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отставание от сроков реализации мероприятий;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 связаны с вероятностью повышения социальной напряженности из-за террористических и экстремистских проявлений на территории города.</w:t>
      </w:r>
    </w:p>
    <w:p w:rsidR="00DB7069" w:rsidRDefault="00DB7069" w:rsidP="00F93B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данных рисков возможно за счет организации постоянного и оперативного мониторинга реализации, а также за счет корректировки Программы на основе анализа данных мониторинга.</w:t>
      </w:r>
    </w:p>
    <w:p w:rsidR="00DB7069" w:rsidRDefault="00DB7069" w:rsidP="00F93B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  <w:sectPr w:rsidR="00DB7069" w:rsidSect="002811AB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Приложение1 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6A6554" w:rsidRDefault="001F45BA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«Профилактика экстремизма и терроризма</w:t>
      </w:r>
    </w:p>
    <w:p w:rsidR="00DB7069" w:rsidRPr="006A6554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554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360"/>
      <w:bookmarkEnd w:id="2"/>
      <w:r w:rsidRPr="006A6554">
        <w:rPr>
          <w:rFonts w:ascii="Times New Roman" w:hAnsi="Times New Roman"/>
          <w:sz w:val="24"/>
          <w:szCs w:val="24"/>
        </w:rPr>
        <w:t>Сведения</w:t>
      </w: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554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DB7069" w:rsidRPr="006A6554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554">
        <w:rPr>
          <w:rFonts w:ascii="Times New Roman" w:hAnsi="Times New Roman"/>
          <w:sz w:val="24"/>
          <w:szCs w:val="24"/>
        </w:rPr>
        <w:t>"Профилактика терроризма и экстремизма в городе Ливны Орловской области "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2113"/>
        <w:gridCol w:w="1810"/>
        <w:gridCol w:w="994"/>
        <w:gridCol w:w="1426"/>
        <w:gridCol w:w="1142"/>
        <w:gridCol w:w="1133"/>
        <w:gridCol w:w="1212"/>
        <w:gridCol w:w="14"/>
        <w:gridCol w:w="29"/>
        <w:gridCol w:w="1354"/>
        <w:gridCol w:w="14"/>
        <w:gridCol w:w="1155"/>
        <w:gridCol w:w="19"/>
        <w:gridCol w:w="9"/>
        <w:gridCol w:w="1414"/>
      </w:tblGrid>
      <w:tr w:rsidR="00DB7069" w:rsidRPr="0021505C" w:rsidTr="00AD5F31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DB7069" w:rsidRPr="0021505C" w:rsidTr="00AD5F31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третий год реализации,2025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четвертый год реализации, 2026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пятый год реализации, 2027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Завершающий год реализации, 2028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F7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Цель: сохранение стабильных межнациональных, межконфессиональных отношений, профилактика терроризма и экстремизма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Задача 1: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 - пропагандистской работы с населением города, разъяснение сущности терроризма и его общественной опасности, а также  формирование у граждан неприятия идеологии терроризма, повышение бдительности. 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Изготовление и распространение информационных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печатных изделий по тематике противодействия экстремизму и терроризму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изготовленных печатных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изделий по тематике противодействия экстремизму и терроризму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  <w:r w:rsidR="001B3B7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45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1.2: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проведенных акций, общественных и спортивных мероприятий, направленных на профилактику терроризма и экстремизма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1B3B74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межведомственного взаимодействия по профилактике терроризма и экстремизма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2.1: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сил и средств федеральных и территориальных органов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</w:t>
            </w:r>
            <w:r w:rsidRPr="0021505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совместных заседаний, тренировок по ликвидации и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минимизации последствий теракта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 объектов, включенных в перечень объектов вероятных террористических посягательств</w:t>
            </w:r>
            <w:r w:rsidRPr="002150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Доля проведения обследования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 xml:space="preserve">   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46CCC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7069" w:rsidRPr="002150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3.2: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 защищенностью мест массового пребывания людей (установка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приобретенных и установленных камер видеонаблюдения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D5F31" w:rsidRPr="0021505C" w:rsidTr="000A7B2F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8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AD5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  <w:r w:rsidRPr="00215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F31">
              <w:rPr>
                <w:rFonts w:ascii="Times New Roman" w:hAnsi="Times New Roman"/>
                <w:sz w:val="24"/>
                <w:szCs w:val="24"/>
              </w:rPr>
              <w:t>формирование и распространение идей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Ливны.</w:t>
            </w:r>
          </w:p>
        </w:tc>
      </w:tr>
      <w:tr w:rsidR="00FA1663" w:rsidRPr="0021505C" w:rsidTr="00FA166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3" w:rsidRPr="00FA1663" w:rsidRDefault="00FA166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3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3" w:rsidRPr="0021505C" w:rsidRDefault="00FA1663" w:rsidP="000A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  <w:r w:rsidR="000A7B2F">
              <w:rPr>
                <w:rFonts w:ascii="Times New Roman" w:hAnsi="Times New Roman"/>
                <w:sz w:val="24"/>
                <w:szCs w:val="24"/>
              </w:rPr>
              <w:t xml:space="preserve"> Укрепление межнационального и межконфессионального согласия</w:t>
            </w:r>
          </w:p>
        </w:tc>
      </w:tr>
      <w:tr w:rsidR="00AD5F31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0A7B2F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.1: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0A7B2F" w:rsidP="000A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1" w:rsidRPr="0021505C" w:rsidRDefault="00AD5F31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B2F" w:rsidRPr="0021505C" w:rsidTr="00AD5F31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0A7B2F" w:rsidP="00EF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Default="000A7B2F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>зация и проведение  общественных и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представителей всех национальностей и конфессий.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0A7B2F" w:rsidP="000A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 xml:space="preserve">чество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и спортивных мероприятий с участием представителей всех национальностей и конфессий.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0A7B2F" w:rsidP="000A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2F" w:rsidRPr="0021505C" w:rsidRDefault="00345F83" w:rsidP="00EF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7069" w:rsidRPr="00FA1663" w:rsidRDefault="00DB7069" w:rsidP="0017375D">
      <w:pPr>
        <w:rPr>
          <w:rStyle w:val="ad"/>
          <w:rFonts w:ascii="Times New Roman" w:hAnsi="Times New Roman"/>
        </w:rPr>
        <w:sectPr w:rsidR="00DB7069" w:rsidRPr="00FA1663" w:rsidSect="00F7572D">
          <w:pgSz w:w="16838" w:h="11906" w:orient="landscape"/>
          <w:pgMar w:top="1134" w:right="567" w:bottom="1134" w:left="1701" w:header="0" w:footer="0" w:gutter="0"/>
          <w:cols w:space="720"/>
          <w:noEndnote/>
        </w:sectPr>
      </w:pP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896AD5" w:rsidRDefault="001F45BA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«Профилактика экстремизма и терроризма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52"/>
      <w:bookmarkEnd w:id="3"/>
      <w:r w:rsidRPr="00896AD5">
        <w:rPr>
          <w:rFonts w:ascii="Times New Roman" w:hAnsi="Times New Roman"/>
          <w:sz w:val="24"/>
          <w:szCs w:val="24"/>
        </w:rPr>
        <w:t>Перечень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основных мероприятий муниципальной программы,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подпрограмм муниципальной программы и основных</w:t>
      </w: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AD5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964"/>
        <w:gridCol w:w="964"/>
        <w:gridCol w:w="1138"/>
        <w:gridCol w:w="3617"/>
      </w:tblGrid>
      <w:tr w:rsidR="00DB7069" w:rsidRPr="0021505C" w:rsidTr="00966F0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DB7069" w:rsidRPr="0021505C" w:rsidTr="00966F0A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системы информационного обеспечения в области профилактики терроризма и экстремизма на территории города Ливны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1.1 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C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нетерпимости ко всем фактам террористических и экстремистских проявлений.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 Мероприятие 1.2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D8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формирование у населения духовного единства, дружбы народов,  межнационального согласия, культивирование чувства российского патриотизма, распространение знаний об истории и культуре народов, населяющих город Ливны;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Мероприятие 2.1.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Муниципальная оперативная группа в г. Ливны Орловской области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терроризма и экстремизма.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   Мероприятие 3.1</w:t>
            </w:r>
          </w:p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объектов, включенных в перечень объектов вероятных террористических посягательств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Межведомственная комиссия при АТК г. Ливны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D6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Выявление недостатков в антитеррористической защищенности объектов  и контроль за их устранением.</w:t>
            </w:r>
          </w:p>
        </w:tc>
      </w:tr>
      <w:tr w:rsidR="00DB7069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Обеспечение Антитеррористической  защищенностью мест массового пребывания людей ( установка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345F83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системы антитеррористической защищенности объектов жизнеобеспечения и мест массового пребывания людей.</w:t>
            </w:r>
          </w:p>
        </w:tc>
      </w:tr>
      <w:tr w:rsidR="00E7342A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E7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</w:t>
            </w:r>
          </w:p>
        </w:tc>
      </w:tr>
      <w:tr w:rsidR="00E7342A" w:rsidRPr="0021505C" w:rsidTr="00966F0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Default="00E7342A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42A" w:rsidRPr="0021505C" w:rsidRDefault="00E7342A" w:rsidP="00E7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 xml:space="preserve">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и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с участием представителей всех национальностей и конфессий.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E7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культуры, молоде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жной политики и спорта; управление общего образования</w:t>
            </w:r>
          </w:p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21505C" w:rsidRDefault="00E7342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2A" w:rsidRPr="00E7342A" w:rsidRDefault="00E7342A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2A">
              <w:rPr>
                <w:rFonts w:ascii="Times New Roman" w:hAnsi="Times New Roman"/>
                <w:sz w:val="24"/>
                <w:szCs w:val="24"/>
              </w:rPr>
              <w:t xml:space="preserve">Формирование у населения духовного единства, дружбы народов,  межнационального согласия, культивирование чувства российского </w:t>
            </w:r>
            <w:r w:rsidRPr="00E7342A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патриотизма, распространение знаний об истории и культуре народов, населяющих город Ливны.</w:t>
            </w:r>
          </w:p>
        </w:tc>
      </w:tr>
    </w:tbl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6C2A52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</w:t>
      </w:r>
      <w:r w:rsidRPr="00896AD5">
        <w:rPr>
          <w:rFonts w:ascii="Times New Roman" w:hAnsi="Times New Roman"/>
          <w:sz w:val="24"/>
          <w:szCs w:val="24"/>
          <w:lang w:eastAsia="ru-RU"/>
        </w:rPr>
        <w:t xml:space="preserve">иложение 3 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B7069" w:rsidRPr="00896AD5" w:rsidRDefault="001F45BA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«Профилактика экстремизма и терроризма</w:t>
      </w:r>
    </w:p>
    <w:p w:rsidR="00DB7069" w:rsidRPr="00896AD5" w:rsidRDefault="00DB706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96AD5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689"/>
      <w:bookmarkEnd w:id="4"/>
      <w:r w:rsidRPr="00896AD5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DB7069" w:rsidRPr="009A627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701"/>
        <w:gridCol w:w="1418"/>
        <w:gridCol w:w="794"/>
        <w:gridCol w:w="667"/>
        <w:gridCol w:w="680"/>
        <w:gridCol w:w="713"/>
        <w:gridCol w:w="14"/>
        <w:gridCol w:w="713"/>
        <w:gridCol w:w="14"/>
        <w:gridCol w:w="782"/>
        <w:gridCol w:w="834"/>
      </w:tblGrid>
      <w:tr w:rsidR="00DB7069" w:rsidRPr="0021505C" w:rsidTr="00966F0A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DB7069" w:rsidRPr="0021505C" w:rsidTr="00966F0A">
        <w:trPr>
          <w:trHeight w:val="31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Трет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Четве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ртый 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Пяты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DB7069" w:rsidRPr="0021505C" w:rsidRDefault="00DB7069" w:rsidP="007A658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реал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изаци</w:t>
            </w:r>
          </w:p>
          <w:p w:rsidR="00DB7069" w:rsidRPr="0021505C" w:rsidRDefault="00DB7069" w:rsidP="0063113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896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Завершающий год реализации,</w:t>
            </w:r>
          </w:p>
          <w:p w:rsidR="00DB7069" w:rsidRPr="0021505C" w:rsidRDefault="00DB7069" w:rsidP="00896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rPr>
          <w:trHeight w:val="4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7069" w:rsidRPr="0021505C" w:rsidTr="00966F0A">
        <w:trPr>
          <w:trHeight w:val="9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896AD5" w:rsidRDefault="00DB7069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AD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«Профилактика экстремизма и терроризма в городе Ливны</w:t>
            </w:r>
          </w:p>
          <w:p w:rsidR="00DB7069" w:rsidRPr="00896AD5" w:rsidRDefault="00DB7069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A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области»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CA7C6A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1949" w:right="-345"/>
              <w:rPr>
                <w:rFonts w:ascii="Times New Roman" w:hAnsi="Times New Roman"/>
                <w:sz w:val="24"/>
                <w:szCs w:val="24"/>
              </w:rPr>
            </w:pPr>
          </w:p>
          <w:p w:rsidR="00DB7069" w:rsidRPr="0021505C" w:rsidRDefault="00DB7069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>
            <w:pPr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B7069" w:rsidRPr="0021505C" w:rsidRDefault="00DB7069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муниципальной 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6A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информационного обеспечения в области профилактики терроризма и экстремизма </w:t>
            </w: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территории города Ливны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печатных изделий по тематике противодействия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акций, общественных и спортивных мероприятий, направленных на профилактику терроризма и экстремизма «Молодежь против терроризма и экстремизма»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образования.</w:t>
            </w:r>
          </w:p>
          <w:p w:rsidR="00DB7069" w:rsidRPr="0021505C" w:rsidRDefault="00DB7069" w:rsidP="000A0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C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сил и средств федеральных и территориальных органов исполнительной власти, органов местного 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EC0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оперативная группа в г. Ливны </w:t>
            </w:r>
          </w:p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мероприятие 3</w:t>
            </w:r>
          </w:p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состояния антитеррористической защищенности объектов города Ливны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05C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объектов, включенных в перечень объектов вероятных террористических посягательств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Межведомственная комиссия при АТК г. Ливны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A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7069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 защищенностью мест массового пребывания людей </w:t>
            </w:r>
          </w:p>
          <w:p w:rsidR="00DB7069" w:rsidRPr="0021505C" w:rsidRDefault="00DB7069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bCs/>
                <w:sz w:val="24"/>
                <w:szCs w:val="24"/>
              </w:rPr>
              <w:t>( установка  камер видеонаблюдения)</w:t>
            </w:r>
            <w:r w:rsidRPr="00215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345F83" w:rsidP="00345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69" w:rsidRPr="0021505C" w:rsidRDefault="00DB7069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E4BBB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E" w:rsidRPr="0021505C" w:rsidRDefault="002F28EE" w:rsidP="002F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2E4BBB" w:rsidRDefault="002F28EE" w:rsidP="002F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21505C">
              <w:rPr>
                <w:rFonts w:ascii="Times New Roman" w:hAnsi="Times New Roman"/>
                <w:sz w:val="24"/>
                <w:szCs w:val="24"/>
              </w:rPr>
              <w:lastRenderedPageBreak/>
              <w:t>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F66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межнационального и межконфессио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нального согласия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2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E4B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BB" w:rsidRPr="0021505C" w:rsidTr="00966F0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2F2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45F83">
              <w:rPr>
                <w:rFonts w:ascii="Times New Roman" w:hAnsi="Times New Roman"/>
                <w:sz w:val="24"/>
                <w:szCs w:val="24"/>
              </w:rPr>
              <w:t xml:space="preserve">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и спортивных мероприятий с участием представителей всех национальностей и конфессий.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E" w:rsidRPr="0021505C" w:rsidRDefault="002F28EE" w:rsidP="002F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5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образования.</w:t>
            </w:r>
          </w:p>
          <w:p w:rsidR="002E4BBB" w:rsidRPr="0021505C" w:rsidRDefault="002E4BBB" w:rsidP="000A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B" w:rsidRPr="0021505C" w:rsidRDefault="002F28EE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7069" w:rsidRPr="00896AD5" w:rsidRDefault="00DB7069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7069" w:rsidRDefault="00DB706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sectPr w:rsidR="00DB7069" w:rsidSect="002811AB">
      <w:pgSz w:w="11906" w:h="16838"/>
      <w:pgMar w:top="1134" w:right="849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DB" w:rsidRDefault="00F434DB" w:rsidP="00D46DD9">
      <w:pPr>
        <w:spacing w:after="0" w:line="240" w:lineRule="auto"/>
      </w:pPr>
      <w:r>
        <w:separator/>
      </w:r>
    </w:p>
  </w:endnote>
  <w:endnote w:type="continuationSeparator" w:id="0">
    <w:p w:rsidR="00F434DB" w:rsidRDefault="00F434DB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DB" w:rsidRDefault="00F434DB" w:rsidP="00D46DD9">
      <w:pPr>
        <w:spacing w:after="0" w:line="240" w:lineRule="auto"/>
      </w:pPr>
      <w:r>
        <w:separator/>
      </w:r>
    </w:p>
  </w:footnote>
  <w:footnote w:type="continuationSeparator" w:id="0">
    <w:p w:rsidR="00F434DB" w:rsidRDefault="00F434DB" w:rsidP="00D4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75"/>
    <w:rsid w:val="000012B7"/>
    <w:rsid w:val="00001BC0"/>
    <w:rsid w:val="0000251A"/>
    <w:rsid w:val="0000573F"/>
    <w:rsid w:val="00006ABC"/>
    <w:rsid w:val="000151AC"/>
    <w:rsid w:val="000303B2"/>
    <w:rsid w:val="00033761"/>
    <w:rsid w:val="00061257"/>
    <w:rsid w:val="00070BDC"/>
    <w:rsid w:val="00086FAE"/>
    <w:rsid w:val="00093DCF"/>
    <w:rsid w:val="000A0789"/>
    <w:rsid w:val="000A532D"/>
    <w:rsid w:val="000A7B2F"/>
    <w:rsid w:val="000C1EBD"/>
    <w:rsid w:val="001009BD"/>
    <w:rsid w:val="00122842"/>
    <w:rsid w:val="00130923"/>
    <w:rsid w:val="00131CCC"/>
    <w:rsid w:val="001436F4"/>
    <w:rsid w:val="001466E0"/>
    <w:rsid w:val="00146B6E"/>
    <w:rsid w:val="00153014"/>
    <w:rsid w:val="00163CDD"/>
    <w:rsid w:val="0016565F"/>
    <w:rsid w:val="0017375D"/>
    <w:rsid w:val="001A70EE"/>
    <w:rsid w:val="001B02D2"/>
    <w:rsid w:val="001B3B74"/>
    <w:rsid w:val="001C3AAB"/>
    <w:rsid w:val="001C6ACD"/>
    <w:rsid w:val="001E371F"/>
    <w:rsid w:val="001E597B"/>
    <w:rsid w:val="001F45BA"/>
    <w:rsid w:val="00207AA7"/>
    <w:rsid w:val="0021505C"/>
    <w:rsid w:val="00216F7C"/>
    <w:rsid w:val="00221188"/>
    <w:rsid w:val="0024407F"/>
    <w:rsid w:val="00250310"/>
    <w:rsid w:val="00250C05"/>
    <w:rsid w:val="002716F4"/>
    <w:rsid w:val="002811AB"/>
    <w:rsid w:val="00284FBC"/>
    <w:rsid w:val="0029036E"/>
    <w:rsid w:val="002A23C0"/>
    <w:rsid w:val="002A49FD"/>
    <w:rsid w:val="002C10ED"/>
    <w:rsid w:val="002C250D"/>
    <w:rsid w:val="002E4BBB"/>
    <w:rsid w:val="002F28EE"/>
    <w:rsid w:val="00304615"/>
    <w:rsid w:val="00322463"/>
    <w:rsid w:val="00345F83"/>
    <w:rsid w:val="003907F1"/>
    <w:rsid w:val="0039124D"/>
    <w:rsid w:val="003923B7"/>
    <w:rsid w:val="003C7D80"/>
    <w:rsid w:val="003D142A"/>
    <w:rsid w:val="003D6BC4"/>
    <w:rsid w:val="003D6F29"/>
    <w:rsid w:val="003E0CF6"/>
    <w:rsid w:val="003E1705"/>
    <w:rsid w:val="003E41BC"/>
    <w:rsid w:val="003F59CF"/>
    <w:rsid w:val="00412678"/>
    <w:rsid w:val="004147B9"/>
    <w:rsid w:val="00415067"/>
    <w:rsid w:val="004348D8"/>
    <w:rsid w:val="0043557A"/>
    <w:rsid w:val="00446A39"/>
    <w:rsid w:val="00461299"/>
    <w:rsid w:val="00491782"/>
    <w:rsid w:val="004A539C"/>
    <w:rsid w:val="004B63AA"/>
    <w:rsid w:val="004C08BD"/>
    <w:rsid w:val="004C388E"/>
    <w:rsid w:val="004C4E20"/>
    <w:rsid w:val="004F78F5"/>
    <w:rsid w:val="00501CAC"/>
    <w:rsid w:val="00502131"/>
    <w:rsid w:val="00510C75"/>
    <w:rsid w:val="00516D21"/>
    <w:rsid w:val="00523451"/>
    <w:rsid w:val="00541CD9"/>
    <w:rsid w:val="00551E06"/>
    <w:rsid w:val="005706BA"/>
    <w:rsid w:val="00583552"/>
    <w:rsid w:val="0058400A"/>
    <w:rsid w:val="005939D1"/>
    <w:rsid w:val="005A1016"/>
    <w:rsid w:val="005A171F"/>
    <w:rsid w:val="005D5DDB"/>
    <w:rsid w:val="005E5703"/>
    <w:rsid w:val="005F0962"/>
    <w:rsid w:val="005F4703"/>
    <w:rsid w:val="005F75DF"/>
    <w:rsid w:val="00617082"/>
    <w:rsid w:val="00626293"/>
    <w:rsid w:val="0063113B"/>
    <w:rsid w:val="0064412F"/>
    <w:rsid w:val="00671DC2"/>
    <w:rsid w:val="00674E06"/>
    <w:rsid w:val="006764EB"/>
    <w:rsid w:val="0068712B"/>
    <w:rsid w:val="006A5E2E"/>
    <w:rsid w:val="006A6554"/>
    <w:rsid w:val="006A6AD6"/>
    <w:rsid w:val="006B1288"/>
    <w:rsid w:val="006B14A1"/>
    <w:rsid w:val="006B1D6B"/>
    <w:rsid w:val="006B682F"/>
    <w:rsid w:val="006C2A52"/>
    <w:rsid w:val="006D14AC"/>
    <w:rsid w:val="006D5096"/>
    <w:rsid w:val="006E734A"/>
    <w:rsid w:val="006F1D81"/>
    <w:rsid w:val="006F3F89"/>
    <w:rsid w:val="007102CB"/>
    <w:rsid w:val="00722605"/>
    <w:rsid w:val="0075104C"/>
    <w:rsid w:val="007940B3"/>
    <w:rsid w:val="0079698C"/>
    <w:rsid w:val="007A08AB"/>
    <w:rsid w:val="007A6580"/>
    <w:rsid w:val="007A7079"/>
    <w:rsid w:val="007C0930"/>
    <w:rsid w:val="007C379C"/>
    <w:rsid w:val="007F2476"/>
    <w:rsid w:val="007F5442"/>
    <w:rsid w:val="007F795C"/>
    <w:rsid w:val="0081483C"/>
    <w:rsid w:val="00823F50"/>
    <w:rsid w:val="00824731"/>
    <w:rsid w:val="00837AA6"/>
    <w:rsid w:val="00843998"/>
    <w:rsid w:val="00856E93"/>
    <w:rsid w:val="00857823"/>
    <w:rsid w:val="00857A26"/>
    <w:rsid w:val="00861CDB"/>
    <w:rsid w:val="00866C23"/>
    <w:rsid w:val="00870FAF"/>
    <w:rsid w:val="00874287"/>
    <w:rsid w:val="00896AD5"/>
    <w:rsid w:val="008B6435"/>
    <w:rsid w:val="008C0AA3"/>
    <w:rsid w:val="008C2B87"/>
    <w:rsid w:val="008D7EB6"/>
    <w:rsid w:val="0090634A"/>
    <w:rsid w:val="00944894"/>
    <w:rsid w:val="00955D80"/>
    <w:rsid w:val="00965553"/>
    <w:rsid w:val="00966F0A"/>
    <w:rsid w:val="00976CCF"/>
    <w:rsid w:val="009A2385"/>
    <w:rsid w:val="009A24CD"/>
    <w:rsid w:val="009A6275"/>
    <w:rsid w:val="009B5E49"/>
    <w:rsid w:val="009D2AD6"/>
    <w:rsid w:val="009D7FE8"/>
    <w:rsid w:val="009E0AC9"/>
    <w:rsid w:val="009E6B20"/>
    <w:rsid w:val="00A01847"/>
    <w:rsid w:val="00A27929"/>
    <w:rsid w:val="00A55799"/>
    <w:rsid w:val="00A55C4A"/>
    <w:rsid w:val="00A639E2"/>
    <w:rsid w:val="00A70003"/>
    <w:rsid w:val="00A82108"/>
    <w:rsid w:val="00A94A7E"/>
    <w:rsid w:val="00A977C4"/>
    <w:rsid w:val="00AA0EBC"/>
    <w:rsid w:val="00AB6855"/>
    <w:rsid w:val="00AB7EC6"/>
    <w:rsid w:val="00AC6793"/>
    <w:rsid w:val="00AD3FE8"/>
    <w:rsid w:val="00AD5F31"/>
    <w:rsid w:val="00AF4BE6"/>
    <w:rsid w:val="00B161FD"/>
    <w:rsid w:val="00B17D1E"/>
    <w:rsid w:val="00B3575D"/>
    <w:rsid w:val="00B433CA"/>
    <w:rsid w:val="00B5150F"/>
    <w:rsid w:val="00B6229E"/>
    <w:rsid w:val="00B75F7F"/>
    <w:rsid w:val="00B94CA1"/>
    <w:rsid w:val="00BA0176"/>
    <w:rsid w:val="00BB0B10"/>
    <w:rsid w:val="00BC7DE7"/>
    <w:rsid w:val="00BD2555"/>
    <w:rsid w:val="00BE5265"/>
    <w:rsid w:val="00BE7318"/>
    <w:rsid w:val="00C01794"/>
    <w:rsid w:val="00C03152"/>
    <w:rsid w:val="00C061C7"/>
    <w:rsid w:val="00C13E93"/>
    <w:rsid w:val="00C37BF4"/>
    <w:rsid w:val="00C43574"/>
    <w:rsid w:val="00C62A1A"/>
    <w:rsid w:val="00C82EAC"/>
    <w:rsid w:val="00C83771"/>
    <w:rsid w:val="00C86286"/>
    <w:rsid w:val="00C866C0"/>
    <w:rsid w:val="00C90099"/>
    <w:rsid w:val="00CA7C6A"/>
    <w:rsid w:val="00CB38DA"/>
    <w:rsid w:val="00CC06C2"/>
    <w:rsid w:val="00CE75B4"/>
    <w:rsid w:val="00D014ED"/>
    <w:rsid w:val="00D217B7"/>
    <w:rsid w:val="00D23789"/>
    <w:rsid w:val="00D266B4"/>
    <w:rsid w:val="00D3752D"/>
    <w:rsid w:val="00D4124E"/>
    <w:rsid w:val="00D45710"/>
    <w:rsid w:val="00D46CCC"/>
    <w:rsid w:val="00D46DD9"/>
    <w:rsid w:val="00D521A5"/>
    <w:rsid w:val="00D60F32"/>
    <w:rsid w:val="00D66AB9"/>
    <w:rsid w:val="00D66AEA"/>
    <w:rsid w:val="00D82B5D"/>
    <w:rsid w:val="00D86D1F"/>
    <w:rsid w:val="00D90892"/>
    <w:rsid w:val="00D96602"/>
    <w:rsid w:val="00D97777"/>
    <w:rsid w:val="00DB1A02"/>
    <w:rsid w:val="00DB28BF"/>
    <w:rsid w:val="00DB3107"/>
    <w:rsid w:val="00DB4217"/>
    <w:rsid w:val="00DB7069"/>
    <w:rsid w:val="00DC68F2"/>
    <w:rsid w:val="00DC6F53"/>
    <w:rsid w:val="00DC6F69"/>
    <w:rsid w:val="00DF3698"/>
    <w:rsid w:val="00E11C14"/>
    <w:rsid w:val="00E1407F"/>
    <w:rsid w:val="00E17B67"/>
    <w:rsid w:val="00E20685"/>
    <w:rsid w:val="00E207C2"/>
    <w:rsid w:val="00E250AC"/>
    <w:rsid w:val="00E263D0"/>
    <w:rsid w:val="00E35C7D"/>
    <w:rsid w:val="00E40FC9"/>
    <w:rsid w:val="00E5599C"/>
    <w:rsid w:val="00E70AF8"/>
    <w:rsid w:val="00E71348"/>
    <w:rsid w:val="00E7342A"/>
    <w:rsid w:val="00EA01B2"/>
    <w:rsid w:val="00EB1819"/>
    <w:rsid w:val="00EC063C"/>
    <w:rsid w:val="00EF1067"/>
    <w:rsid w:val="00F07ADB"/>
    <w:rsid w:val="00F13712"/>
    <w:rsid w:val="00F22249"/>
    <w:rsid w:val="00F40CA5"/>
    <w:rsid w:val="00F4306E"/>
    <w:rsid w:val="00F434DB"/>
    <w:rsid w:val="00F45303"/>
    <w:rsid w:val="00F46189"/>
    <w:rsid w:val="00F66656"/>
    <w:rsid w:val="00F7572D"/>
    <w:rsid w:val="00F93B42"/>
    <w:rsid w:val="00F96511"/>
    <w:rsid w:val="00FA1663"/>
    <w:rsid w:val="00FA4F62"/>
    <w:rsid w:val="00FB1547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0FC9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0FC9"/>
    <w:rPr>
      <w:rFonts w:ascii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0FC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8B64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41CD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semiHidden/>
    <w:rsid w:val="00541CD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6DD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6DD9"/>
    <w:rPr>
      <w:rFonts w:cs="Times New Roman"/>
    </w:rPr>
  </w:style>
  <w:style w:type="paragraph" w:styleId="a8">
    <w:name w:val="Subtitle"/>
    <w:basedOn w:val="a"/>
    <w:next w:val="a"/>
    <w:link w:val="a9"/>
    <w:uiPriority w:val="9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E40FC9"/>
    <w:rPr>
      <w:rFonts w:ascii="Cambria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E73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734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  <w:style w:type="character" w:styleId="ad">
    <w:name w:val="Emphasis"/>
    <w:basedOn w:val="a0"/>
    <w:qFormat/>
    <w:locked/>
    <w:rsid w:val="00FA1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1EBF216F92A46B3B745E1F643374E14F6FCCF266B69657B5C4642C157EBB333E40021E9F848B24E7BEA74AF0D39D02545BDBDS00FM" TargetMode="External"/><Relationship Id="rId13" Type="http://schemas.openxmlformats.org/officeDocument/2006/relationships/hyperlink" Target="consultantplus://offline/ref=27E819129828534D60A4C14647B7C63B74907F0098C1F310CF4BEBEF7C84DE6692E5056EAD4EF3387C11511FD2c916M" TargetMode="External"/><Relationship Id="rId18" Type="http://schemas.openxmlformats.org/officeDocument/2006/relationships/hyperlink" Target="file:///C:\Users\&#1040;&#1076;&#1084;&#1080;&#1085;&#1080;&#1089;&#1090;&#1088;&#1072;&#1090;&#1086;&#1088;\Desktop\&#1050;&#1091;&#1076;&#1080;&#1085;&#1086;&#1074;%20&#1040;&#1058;&#1050;\&#1058;&#1077;&#1088;&#1088;&#1086;&#1088;%201\&#1079;&#1072;&#1082;&#1086;&#1085;&#1099;\&#1055;&#1088;&#1086;&#1075;&#1088;&#1072;&#1084;&#1084;&#1072;%20&#1090;&#1077;&#1088;&#1088;&#1086;&#1088;&#1080;&#1079;&#1084;&#1072;%20&#1075;.%20&#1051;&#1080;&#1074;&#1085;&#1099;%20%20&#1089;%20&#1080;&#1079;&#1084;&#1077;&#1085;&#1077;&#1085;&#1080;&#1103;&#1084;&#1080;.%202021%20&#1075;\&#1055;&#1088;&#1086;&#1075;&#1088;&#1072;&#1084;&#1084;&#1072;%20&#1090;&#1077;&#1088;&#1088;&#1086;&#1088;&#1080;&#1079;&#1084;%20&#1075;.%20&#1051;&#1080;&#1074;&#1085;&#1099;%202023-202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E819129828534D60A4C14647B7C63B759B7B0994C1F310CF4BEBEF7C84DE6692E5056EAD4EF3387C11511FD2c916M" TargetMode="External"/><Relationship Id="rId17" Type="http://schemas.openxmlformats.org/officeDocument/2006/relationships/hyperlink" Target="consultantplus://offline/ref=27E819129828534D60A4C14647B7C63B7F9B7E0695C9AE1AC712E7ED7B8B816387F45D62AC50EC39620D531EcD1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819129828534D60A4C14647B7C63B759B7B0994C1F310CF4BEBEF7C84DE6692E5056EAD4EF3387C11511FD2c91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819129828534D60A4C14647B7C63B759A79039BC5F310CF4BEBEF7C84DE6692E5056EAD4EF3387C11511FD2c91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819129828534D60A4C14647B7C63B74907F0098C1F310CF4BEBEF7C84DE6692E5056EAD4EF3387C11511FD2c916M" TargetMode="External"/><Relationship Id="rId10" Type="http://schemas.openxmlformats.org/officeDocument/2006/relationships/hyperlink" Target="consultantplus://offline/ref=DE31EBF216F92A46B3B745E1F643374E14F7FEC5296F69657B5C4642C157EBB333E40025EFF31CE70825B324EB4635D13B59BCBC1864789CS30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31EBF216F92A46B3B745E1F643374E15FCFACC256F69657B5C4642C157EBB333E40027EAF848B24E7BEA74AF0D39D02545BDBDS00FM" TargetMode="External"/><Relationship Id="rId14" Type="http://schemas.openxmlformats.org/officeDocument/2006/relationships/hyperlink" Target="consultantplus://offline/ref=27E819129828534D60A4C14647B7C63B759A79039BC5F310CF4BEBEF7C84DE6680E55D66AA45B968385A5E1ED381F01C25DE077Ac71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90B4-D746-418C-8410-2BFB5A9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153</cp:revision>
  <cp:lastPrinted>2022-09-21T05:45:00Z</cp:lastPrinted>
  <dcterms:created xsi:type="dcterms:W3CDTF">2022-07-19T13:13:00Z</dcterms:created>
  <dcterms:modified xsi:type="dcterms:W3CDTF">2022-09-30T04:51:00Z</dcterms:modified>
</cp:coreProperties>
</file>