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6" w:rsidRDefault="00E54616" w:rsidP="002C31DA">
      <w:pPr>
        <w:pStyle w:val="30"/>
        <w:shd w:val="clear" w:color="auto" w:fill="auto"/>
        <w:spacing w:after="588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7.1pt;margin-top:-2.7pt;width:11.75pt;height:12.85pt;z-index:-125829375;mso-wrap-distance-left:59.75pt;mso-wrap-distance-right:5pt;mso-position-horizontal-relative:margin" filled="f" stroked="f">
            <v:textbox style="mso-next-textbox:#_x0000_s1028;mso-fit-shape-to-text:t" inset="0,0,0,0">
              <w:txbxContent>
                <w:p w:rsidR="00E54616" w:rsidRPr="002C31DA" w:rsidRDefault="00E54616" w:rsidP="002C31DA"/>
              </w:txbxContent>
            </v:textbox>
            <w10:wrap type="square" side="left" anchorx="margin"/>
          </v:shape>
        </w:pic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 xml:space="preserve">В соответствии с принятыми решениями Правительства </w:t>
      </w:r>
      <w:r>
        <w:t>Российской Федерации (Федеральный закон от 23 февраля 2013 года № 15-ФЗ, Федеральный закон от 12 апреля 2010 года № 61-ФЗ, распоряжение Правительства Российской Федерации от 28 апреля 2018 года № 792-р) до 2020 года будет введена обязательная маркировка та</w:t>
      </w:r>
      <w:r>
        <w:t>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</w:t>
      </w:r>
      <w:proofErr w:type="gramEnd"/>
      <w:r>
        <w:t xml:space="preserve">. Координатором этой работы является </w:t>
      </w:r>
      <w:proofErr w:type="spellStart"/>
      <w:r>
        <w:t>Минпромторг</w:t>
      </w:r>
      <w:proofErr w:type="spellEnd"/>
      <w:r>
        <w:t xml:space="preserve"> России.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В государственных целях система маркировки об</w:t>
      </w:r>
      <w:r>
        <w:t>еспечит увеличение легальной доли продукции на рынке. Потребителю система маркировки позволит проверить легальность товара, с помощью специального бесплатного мобильного приложения.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Оператором информационной системы маркировки, является ООО «Оператор-Центр</w:t>
      </w:r>
      <w:r>
        <w:t xml:space="preserve"> развития перспективных технологий» (далее - оператор ЦРПТ), который создан для реализации глобальных проектов в цифровой экономике, формирует необходимую экспертную и технологическую инфраструктуру. На основе государственно-частного партнерства центр созд</w:t>
      </w:r>
      <w:r>
        <w:t xml:space="preserve">ает Единую национальную систему цифровой маркировки и прослеживания товаров - </w:t>
      </w:r>
      <w:r>
        <w:rPr>
          <w:rStyle w:val="21"/>
        </w:rPr>
        <w:t>Честный знак</w:t>
      </w:r>
      <w:r>
        <w:t xml:space="preserve">. Она позволит сделать товарный рынок страны </w:t>
      </w:r>
      <w:proofErr w:type="spellStart"/>
      <w:r>
        <w:t>транспарентным</w:t>
      </w:r>
      <w:proofErr w:type="spellEnd"/>
      <w:r>
        <w:t xml:space="preserve"> и создать полноценную систему гарантии подлинности товаров.</w:t>
      </w:r>
    </w:p>
    <w:p w:rsidR="00E54616" w:rsidRDefault="003B67B4" w:rsidP="002C31D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Несмотря на то, что Федеральным законом</w:t>
      </w:r>
      <w:r>
        <w:t xml:space="preserve"> от 23 февраля 2013 года № 15-ФЗ срок введения обязательной маркировки табачной продукции определен как 1 марта 2019 года, многие участники рынка не подключились к добровольному эксперименту (постановление Правительства Российской</w:t>
      </w:r>
      <w:r w:rsidR="002C31DA">
        <w:t xml:space="preserve"> </w:t>
      </w:r>
      <w:r>
        <w:t xml:space="preserve">Федерации от 27 ноября </w:t>
      </w:r>
      <w:r>
        <w:t>2017 года № 1433). В настоящее время в эксперименте принимают участие более 95% производителей табачной продукции.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Обращаем внимание на то, что маркировка затрагивает различных участников оборота табачной продукции, в том числе средний и малый бизнес. Учас</w:t>
      </w:r>
      <w:r>
        <w:t>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</w:t>
      </w:r>
      <w:r>
        <w:t>ь риски возникновения ошибок при работе с системой и максимально комфортно ее внедрить.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Контактные данные оператора ЦРПТ: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сайт: </w:t>
      </w:r>
      <w:r>
        <w:rPr>
          <w:rStyle w:val="21"/>
          <w:lang w:val="en-US" w:eastAsia="en-US" w:bidi="en-US"/>
        </w:rPr>
        <w:t>https</w:t>
      </w:r>
      <w:r>
        <w:rPr>
          <w:rStyle w:val="21"/>
        </w:rPr>
        <w:t>://</w:t>
      </w:r>
      <w:proofErr w:type="spellStart"/>
      <w:r>
        <w:rPr>
          <w:rStyle w:val="21"/>
        </w:rPr>
        <w:t>честныйзнак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ф</w:t>
      </w:r>
      <w:proofErr w:type="spellEnd"/>
      <w:r>
        <w:rPr>
          <w:rStyle w:val="21"/>
        </w:rPr>
        <w:t>/</w:t>
      </w:r>
      <w:r>
        <w:t>;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информационный центр: +7 (800) 222-15-23, + 7 (800) 707-23-36, </w:t>
      </w:r>
      <w:hyperlink r:id="rId6" w:history="1">
        <w:r>
          <w:rPr>
            <w:rStyle w:val="a3"/>
            <w:lang w:val="en-US" w:eastAsia="en-US" w:bidi="en-US"/>
          </w:rPr>
          <w:t>info</w:t>
        </w:r>
        <w:r w:rsidRPr="002C31DA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crpt</w:t>
        </w:r>
        <w:proofErr w:type="spellEnd"/>
        <w:r w:rsidRPr="002C31D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C31DA">
        <w:rPr>
          <w:lang w:eastAsia="en-US" w:bidi="en-US"/>
        </w:rPr>
        <w:t>;</w:t>
      </w:r>
    </w:p>
    <w:p w:rsidR="00E54616" w:rsidRDefault="003B67B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информационная и техническая п</w:t>
      </w:r>
      <w:r w:rsidR="002C31DA">
        <w:t>о</w:t>
      </w:r>
      <w:r>
        <w:t xml:space="preserve">ддержка: </w:t>
      </w:r>
      <w:hyperlink r:id="rId7" w:history="1">
        <w:r>
          <w:rPr>
            <w:rStyle w:val="a3"/>
            <w:lang w:val="en-US" w:eastAsia="en-US" w:bidi="en-US"/>
          </w:rPr>
          <w:t>motp</w:t>
        </w:r>
        <w:r w:rsidRPr="002C31D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crpt</w:t>
        </w:r>
        <w:r w:rsidRPr="002C31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C31DA">
        <w:rPr>
          <w:lang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lecture</w:t>
        </w:r>
        <w:r w:rsidRPr="002C31DA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crpt</w:t>
        </w:r>
        <w:proofErr w:type="spellEnd"/>
        <w:r w:rsidRPr="002C31D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C31DA">
        <w:rPr>
          <w:lang w:eastAsia="en-US" w:bidi="en-US"/>
        </w:rPr>
        <w:t>.</w:t>
      </w:r>
    </w:p>
    <w:p w:rsidR="00E54616" w:rsidRDefault="00E54616">
      <w:pPr>
        <w:pStyle w:val="20"/>
        <w:shd w:val="clear" w:color="auto" w:fill="auto"/>
        <w:spacing w:before="0" w:after="333" w:line="322" w:lineRule="exact"/>
        <w:ind w:firstLine="760"/>
        <w:jc w:val="both"/>
      </w:pPr>
    </w:p>
    <w:sectPr w:rsidR="00E54616" w:rsidSect="00E54616">
      <w:type w:val="continuous"/>
      <w:pgSz w:w="11900" w:h="16840"/>
      <w:pgMar w:top="1079" w:right="707" w:bottom="1057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B4" w:rsidRDefault="003B67B4" w:rsidP="00E54616">
      <w:r>
        <w:separator/>
      </w:r>
    </w:p>
  </w:endnote>
  <w:endnote w:type="continuationSeparator" w:id="0">
    <w:p w:rsidR="003B67B4" w:rsidRDefault="003B67B4" w:rsidP="00E5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B4" w:rsidRDefault="003B67B4"/>
  </w:footnote>
  <w:footnote w:type="continuationSeparator" w:id="0">
    <w:p w:rsidR="003B67B4" w:rsidRDefault="003B67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4616"/>
    <w:rsid w:val="002C31DA"/>
    <w:rsid w:val="003B67B4"/>
    <w:rsid w:val="00E5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61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5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E5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5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5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18pt">
    <w:name w:val="Заголовок №1 (2) + 18 pt"/>
    <w:basedOn w:val="12"/>
    <w:rsid w:val="00E54616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218pt-2pt">
    <w:name w:val="Заголовок №1 (2) + 18 pt;Полужирный;Курсив;Интервал -2 pt"/>
    <w:basedOn w:val="12"/>
    <w:rsid w:val="00E54616"/>
    <w:rPr>
      <w:b/>
      <w:bCs/>
      <w:i/>
      <w:iCs/>
      <w:color w:val="000000"/>
      <w:spacing w:val="-50"/>
      <w:w w:val="100"/>
      <w:position w:val="0"/>
      <w:sz w:val="36"/>
      <w:szCs w:val="36"/>
      <w:lang w:val="ru-RU" w:eastAsia="ru-RU" w:bidi="ru-RU"/>
    </w:rPr>
  </w:style>
  <w:style w:type="character" w:customStyle="1" w:styleId="12Verdana15pt">
    <w:name w:val="Заголовок №1 (2) + Verdana;15 pt;Курсив"/>
    <w:basedOn w:val="12"/>
    <w:rsid w:val="00E54616"/>
    <w:rPr>
      <w:rFonts w:ascii="Verdana" w:eastAsia="Verdana" w:hAnsi="Verdana" w:cs="Verdana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5461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5461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4616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54616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E54616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@crp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tp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p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cp:lastModifiedBy>User</cp:lastModifiedBy>
  <cp:revision>2</cp:revision>
  <dcterms:created xsi:type="dcterms:W3CDTF">2019-01-22T12:25:00Z</dcterms:created>
  <dcterms:modified xsi:type="dcterms:W3CDTF">2019-01-22T12:37:00Z</dcterms:modified>
</cp:coreProperties>
</file>