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149" w:type="dxa"/>
        <w:tblLook w:val="04A0"/>
      </w:tblPr>
      <w:tblGrid>
        <w:gridCol w:w="9149"/>
      </w:tblGrid>
      <w:tr w:rsidR="00C076D6" w:rsidRPr="004A2126" w:rsidTr="00883687">
        <w:trPr>
          <w:trHeight w:val="15646"/>
        </w:trPr>
        <w:tc>
          <w:tcPr>
            <w:tcW w:w="9149" w:type="dxa"/>
          </w:tcPr>
          <w:p w:rsidR="00C076D6" w:rsidRPr="004A2126" w:rsidRDefault="007B56F9" w:rsidP="00883687">
            <w:pPr>
              <w:pBdr>
                <w:bottom w:val="single" w:sz="12" w:space="0" w:color="auto"/>
              </w:pBdr>
              <w:jc w:val="center"/>
              <w:rPr>
                <w:rFonts w:ascii="Times New Roman" w:hAnsi="Times New Roman"/>
                <w:sz w:val="28"/>
                <w:szCs w:val="2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365.8pt;margin-top:-24.9pt;width:102.8pt;height:38.35pt;z-index:251660288;mso-height-percent:200;mso-height-percent:200;mso-width-relative:margin;mso-height-relative:margin" filled="f" stroked="f">
                  <v:textbox style="mso-fit-shape-to-text:t">
                    <w:txbxContent>
                      <w:p w:rsidR="007B56F9" w:rsidRPr="007B56F9" w:rsidRDefault="007B56F9">
                        <w:pPr>
                          <w:rPr>
                            <w:rFonts w:ascii="Times New Roman" w:hAnsi="Times New Roman"/>
                            <w:b/>
                            <w:sz w:val="32"/>
                            <w:szCs w:val="32"/>
                          </w:rPr>
                        </w:pPr>
                        <w:r w:rsidRPr="007B56F9">
                          <w:rPr>
                            <w:rFonts w:ascii="Times New Roman" w:hAnsi="Times New Roman"/>
                            <w:b/>
                            <w:sz w:val="32"/>
                            <w:szCs w:val="32"/>
                          </w:rPr>
                          <w:t>ПРОЕКТ</w:t>
                        </w:r>
                      </w:p>
                    </w:txbxContent>
                  </v:textbox>
                </v:shape>
              </w:pict>
            </w:r>
            <w:r w:rsidR="00284760">
              <w:rPr>
                <w:rFonts w:ascii="Times New Roman" w:hAnsi="Times New Roman"/>
                <w:noProof/>
                <w:sz w:val="26"/>
                <w:szCs w:val="26"/>
                <w:lang w:eastAsia="ru-RU"/>
              </w:rPr>
              <w:drawing>
                <wp:inline distT="0" distB="0" distL="0" distR="0">
                  <wp:extent cx="1657350" cy="2105025"/>
                  <wp:effectExtent l="0" t="0" r="0"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Livny.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7350" cy="2105025"/>
                          </a:xfrm>
                          <a:prstGeom prst="rect">
                            <a:avLst/>
                          </a:prstGeom>
                        </pic:spPr>
                      </pic:pic>
                    </a:graphicData>
                  </a:graphic>
                </wp:inline>
              </w:drawing>
            </w:r>
          </w:p>
          <w:p w:rsidR="00C076D6" w:rsidRPr="004A2126" w:rsidRDefault="00C076D6" w:rsidP="00883687">
            <w:pPr>
              <w:pBdr>
                <w:bottom w:val="single" w:sz="12" w:space="0" w:color="auto"/>
              </w:pBdr>
              <w:jc w:val="center"/>
              <w:rPr>
                <w:rFonts w:ascii="Times New Roman" w:hAnsi="Times New Roman"/>
                <w:sz w:val="28"/>
                <w:szCs w:val="28"/>
              </w:rPr>
            </w:pPr>
            <w:r w:rsidRPr="004A2126">
              <w:rPr>
                <w:rFonts w:ascii="Times New Roman" w:hAnsi="Times New Roman"/>
                <w:sz w:val="28"/>
                <w:szCs w:val="28"/>
              </w:rPr>
              <w:t xml:space="preserve">город </w:t>
            </w:r>
            <w:r w:rsidR="00284760">
              <w:rPr>
                <w:rFonts w:ascii="Times New Roman" w:hAnsi="Times New Roman"/>
                <w:sz w:val="28"/>
                <w:szCs w:val="28"/>
              </w:rPr>
              <w:t>Ливны</w:t>
            </w:r>
          </w:p>
          <w:p w:rsidR="00C076D6" w:rsidRPr="004A2126" w:rsidRDefault="00C076D6" w:rsidP="00883687">
            <w:pPr>
              <w:tabs>
                <w:tab w:val="left" w:pos="6315"/>
              </w:tabs>
              <w:rPr>
                <w:rFonts w:ascii="Times New Roman" w:hAnsi="Times New Roman"/>
              </w:rPr>
            </w:pPr>
          </w:p>
          <w:p w:rsidR="00C076D6" w:rsidRPr="004A2126" w:rsidRDefault="00C076D6" w:rsidP="00883687">
            <w:pPr>
              <w:tabs>
                <w:tab w:val="left" w:pos="6315"/>
              </w:tabs>
              <w:rPr>
                <w:rFonts w:ascii="Times New Roman" w:hAnsi="Times New Roman"/>
              </w:rPr>
            </w:pPr>
          </w:p>
          <w:p w:rsidR="00C076D6" w:rsidRPr="004A2126" w:rsidRDefault="00C076D6" w:rsidP="00883687">
            <w:pPr>
              <w:tabs>
                <w:tab w:val="left" w:pos="6315"/>
              </w:tabs>
              <w:spacing w:line="360" w:lineRule="auto"/>
              <w:rPr>
                <w:rFonts w:ascii="Times New Roman" w:hAnsi="Times New Roman"/>
              </w:rPr>
            </w:pPr>
          </w:p>
          <w:p w:rsidR="00C076D6" w:rsidRPr="004A2126" w:rsidRDefault="00C076D6" w:rsidP="00883687">
            <w:pPr>
              <w:tabs>
                <w:tab w:val="left" w:pos="6315"/>
              </w:tabs>
              <w:spacing w:after="0" w:line="360" w:lineRule="auto"/>
              <w:jc w:val="center"/>
              <w:rPr>
                <w:rFonts w:ascii="Times New Roman" w:hAnsi="Times New Roman"/>
                <w:b/>
                <w:sz w:val="32"/>
                <w:szCs w:val="32"/>
              </w:rPr>
            </w:pPr>
            <w:r w:rsidRPr="004A2126">
              <w:rPr>
                <w:rFonts w:ascii="Times New Roman" w:hAnsi="Times New Roman"/>
                <w:b/>
                <w:sz w:val="32"/>
                <w:szCs w:val="32"/>
              </w:rPr>
              <w:t>СХЕМА ТЕПЛОСНАБЖЕНИЯ</w:t>
            </w:r>
          </w:p>
          <w:p w:rsidR="00C076D6" w:rsidRPr="004A2126" w:rsidRDefault="00C076D6" w:rsidP="00883687">
            <w:pPr>
              <w:tabs>
                <w:tab w:val="left" w:pos="6315"/>
              </w:tabs>
              <w:spacing w:after="0" w:line="360" w:lineRule="auto"/>
              <w:jc w:val="center"/>
              <w:rPr>
                <w:rFonts w:ascii="Times New Roman" w:hAnsi="Times New Roman"/>
                <w:b/>
                <w:sz w:val="36"/>
                <w:szCs w:val="36"/>
              </w:rPr>
            </w:pPr>
            <w:r w:rsidRPr="004A2126">
              <w:rPr>
                <w:rFonts w:ascii="Times New Roman" w:hAnsi="Times New Roman"/>
                <w:b/>
                <w:sz w:val="32"/>
                <w:szCs w:val="32"/>
              </w:rPr>
              <w:t xml:space="preserve">ГОРОД </w:t>
            </w:r>
            <w:r w:rsidR="00284760">
              <w:rPr>
                <w:rFonts w:ascii="Times New Roman" w:hAnsi="Times New Roman"/>
                <w:b/>
                <w:sz w:val="32"/>
                <w:szCs w:val="32"/>
              </w:rPr>
              <w:t>ЛИВНЫ</w:t>
            </w:r>
            <w:r w:rsidRPr="004A2126">
              <w:rPr>
                <w:rFonts w:ascii="Times New Roman" w:hAnsi="Times New Roman"/>
                <w:b/>
                <w:sz w:val="32"/>
                <w:szCs w:val="32"/>
              </w:rPr>
              <w:t xml:space="preserve"> НА ПЕРИОД </w:t>
            </w:r>
            <w:r w:rsidRPr="004A2126">
              <w:rPr>
                <w:rFonts w:ascii="Times New Roman" w:hAnsi="Times New Roman"/>
                <w:b/>
                <w:sz w:val="32"/>
                <w:szCs w:val="32"/>
                <w:u w:val="single"/>
              </w:rPr>
              <w:t>С 201</w:t>
            </w:r>
            <w:r w:rsidR="00284760">
              <w:rPr>
                <w:rFonts w:ascii="Times New Roman" w:hAnsi="Times New Roman"/>
                <w:b/>
                <w:sz w:val="32"/>
                <w:szCs w:val="32"/>
                <w:u w:val="single"/>
              </w:rPr>
              <w:t>4 ДО 2030</w:t>
            </w:r>
            <w:r w:rsidRPr="004A2126">
              <w:rPr>
                <w:rFonts w:ascii="Times New Roman" w:hAnsi="Times New Roman"/>
                <w:b/>
                <w:sz w:val="32"/>
                <w:szCs w:val="32"/>
                <w:u w:val="single"/>
              </w:rPr>
              <w:t xml:space="preserve"> ГОД</w:t>
            </w:r>
            <w:r w:rsidRPr="004A2126">
              <w:rPr>
                <w:rFonts w:ascii="Times New Roman" w:hAnsi="Times New Roman"/>
                <w:b/>
                <w:sz w:val="32"/>
                <w:szCs w:val="32"/>
              </w:rPr>
              <w:t>.</w:t>
            </w:r>
          </w:p>
          <w:p w:rsidR="00F94791" w:rsidRDefault="00284760" w:rsidP="00883687">
            <w:pPr>
              <w:tabs>
                <w:tab w:val="left" w:pos="6315"/>
              </w:tabs>
              <w:spacing w:after="0" w:line="360" w:lineRule="auto"/>
              <w:jc w:val="center"/>
              <w:rPr>
                <w:rFonts w:ascii="Times New Roman" w:hAnsi="Times New Roman"/>
                <w:b/>
                <w:sz w:val="34"/>
                <w:szCs w:val="34"/>
              </w:rPr>
            </w:pPr>
            <w:r>
              <w:rPr>
                <w:rFonts w:ascii="Times New Roman" w:hAnsi="Times New Roman"/>
                <w:b/>
                <w:sz w:val="34"/>
                <w:szCs w:val="34"/>
              </w:rPr>
              <w:t>Актуализация на 2019</w:t>
            </w:r>
            <w:r w:rsidR="00F94791">
              <w:rPr>
                <w:rFonts w:ascii="Times New Roman" w:hAnsi="Times New Roman"/>
                <w:b/>
                <w:sz w:val="34"/>
                <w:szCs w:val="34"/>
              </w:rPr>
              <w:t xml:space="preserve"> год</w:t>
            </w:r>
          </w:p>
          <w:p w:rsidR="00C076D6" w:rsidRPr="004A2126" w:rsidRDefault="00C076D6" w:rsidP="00883687">
            <w:pPr>
              <w:tabs>
                <w:tab w:val="left" w:pos="6315"/>
              </w:tabs>
              <w:spacing w:after="0" w:line="360" w:lineRule="auto"/>
              <w:jc w:val="center"/>
              <w:rPr>
                <w:rFonts w:ascii="Times New Roman" w:hAnsi="Times New Roman"/>
                <w:sz w:val="34"/>
                <w:szCs w:val="34"/>
              </w:rPr>
            </w:pPr>
            <w:r w:rsidRPr="004A2126">
              <w:rPr>
                <w:rFonts w:ascii="Times New Roman" w:hAnsi="Times New Roman"/>
                <w:b/>
                <w:sz w:val="34"/>
                <w:szCs w:val="34"/>
              </w:rPr>
              <w:t>Утверждаемая часть</w:t>
            </w:r>
          </w:p>
          <w:p w:rsidR="00C076D6" w:rsidRPr="004A2126" w:rsidRDefault="00C076D6" w:rsidP="00883687">
            <w:pPr>
              <w:tabs>
                <w:tab w:val="left" w:pos="6315"/>
              </w:tabs>
              <w:jc w:val="center"/>
              <w:rPr>
                <w:rFonts w:ascii="Times New Roman" w:hAnsi="Times New Roman"/>
                <w:sz w:val="36"/>
                <w:szCs w:val="36"/>
              </w:rPr>
            </w:pPr>
          </w:p>
          <w:p w:rsidR="00C076D6" w:rsidRPr="004A2126" w:rsidRDefault="00C076D6" w:rsidP="00883687">
            <w:pPr>
              <w:tabs>
                <w:tab w:val="left" w:pos="6315"/>
              </w:tabs>
              <w:rPr>
                <w:rFonts w:ascii="Times New Roman" w:hAnsi="Times New Roman"/>
                <w:sz w:val="28"/>
                <w:szCs w:val="28"/>
              </w:rPr>
            </w:pPr>
          </w:p>
          <w:p w:rsidR="004A2126" w:rsidRPr="004A2126" w:rsidRDefault="004A2126" w:rsidP="00883687">
            <w:pPr>
              <w:tabs>
                <w:tab w:val="left" w:pos="6315"/>
              </w:tabs>
              <w:rPr>
                <w:rFonts w:ascii="Times New Roman" w:hAnsi="Times New Roman"/>
                <w:sz w:val="28"/>
                <w:szCs w:val="28"/>
              </w:rPr>
            </w:pPr>
          </w:p>
          <w:p w:rsidR="004A2126" w:rsidRPr="004A2126" w:rsidRDefault="004A2126" w:rsidP="00883687">
            <w:pPr>
              <w:tabs>
                <w:tab w:val="left" w:pos="6315"/>
              </w:tabs>
              <w:rPr>
                <w:rFonts w:ascii="Times New Roman" w:hAnsi="Times New Roman"/>
                <w:sz w:val="28"/>
                <w:szCs w:val="28"/>
              </w:rPr>
            </w:pPr>
          </w:p>
          <w:p w:rsidR="004A2126" w:rsidRPr="004A2126" w:rsidRDefault="004A2126" w:rsidP="00883687">
            <w:pPr>
              <w:tabs>
                <w:tab w:val="left" w:pos="6315"/>
              </w:tabs>
              <w:rPr>
                <w:rFonts w:ascii="Times New Roman" w:hAnsi="Times New Roman"/>
                <w:sz w:val="28"/>
                <w:szCs w:val="28"/>
              </w:rPr>
            </w:pPr>
          </w:p>
          <w:p w:rsidR="004A2126" w:rsidRPr="004A2126" w:rsidRDefault="004A2126" w:rsidP="00883687">
            <w:pPr>
              <w:tabs>
                <w:tab w:val="left" w:pos="6315"/>
              </w:tabs>
              <w:rPr>
                <w:rFonts w:ascii="Times New Roman" w:hAnsi="Times New Roman"/>
                <w:sz w:val="28"/>
                <w:szCs w:val="28"/>
              </w:rPr>
            </w:pPr>
          </w:p>
          <w:p w:rsidR="004A2126" w:rsidRPr="004A2126" w:rsidRDefault="004A2126" w:rsidP="00883687">
            <w:pPr>
              <w:tabs>
                <w:tab w:val="left" w:pos="6315"/>
              </w:tabs>
              <w:rPr>
                <w:rFonts w:ascii="Times New Roman" w:hAnsi="Times New Roman"/>
                <w:sz w:val="28"/>
                <w:szCs w:val="28"/>
              </w:rPr>
            </w:pPr>
          </w:p>
          <w:p w:rsidR="00E645E9" w:rsidRPr="004A2126" w:rsidRDefault="00E645E9" w:rsidP="00883687">
            <w:pPr>
              <w:tabs>
                <w:tab w:val="left" w:pos="6315"/>
              </w:tabs>
              <w:rPr>
                <w:rFonts w:ascii="Times New Roman" w:hAnsi="Times New Roman"/>
                <w:sz w:val="28"/>
                <w:szCs w:val="28"/>
              </w:rPr>
            </w:pPr>
          </w:p>
          <w:p w:rsidR="00C076D6" w:rsidRPr="004A2126" w:rsidRDefault="00C076D6" w:rsidP="00883687">
            <w:pPr>
              <w:tabs>
                <w:tab w:val="left" w:pos="6315"/>
              </w:tabs>
              <w:spacing w:after="0"/>
              <w:rPr>
                <w:rFonts w:ascii="Times New Roman" w:hAnsi="Times New Roman"/>
                <w:sz w:val="28"/>
                <w:szCs w:val="28"/>
              </w:rPr>
            </w:pPr>
          </w:p>
          <w:p w:rsidR="00284760" w:rsidRDefault="00284760" w:rsidP="00883687">
            <w:pPr>
              <w:tabs>
                <w:tab w:val="left" w:pos="6315"/>
              </w:tabs>
              <w:spacing w:after="0"/>
              <w:jc w:val="center"/>
              <w:rPr>
                <w:rFonts w:ascii="Times New Roman" w:hAnsi="Times New Roman"/>
                <w:sz w:val="24"/>
                <w:szCs w:val="24"/>
              </w:rPr>
            </w:pPr>
          </w:p>
          <w:p w:rsidR="00C076D6" w:rsidRDefault="00F94791" w:rsidP="00883687">
            <w:pPr>
              <w:tabs>
                <w:tab w:val="left" w:pos="6315"/>
              </w:tabs>
              <w:spacing w:after="0"/>
              <w:jc w:val="center"/>
              <w:rPr>
                <w:rFonts w:ascii="Times New Roman" w:hAnsi="Times New Roman"/>
                <w:sz w:val="24"/>
                <w:szCs w:val="24"/>
              </w:rPr>
            </w:pPr>
            <w:r>
              <w:rPr>
                <w:rFonts w:ascii="Times New Roman" w:hAnsi="Times New Roman"/>
                <w:sz w:val="24"/>
                <w:szCs w:val="24"/>
              </w:rPr>
              <w:t xml:space="preserve">город </w:t>
            </w:r>
            <w:r w:rsidR="00C076D6" w:rsidRPr="004A2126">
              <w:rPr>
                <w:rFonts w:ascii="Times New Roman" w:hAnsi="Times New Roman"/>
                <w:sz w:val="24"/>
                <w:szCs w:val="24"/>
              </w:rPr>
              <w:t>Брянск</w:t>
            </w:r>
            <w:r w:rsidR="00284760">
              <w:rPr>
                <w:rFonts w:ascii="Times New Roman" w:hAnsi="Times New Roman"/>
                <w:sz w:val="24"/>
                <w:szCs w:val="24"/>
              </w:rPr>
              <w:t>, 2019</w:t>
            </w:r>
            <w:r w:rsidR="004A2126" w:rsidRPr="004A2126">
              <w:rPr>
                <w:rFonts w:ascii="Times New Roman" w:hAnsi="Times New Roman"/>
                <w:sz w:val="24"/>
                <w:szCs w:val="24"/>
              </w:rPr>
              <w:t xml:space="preserve"> год</w:t>
            </w:r>
          </w:p>
          <w:p w:rsidR="00A10AAE" w:rsidRPr="004A2126" w:rsidRDefault="00A10AAE" w:rsidP="00883687">
            <w:pPr>
              <w:tabs>
                <w:tab w:val="left" w:pos="6315"/>
              </w:tabs>
              <w:spacing w:after="0"/>
              <w:jc w:val="center"/>
              <w:rPr>
                <w:rFonts w:ascii="Times New Roman" w:hAnsi="Times New Roman"/>
                <w:sz w:val="24"/>
                <w:szCs w:val="24"/>
              </w:rPr>
            </w:pPr>
          </w:p>
        </w:tc>
      </w:tr>
    </w:tbl>
    <w:p w:rsidR="00A10AAE" w:rsidRDefault="00A10AAE" w:rsidP="00606D26">
      <w:pPr>
        <w:pStyle w:val="16"/>
      </w:pPr>
    </w:p>
    <w:p w:rsidR="00A10AAE" w:rsidRPr="00F4411E" w:rsidRDefault="00A10AAE" w:rsidP="00A10AAE">
      <w:pPr>
        <w:autoSpaceDE w:val="0"/>
        <w:autoSpaceDN w:val="0"/>
        <w:adjustRightInd w:val="0"/>
        <w:spacing w:after="0" w:line="240" w:lineRule="auto"/>
        <w:jc w:val="center"/>
        <w:rPr>
          <w:rFonts w:ascii="Times New Roman" w:eastAsia="Times New Roman" w:hAnsi="Times New Roman"/>
          <w:b/>
          <w:bCs/>
          <w:sz w:val="24"/>
          <w:szCs w:val="24"/>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Default="00A10AAE" w:rsidP="00A10AAE">
      <w:pPr>
        <w:spacing w:after="0" w:line="240" w:lineRule="auto"/>
        <w:jc w:val="center"/>
        <w:rPr>
          <w:rFonts w:ascii="Times New Roman" w:eastAsia="Times New Roman" w:hAnsi="Times New Roman"/>
          <w:sz w:val="32"/>
          <w:szCs w:val="56"/>
          <w:lang w:eastAsia="ru-RU"/>
        </w:rPr>
      </w:pPr>
    </w:p>
    <w:p w:rsidR="00A10AAE" w:rsidRPr="00F4411E" w:rsidRDefault="00A10AAE" w:rsidP="00A10AAE">
      <w:pPr>
        <w:spacing w:after="0" w:line="240" w:lineRule="auto"/>
        <w:jc w:val="center"/>
        <w:rPr>
          <w:rFonts w:ascii="Times New Roman" w:eastAsia="Times New Roman" w:hAnsi="Times New Roman"/>
          <w:sz w:val="32"/>
          <w:szCs w:val="56"/>
          <w:lang w:eastAsia="ru-RU"/>
        </w:rPr>
      </w:pPr>
      <w:r w:rsidRPr="00F4411E">
        <w:rPr>
          <w:rFonts w:ascii="Times New Roman" w:eastAsia="Times New Roman" w:hAnsi="Times New Roman"/>
          <w:sz w:val="32"/>
          <w:szCs w:val="56"/>
          <w:lang w:eastAsia="ru-RU"/>
        </w:rPr>
        <w:t>Схема теплоснабжения муниципального образования</w:t>
      </w:r>
    </w:p>
    <w:p w:rsidR="00A10AAE" w:rsidRPr="00F4411E" w:rsidRDefault="005F4709" w:rsidP="00A10AAE">
      <w:pPr>
        <w:spacing w:after="0" w:line="240" w:lineRule="auto"/>
        <w:jc w:val="center"/>
        <w:rPr>
          <w:rFonts w:ascii="Times New Roman" w:eastAsia="Times New Roman" w:hAnsi="Times New Roman"/>
          <w:szCs w:val="44"/>
          <w:lang w:eastAsia="ru-RU"/>
        </w:rPr>
      </w:pPr>
      <w:r>
        <w:rPr>
          <w:rFonts w:ascii="Times New Roman" w:eastAsia="Times New Roman" w:hAnsi="Times New Roman"/>
          <w:sz w:val="32"/>
          <w:szCs w:val="56"/>
          <w:lang w:eastAsia="ru-RU"/>
        </w:rPr>
        <w:t>город Ливны</w:t>
      </w:r>
      <w:r w:rsidR="00A10AAE">
        <w:rPr>
          <w:rFonts w:ascii="Times New Roman" w:eastAsia="Times New Roman" w:hAnsi="Times New Roman"/>
          <w:sz w:val="32"/>
          <w:szCs w:val="56"/>
          <w:lang w:eastAsia="ru-RU"/>
        </w:rPr>
        <w:t xml:space="preserve"> </w:t>
      </w:r>
      <w:r>
        <w:rPr>
          <w:rFonts w:ascii="Times New Roman" w:eastAsia="Times New Roman" w:hAnsi="Times New Roman"/>
          <w:sz w:val="32"/>
          <w:szCs w:val="56"/>
          <w:lang w:eastAsia="ru-RU"/>
        </w:rPr>
        <w:t>Орловской</w:t>
      </w:r>
      <w:r w:rsidR="00A10AAE">
        <w:rPr>
          <w:rFonts w:ascii="Times New Roman" w:eastAsia="Times New Roman" w:hAnsi="Times New Roman"/>
          <w:sz w:val="32"/>
          <w:szCs w:val="56"/>
          <w:lang w:eastAsia="ru-RU"/>
        </w:rPr>
        <w:t xml:space="preserve"> области</w:t>
      </w:r>
      <w:r w:rsidR="00A10AAE" w:rsidRPr="00F4411E">
        <w:rPr>
          <w:rFonts w:ascii="Times New Roman" w:eastAsia="Times New Roman" w:hAnsi="Times New Roman"/>
          <w:b/>
          <w:szCs w:val="44"/>
          <w:lang w:eastAsia="ru-RU"/>
        </w:rPr>
        <w:t xml:space="preserve"> </w:t>
      </w:r>
      <w:r w:rsidR="00A10AAE">
        <w:rPr>
          <w:rFonts w:ascii="Times New Roman" w:eastAsia="Times New Roman" w:hAnsi="Times New Roman"/>
          <w:sz w:val="32"/>
          <w:szCs w:val="56"/>
          <w:lang w:eastAsia="ru-RU"/>
        </w:rPr>
        <w:t>на период до 2030</w:t>
      </w:r>
      <w:r w:rsidR="00A10AAE" w:rsidRPr="00F4411E">
        <w:rPr>
          <w:rFonts w:ascii="Times New Roman" w:eastAsia="Times New Roman" w:hAnsi="Times New Roman"/>
          <w:sz w:val="32"/>
          <w:szCs w:val="56"/>
          <w:lang w:eastAsia="ru-RU"/>
        </w:rPr>
        <w:t xml:space="preserve"> года</w:t>
      </w:r>
    </w:p>
    <w:p w:rsidR="00A10AAE" w:rsidRPr="00F4411E" w:rsidRDefault="00A10AAE" w:rsidP="00A10AAE">
      <w:pPr>
        <w:autoSpaceDE w:val="0"/>
        <w:autoSpaceDN w:val="0"/>
        <w:adjustRightInd w:val="0"/>
        <w:spacing w:after="0" w:line="240" w:lineRule="auto"/>
        <w:jc w:val="center"/>
        <w:rPr>
          <w:rFonts w:ascii="Times New Roman" w:eastAsia="Times New Roman" w:hAnsi="Times New Roman"/>
          <w:b/>
          <w:bCs/>
          <w:sz w:val="14"/>
          <w:szCs w:val="24"/>
          <w:lang w:eastAsia="ru-RU"/>
        </w:rPr>
      </w:pPr>
      <w:r w:rsidRPr="00F4411E">
        <w:rPr>
          <w:rFonts w:ascii="Times New Roman" w:hAnsi="Times New Roman"/>
          <w:b/>
          <w:sz w:val="40"/>
          <w:szCs w:val="56"/>
        </w:rPr>
        <w:t xml:space="preserve"> </w:t>
      </w:r>
      <w:r w:rsidRPr="00F4411E">
        <w:rPr>
          <w:rFonts w:ascii="Times New Roman" w:hAnsi="Times New Roman"/>
          <w:b/>
          <w:sz w:val="28"/>
          <w:szCs w:val="56"/>
        </w:rPr>
        <w:t>(актуализация по состоянию на 20</w:t>
      </w:r>
      <w:r w:rsidR="005F4709">
        <w:rPr>
          <w:rFonts w:ascii="Times New Roman" w:hAnsi="Times New Roman"/>
          <w:b/>
          <w:sz w:val="28"/>
          <w:szCs w:val="56"/>
        </w:rPr>
        <w:t>19</w:t>
      </w:r>
      <w:r w:rsidRPr="00F4411E">
        <w:rPr>
          <w:rFonts w:ascii="Times New Roman" w:hAnsi="Times New Roman"/>
          <w:b/>
          <w:sz w:val="28"/>
          <w:szCs w:val="56"/>
        </w:rPr>
        <w:t xml:space="preserve"> год)</w:t>
      </w:r>
    </w:p>
    <w:p w:rsidR="00A10AAE" w:rsidRPr="00F4411E" w:rsidRDefault="00A10AAE" w:rsidP="00A10AAE">
      <w:pPr>
        <w:autoSpaceDE w:val="0"/>
        <w:autoSpaceDN w:val="0"/>
        <w:adjustRightInd w:val="0"/>
        <w:spacing w:after="0" w:line="240" w:lineRule="auto"/>
        <w:jc w:val="center"/>
        <w:rPr>
          <w:rFonts w:ascii="Times New Roman" w:eastAsia="Times New Roman" w:hAnsi="Times New Roman"/>
          <w:b/>
          <w:bCs/>
          <w:sz w:val="24"/>
          <w:szCs w:val="24"/>
          <w:lang w:eastAsia="ru-RU"/>
        </w:rPr>
      </w:pPr>
    </w:p>
    <w:p w:rsidR="00A10AAE" w:rsidRPr="00F4411E" w:rsidRDefault="00A10AAE" w:rsidP="00A10AAE">
      <w:pPr>
        <w:autoSpaceDE w:val="0"/>
        <w:autoSpaceDN w:val="0"/>
        <w:adjustRightInd w:val="0"/>
        <w:spacing w:after="0" w:line="240" w:lineRule="auto"/>
        <w:jc w:val="center"/>
        <w:rPr>
          <w:rFonts w:ascii="Times New Roman" w:eastAsia="Times New Roman" w:hAnsi="Times New Roman"/>
          <w:b/>
          <w:bCs/>
          <w:sz w:val="24"/>
          <w:szCs w:val="24"/>
          <w:lang w:eastAsia="ru-RU"/>
        </w:rPr>
      </w:pPr>
    </w:p>
    <w:tbl>
      <w:tblPr>
        <w:tblW w:w="9223" w:type="dxa"/>
        <w:tblInd w:w="93" w:type="dxa"/>
        <w:tblLook w:val="04A0"/>
      </w:tblPr>
      <w:tblGrid>
        <w:gridCol w:w="7103"/>
        <w:gridCol w:w="2120"/>
      </w:tblGrid>
      <w:tr w:rsidR="00A10AAE" w:rsidRPr="00F4411E" w:rsidTr="00F22042">
        <w:trPr>
          <w:trHeight w:val="300"/>
        </w:trPr>
        <w:tc>
          <w:tcPr>
            <w:tcW w:w="71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0AAE" w:rsidRPr="00F4411E" w:rsidRDefault="00A10AAE" w:rsidP="005F4709">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Проект передан на рассмотрение в Администрацию муниципал</w:t>
            </w:r>
            <w:r w:rsidRPr="00F4411E">
              <w:rPr>
                <w:rFonts w:ascii="Times New Roman" w:eastAsia="Times New Roman" w:hAnsi="Times New Roman"/>
                <w:sz w:val="24"/>
                <w:szCs w:val="24"/>
                <w:lang w:eastAsia="ru-RU"/>
              </w:rPr>
              <w:t>ь</w:t>
            </w:r>
            <w:r w:rsidRPr="00F4411E">
              <w:rPr>
                <w:rFonts w:ascii="Times New Roman" w:eastAsia="Times New Roman" w:hAnsi="Times New Roman"/>
                <w:sz w:val="24"/>
                <w:szCs w:val="24"/>
                <w:lang w:eastAsia="ru-RU"/>
              </w:rPr>
              <w:t xml:space="preserve">ного образования г. </w:t>
            </w:r>
            <w:r w:rsidR="005F4709">
              <w:rPr>
                <w:rFonts w:ascii="Times New Roman" w:eastAsia="Times New Roman" w:hAnsi="Times New Roman"/>
                <w:sz w:val="24"/>
                <w:szCs w:val="24"/>
                <w:lang w:eastAsia="ru-RU"/>
              </w:rPr>
              <w:t>Ливны</w:t>
            </w:r>
          </w:p>
        </w:tc>
        <w:tc>
          <w:tcPr>
            <w:tcW w:w="2120" w:type="dxa"/>
            <w:tcBorders>
              <w:top w:val="single" w:sz="4" w:space="0" w:color="auto"/>
              <w:left w:val="nil"/>
              <w:bottom w:val="single" w:sz="4" w:space="0" w:color="auto"/>
              <w:right w:val="single" w:sz="4" w:space="0" w:color="auto"/>
            </w:tcBorders>
            <w:shd w:val="clear" w:color="auto" w:fill="auto"/>
            <w:noWrap/>
            <w:vAlign w:val="center"/>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3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F22042">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 xml:space="preserve">Проект размещен на официальном сайте </w:t>
            </w:r>
          </w:p>
        </w:tc>
        <w:tc>
          <w:tcPr>
            <w:tcW w:w="2120" w:type="dxa"/>
            <w:tcBorders>
              <w:top w:val="nil"/>
              <w:left w:val="nil"/>
              <w:bottom w:val="single" w:sz="4" w:space="0" w:color="auto"/>
              <w:right w:val="single" w:sz="4" w:space="0" w:color="auto"/>
            </w:tcBorders>
            <w:shd w:val="clear" w:color="auto" w:fill="auto"/>
            <w:noWrap/>
            <w:vAlign w:val="center"/>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3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F22042">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 xml:space="preserve">Замечания и предложения </w:t>
            </w:r>
          </w:p>
        </w:tc>
        <w:tc>
          <w:tcPr>
            <w:tcW w:w="2120" w:type="dxa"/>
            <w:tcBorders>
              <w:top w:val="nil"/>
              <w:left w:val="nil"/>
              <w:bottom w:val="single" w:sz="4" w:space="0" w:color="auto"/>
              <w:right w:val="single" w:sz="4" w:space="0" w:color="auto"/>
            </w:tcBorders>
            <w:shd w:val="clear" w:color="auto" w:fill="auto"/>
            <w:noWrap/>
            <w:vAlign w:val="center"/>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6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F22042">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Размещена на официальном сайте информация о проведении пу</w:t>
            </w:r>
            <w:r w:rsidRPr="00F4411E">
              <w:rPr>
                <w:rFonts w:ascii="Times New Roman" w:eastAsia="Times New Roman" w:hAnsi="Times New Roman"/>
                <w:sz w:val="24"/>
                <w:szCs w:val="24"/>
                <w:lang w:eastAsia="ru-RU"/>
              </w:rPr>
              <w:t>б</w:t>
            </w:r>
            <w:r w:rsidRPr="00F4411E">
              <w:rPr>
                <w:rFonts w:ascii="Times New Roman" w:eastAsia="Times New Roman" w:hAnsi="Times New Roman"/>
                <w:sz w:val="24"/>
                <w:szCs w:val="24"/>
                <w:lang w:eastAsia="ru-RU"/>
              </w:rPr>
              <w:t>личных слушаний по проекту схемы теплоснабжения</w:t>
            </w:r>
          </w:p>
        </w:tc>
        <w:tc>
          <w:tcPr>
            <w:tcW w:w="2120" w:type="dxa"/>
            <w:tcBorders>
              <w:top w:val="nil"/>
              <w:left w:val="nil"/>
              <w:bottom w:val="single" w:sz="4" w:space="0" w:color="auto"/>
              <w:right w:val="single" w:sz="4" w:space="0" w:color="auto"/>
            </w:tcBorders>
            <w:shd w:val="clear" w:color="auto" w:fill="auto"/>
            <w:noWrap/>
            <w:vAlign w:val="center"/>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3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F22042">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Проведены публичные слушания</w:t>
            </w:r>
          </w:p>
        </w:tc>
        <w:tc>
          <w:tcPr>
            <w:tcW w:w="2120" w:type="dxa"/>
            <w:tcBorders>
              <w:top w:val="nil"/>
              <w:left w:val="nil"/>
              <w:bottom w:val="single" w:sz="4" w:space="0" w:color="auto"/>
              <w:right w:val="single" w:sz="4" w:space="0" w:color="auto"/>
            </w:tcBorders>
            <w:shd w:val="clear" w:color="auto" w:fill="auto"/>
            <w:noWrap/>
            <w:vAlign w:val="center"/>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6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F22042">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Размещены на официальном сайте заключение о результатах пу</w:t>
            </w:r>
            <w:r w:rsidRPr="00F4411E">
              <w:rPr>
                <w:rFonts w:ascii="Times New Roman" w:eastAsia="Times New Roman" w:hAnsi="Times New Roman"/>
                <w:sz w:val="24"/>
                <w:szCs w:val="24"/>
                <w:lang w:eastAsia="ru-RU"/>
              </w:rPr>
              <w:t>б</w:t>
            </w:r>
            <w:r w:rsidRPr="00F4411E">
              <w:rPr>
                <w:rFonts w:ascii="Times New Roman" w:eastAsia="Times New Roman" w:hAnsi="Times New Roman"/>
                <w:sz w:val="24"/>
                <w:szCs w:val="24"/>
                <w:lang w:eastAsia="ru-RU"/>
              </w:rPr>
              <w:t>личных слушаний и протоколы публичных слушаний</w:t>
            </w:r>
          </w:p>
        </w:tc>
        <w:tc>
          <w:tcPr>
            <w:tcW w:w="2120" w:type="dxa"/>
            <w:tcBorders>
              <w:top w:val="nil"/>
              <w:left w:val="nil"/>
              <w:bottom w:val="single" w:sz="4" w:space="0" w:color="auto"/>
              <w:right w:val="single" w:sz="4" w:space="0" w:color="auto"/>
            </w:tcBorders>
            <w:shd w:val="clear" w:color="auto" w:fill="auto"/>
            <w:noWrap/>
            <w:vAlign w:val="center"/>
            <w:hideMark/>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r w:rsidR="00A10AAE" w:rsidRPr="00F4411E" w:rsidTr="00F22042">
        <w:trPr>
          <w:trHeight w:val="600"/>
        </w:trPr>
        <w:tc>
          <w:tcPr>
            <w:tcW w:w="7103" w:type="dxa"/>
            <w:tcBorders>
              <w:top w:val="nil"/>
              <w:left w:val="single" w:sz="4" w:space="0" w:color="auto"/>
              <w:bottom w:val="single" w:sz="4" w:space="0" w:color="auto"/>
              <w:right w:val="single" w:sz="4" w:space="0" w:color="auto"/>
            </w:tcBorders>
            <w:shd w:val="clear" w:color="auto" w:fill="auto"/>
            <w:vAlign w:val="bottom"/>
            <w:hideMark/>
          </w:tcPr>
          <w:p w:rsidR="00A10AAE" w:rsidRPr="00F4411E" w:rsidRDefault="00A10AAE" w:rsidP="005F4709">
            <w:pPr>
              <w:spacing w:after="0" w:line="240" w:lineRule="auto"/>
              <w:rPr>
                <w:rFonts w:ascii="Times New Roman" w:eastAsia="Times New Roman" w:hAnsi="Times New Roman"/>
                <w:sz w:val="24"/>
                <w:szCs w:val="24"/>
                <w:lang w:eastAsia="ru-RU"/>
              </w:rPr>
            </w:pPr>
            <w:r w:rsidRPr="00F4411E">
              <w:rPr>
                <w:rFonts w:ascii="Times New Roman" w:eastAsia="Times New Roman" w:hAnsi="Times New Roman"/>
                <w:sz w:val="24"/>
                <w:szCs w:val="24"/>
                <w:lang w:eastAsia="ru-RU"/>
              </w:rPr>
              <w:t>Проект схемы теплоснабжения и заключение о результатах пу</w:t>
            </w:r>
            <w:r w:rsidRPr="00F4411E">
              <w:rPr>
                <w:rFonts w:ascii="Times New Roman" w:eastAsia="Times New Roman" w:hAnsi="Times New Roman"/>
                <w:sz w:val="24"/>
                <w:szCs w:val="24"/>
                <w:lang w:eastAsia="ru-RU"/>
              </w:rPr>
              <w:t>б</w:t>
            </w:r>
            <w:r w:rsidRPr="00F4411E">
              <w:rPr>
                <w:rFonts w:ascii="Times New Roman" w:eastAsia="Times New Roman" w:hAnsi="Times New Roman"/>
                <w:sz w:val="24"/>
                <w:szCs w:val="24"/>
                <w:lang w:eastAsia="ru-RU"/>
              </w:rPr>
              <w:t>личных слушаний направлены для утверждения Главе муниц</w:t>
            </w:r>
            <w:r w:rsidRPr="00F4411E">
              <w:rPr>
                <w:rFonts w:ascii="Times New Roman" w:eastAsia="Times New Roman" w:hAnsi="Times New Roman"/>
                <w:sz w:val="24"/>
                <w:szCs w:val="24"/>
                <w:lang w:eastAsia="ru-RU"/>
              </w:rPr>
              <w:t>и</w:t>
            </w:r>
            <w:r w:rsidRPr="00F4411E">
              <w:rPr>
                <w:rFonts w:ascii="Times New Roman" w:eastAsia="Times New Roman" w:hAnsi="Times New Roman"/>
                <w:sz w:val="24"/>
                <w:szCs w:val="24"/>
                <w:lang w:eastAsia="ru-RU"/>
              </w:rPr>
              <w:t xml:space="preserve">пального образования г. </w:t>
            </w:r>
            <w:r w:rsidR="005F4709">
              <w:rPr>
                <w:rFonts w:ascii="Times New Roman" w:eastAsia="Times New Roman" w:hAnsi="Times New Roman"/>
                <w:sz w:val="24"/>
                <w:szCs w:val="24"/>
                <w:lang w:eastAsia="ru-RU"/>
              </w:rPr>
              <w:t>Ливны</w:t>
            </w:r>
          </w:p>
        </w:tc>
        <w:tc>
          <w:tcPr>
            <w:tcW w:w="2120" w:type="dxa"/>
            <w:tcBorders>
              <w:top w:val="nil"/>
              <w:left w:val="nil"/>
              <w:bottom w:val="single" w:sz="4" w:space="0" w:color="auto"/>
              <w:right w:val="single" w:sz="4" w:space="0" w:color="auto"/>
            </w:tcBorders>
            <w:shd w:val="clear" w:color="auto" w:fill="auto"/>
            <w:noWrap/>
            <w:vAlign w:val="center"/>
            <w:hideMark/>
          </w:tcPr>
          <w:p w:rsidR="00A10AAE" w:rsidRPr="00F4411E" w:rsidRDefault="00A10AAE" w:rsidP="00F22042">
            <w:pPr>
              <w:spacing w:after="0" w:line="240" w:lineRule="auto"/>
              <w:jc w:val="center"/>
              <w:rPr>
                <w:rFonts w:ascii="Times New Roman" w:eastAsia="Times New Roman" w:hAnsi="Times New Roman"/>
                <w:sz w:val="24"/>
                <w:szCs w:val="24"/>
                <w:lang w:eastAsia="ru-RU"/>
              </w:rPr>
            </w:pPr>
          </w:p>
        </w:tc>
      </w:tr>
    </w:tbl>
    <w:p w:rsidR="00A10AAE" w:rsidRDefault="00A10AAE">
      <w:pPr>
        <w:spacing w:after="160" w:line="259" w:lineRule="auto"/>
        <w:rPr>
          <w:rFonts w:ascii="Times New Roman" w:hAnsi="Times New Roman"/>
          <w:b/>
          <w:noProof/>
          <w:sz w:val="28"/>
          <w:szCs w:val="28"/>
        </w:rPr>
      </w:pPr>
      <w:r>
        <w:br w:type="page"/>
      </w:r>
    </w:p>
    <w:p w:rsidR="00C076D6" w:rsidRPr="004A2126" w:rsidRDefault="00C076D6" w:rsidP="00606D26">
      <w:pPr>
        <w:pStyle w:val="16"/>
      </w:pPr>
      <w:r w:rsidRPr="004A2126">
        <w:lastRenderedPageBreak/>
        <w:t>Содержание</w:t>
      </w:r>
    </w:p>
    <w:p w:rsidR="002D5614" w:rsidRPr="002D5614" w:rsidRDefault="002C3D85">
      <w:pPr>
        <w:pStyle w:val="16"/>
        <w:rPr>
          <w:rFonts w:eastAsiaTheme="minorEastAsia"/>
          <w:b w:val="0"/>
          <w:sz w:val="24"/>
          <w:szCs w:val="24"/>
          <w:lang w:eastAsia="ru-RU"/>
        </w:rPr>
      </w:pPr>
      <w:r w:rsidRPr="002C3D85">
        <w:fldChar w:fldCharType="begin"/>
      </w:r>
      <w:r w:rsidR="00C076D6" w:rsidRPr="004A2126">
        <w:instrText xml:space="preserve"> TOC \o "1-3" \h \z \u </w:instrText>
      </w:r>
      <w:r w:rsidRPr="002C3D85">
        <w:fldChar w:fldCharType="separate"/>
      </w:r>
      <w:hyperlink w:anchor="_Toc14253770" w:history="1">
        <w:r w:rsidR="002D5614" w:rsidRPr="002D5614">
          <w:rPr>
            <w:rStyle w:val="af2"/>
            <w:sz w:val="24"/>
            <w:szCs w:val="24"/>
          </w:rPr>
          <w:t>Введение</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_Toc14253770 \h </w:instrText>
        </w:r>
        <w:r w:rsidRPr="002D5614">
          <w:rPr>
            <w:webHidden/>
            <w:sz w:val="24"/>
            <w:szCs w:val="24"/>
          </w:rPr>
        </w:r>
        <w:r w:rsidRPr="002D5614">
          <w:rPr>
            <w:webHidden/>
            <w:sz w:val="24"/>
            <w:szCs w:val="24"/>
          </w:rPr>
          <w:fldChar w:fldCharType="separate"/>
        </w:r>
        <w:r w:rsidR="001A1961">
          <w:rPr>
            <w:webHidden/>
            <w:sz w:val="24"/>
            <w:szCs w:val="24"/>
          </w:rPr>
          <w:t>9</w:t>
        </w:r>
        <w:r w:rsidRPr="002D5614">
          <w:rPr>
            <w:webHidden/>
            <w:sz w:val="24"/>
            <w:szCs w:val="24"/>
          </w:rPr>
          <w:fldChar w:fldCharType="end"/>
        </w:r>
      </w:hyperlink>
    </w:p>
    <w:p w:rsidR="002D5614" w:rsidRPr="002D5614" w:rsidRDefault="002C3D85">
      <w:pPr>
        <w:pStyle w:val="16"/>
        <w:rPr>
          <w:rFonts w:eastAsiaTheme="minorEastAsia"/>
          <w:b w:val="0"/>
          <w:sz w:val="24"/>
          <w:szCs w:val="24"/>
          <w:lang w:eastAsia="ru-RU"/>
        </w:rPr>
      </w:pPr>
      <w:hyperlink w:anchor="_Toc14253771" w:history="1">
        <w:r w:rsidR="002D5614" w:rsidRPr="002D5614">
          <w:rPr>
            <w:rStyle w:val="af2"/>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города Ливны</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_Toc14253771 \h </w:instrText>
        </w:r>
        <w:r w:rsidRPr="002D5614">
          <w:rPr>
            <w:webHidden/>
            <w:sz w:val="24"/>
            <w:szCs w:val="24"/>
          </w:rPr>
        </w:r>
        <w:r w:rsidRPr="002D5614">
          <w:rPr>
            <w:webHidden/>
            <w:sz w:val="24"/>
            <w:szCs w:val="24"/>
          </w:rPr>
          <w:fldChar w:fldCharType="separate"/>
        </w:r>
        <w:r w:rsidR="001A1961">
          <w:rPr>
            <w:webHidden/>
            <w:sz w:val="24"/>
            <w:szCs w:val="24"/>
          </w:rPr>
          <w:t>10</w:t>
        </w:r>
        <w:r w:rsidRPr="002D5614">
          <w:rPr>
            <w:webHidden/>
            <w:sz w:val="24"/>
            <w:szCs w:val="24"/>
          </w:rPr>
          <w:fldChar w:fldCharType="end"/>
        </w:r>
      </w:hyperlink>
    </w:p>
    <w:p w:rsidR="002D5614" w:rsidRPr="002D5614" w:rsidRDefault="002C3D85">
      <w:pPr>
        <w:pStyle w:val="27"/>
        <w:tabs>
          <w:tab w:val="left" w:pos="880"/>
          <w:tab w:val="right" w:leader="dot" w:pos="9345"/>
        </w:tabs>
        <w:rPr>
          <w:rFonts w:ascii="Times New Roman" w:eastAsiaTheme="minorEastAsia" w:hAnsi="Times New Roman"/>
          <w:noProof/>
          <w:sz w:val="24"/>
          <w:szCs w:val="24"/>
          <w:lang w:eastAsia="ru-RU"/>
        </w:rPr>
      </w:pPr>
      <w:hyperlink w:anchor="_Toc14253772" w:history="1">
        <w:r w:rsidR="002D5614" w:rsidRPr="002D5614">
          <w:rPr>
            <w:rStyle w:val="af2"/>
            <w:rFonts w:ascii="Times New Roman" w:hAnsi="Times New Roman"/>
            <w:b/>
            <w:noProof/>
            <w:sz w:val="24"/>
            <w:szCs w:val="24"/>
            <w:lang w:eastAsia="ru-RU"/>
          </w:rPr>
          <w:t>1.1.</w:t>
        </w:r>
        <w:r w:rsidR="002D5614" w:rsidRPr="002D5614">
          <w:rPr>
            <w:rFonts w:ascii="Times New Roman" w:eastAsiaTheme="minorEastAsia" w:hAnsi="Times New Roman"/>
            <w:noProof/>
            <w:sz w:val="24"/>
            <w:szCs w:val="24"/>
            <w:lang w:eastAsia="ru-RU"/>
          </w:rPr>
          <w:tab/>
        </w:r>
        <w:r w:rsidR="002D5614" w:rsidRPr="002D5614">
          <w:rPr>
            <w:rStyle w:val="af2"/>
            <w:rFonts w:ascii="Times New Roman" w:hAnsi="Times New Roman"/>
            <w:b/>
            <w:noProof/>
            <w:sz w:val="24"/>
            <w:szCs w:val="24"/>
            <w:lang w:eastAsia="ru-RU"/>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этапам-на каждый год первого 5-летнего периода и на последующие 5-летние периоды</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_Toc14253772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10</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773" w:history="1">
        <w:r w:rsidR="002D5614" w:rsidRPr="002D5614">
          <w:rPr>
            <w:rStyle w:val="af2"/>
            <w:rFonts w:ascii="Times New Roman" w:hAnsi="Times New Roman"/>
            <w:b/>
            <w:noProof/>
            <w:sz w:val="24"/>
            <w:szCs w:val="24"/>
          </w:rPr>
          <w:t>1.2. Существующие и перспективные объемы потребл</w:t>
        </w:r>
        <w:bookmarkStart w:id="0" w:name="_GoBack"/>
        <w:bookmarkEnd w:id="0"/>
        <w:r w:rsidR="002D5614" w:rsidRPr="002D5614">
          <w:rPr>
            <w:rStyle w:val="af2"/>
            <w:rFonts w:ascii="Times New Roman" w:hAnsi="Times New Roman"/>
            <w:b/>
            <w:noProof/>
            <w:sz w:val="24"/>
            <w:szCs w:val="24"/>
          </w:rPr>
          <w:t>ения тепловой энергии (мощности) и с разделением по видам теплопотребления в каждом расчетном элементе территориального деления на каждом этапе.</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_Toc14253773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13</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775" w:history="1">
        <w:r w:rsidR="002D5614" w:rsidRPr="002D5614">
          <w:rPr>
            <w:rStyle w:val="af2"/>
            <w:rFonts w:ascii="Times New Roman" w:eastAsia="Times New Roman" w:hAnsi="Times New Roman"/>
            <w:b/>
            <w:iCs/>
            <w:noProof/>
            <w:sz w:val="24"/>
            <w:szCs w:val="24"/>
            <w:lang w:eastAsia="ru-RU"/>
          </w:rPr>
          <w:t>1.3.</w:t>
        </w:r>
        <w:r w:rsidR="002D5614" w:rsidRPr="002D5614">
          <w:rPr>
            <w:rStyle w:val="af2"/>
            <w:rFonts w:ascii="Times New Roman" w:hAnsi="Times New Roman"/>
            <w:b/>
            <w:noProof/>
            <w:sz w:val="24"/>
            <w:szCs w:val="24"/>
          </w:rPr>
          <w:t xml:space="preserve"> </w:t>
        </w:r>
        <w:r w:rsidR="002D5614" w:rsidRPr="002D5614">
          <w:rPr>
            <w:rStyle w:val="af2"/>
            <w:rFonts w:ascii="Times New Roman" w:eastAsia="Times New Roman" w:hAnsi="Times New Roman"/>
            <w:b/>
            <w:iCs/>
            <w:noProof/>
            <w:sz w:val="24"/>
            <w:szCs w:val="24"/>
            <w:lang w:eastAsia="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_Toc14253775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19</w:t>
        </w:r>
        <w:r w:rsidRPr="002D5614">
          <w:rPr>
            <w:rFonts w:ascii="Times New Roman" w:hAnsi="Times New Roman"/>
            <w:noProof/>
            <w:webHidden/>
            <w:sz w:val="24"/>
            <w:szCs w:val="24"/>
          </w:rPr>
          <w:fldChar w:fldCharType="end"/>
        </w:r>
      </w:hyperlink>
    </w:p>
    <w:p w:rsidR="002D5614" w:rsidRPr="002D5614" w:rsidRDefault="002C3D85">
      <w:pPr>
        <w:pStyle w:val="16"/>
        <w:rPr>
          <w:rFonts w:eastAsiaTheme="minorEastAsia"/>
          <w:b w:val="0"/>
          <w:sz w:val="24"/>
          <w:szCs w:val="24"/>
          <w:lang w:eastAsia="ru-RU"/>
        </w:rPr>
      </w:pPr>
      <w:hyperlink w:anchor="_Toc14253776" w:history="1">
        <w:r w:rsidR="002D5614" w:rsidRPr="002D5614">
          <w:rPr>
            <w:rStyle w:val="af2"/>
            <w:sz w:val="24"/>
            <w:szCs w:val="24"/>
          </w:rPr>
          <w:t>Раздел 2. Существующие и перспективные балансы тепловой мощности источников тепловой энергии и тепловой нагрузки потребителей</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_Toc14253776 \h </w:instrText>
        </w:r>
        <w:r w:rsidRPr="002D5614">
          <w:rPr>
            <w:webHidden/>
            <w:sz w:val="24"/>
            <w:szCs w:val="24"/>
          </w:rPr>
        </w:r>
        <w:r w:rsidRPr="002D5614">
          <w:rPr>
            <w:webHidden/>
            <w:sz w:val="24"/>
            <w:szCs w:val="24"/>
          </w:rPr>
          <w:fldChar w:fldCharType="separate"/>
        </w:r>
        <w:r w:rsidR="001A1961">
          <w:rPr>
            <w:webHidden/>
            <w:sz w:val="24"/>
            <w:szCs w:val="24"/>
          </w:rPr>
          <w:t>21</w:t>
        </w:r>
        <w:r w:rsidRPr="002D5614">
          <w:rPr>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777" w:history="1">
        <w:r w:rsidR="002D5614" w:rsidRPr="002D5614">
          <w:rPr>
            <w:rStyle w:val="af2"/>
            <w:rFonts w:ascii="Times New Roman" w:hAnsi="Times New Roman"/>
            <w:b/>
            <w:bCs/>
            <w:noProof/>
            <w:sz w:val="24"/>
            <w:szCs w:val="24"/>
            <w:lang w:eastAsia="ru-RU"/>
          </w:rPr>
          <w:t>2.1. Описание существующих и перспективных зон действия систем теплоснабжения и источников тепловой энергии</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_Toc14253777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21</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778" w:history="1">
        <w:r w:rsidR="002D5614" w:rsidRPr="002D5614">
          <w:rPr>
            <w:rStyle w:val="af2"/>
            <w:rFonts w:ascii="Times New Roman" w:hAnsi="Times New Roman"/>
            <w:b/>
            <w:bCs/>
            <w:noProof/>
            <w:sz w:val="24"/>
            <w:szCs w:val="24"/>
            <w:lang w:eastAsia="ru-RU"/>
          </w:rPr>
          <w:t>2.2. Описание существующих и перспективных зон действия индивидуальных источников тепловой энергии</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_Toc14253778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23</w:t>
        </w:r>
        <w:r w:rsidRPr="002D5614">
          <w:rPr>
            <w:rFonts w:ascii="Times New Roman" w:hAnsi="Times New Roman"/>
            <w:noProof/>
            <w:webHidden/>
            <w:sz w:val="24"/>
            <w:szCs w:val="24"/>
          </w:rPr>
          <w:fldChar w:fldCharType="end"/>
        </w:r>
      </w:hyperlink>
    </w:p>
    <w:p w:rsidR="002D5614" w:rsidRPr="002D5614" w:rsidRDefault="002C3D85" w:rsidP="002D5614">
      <w:pPr>
        <w:pStyle w:val="27"/>
        <w:tabs>
          <w:tab w:val="right" w:leader="dot" w:pos="9345"/>
        </w:tabs>
        <w:rPr>
          <w:rFonts w:ascii="Times New Roman" w:eastAsiaTheme="minorEastAsia" w:hAnsi="Times New Roman"/>
          <w:noProof/>
          <w:sz w:val="24"/>
          <w:szCs w:val="24"/>
          <w:lang w:eastAsia="ru-RU"/>
        </w:rPr>
      </w:pPr>
      <w:hyperlink w:anchor="_Toc14253779" w:history="1">
        <w:r w:rsidR="002D5614" w:rsidRPr="002D5614">
          <w:rPr>
            <w:rStyle w:val="af2"/>
            <w:rFonts w:ascii="Times New Roman" w:hAnsi="Times New Roman"/>
            <w:b/>
            <w:noProof/>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_Toc14253779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25</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781" w:history="1">
        <w:r w:rsidR="002D5614" w:rsidRPr="002D5614">
          <w:rPr>
            <w:rStyle w:val="af2"/>
            <w:rFonts w:ascii="Times New Roman" w:hAnsi="Times New Roman"/>
            <w:b/>
            <w:noProof/>
            <w:sz w:val="24"/>
            <w:szCs w:val="24"/>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федерльного значения, с указанием величины тепловой нагрузки для потребителей каждого поселения,городского округа, города федерального значения</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_Toc14253781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27</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782" w:history="1">
        <w:r w:rsidR="002D5614" w:rsidRPr="002D5614">
          <w:rPr>
            <w:rStyle w:val="af2"/>
            <w:rFonts w:ascii="Times New Roman" w:hAnsi="Times New Roman"/>
            <w:b/>
            <w:noProof/>
            <w:sz w:val="24"/>
            <w:szCs w:val="24"/>
            <w:lang w:eastAsia="ru-RU"/>
          </w:rPr>
          <w:t>2.5.Радиус эффективного теплоснабжения, позволяющий определить условия, при которых подключение (технологическое присоединение) тепло 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_Toc14253782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27</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783" w:history="1">
        <w:r w:rsidR="002D5614" w:rsidRPr="002D5614">
          <w:rPr>
            <w:rStyle w:val="af2"/>
            <w:rFonts w:ascii="Times New Roman" w:hAnsi="Times New Roman"/>
            <w:b/>
            <w:noProof/>
            <w:sz w:val="24"/>
            <w:szCs w:val="24"/>
            <w:lang w:eastAsia="ru-RU"/>
          </w:rPr>
          <w:t>2.6. Перспективные балансы тепловой мощности и тепловой нагрузки в каждой системе теплоснабжения и зоне действия источников тепловой энергии</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_Toc14253783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28</w:t>
        </w:r>
        <w:r w:rsidRPr="002D5614">
          <w:rPr>
            <w:rFonts w:ascii="Times New Roman" w:hAnsi="Times New Roman"/>
            <w:noProof/>
            <w:webHidden/>
            <w:sz w:val="24"/>
            <w:szCs w:val="24"/>
          </w:rPr>
          <w:fldChar w:fldCharType="end"/>
        </w:r>
      </w:hyperlink>
    </w:p>
    <w:p w:rsidR="002D5614" w:rsidRPr="002D5614" w:rsidRDefault="002C3D85">
      <w:pPr>
        <w:pStyle w:val="33"/>
        <w:rPr>
          <w:rFonts w:eastAsiaTheme="minorEastAsia"/>
          <w:color w:val="auto"/>
          <w:sz w:val="24"/>
          <w:szCs w:val="24"/>
        </w:rPr>
      </w:pPr>
      <w:hyperlink w:anchor="_Toc14253784" w:history="1">
        <w:r w:rsidR="002D5614" w:rsidRPr="002D5614">
          <w:rPr>
            <w:rStyle w:val="af2"/>
            <w:b/>
            <w:sz w:val="24"/>
            <w:szCs w:val="24"/>
          </w:rPr>
          <w:t>2.6.1. Существующие и перспективные значения установленной тепловой мощности основного оборудования источника (источников) тепловой энергии</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_Toc14253784 \h </w:instrText>
        </w:r>
        <w:r w:rsidRPr="002D5614">
          <w:rPr>
            <w:webHidden/>
            <w:sz w:val="24"/>
            <w:szCs w:val="24"/>
          </w:rPr>
        </w:r>
        <w:r w:rsidRPr="002D5614">
          <w:rPr>
            <w:webHidden/>
            <w:sz w:val="24"/>
            <w:szCs w:val="24"/>
          </w:rPr>
          <w:fldChar w:fldCharType="separate"/>
        </w:r>
        <w:r w:rsidR="001A1961">
          <w:rPr>
            <w:webHidden/>
            <w:sz w:val="24"/>
            <w:szCs w:val="24"/>
          </w:rPr>
          <w:t>28</w:t>
        </w:r>
        <w:r w:rsidRPr="002D5614">
          <w:rPr>
            <w:webHidden/>
            <w:sz w:val="24"/>
            <w:szCs w:val="24"/>
          </w:rPr>
          <w:fldChar w:fldCharType="end"/>
        </w:r>
      </w:hyperlink>
    </w:p>
    <w:p w:rsidR="002D5614" w:rsidRPr="002D5614" w:rsidRDefault="002C3D85">
      <w:pPr>
        <w:pStyle w:val="33"/>
        <w:rPr>
          <w:rFonts w:eastAsiaTheme="minorEastAsia"/>
          <w:color w:val="auto"/>
          <w:sz w:val="24"/>
          <w:szCs w:val="24"/>
        </w:rPr>
      </w:pPr>
      <w:hyperlink w:anchor="_Toc14253785" w:history="1">
        <w:r w:rsidR="002D5614" w:rsidRPr="002D5614">
          <w:rPr>
            <w:rStyle w:val="af2"/>
            <w:b/>
            <w:sz w:val="24"/>
            <w:szCs w:val="24"/>
          </w:rPr>
          <w:t>2.6.2.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_Toc14253785 \h </w:instrText>
        </w:r>
        <w:r w:rsidRPr="002D5614">
          <w:rPr>
            <w:webHidden/>
            <w:sz w:val="24"/>
            <w:szCs w:val="24"/>
          </w:rPr>
        </w:r>
        <w:r w:rsidRPr="002D5614">
          <w:rPr>
            <w:webHidden/>
            <w:sz w:val="24"/>
            <w:szCs w:val="24"/>
          </w:rPr>
          <w:fldChar w:fldCharType="separate"/>
        </w:r>
        <w:r w:rsidR="001A1961">
          <w:rPr>
            <w:webHidden/>
            <w:sz w:val="24"/>
            <w:szCs w:val="24"/>
          </w:rPr>
          <w:t>30</w:t>
        </w:r>
        <w:r w:rsidRPr="002D5614">
          <w:rPr>
            <w:webHidden/>
            <w:sz w:val="24"/>
            <w:szCs w:val="24"/>
          </w:rPr>
          <w:fldChar w:fldCharType="end"/>
        </w:r>
      </w:hyperlink>
    </w:p>
    <w:p w:rsidR="002D5614" w:rsidRPr="002D5614" w:rsidRDefault="002C3D85">
      <w:pPr>
        <w:pStyle w:val="33"/>
        <w:rPr>
          <w:rFonts w:eastAsiaTheme="minorEastAsia"/>
          <w:color w:val="auto"/>
          <w:sz w:val="24"/>
          <w:szCs w:val="24"/>
        </w:rPr>
      </w:pPr>
      <w:hyperlink w:anchor="_Toc14253786" w:history="1">
        <w:r w:rsidR="002D5614" w:rsidRPr="002D5614">
          <w:rPr>
            <w:rStyle w:val="af2"/>
            <w:b/>
            <w:sz w:val="24"/>
            <w:szCs w:val="24"/>
          </w:rPr>
          <w:t>2.6.3.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_Toc14253786 \h </w:instrText>
        </w:r>
        <w:r w:rsidRPr="002D5614">
          <w:rPr>
            <w:webHidden/>
            <w:sz w:val="24"/>
            <w:szCs w:val="24"/>
          </w:rPr>
        </w:r>
        <w:r w:rsidRPr="002D5614">
          <w:rPr>
            <w:webHidden/>
            <w:sz w:val="24"/>
            <w:szCs w:val="24"/>
          </w:rPr>
          <w:fldChar w:fldCharType="separate"/>
        </w:r>
        <w:r w:rsidR="001A1961">
          <w:rPr>
            <w:webHidden/>
            <w:sz w:val="24"/>
            <w:szCs w:val="24"/>
          </w:rPr>
          <w:t>31</w:t>
        </w:r>
        <w:r w:rsidRPr="002D5614">
          <w:rPr>
            <w:webHidden/>
            <w:sz w:val="24"/>
            <w:szCs w:val="24"/>
          </w:rPr>
          <w:fldChar w:fldCharType="end"/>
        </w:r>
      </w:hyperlink>
    </w:p>
    <w:p w:rsidR="002D5614" w:rsidRPr="002D5614" w:rsidRDefault="002C3D85">
      <w:pPr>
        <w:pStyle w:val="33"/>
        <w:rPr>
          <w:rFonts w:eastAsiaTheme="minorEastAsia"/>
          <w:color w:val="auto"/>
          <w:sz w:val="24"/>
          <w:szCs w:val="24"/>
        </w:rPr>
      </w:pPr>
      <w:hyperlink w:anchor="_Toc14253787" w:history="1">
        <w:r w:rsidR="002D5614" w:rsidRPr="002D5614">
          <w:rPr>
            <w:rStyle w:val="af2"/>
            <w:b/>
            <w:sz w:val="24"/>
            <w:szCs w:val="24"/>
          </w:rPr>
          <w:t>2.6.4. Значения существующие и перспективной тепловой мощности источников тепловой энергии нетто</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_Toc14253787 \h </w:instrText>
        </w:r>
        <w:r w:rsidRPr="002D5614">
          <w:rPr>
            <w:webHidden/>
            <w:sz w:val="24"/>
            <w:szCs w:val="24"/>
          </w:rPr>
        </w:r>
        <w:r w:rsidRPr="002D5614">
          <w:rPr>
            <w:webHidden/>
            <w:sz w:val="24"/>
            <w:szCs w:val="24"/>
          </w:rPr>
          <w:fldChar w:fldCharType="separate"/>
        </w:r>
        <w:r w:rsidR="001A1961">
          <w:rPr>
            <w:webHidden/>
            <w:sz w:val="24"/>
            <w:szCs w:val="24"/>
          </w:rPr>
          <w:t>33</w:t>
        </w:r>
        <w:r w:rsidRPr="002D5614">
          <w:rPr>
            <w:webHidden/>
            <w:sz w:val="24"/>
            <w:szCs w:val="24"/>
          </w:rPr>
          <w:fldChar w:fldCharType="end"/>
        </w:r>
      </w:hyperlink>
    </w:p>
    <w:p w:rsidR="002D5614" w:rsidRPr="002D5614" w:rsidRDefault="002C3D85">
      <w:pPr>
        <w:pStyle w:val="33"/>
        <w:rPr>
          <w:rFonts w:eastAsiaTheme="minorEastAsia"/>
          <w:color w:val="auto"/>
          <w:sz w:val="24"/>
          <w:szCs w:val="24"/>
        </w:rPr>
      </w:pPr>
      <w:hyperlink w:anchor="_Toc14253788" w:history="1">
        <w:r w:rsidR="002D5614" w:rsidRPr="002D5614">
          <w:rPr>
            <w:rStyle w:val="af2"/>
            <w:b/>
            <w:sz w:val="24"/>
            <w:szCs w:val="24"/>
          </w:rPr>
          <w:t>2.6.5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_Toc14253788 \h </w:instrText>
        </w:r>
        <w:r w:rsidRPr="002D5614">
          <w:rPr>
            <w:webHidden/>
            <w:sz w:val="24"/>
            <w:szCs w:val="24"/>
          </w:rPr>
        </w:r>
        <w:r w:rsidRPr="002D5614">
          <w:rPr>
            <w:webHidden/>
            <w:sz w:val="24"/>
            <w:szCs w:val="24"/>
          </w:rPr>
          <w:fldChar w:fldCharType="separate"/>
        </w:r>
        <w:r w:rsidR="001A1961">
          <w:rPr>
            <w:webHidden/>
            <w:sz w:val="24"/>
            <w:szCs w:val="24"/>
          </w:rPr>
          <w:t>34</w:t>
        </w:r>
        <w:r w:rsidRPr="002D5614">
          <w:rPr>
            <w:webHidden/>
            <w:sz w:val="24"/>
            <w:szCs w:val="24"/>
          </w:rPr>
          <w:fldChar w:fldCharType="end"/>
        </w:r>
      </w:hyperlink>
    </w:p>
    <w:p w:rsidR="002D5614" w:rsidRPr="002D5614" w:rsidRDefault="002C3D85">
      <w:pPr>
        <w:pStyle w:val="33"/>
        <w:rPr>
          <w:rFonts w:eastAsiaTheme="minorEastAsia"/>
          <w:color w:val="auto"/>
          <w:sz w:val="24"/>
          <w:szCs w:val="24"/>
        </w:rPr>
      </w:pPr>
      <w:hyperlink w:anchor="_Toc14253789" w:history="1">
        <w:r w:rsidR="002D5614" w:rsidRPr="002D5614">
          <w:rPr>
            <w:rStyle w:val="af2"/>
            <w:b/>
            <w:sz w:val="24"/>
            <w:szCs w:val="24"/>
          </w:rPr>
          <w:t>2.6.6.Затраты существующей и перспективной тепловой мощности на хозяйственные нужды теплоснабжающей (теплосетевой)организации в отношении тепловых сетей</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_Toc14253789 \h </w:instrText>
        </w:r>
        <w:r w:rsidRPr="002D5614">
          <w:rPr>
            <w:webHidden/>
            <w:sz w:val="24"/>
            <w:szCs w:val="24"/>
          </w:rPr>
        </w:r>
        <w:r w:rsidRPr="002D5614">
          <w:rPr>
            <w:webHidden/>
            <w:sz w:val="24"/>
            <w:szCs w:val="24"/>
          </w:rPr>
          <w:fldChar w:fldCharType="separate"/>
        </w:r>
        <w:r w:rsidR="001A1961">
          <w:rPr>
            <w:webHidden/>
            <w:sz w:val="24"/>
            <w:szCs w:val="24"/>
          </w:rPr>
          <w:t>35</w:t>
        </w:r>
        <w:r w:rsidRPr="002D5614">
          <w:rPr>
            <w:webHidden/>
            <w:sz w:val="24"/>
            <w:szCs w:val="24"/>
          </w:rPr>
          <w:fldChar w:fldCharType="end"/>
        </w:r>
      </w:hyperlink>
    </w:p>
    <w:p w:rsidR="002D5614" w:rsidRPr="002D5614" w:rsidRDefault="002C3D85" w:rsidP="002D5614">
      <w:pPr>
        <w:pStyle w:val="33"/>
        <w:rPr>
          <w:rFonts w:eastAsiaTheme="minorEastAsia"/>
          <w:color w:val="auto"/>
          <w:sz w:val="24"/>
          <w:szCs w:val="24"/>
        </w:rPr>
      </w:pPr>
      <w:hyperlink w:anchor="_Toc14253790" w:history="1">
        <w:r w:rsidR="002D5614" w:rsidRPr="002D5614">
          <w:rPr>
            <w:rStyle w:val="af2"/>
            <w:b/>
            <w:sz w:val="24"/>
            <w:szCs w:val="24"/>
          </w:rPr>
          <w:t>2.6.7.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значения аварийного резерва и резерва по договорам на поддержание резервной тепловой мощности</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_Toc14253790 \h </w:instrText>
        </w:r>
        <w:r w:rsidRPr="002D5614">
          <w:rPr>
            <w:webHidden/>
            <w:sz w:val="24"/>
            <w:szCs w:val="24"/>
          </w:rPr>
        </w:r>
        <w:r w:rsidRPr="002D5614">
          <w:rPr>
            <w:webHidden/>
            <w:sz w:val="24"/>
            <w:szCs w:val="24"/>
          </w:rPr>
          <w:fldChar w:fldCharType="separate"/>
        </w:r>
        <w:r w:rsidR="001A1961">
          <w:rPr>
            <w:webHidden/>
            <w:sz w:val="24"/>
            <w:szCs w:val="24"/>
          </w:rPr>
          <w:t>38</w:t>
        </w:r>
        <w:r w:rsidRPr="002D5614">
          <w:rPr>
            <w:webHidden/>
            <w:sz w:val="24"/>
            <w:szCs w:val="24"/>
          </w:rPr>
          <w:fldChar w:fldCharType="end"/>
        </w:r>
      </w:hyperlink>
    </w:p>
    <w:p w:rsidR="002D5614" w:rsidRPr="002D5614" w:rsidRDefault="002C3D85">
      <w:pPr>
        <w:pStyle w:val="33"/>
        <w:rPr>
          <w:rFonts w:eastAsiaTheme="minorEastAsia"/>
          <w:color w:val="auto"/>
          <w:sz w:val="24"/>
          <w:szCs w:val="24"/>
        </w:rPr>
      </w:pPr>
      <w:hyperlink w:anchor="_Toc14253792" w:history="1">
        <w:r w:rsidR="002D5614" w:rsidRPr="002D5614">
          <w:rPr>
            <w:rStyle w:val="af2"/>
            <w:b/>
            <w:sz w:val="24"/>
            <w:szCs w:val="24"/>
          </w:rPr>
          <w:t>2.6.8. Значения существующей и тепловой нагрузки потребителей, устанавливаемые с учетом расчетной тепловой нагрузки</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_Toc14253792 \h </w:instrText>
        </w:r>
        <w:r w:rsidRPr="002D5614">
          <w:rPr>
            <w:webHidden/>
            <w:sz w:val="24"/>
            <w:szCs w:val="24"/>
          </w:rPr>
        </w:r>
        <w:r w:rsidRPr="002D5614">
          <w:rPr>
            <w:webHidden/>
            <w:sz w:val="24"/>
            <w:szCs w:val="24"/>
          </w:rPr>
          <w:fldChar w:fldCharType="separate"/>
        </w:r>
        <w:r w:rsidR="001A1961">
          <w:rPr>
            <w:webHidden/>
            <w:sz w:val="24"/>
            <w:szCs w:val="24"/>
          </w:rPr>
          <w:t>40</w:t>
        </w:r>
        <w:r w:rsidRPr="002D5614">
          <w:rPr>
            <w:webHidden/>
            <w:sz w:val="24"/>
            <w:szCs w:val="24"/>
          </w:rPr>
          <w:fldChar w:fldCharType="end"/>
        </w:r>
      </w:hyperlink>
    </w:p>
    <w:p w:rsidR="002D5614" w:rsidRPr="002D5614" w:rsidRDefault="002C3D85">
      <w:pPr>
        <w:pStyle w:val="16"/>
        <w:rPr>
          <w:rFonts w:eastAsiaTheme="minorEastAsia"/>
          <w:b w:val="0"/>
          <w:sz w:val="24"/>
          <w:szCs w:val="24"/>
          <w:lang w:eastAsia="ru-RU"/>
        </w:rPr>
      </w:pPr>
      <w:hyperlink w:anchor="_Toc14253793" w:history="1">
        <w:r w:rsidR="002D5614" w:rsidRPr="002D5614">
          <w:rPr>
            <w:rStyle w:val="af2"/>
            <w:sz w:val="24"/>
            <w:szCs w:val="24"/>
            <w:lang w:eastAsia="ru-RU"/>
          </w:rPr>
          <w:t>Раздел 3. Существующие и перспективные балансы теплоносителя</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_Toc14253793 \h </w:instrText>
        </w:r>
        <w:r w:rsidRPr="002D5614">
          <w:rPr>
            <w:webHidden/>
            <w:sz w:val="24"/>
            <w:szCs w:val="24"/>
          </w:rPr>
        </w:r>
        <w:r w:rsidRPr="002D5614">
          <w:rPr>
            <w:webHidden/>
            <w:sz w:val="24"/>
            <w:szCs w:val="24"/>
          </w:rPr>
          <w:fldChar w:fldCharType="separate"/>
        </w:r>
        <w:r w:rsidR="001A1961">
          <w:rPr>
            <w:webHidden/>
            <w:sz w:val="24"/>
            <w:szCs w:val="24"/>
          </w:rPr>
          <w:t>41</w:t>
        </w:r>
        <w:r w:rsidRPr="002D5614">
          <w:rPr>
            <w:webHidden/>
            <w:sz w:val="24"/>
            <w:szCs w:val="24"/>
          </w:rPr>
          <w:fldChar w:fldCharType="end"/>
        </w:r>
      </w:hyperlink>
    </w:p>
    <w:p w:rsidR="002D5614" w:rsidRPr="002D5614" w:rsidRDefault="002C3D85">
      <w:pPr>
        <w:pStyle w:val="27"/>
        <w:tabs>
          <w:tab w:val="left" w:pos="880"/>
          <w:tab w:val="right" w:leader="dot" w:pos="9345"/>
        </w:tabs>
        <w:rPr>
          <w:rFonts w:ascii="Times New Roman" w:eastAsiaTheme="minorEastAsia" w:hAnsi="Times New Roman"/>
          <w:noProof/>
          <w:sz w:val="24"/>
          <w:szCs w:val="24"/>
          <w:lang w:eastAsia="ru-RU"/>
        </w:rPr>
      </w:pPr>
      <w:hyperlink w:anchor="_Toc14253794" w:history="1">
        <w:r w:rsidR="002D5614" w:rsidRPr="002D5614">
          <w:rPr>
            <w:rStyle w:val="af2"/>
            <w:rFonts w:ascii="Times New Roman" w:hAnsi="Times New Roman"/>
            <w:b/>
            <w:noProof/>
            <w:sz w:val="24"/>
            <w:szCs w:val="24"/>
            <w:lang w:eastAsia="ru-RU"/>
          </w:rPr>
          <w:t>3.1.</w:t>
        </w:r>
        <w:r w:rsidR="002D5614" w:rsidRPr="002D5614">
          <w:rPr>
            <w:rFonts w:ascii="Times New Roman" w:eastAsiaTheme="minorEastAsia" w:hAnsi="Times New Roman"/>
            <w:noProof/>
            <w:sz w:val="24"/>
            <w:szCs w:val="24"/>
            <w:lang w:eastAsia="ru-RU"/>
          </w:rPr>
          <w:tab/>
        </w:r>
        <w:r w:rsidR="002D5614" w:rsidRPr="002D5614">
          <w:rPr>
            <w:rStyle w:val="af2"/>
            <w:rFonts w:ascii="Times New Roman" w:hAnsi="Times New Roman"/>
            <w:b/>
            <w:noProof/>
            <w:sz w:val="24"/>
            <w:szCs w:val="24"/>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_Toc14253794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41</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795" w:history="1">
        <w:r w:rsidR="002D5614" w:rsidRPr="002D5614">
          <w:rPr>
            <w:rStyle w:val="af2"/>
            <w:rFonts w:ascii="Times New Roman" w:hAnsi="Times New Roman"/>
            <w:b/>
            <w:noProof/>
            <w:sz w:val="24"/>
            <w:szCs w:val="24"/>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_Toc14253795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42</w:t>
        </w:r>
        <w:r w:rsidRPr="002D5614">
          <w:rPr>
            <w:rFonts w:ascii="Times New Roman" w:hAnsi="Times New Roman"/>
            <w:noProof/>
            <w:webHidden/>
            <w:sz w:val="24"/>
            <w:szCs w:val="24"/>
          </w:rPr>
          <w:fldChar w:fldCharType="end"/>
        </w:r>
      </w:hyperlink>
    </w:p>
    <w:p w:rsidR="002D5614" w:rsidRPr="002D5614" w:rsidRDefault="002C3D85">
      <w:pPr>
        <w:pStyle w:val="16"/>
        <w:rPr>
          <w:rFonts w:eastAsiaTheme="minorEastAsia"/>
          <w:b w:val="0"/>
          <w:sz w:val="24"/>
          <w:szCs w:val="24"/>
          <w:lang w:eastAsia="ru-RU"/>
        </w:rPr>
      </w:pPr>
      <w:hyperlink w:anchor="_Toc14253796" w:history="1">
        <w:r w:rsidR="002D5614" w:rsidRPr="002D5614">
          <w:rPr>
            <w:rStyle w:val="af2"/>
            <w:sz w:val="24"/>
            <w:szCs w:val="24"/>
          </w:rPr>
          <w:t>Раздел 4. Основные положения мастер-плана развития систем теплоснабжения городского округа</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_Toc14253796 \h </w:instrText>
        </w:r>
        <w:r w:rsidRPr="002D5614">
          <w:rPr>
            <w:webHidden/>
            <w:sz w:val="24"/>
            <w:szCs w:val="24"/>
          </w:rPr>
        </w:r>
        <w:r w:rsidRPr="002D5614">
          <w:rPr>
            <w:webHidden/>
            <w:sz w:val="24"/>
            <w:szCs w:val="24"/>
          </w:rPr>
          <w:fldChar w:fldCharType="separate"/>
        </w:r>
        <w:r w:rsidR="001A1961">
          <w:rPr>
            <w:webHidden/>
            <w:sz w:val="24"/>
            <w:szCs w:val="24"/>
          </w:rPr>
          <w:t>44</w:t>
        </w:r>
        <w:r w:rsidRPr="002D5614">
          <w:rPr>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797" w:history="1">
        <w:r w:rsidR="002D5614" w:rsidRPr="002D5614">
          <w:rPr>
            <w:rStyle w:val="af2"/>
            <w:rFonts w:ascii="Times New Roman" w:hAnsi="Times New Roman"/>
            <w:b/>
            <w:noProof/>
            <w:sz w:val="24"/>
            <w:szCs w:val="24"/>
          </w:rPr>
          <w:t>4.1.Описание сценариев развития теплоснабжения города Ливны</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_Toc14253797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44</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798" w:history="1">
        <w:r w:rsidR="002D5614" w:rsidRPr="002D5614">
          <w:rPr>
            <w:rStyle w:val="af2"/>
            <w:rFonts w:ascii="Times New Roman" w:hAnsi="Times New Roman"/>
            <w:b/>
            <w:noProof/>
            <w:sz w:val="24"/>
            <w:szCs w:val="24"/>
          </w:rPr>
          <w:t>4.2.Обоснование выбора приоритетного сценария развития теплоснабжения города Ливны</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_Toc14253798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44</w:t>
        </w:r>
        <w:r w:rsidRPr="002D5614">
          <w:rPr>
            <w:rFonts w:ascii="Times New Roman" w:hAnsi="Times New Roman"/>
            <w:noProof/>
            <w:webHidden/>
            <w:sz w:val="24"/>
            <w:szCs w:val="24"/>
          </w:rPr>
          <w:fldChar w:fldCharType="end"/>
        </w:r>
      </w:hyperlink>
    </w:p>
    <w:p w:rsidR="002D5614" w:rsidRPr="002D5614" w:rsidRDefault="002C3D85">
      <w:pPr>
        <w:pStyle w:val="16"/>
        <w:rPr>
          <w:rFonts w:eastAsiaTheme="minorEastAsia"/>
          <w:b w:val="0"/>
          <w:sz w:val="24"/>
          <w:szCs w:val="24"/>
          <w:lang w:eastAsia="ru-RU"/>
        </w:rPr>
      </w:pPr>
      <w:hyperlink w:anchor="_Toc14253799" w:history="1">
        <w:r w:rsidR="002D5614" w:rsidRPr="002D5614">
          <w:rPr>
            <w:rStyle w:val="af2"/>
            <w:sz w:val="24"/>
            <w:szCs w:val="24"/>
          </w:rPr>
          <w:t>Раздел 5. Предложения по строительству, реконструкции и техническому перевооружению источников тепловой энергии содержит для каждого этапа</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_Toc14253799 \h </w:instrText>
        </w:r>
        <w:r w:rsidRPr="002D5614">
          <w:rPr>
            <w:webHidden/>
            <w:sz w:val="24"/>
            <w:szCs w:val="24"/>
          </w:rPr>
        </w:r>
        <w:r w:rsidRPr="002D5614">
          <w:rPr>
            <w:webHidden/>
            <w:sz w:val="24"/>
            <w:szCs w:val="24"/>
          </w:rPr>
          <w:fldChar w:fldCharType="separate"/>
        </w:r>
        <w:r w:rsidR="001A1961">
          <w:rPr>
            <w:webHidden/>
            <w:sz w:val="24"/>
            <w:szCs w:val="24"/>
          </w:rPr>
          <w:t>46</w:t>
        </w:r>
        <w:r w:rsidRPr="002D5614">
          <w:rPr>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00" w:history="1">
        <w:r w:rsidR="002D5614" w:rsidRPr="002D5614">
          <w:rPr>
            <w:rStyle w:val="af2"/>
            <w:rFonts w:ascii="Times New Roman" w:hAnsi="Times New Roman"/>
            <w:b/>
            <w:noProof/>
            <w:sz w:val="24"/>
            <w:szCs w:val="24"/>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w:t>
        </w:r>
        <w:r w:rsidR="002D5614" w:rsidRPr="002D5614">
          <w:rPr>
            <w:rStyle w:val="af2"/>
            <w:rFonts w:ascii="Times New Roman" w:hAnsi="Times New Roman"/>
            <w:b/>
            <w:noProof/>
            <w:sz w:val="24"/>
            <w:szCs w:val="24"/>
          </w:rPr>
          <w:lastRenderedPageBreak/>
          <w:t>ценовых (тарифных) последствий для потребителей и радиуса эффективного теплоснабжения</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_Toc14253800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46</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01" w:history="1">
        <w:r w:rsidR="002D5614" w:rsidRPr="002D5614">
          <w:rPr>
            <w:rStyle w:val="af2"/>
            <w:rFonts w:ascii="Times New Roman" w:hAnsi="Times New Roman"/>
            <w:b/>
            <w:noProof/>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_Toc14253801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49</w:t>
        </w:r>
        <w:r w:rsidRPr="002D5614">
          <w:rPr>
            <w:rFonts w:ascii="Times New Roman" w:hAnsi="Times New Roman"/>
            <w:noProof/>
            <w:webHidden/>
            <w:sz w:val="24"/>
            <w:szCs w:val="24"/>
          </w:rPr>
          <w:fldChar w:fldCharType="end"/>
        </w:r>
      </w:hyperlink>
    </w:p>
    <w:p w:rsidR="002D5614" w:rsidRPr="002D5614" w:rsidRDefault="002C3D85">
      <w:pPr>
        <w:pStyle w:val="16"/>
        <w:rPr>
          <w:rFonts w:eastAsiaTheme="minorEastAsia"/>
          <w:b w:val="0"/>
          <w:sz w:val="24"/>
          <w:szCs w:val="24"/>
          <w:lang w:eastAsia="ru-RU"/>
        </w:rPr>
      </w:pPr>
      <w:hyperlink w:anchor="_Toc14253802" w:history="1">
        <w:r w:rsidR="002D5614" w:rsidRPr="002D5614">
          <w:rPr>
            <w:rStyle w:val="af2"/>
            <w:sz w:val="24"/>
            <w:szCs w:val="24"/>
          </w:rPr>
          <w:t>5.3. Предложения по техническому перевооружению источников тепловой энергии с целью повышения эффективности работы систем теплоснабжения</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_Toc14253802 \h </w:instrText>
        </w:r>
        <w:r w:rsidRPr="002D5614">
          <w:rPr>
            <w:webHidden/>
            <w:sz w:val="24"/>
            <w:szCs w:val="24"/>
          </w:rPr>
        </w:r>
        <w:r w:rsidRPr="002D5614">
          <w:rPr>
            <w:webHidden/>
            <w:sz w:val="24"/>
            <w:szCs w:val="24"/>
          </w:rPr>
          <w:fldChar w:fldCharType="separate"/>
        </w:r>
        <w:r w:rsidR="001A1961">
          <w:rPr>
            <w:webHidden/>
            <w:sz w:val="24"/>
            <w:szCs w:val="24"/>
          </w:rPr>
          <w:t>49</w:t>
        </w:r>
        <w:r w:rsidRPr="002D5614">
          <w:rPr>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03" w:history="1">
        <w:r w:rsidR="002D5614" w:rsidRPr="002D5614">
          <w:rPr>
            <w:rStyle w:val="af2"/>
            <w:rFonts w:ascii="Times New Roman" w:hAnsi="Times New Roman"/>
            <w:b/>
            <w:noProof/>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_Toc14253803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49</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04" w:history="1">
        <w:r w:rsidR="002D5614" w:rsidRPr="002D5614">
          <w:rPr>
            <w:rStyle w:val="af2"/>
            <w:rFonts w:ascii="Times New Roman" w:eastAsiaTheme="majorEastAsia" w:hAnsi="Times New Roman"/>
            <w:b/>
            <w:noProof/>
            <w:sz w:val="24"/>
            <w:szCs w:val="24"/>
          </w:rPr>
          <w:t>5.6.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_Toc14253804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49</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05" w:history="1">
        <w:r w:rsidR="002D5614" w:rsidRPr="002D5614">
          <w:rPr>
            <w:rStyle w:val="af2"/>
            <w:rFonts w:ascii="Times New Roman" w:hAnsi="Times New Roman"/>
            <w:b/>
            <w:noProof/>
            <w:sz w:val="24"/>
            <w:szCs w:val="24"/>
          </w:rPr>
          <w:t>5.7.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_Toc14253805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52</w:t>
        </w:r>
        <w:r w:rsidRPr="002D5614">
          <w:rPr>
            <w:rFonts w:ascii="Times New Roman" w:hAnsi="Times New Roman"/>
            <w:noProof/>
            <w:webHidden/>
            <w:sz w:val="24"/>
            <w:szCs w:val="24"/>
          </w:rPr>
          <w:fldChar w:fldCharType="end"/>
        </w:r>
      </w:hyperlink>
    </w:p>
    <w:p w:rsidR="002D5614" w:rsidRPr="002D5614" w:rsidRDefault="002C3D85" w:rsidP="002D5614">
      <w:pPr>
        <w:pStyle w:val="27"/>
        <w:tabs>
          <w:tab w:val="right" w:leader="dot" w:pos="9345"/>
        </w:tabs>
        <w:rPr>
          <w:rFonts w:ascii="Times New Roman" w:eastAsiaTheme="minorEastAsia" w:hAnsi="Times New Roman"/>
          <w:noProof/>
          <w:sz w:val="24"/>
          <w:szCs w:val="24"/>
          <w:lang w:eastAsia="ru-RU"/>
        </w:rPr>
      </w:pPr>
      <w:hyperlink w:anchor="_Toc14253806" w:history="1">
        <w:r w:rsidR="002D5614" w:rsidRPr="002D5614">
          <w:rPr>
            <w:rStyle w:val="af2"/>
            <w:rFonts w:ascii="Times New Roman" w:hAnsi="Times New Roman"/>
            <w:b/>
            <w:noProof/>
            <w:sz w:val="24"/>
            <w:szCs w:val="24"/>
          </w:rPr>
          <w:t>5.8.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_Toc14253806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52</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08" w:history="1">
        <w:r w:rsidR="002D5614" w:rsidRPr="002D5614">
          <w:rPr>
            <w:rStyle w:val="af2"/>
            <w:rFonts w:ascii="Times New Roman" w:hAnsi="Times New Roman"/>
            <w:b/>
            <w:noProof/>
            <w:sz w:val="24"/>
            <w:szCs w:val="24"/>
          </w:rPr>
          <w:t>5.9.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_Toc14253808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52</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09" w:history="1">
        <w:r w:rsidR="002D5614" w:rsidRPr="002D5614">
          <w:rPr>
            <w:rStyle w:val="af2"/>
            <w:rFonts w:ascii="Times New Roman" w:hAnsi="Times New Roman"/>
            <w:b/>
            <w:noProof/>
            <w:sz w:val="24"/>
            <w:szCs w:val="24"/>
          </w:rPr>
          <w:t>5.10. 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_Toc14253809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54</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10" w:history="1">
        <w:r w:rsidR="002D5614" w:rsidRPr="002D5614">
          <w:rPr>
            <w:rStyle w:val="af2"/>
            <w:rFonts w:ascii="Times New Roman" w:hAnsi="Times New Roman"/>
            <w:b/>
            <w:noProof/>
            <w:sz w:val="24"/>
            <w:szCs w:val="24"/>
          </w:rPr>
          <w:t>5.11.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_Toc14253810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54</w:t>
        </w:r>
        <w:r w:rsidRPr="002D5614">
          <w:rPr>
            <w:rFonts w:ascii="Times New Roman" w:hAnsi="Times New Roman"/>
            <w:noProof/>
            <w:webHidden/>
            <w:sz w:val="24"/>
            <w:szCs w:val="24"/>
          </w:rPr>
          <w:fldChar w:fldCharType="end"/>
        </w:r>
      </w:hyperlink>
    </w:p>
    <w:p w:rsidR="002D5614" w:rsidRPr="002D5614" w:rsidRDefault="002C3D85">
      <w:pPr>
        <w:pStyle w:val="16"/>
        <w:rPr>
          <w:rFonts w:eastAsiaTheme="minorEastAsia"/>
          <w:b w:val="0"/>
          <w:sz w:val="24"/>
          <w:szCs w:val="24"/>
          <w:lang w:eastAsia="ru-RU"/>
        </w:rPr>
      </w:pPr>
      <w:hyperlink w:anchor="_Toc14253811" w:history="1">
        <w:r w:rsidR="002D5614" w:rsidRPr="002D5614">
          <w:rPr>
            <w:rStyle w:val="af2"/>
            <w:sz w:val="24"/>
            <w:szCs w:val="24"/>
          </w:rPr>
          <w:t>Раздел 6. Предложения по строительству и реконструкции тепловых сетей</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_Toc14253811 \h </w:instrText>
        </w:r>
        <w:r w:rsidRPr="002D5614">
          <w:rPr>
            <w:webHidden/>
            <w:sz w:val="24"/>
            <w:szCs w:val="24"/>
          </w:rPr>
        </w:r>
        <w:r w:rsidRPr="002D5614">
          <w:rPr>
            <w:webHidden/>
            <w:sz w:val="24"/>
            <w:szCs w:val="24"/>
          </w:rPr>
          <w:fldChar w:fldCharType="separate"/>
        </w:r>
        <w:r w:rsidR="001A1961">
          <w:rPr>
            <w:webHidden/>
            <w:sz w:val="24"/>
            <w:szCs w:val="24"/>
          </w:rPr>
          <w:t>55</w:t>
        </w:r>
        <w:r w:rsidRPr="002D5614">
          <w:rPr>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12" w:history="1">
        <w:r w:rsidR="002D5614" w:rsidRPr="002D5614">
          <w:rPr>
            <w:rStyle w:val="af2"/>
            <w:rFonts w:ascii="Times New Roman" w:hAnsi="Times New Roman"/>
            <w:b/>
            <w:noProof/>
            <w:sz w:val="24"/>
            <w:szCs w:val="24"/>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_Toc14253812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55</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13" w:history="1">
        <w:r w:rsidR="002D5614" w:rsidRPr="002D5614">
          <w:rPr>
            <w:rStyle w:val="af2"/>
            <w:rFonts w:ascii="Times New Roman" w:hAnsi="Times New Roman"/>
            <w:b/>
            <w:noProof/>
            <w:sz w:val="24"/>
            <w:szCs w:val="24"/>
            <w:lang w:eastAsia="ru-RU"/>
          </w:rPr>
          <w:t>6.2. Предложения по строительству и реконструкции тепловых сетей для обеспечения перспективных приростов тепловой нагрузки в осваиваемых районах города Ливны под жилищную, комплексную или производственную застройку</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_Toc14253813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59</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14" w:history="1">
        <w:r w:rsidR="002D5614" w:rsidRPr="002D5614">
          <w:rPr>
            <w:rStyle w:val="af2"/>
            <w:rFonts w:ascii="Times New Roman" w:hAnsi="Times New Roman"/>
            <w:b/>
            <w:noProof/>
            <w:sz w:val="24"/>
            <w:szCs w:val="24"/>
            <w:lang w:eastAsia="ru-RU"/>
          </w:rPr>
          <w:t xml:space="preserve">6.3. Предложения по строительству и реконструкции тепловых сетей в целях обеспечения условий, при наличии которых существует возможность поставок </w:t>
        </w:r>
        <w:r w:rsidR="002D5614" w:rsidRPr="002D5614">
          <w:rPr>
            <w:rStyle w:val="af2"/>
            <w:rFonts w:ascii="Times New Roman" w:hAnsi="Times New Roman"/>
            <w:b/>
            <w:noProof/>
            <w:sz w:val="24"/>
            <w:szCs w:val="24"/>
            <w:lang w:eastAsia="ru-RU"/>
          </w:rPr>
          <w:lastRenderedPageBreak/>
          <w:t>тепловой энергии потребителям от различных источников тепловой энергии при сохранении надежности теплоснабжения</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_Toc14253814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59</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15" w:history="1">
        <w:r w:rsidR="002D5614" w:rsidRPr="002D5614">
          <w:rPr>
            <w:rStyle w:val="af2"/>
            <w:rFonts w:ascii="Times New Roman" w:hAnsi="Times New Roman"/>
            <w:b/>
            <w:noProof/>
            <w:sz w:val="24"/>
            <w:szCs w:val="24"/>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_Toc14253815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59</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16" w:history="1">
        <w:r w:rsidR="002D5614" w:rsidRPr="002D5614">
          <w:rPr>
            <w:rStyle w:val="af2"/>
            <w:rFonts w:ascii="Times New Roman" w:hAnsi="Times New Roman"/>
            <w:b/>
            <w:noProof/>
            <w:sz w:val="24"/>
            <w:szCs w:val="24"/>
          </w:rPr>
          <w:t>6.5. Предложения по строительству и реконструкции тепловых сетей для обеспечения нормативной надежности теплоснабжения потребителей</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_Toc14253816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59</w:t>
        </w:r>
        <w:r w:rsidRPr="002D5614">
          <w:rPr>
            <w:rFonts w:ascii="Times New Roman" w:hAnsi="Times New Roman"/>
            <w:noProof/>
            <w:webHidden/>
            <w:sz w:val="24"/>
            <w:szCs w:val="24"/>
          </w:rPr>
          <w:fldChar w:fldCharType="end"/>
        </w:r>
      </w:hyperlink>
    </w:p>
    <w:p w:rsidR="002D5614" w:rsidRPr="002D5614" w:rsidRDefault="002C3D85">
      <w:pPr>
        <w:pStyle w:val="16"/>
        <w:rPr>
          <w:rFonts w:eastAsiaTheme="minorEastAsia"/>
          <w:b w:val="0"/>
          <w:sz w:val="24"/>
          <w:szCs w:val="24"/>
          <w:lang w:eastAsia="ru-RU"/>
        </w:rPr>
      </w:pPr>
      <w:hyperlink w:anchor="_Toc14253817" w:history="1">
        <w:r w:rsidR="002D5614" w:rsidRPr="002D5614">
          <w:rPr>
            <w:rStyle w:val="af2"/>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_Toc14253817 \h </w:instrText>
        </w:r>
        <w:r w:rsidRPr="002D5614">
          <w:rPr>
            <w:webHidden/>
            <w:sz w:val="24"/>
            <w:szCs w:val="24"/>
          </w:rPr>
        </w:r>
        <w:r w:rsidRPr="002D5614">
          <w:rPr>
            <w:webHidden/>
            <w:sz w:val="24"/>
            <w:szCs w:val="24"/>
          </w:rPr>
          <w:fldChar w:fldCharType="separate"/>
        </w:r>
        <w:r w:rsidR="001A1961">
          <w:rPr>
            <w:webHidden/>
            <w:sz w:val="24"/>
            <w:szCs w:val="24"/>
          </w:rPr>
          <w:t>61</w:t>
        </w:r>
        <w:r w:rsidRPr="002D5614">
          <w:rPr>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18" w:history="1">
        <w:r w:rsidR="002D5614" w:rsidRPr="002D5614">
          <w:rPr>
            <w:rStyle w:val="af2"/>
            <w:rFonts w:ascii="Times New Roman" w:hAnsi="Times New Roman"/>
            <w:b/>
            <w:noProof/>
            <w:sz w:val="24"/>
            <w:szCs w:val="24"/>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_Toc14253818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61</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19" w:history="1">
        <w:r w:rsidR="002D5614" w:rsidRPr="002D5614">
          <w:rPr>
            <w:rStyle w:val="af2"/>
            <w:rFonts w:ascii="Times New Roman" w:hAnsi="Times New Roman"/>
            <w:b/>
            <w:noProof/>
            <w:sz w:val="24"/>
            <w:szCs w:val="24"/>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строительство индивидуальных и (или) центральных тепловых пунктов при наличии у потребителей внутридомовых систем горячего водоснабжения</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_Toc14253819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61</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20" w:history="1">
        <w:r w:rsidR="002D5614" w:rsidRPr="002D5614">
          <w:rPr>
            <w:rStyle w:val="af2"/>
            <w:rFonts w:ascii="Times New Roman" w:eastAsiaTheme="majorEastAsia" w:hAnsi="Times New Roman"/>
            <w:b/>
            <w:noProof/>
            <w:sz w:val="24"/>
            <w:szCs w:val="24"/>
          </w:rPr>
          <w:t>Раздел 8. Перспективные топливные балансы</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_Toc14253820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62</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21" w:history="1">
        <w:r w:rsidR="002D5614" w:rsidRPr="002D5614">
          <w:rPr>
            <w:rStyle w:val="af2"/>
            <w:rFonts w:ascii="Times New Roman" w:eastAsiaTheme="majorEastAsia" w:hAnsi="Times New Roman"/>
            <w:b/>
            <w:noProof/>
            <w:sz w:val="24"/>
            <w:szCs w:val="24"/>
          </w:rPr>
          <w:t>8.1.Перспективные топливные балансы для каждого источника тепловой энергии по видам основного, резервного и аварийного топлива на каждом этапе.</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_Toc14253821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63</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22" w:history="1">
        <w:r w:rsidR="002D5614" w:rsidRPr="002D5614">
          <w:rPr>
            <w:rStyle w:val="af2"/>
            <w:rFonts w:ascii="Times New Roman" w:eastAsiaTheme="majorEastAsia" w:hAnsi="Times New Roman"/>
            <w:b/>
            <w:noProof/>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_Toc14253822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70</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23" w:history="1">
        <w:r w:rsidR="002D5614" w:rsidRPr="002D5614">
          <w:rPr>
            <w:rStyle w:val="af2"/>
            <w:rFonts w:ascii="Times New Roman" w:eastAsiaTheme="majorEastAsia" w:hAnsi="Times New Roman"/>
            <w:b/>
            <w:noProof/>
            <w:sz w:val="24"/>
            <w:szCs w:val="24"/>
          </w:rPr>
          <w:t>Раздел 9. Инвестиции в строительство, реконструкцию и техническое перевооружение</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_Toc14253823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71</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24" w:history="1">
        <w:r w:rsidR="002D5614" w:rsidRPr="002D5614">
          <w:rPr>
            <w:rStyle w:val="af2"/>
            <w:rFonts w:ascii="Times New Roman" w:eastAsiaTheme="majorEastAsia" w:hAnsi="Times New Roman"/>
            <w:b/>
            <w:noProof/>
            <w:sz w:val="24"/>
            <w:szCs w:val="24"/>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_Toc14253824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71</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25" w:history="1">
        <w:r w:rsidR="002D5614" w:rsidRPr="002D5614">
          <w:rPr>
            <w:rStyle w:val="af2"/>
            <w:rFonts w:ascii="Times New Roman" w:eastAsiaTheme="majorEastAsia" w:hAnsi="Times New Roman"/>
            <w:b/>
            <w:noProof/>
            <w:sz w:val="24"/>
            <w:szCs w:val="24"/>
          </w:rPr>
          <w:t>9.2. Предложения по величине необходимых инвестиций в строительство, реконструкцию и техническое перевооружение тепловых сетей, насосных станций, тепловых пунктов и на каждом этапе</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_Toc14253825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89</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26" w:history="1">
        <w:r w:rsidR="002D5614" w:rsidRPr="002D5614">
          <w:rPr>
            <w:rStyle w:val="af2"/>
            <w:rFonts w:ascii="Times New Roman" w:eastAsiaTheme="majorEastAsia" w:hAnsi="Times New Roman"/>
            <w:b/>
            <w:noProof/>
            <w:sz w:val="24"/>
            <w:szCs w:val="24"/>
          </w:rPr>
          <w:t>9.3. Предложения по величине инвестиций в строительство, реконструкцию и техническое перевооружение в связи с изменениями температурного графика гидравлического режима работы системы теплоснабжения на каждом этапе</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_Toc14253826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92</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27" w:history="1">
        <w:r w:rsidR="002D5614" w:rsidRPr="002D5614">
          <w:rPr>
            <w:rStyle w:val="af2"/>
            <w:rFonts w:ascii="Times New Roman" w:eastAsiaTheme="majorEastAsia" w:hAnsi="Times New Roman"/>
            <w:b/>
            <w:noProof/>
            <w:sz w:val="24"/>
            <w:szCs w:val="24"/>
          </w:rPr>
          <w:t>9.4. Предложения по величине необходимых инвестиций для перевода открытой системы теплоснабжения (горячего теплоснабжения) в закрытую систему горячего водоснабжения на каждом этапе</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_Toc14253827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92</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28" w:history="1">
        <w:r w:rsidR="002D5614" w:rsidRPr="002D5614">
          <w:rPr>
            <w:rStyle w:val="af2"/>
            <w:rFonts w:ascii="Times New Roman" w:eastAsiaTheme="majorEastAsia" w:hAnsi="Times New Roman"/>
            <w:b/>
            <w:noProof/>
            <w:sz w:val="24"/>
            <w:szCs w:val="24"/>
          </w:rPr>
          <w:t>9.5. Оценка эффективности инвестиций по отдельным предложениям</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_Toc14253828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92</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29" w:history="1">
        <w:r w:rsidR="002D5614" w:rsidRPr="002D5614">
          <w:rPr>
            <w:rStyle w:val="af2"/>
            <w:rFonts w:ascii="Times New Roman" w:eastAsiaTheme="majorEastAsia" w:hAnsi="Times New Roman"/>
            <w:b/>
            <w:noProof/>
            <w:sz w:val="24"/>
            <w:szCs w:val="24"/>
          </w:rPr>
          <w:t>Раздел 10. Решение об определении единой теплоснабжающей организации</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_Toc14253829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94</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30" w:history="1">
        <w:r w:rsidR="002D5614" w:rsidRPr="002D5614">
          <w:rPr>
            <w:rStyle w:val="af2"/>
            <w:rFonts w:ascii="Times New Roman" w:eastAsiaTheme="majorEastAsia" w:hAnsi="Times New Roman"/>
            <w:b/>
            <w:noProof/>
            <w:sz w:val="24"/>
            <w:szCs w:val="24"/>
          </w:rPr>
          <w:t>10.1. Решение об определении единой теплоснабжающей организации (организаций)</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_Toc14253830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94</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31" w:history="1">
        <w:r w:rsidR="002D5614" w:rsidRPr="002D5614">
          <w:rPr>
            <w:rStyle w:val="af2"/>
            <w:rFonts w:ascii="Times New Roman" w:eastAsiaTheme="majorEastAsia" w:hAnsi="Times New Roman"/>
            <w:b/>
            <w:noProof/>
            <w:sz w:val="24"/>
            <w:szCs w:val="24"/>
          </w:rPr>
          <w:t>10.2. Реестр зон деятельности единой теплоснабжающей организации (организаций)</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_Toc14253831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101</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32" w:history="1">
        <w:r w:rsidR="002D5614" w:rsidRPr="002D5614">
          <w:rPr>
            <w:rStyle w:val="af2"/>
            <w:rFonts w:ascii="Times New Roman" w:eastAsiaTheme="majorEastAsia" w:hAnsi="Times New Roman"/>
            <w:b/>
            <w:noProof/>
            <w:sz w:val="24"/>
            <w:szCs w:val="24"/>
          </w:rPr>
          <w:t>10.3. Основания, в том числе критерии, в соответствии с которыми теплоснабжающая организация определена единой теплоснабжающей организацией</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_Toc14253832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102</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33" w:history="1">
        <w:r w:rsidR="002D5614" w:rsidRPr="002D5614">
          <w:rPr>
            <w:rStyle w:val="af2"/>
            <w:rFonts w:ascii="Times New Roman" w:eastAsiaTheme="majorEastAsia" w:hAnsi="Times New Roman"/>
            <w:b/>
            <w:noProof/>
            <w:sz w:val="24"/>
            <w:szCs w:val="24"/>
          </w:rPr>
          <w:t>10.4. Информацию о поданных теплоснабжающими организациями заявках на присвоение статуса единой теплоснабжающей организации</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_Toc14253833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104</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34" w:history="1">
        <w:r w:rsidR="002D5614" w:rsidRPr="002D5614">
          <w:rPr>
            <w:rStyle w:val="af2"/>
            <w:rFonts w:ascii="Times New Roman" w:eastAsiaTheme="majorEastAsia" w:hAnsi="Times New Roman"/>
            <w:b/>
            <w:noProof/>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_Toc14253834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104</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35" w:history="1">
        <w:r w:rsidR="002D5614" w:rsidRPr="002D5614">
          <w:rPr>
            <w:rStyle w:val="af2"/>
            <w:rFonts w:ascii="Times New Roman" w:eastAsiaTheme="majorEastAsia" w:hAnsi="Times New Roman"/>
            <w:b/>
            <w:noProof/>
            <w:sz w:val="24"/>
            <w:szCs w:val="24"/>
          </w:rPr>
          <w:t>Раздел 11. Решения о распределении тепловой нагрузки между источниками тепловой энергии</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_Toc14253835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106</w:t>
        </w:r>
        <w:r w:rsidRPr="002D5614">
          <w:rPr>
            <w:rFonts w:ascii="Times New Roman" w:hAnsi="Times New Roman"/>
            <w:noProof/>
            <w:webHidden/>
            <w:sz w:val="24"/>
            <w:szCs w:val="24"/>
          </w:rPr>
          <w:fldChar w:fldCharType="end"/>
        </w:r>
      </w:hyperlink>
    </w:p>
    <w:p w:rsidR="002D5614" w:rsidRPr="002D5614" w:rsidRDefault="002C3D85" w:rsidP="002D5614">
      <w:pPr>
        <w:pStyle w:val="16"/>
        <w:jc w:val="left"/>
        <w:rPr>
          <w:rFonts w:eastAsiaTheme="minorEastAsia"/>
          <w:b w:val="0"/>
          <w:sz w:val="24"/>
          <w:szCs w:val="24"/>
          <w:lang w:eastAsia="ru-RU"/>
        </w:rPr>
      </w:pPr>
      <w:hyperlink w:anchor="_Toc14253837" w:history="1">
        <w:r w:rsidR="002D5614" w:rsidRPr="002D5614">
          <w:rPr>
            <w:rStyle w:val="af2"/>
            <w:rFonts w:eastAsia="Times New Roman"/>
            <w:bCs/>
            <w:sz w:val="24"/>
            <w:szCs w:val="24"/>
          </w:rPr>
          <w:t>Раздел 12. Решения по бесхозяйным тепловым сетям</w:t>
        </w:r>
        <w:r w:rsidR="002D5614" w:rsidRPr="002D5614">
          <w:rPr>
            <w:webHidden/>
            <w:sz w:val="24"/>
            <w:szCs w:val="24"/>
          </w:rPr>
          <w:tab/>
        </w:r>
        <w:r w:rsidRPr="002D5614">
          <w:rPr>
            <w:webHidden/>
            <w:sz w:val="24"/>
            <w:szCs w:val="24"/>
          </w:rPr>
          <w:fldChar w:fldCharType="begin"/>
        </w:r>
        <w:r w:rsidR="002D5614" w:rsidRPr="002D5614">
          <w:rPr>
            <w:webHidden/>
            <w:sz w:val="24"/>
            <w:szCs w:val="24"/>
          </w:rPr>
          <w:instrText xml:space="preserve"> PAGEREF _Toc14253837 \h </w:instrText>
        </w:r>
        <w:r w:rsidRPr="002D5614">
          <w:rPr>
            <w:webHidden/>
            <w:sz w:val="24"/>
            <w:szCs w:val="24"/>
          </w:rPr>
        </w:r>
        <w:r w:rsidRPr="002D5614">
          <w:rPr>
            <w:webHidden/>
            <w:sz w:val="24"/>
            <w:szCs w:val="24"/>
          </w:rPr>
          <w:fldChar w:fldCharType="separate"/>
        </w:r>
        <w:r w:rsidR="001A1961">
          <w:rPr>
            <w:webHidden/>
            <w:sz w:val="24"/>
            <w:szCs w:val="24"/>
          </w:rPr>
          <w:t>107</w:t>
        </w:r>
        <w:r w:rsidRPr="002D5614">
          <w:rPr>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38" w:history="1">
        <w:r w:rsidR="002D5614" w:rsidRPr="002D5614">
          <w:rPr>
            <w:rStyle w:val="af2"/>
            <w:rFonts w:ascii="Times New Roman" w:eastAsiaTheme="majorEastAsia" w:hAnsi="Times New Roman"/>
            <w:b/>
            <w:noProof/>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_Toc14253838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109</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39" w:history="1">
        <w:r w:rsidR="002D5614" w:rsidRPr="002D5614">
          <w:rPr>
            <w:rStyle w:val="af2"/>
            <w:rFonts w:ascii="Times New Roman" w:eastAsiaTheme="majorEastAsia" w:hAnsi="Times New Roman"/>
            <w:b/>
            <w:noProof/>
            <w:sz w:val="24"/>
            <w:szCs w:val="24"/>
          </w:rPr>
          <w:t>13.1.Описание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соответсвующей системы газоснабжения в части обеспечения топливом источников тепловой энергии</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_Toc14253839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109</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40" w:history="1">
        <w:r w:rsidR="002D5614" w:rsidRPr="002D5614">
          <w:rPr>
            <w:rStyle w:val="af2"/>
            <w:rFonts w:ascii="Times New Roman" w:eastAsiaTheme="majorEastAsia" w:hAnsi="Times New Roman"/>
            <w:b/>
            <w:noProof/>
            <w:sz w:val="24"/>
            <w:szCs w:val="24"/>
          </w:rPr>
          <w:t>13.2. Описание проблем организации газоснабжения источников тепловой энергии</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_Toc14253840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109</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41" w:history="1">
        <w:r w:rsidR="002D5614" w:rsidRPr="002D5614">
          <w:rPr>
            <w:rStyle w:val="af2"/>
            <w:rFonts w:ascii="Times New Roman" w:eastAsiaTheme="majorEastAsia" w:hAnsi="Times New Roman"/>
            <w:b/>
            <w:noProof/>
            <w:sz w:val="24"/>
            <w:szCs w:val="24"/>
          </w:rPr>
          <w:t>13.3. Предложения по корректировке утвержденной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_Toc14253841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109</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42" w:history="1">
        <w:r w:rsidR="002D5614" w:rsidRPr="002D5614">
          <w:rPr>
            <w:rStyle w:val="af2"/>
            <w:rFonts w:ascii="Times New Roman" w:eastAsiaTheme="majorEastAsia" w:hAnsi="Times New Roman"/>
            <w:b/>
            <w:noProof/>
            <w:sz w:val="24"/>
            <w:szCs w:val="24"/>
          </w:rPr>
          <w:t>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_Toc14253842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110</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43" w:history="1">
        <w:r w:rsidR="002D5614" w:rsidRPr="002D5614">
          <w:rPr>
            <w:rStyle w:val="af2"/>
            <w:rFonts w:ascii="Times New Roman" w:eastAsiaTheme="majorEastAsia" w:hAnsi="Times New Roman"/>
            <w:b/>
            <w:noProof/>
            <w:sz w:val="24"/>
            <w:szCs w:val="24"/>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r w:rsidR="002D5614" w:rsidRPr="002D5614">
          <w:rPr>
            <w:rStyle w:val="af2"/>
            <w:rFonts w:ascii="Times New Roman" w:eastAsiaTheme="majorEastAsia" w:hAnsi="Times New Roman"/>
            <w:b/>
            <w:noProof/>
            <w:sz w:val="24"/>
            <w:szCs w:val="24"/>
          </w:rPr>
          <w:lastRenderedPageBreak/>
          <w:t>содержащие в том числе описание участия указанных объектов в перспективных балансах тепловой мощности и энергии</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_Toc14253843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110</w:t>
        </w:r>
        <w:r w:rsidRPr="002D5614">
          <w:rPr>
            <w:rFonts w:ascii="Times New Roman" w:hAnsi="Times New Roman"/>
            <w:noProof/>
            <w:webHidden/>
            <w:sz w:val="24"/>
            <w:szCs w:val="24"/>
          </w:rPr>
          <w:fldChar w:fldCharType="end"/>
        </w:r>
      </w:hyperlink>
    </w:p>
    <w:p w:rsidR="002D5614" w:rsidRPr="002D5614" w:rsidRDefault="002C3D85">
      <w:pPr>
        <w:pStyle w:val="27"/>
        <w:tabs>
          <w:tab w:val="right" w:leader="dot" w:pos="9345"/>
        </w:tabs>
        <w:rPr>
          <w:rFonts w:ascii="Times New Roman" w:eastAsiaTheme="minorEastAsia" w:hAnsi="Times New Roman"/>
          <w:noProof/>
          <w:sz w:val="24"/>
          <w:szCs w:val="24"/>
          <w:lang w:eastAsia="ru-RU"/>
        </w:rPr>
      </w:pPr>
      <w:hyperlink w:anchor="_Toc14253844" w:history="1">
        <w:r w:rsidR="002D5614" w:rsidRPr="002D5614">
          <w:rPr>
            <w:rStyle w:val="af2"/>
            <w:rFonts w:ascii="Times New Roman" w:eastAsiaTheme="majorEastAsia" w:hAnsi="Times New Roman"/>
            <w:b/>
            <w:noProof/>
            <w:sz w:val="24"/>
            <w:szCs w:val="24"/>
          </w:rPr>
          <w:t>Раздел 14. Индикаторы развития систем теплоснабжения поселения, городского округа, города федерального назначения</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_Toc14253844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111</w:t>
        </w:r>
        <w:r w:rsidRPr="002D5614">
          <w:rPr>
            <w:rFonts w:ascii="Times New Roman" w:hAnsi="Times New Roman"/>
            <w:noProof/>
            <w:webHidden/>
            <w:sz w:val="24"/>
            <w:szCs w:val="24"/>
          </w:rPr>
          <w:fldChar w:fldCharType="end"/>
        </w:r>
      </w:hyperlink>
    </w:p>
    <w:p w:rsidR="002D5614" w:rsidRDefault="002C3D85">
      <w:pPr>
        <w:pStyle w:val="27"/>
        <w:tabs>
          <w:tab w:val="right" w:leader="dot" w:pos="9345"/>
        </w:tabs>
        <w:rPr>
          <w:rFonts w:asciiTheme="minorHAnsi" w:eastAsiaTheme="minorEastAsia" w:hAnsiTheme="minorHAnsi" w:cstheme="minorBidi"/>
          <w:noProof/>
          <w:lang w:eastAsia="ru-RU"/>
        </w:rPr>
      </w:pPr>
      <w:hyperlink w:anchor="_Toc14253845" w:history="1">
        <w:r w:rsidR="002D5614" w:rsidRPr="002D5614">
          <w:rPr>
            <w:rStyle w:val="af2"/>
            <w:rFonts w:ascii="Times New Roman" w:eastAsiaTheme="majorEastAsia" w:hAnsi="Times New Roman"/>
            <w:b/>
            <w:noProof/>
            <w:sz w:val="24"/>
            <w:szCs w:val="24"/>
          </w:rPr>
          <w:t>Раздел 15. Ценовые (тарифные) последствия</w:t>
        </w:r>
        <w:r w:rsidR="002D5614" w:rsidRPr="002D5614">
          <w:rPr>
            <w:rFonts w:ascii="Times New Roman" w:hAnsi="Times New Roman"/>
            <w:noProof/>
            <w:webHidden/>
            <w:sz w:val="24"/>
            <w:szCs w:val="24"/>
          </w:rPr>
          <w:tab/>
        </w:r>
        <w:r w:rsidRPr="002D5614">
          <w:rPr>
            <w:rFonts w:ascii="Times New Roman" w:hAnsi="Times New Roman"/>
            <w:noProof/>
            <w:webHidden/>
            <w:sz w:val="24"/>
            <w:szCs w:val="24"/>
          </w:rPr>
          <w:fldChar w:fldCharType="begin"/>
        </w:r>
        <w:r w:rsidR="002D5614" w:rsidRPr="002D5614">
          <w:rPr>
            <w:rFonts w:ascii="Times New Roman" w:hAnsi="Times New Roman"/>
            <w:noProof/>
            <w:webHidden/>
            <w:sz w:val="24"/>
            <w:szCs w:val="24"/>
          </w:rPr>
          <w:instrText xml:space="preserve"> PAGEREF _Toc14253845 \h </w:instrText>
        </w:r>
        <w:r w:rsidRPr="002D5614">
          <w:rPr>
            <w:rFonts w:ascii="Times New Roman" w:hAnsi="Times New Roman"/>
            <w:noProof/>
            <w:webHidden/>
            <w:sz w:val="24"/>
            <w:szCs w:val="24"/>
          </w:rPr>
        </w:r>
        <w:r w:rsidRPr="002D5614">
          <w:rPr>
            <w:rFonts w:ascii="Times New Roman" w:hAnsi="Times New Roman"/>
            <w:noProof/>
            <w:webHidden/>
            <w:sz w:val="24"/>
            <w:szCs w:val="24"/>
          </w:rPr>
          <w:fldChar w:fldCharType="separate"/>
        </w:r>
        <w:r w:rsidR="001A1961">
          <w:rPr>
            <w:rFonts w:ascii="Times New Roman" w:hAnsi="Times New Roman"/>
            <w:noProof/>
            <w:webHidden/>
            <w:sz w:val="24"/>
            <w:szCs w:val="24"/>
          </w:rPr>
          <w:t>115</w:t>
        </w:r>
        <w:r w:rsidRPr="002D5614">
          <w:rPr>
            <w:rFonts w:ascii="Times New Roman" w:hAnsi="Times New Roman"/>
            <w:noProof/>
            <w:webHidden/>
            <w:sz w:val="24"/>
            <w:szCs w:val="24"/>
          </w:rPr>
          <w:fldChar w:fldCharType="end"/>
        </w:r>
      </w:hyperlink>
    </w:p>
    <w:p w:rsidR="00C076D6" w:rsidRPr="004A2126" w:rsidRDefault="002C3D85" w:rsidP="00606D26">
      <w:pPr>
        <w:spacing w:after="0" w:line="240" w:lineRule="auto"/>
        <w:jc w:val="both"/>
        <w:rPr>
          <w:rFonts w:ascii="Times New Roman" w:hAnsi="Times New Roman"/>
          <w:sz w:val="24"/>
          <w:szCs w:val="24"/>
        </w:rPr>
      </w:pPr>
      <w:r w:rsidRPr="004A2126">
        <w:rPr>
          <w:rFonts w:ascii="Times New Roman" w:hAnsi="Times New Roman"/>
          <w:sz w:val="28"/>
          <w:szCs w:val="28"/>
        </w:rPr>
        <w:fldChar w:fldCharType="end"/>
      </w:r>
    </w:p>
    <w:p w:rsidR="00593040" w:rsidRPr="004A2126" w:rsidRDefault="00C076D6" w:rsidP="000F2D29">
      <w:pPr>
        <w:pStyle w:val="14"/>
        <w:jc w:val="center"/>
        <w:rPr>
          <w:sz w:val="32"/>
          <w:szCs w:val="32"/>
        </w:rPr>
      </w:pPr>
      <w:r w:rsidRPr="004A2126">
        <w:rPr>
          <w:sz w:val="32"/>
          <w:szCs w:val="32"/>
        </w:rPr>
        <w:br w:type="page"/>
      </w:r>
      <w:bookmarkStart w:id="1" w:name="_Toc14253770"/>
      <w:r w:rsidR="00593040" w:rsidRPr="004A2126">
        <w:rPr>
          <w:sz w:val="32"/>
          <w:szCs w:val="32"/>
        </w:rPr>
        <w:lastRenderedPageBreak/>
        <w:t>Введение</w:t>
      </w:r>
      <w:bookmarkEnd w:id="1"/>
    </w:p>
    <w:p w:rsidR="0024690E" w:rsidRPr="004A2126" w:rsidRDefault="0024690E" w:rsidP="0024690E">
      <w:pPr>
        <w:spacing w:after="0"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Работа выполнена в строгом соответствии с нормативно</w:t>
      </w:r>
      <w:r w:rsidR="00284760">
        <w:rPr>
          <w:rFonts w:ascii="Times New Roman" w:hAnsi="Times New Roman"/>
          <w:sz w:val="28"/>
          <w:szCs w:val="28"/>
          <w:lang w:eastAsia="ru-RU"/>
        </w:rPr>
        <w:t xml:space="preserve"> </w:t>
      </w:r>
      <w:r w:rsidRPr="004A2126">
        <w:rPr>
          <w:rFonts w:ascii="Times New Roman" w:hAnsi="Times New Roman"/>
          <w:sz w:val="28"/>
          <w:szCs w:val="28"/>
          <w:lang w:eastAsia="ru-RU"/>
        </w:rPr>
        <w:t>- правовыми актами законодательства РФ и в соответствии с техническим заданием.</w:t>
      </w:r>
    </w:p>
    <w:p w:rsidR="0024690E" w:rsidRPr="004A2126" w:rsidRDefault="0024690E" w:rsidP="0024690E">
      <w:pPr>
        <w:spacing w:after="0" w:line="360" w:lineRule="auto"/>
        <w:ind w:firstLine="709"/>
        <w:jc w:val="both"/>
        <w:rPr>
          <w:rFonts w:ascii="Times New Roman" w:hAnsi="Times New Roman"/>
          <w:sz w:val="28"/>
          <w:szCs w:val="28"/>
          <w:lang w:eastAsia="ru-RU"/>
        </w:rPr>
      </w:pPr>
    </w:p>
    <w:p w:rsidR="0024690E" w:rsidRPr="004A2126" w:rsidRDefault="0024690E" w:rsidP="0024690E">
      <w:pPr>
        <w:ind w:left="142"/>
        <w:jc w:val="center"/>
        <w:rPr>
          <w:rFonts w:ascii="Times New Roman" w:hAnsi="Times New Roman"/>
          <w:b/>
          <w:sz w:val="28"/>
          <w:szCs w:val="28"/>
        </w:rPr>
      </w:pPr>
      <w:r w:rsidRPr="004A2126">
        <w:rPr>
          <w:rFonts w:ascii="Times New Roman" w:hAnsi="Times New Roman"/>
          <w:b/>
          <w:sz w:val="28"/>
          <w:szCs w:val="28"/>
        </w:rPr>
        <w:t>Состав работ</w:t>
      </w:r>
    </w:p>
    <w:p w:rsidR="0024690E" w:rsidRPr="004A2126" w:rsidRDefault="0024690E" w:rsidP="0024690E">
      <w:pPr>
        <w:ind w:left="142"/>
        <w:jc w:val="center"/>
        <w:rPr>
          <w:rFonts w:ascii="Times New Roman" w:hAnsi="Times New Roman"/>
          <w:b/>
          <w:sz w:val="28"/>
          <w:szCs w:val="28"/>
        </w:rPr>
      </w:pPr>
      <w:r w:rsidRPr="004A2126">
        <w:rPr>
          <w:rFonts w:ascii="Times New Roman" w:hAnsi="Times New Roman"/>
          <w:sz w:val="28"/>
          <w:szCs w:val="28"/>
        </w:rPr>
        <w:t xml:space="preserve">Схема теплоснабжения </w:t>
      </w:r>
      <w:r w:rsidR="00284760">
        <w:rPr>
          <w:rFonts w:ascii="Times New Roman" w:hAnsi="Times New Roman"/>
          <w:sz w:val="28"/>
          <w:szCs w:val="28"/>
        </w:rPr>
        <w:t>город Ливны</w:t>
      </w:r>
      <w:r w:rsidRPr="004A2126">
        <w:rPr>
          <w:rFonts w:ascii="Times New Roman" w:hAnsi="Times New Roman"/>
          <w:sz w:val="28"/>
          <w:szCs w:val="28"/>
        </w:rPr>
        <w:t xml:space="preserve"> на пери</w:t>
      </w:r>
      <w:r w:rsidR="00284760">
        <w:rPr>
          <w:rFonts w:ascii="Times New Roman" w:hAnsi="Times New Roman"/>
          <w:sz w:val="28"/>
          <w:szCs w:val="28"/>
        </w:rPr>
        <w:t>од с 2014 до 2030</w:t>
      </w:r>
      <w:r w:rsidRPr="004A2126">
        <w:rPr>
          <w:rFonts w:ascii="Times New Roman" w:hAnsi="Times New Roman"/>
          <w:sz w:val="28"/>
          <w:szCs w:val="28"/>
        </w:rPr>
        <w:t xml:space="preserve"> гг.</w:t>
      </w:r>
      <w:r w:rsidR="00284760">
        <w:rPr>
          <w:rFonts w:ascii="Times New Roman" w:hAnsi="Times New Roman"/>
          <w:sz w:val="28"/>
          <w:szCs w:val="28"/>
        </w:rPr>
        <w:t>:</w:t>
      </w:r>
    </w:p>
    <w:p w:rsidR="0024690E" w:rsidRPr="004A2126" w:rsidRDefault="0024690E" w:rsidP="0024690E">
      <w:pPr>
        <w:numPr>
          <w:ilvl w:val="0"/>
          <w:numId w:val="1"/>
        </w:numPr>
        <w:tabs>
          <w:tab w:val="left" w:pos="504"/>
          <w:tab w:val="left" w:pos="851"/>
          <w:tab w:val="left" w:pos="6315"/>
        </w:tabs>
        <w:spacing w:after="0" w:line="360" w:lineRule="auto"/>
        <w:contextualSpacing/>
        <w:jc w:val="both"/>
        <w:rPr>
          <w:rFonts w:ascii="Times New Roman" w:hAnsi="Times New Roman"/>
          <w:color w:val="000000"/>
          <w:sz w:val="28"/>
          <w:szCs w:val="28"/>
        </w:rPr>
      </w:pPr>
      <w:r w:rsidRPr="004A2126">
        <w:rPr>
          <w:rFonts w:ascii="Times New Roman" w:hAnsi="Times New Roman"/>
          <w:color w:val="000000"/>
          <w:sz w:val="28"/>
          <w:szCs w:val="28"/>
        </w:rPr>
        <w:t>Том 1. Утверждаемая часть.</w:t>
      </w:r>
    </w:p>
    <w:p w:rsidR="0024690E" w:rsidRPr="004A2126" w:rsidRDefault="0024690E" w:rsidP="0024690E">
      <w:pPr>
        <w:numPr>
          <w:ilvl w:val="0"/>
          <w:numId w:val="1"/>
        </w:numPr>
        <w:tabs>
          <w:tab w:val="left" w:pos="504"/>
          <w:tab w:val="left" w:pos="851"/>
          <w:tab w:val="left" w:pos="6315"/>
        </w:tabs>
        <w:spacing w:after="0" w:line="360" w:lineRule="auto"/>
        <w:contextualSpacing/>
        <w:jc w:val="both"/>
        <w:rPr>
          <w:rFonts w:ascii="Times New Roman" w:hAnsi="Times New Roman"/>
          <w:color w:val="000000"/>
          <w:sz w:val="28"/>
          <w:szCs w:val="28"/>
        </w:rPr>
      </w:pPr>
      <w:r w:rsidRPr="004A2126">
        <w:rPr>
          <w:rFonts w:ascii="Times New Roman" w:hAnsi="Times New Roman"/>
          <w:color w:val="000000"/>
          <w:sz w:val="28"/>
          <w:szCs w:val="28"/>
        </w:rPr>
        <w:t>Том 2. Обосновывающие материалы.</w:t>
      </w:r>
    </w:p>
    <w:p w:rsidR="0024690E" w:rsidRPr="004A2126" w:rsidRDefault="0024690E" w:rsidP="0024690E">
      <w:pPr>
        <w:numPr>
          <w:ilvl w:val="0"/>
          <w:numId w:val="1"/>
        </w:numPr>
        <w:tabs>
          <w:tab w:val="left" w:pos="504"/>
          <w:tab w:val="left" w:pos="851"/>
          <w:tab w:val="left" w:pos="6315"/>
        </w:tabs>
        <w:spacing w:after="0" w:line="360" w:lineRule="auto"/>
        <w:contextualSpacing/>
        <w:jc w:val="both"/>
        <w:rPr>
          <w:rFonts w:ascii="Times New Roman" w:hAnsi="Times New Roman"/>
          <w:sz w:val="28"/>
          <w:szCs w:val="28"/>
        </w:rPr>
      </w:pPr>
      <w:r w:rsidRPr="004A2126">
        <w:rPr>
          <w:rFonts w:ascii="Times New Roman" w:hAnsi="Times New Roman"/>
          <w:color w:val="000000"/>
          <w:sz w:val="28"/>
          <w:szCs w:val="28"/>
          <w:lang w:val="en-US"/>
        </w:rPr>
        <w:t>CD</w:t>
      </w:r>
      <w:r w:rsidRPr="004A2126">
        <w:rPr>
          <w:rFonts w:ascii="Times New Roman" w:hAnsi="Times New Roman"/>
          <w:color w:val="000000"/>
          <w:sz w:val="28"/>
          <w:szCs w:val="28"/>
        </w:rPr>
        <w:t>-диск с электронной версией отчетных материалов и электронной м</w:t>
      </w:r>
      <w:r w:rsidRPr="004A2126">
        <w:rPr>
          <w:rFonts w:ascii="Times New Roman" w:hAnsi="Times New Roman"/>
          <w:color w:val="000000"/>
          <w:sz w:val="28"/>
          <w:szCs w:val="28"/>
        </w:rPr>
        <w:t>о</w:t>
      </w:r>
      <w:r w:rsidRPr="004A2126">
        <w:rPr>
          <w:rFonts w:ascii="Times New Roman" w:hAnsi="Times New Roman"/>
          <w:color w:val="000000"/>
          <w:sz w:val="28"/>
          <w:szCs w:val="28"/>
        </w:rPr>
        <w:t xml:space="preserve">делью схемы теплоснабжения </w:t>
      </w:r>
      <w:r w:rsidR="00284760">
        <w:rPr>
          <w:rFonts w:ascii="Times New Roman" w:hAnsi="Times New Roman"/>
          <w:sz w:val="28"/>
          <w:szCs w:val="28"/>
        </w:rPr>
        <w:t>города Ливны</w:t>
      </w:r>
      <w:r w:rsidRPr="004A2126">
        <w:rPr>
          <w:rFonts w:ascii="Times New Roman" w:hAnsi="Times New Roman"/>
          <w:sz w:val="28"/>
          <w:szCs w:val="28"/>
        </w:rPr>
        <w:t xml:space="preserve"> на базе </w:t>
      </w:r>
      <w:r w:rsidRPr="004A2126">
        <w:rPr>
          <w:rFonts w:ascii="Times New Roman" w:hAnsi="Times New Roman"/>
          <w:sz w:val="28"/>
          <w:szCs w:val="28"/>
          <w:lang w:val="en-US"/>
        </w:rPr>
        <w:t>Zulu</w:t>
      </w:r>
      <w:r w:rsidR="00284760">
        <w:rPr>
          <w:rFonts w:ascii="Times New Roman" w:hAnsi="Times New Roman"/>
          <w:sz w:val="28"/>
          <w:szCs w:val="28"/>
        </w:rPr>
        <w:t xml:space="preserve"> 8</w:t>
      </w:r>
      <w:r w:rsidRPr="004A2126">
        <w:rPr>
          <w:rFonts w:ascii="Times New Roman" w:hAnsi="Times New Roman"/>
          <w:sz w:val="28"/>
          <w:szCs w:val="28"/>
        </w:rPr>
        <w:t>.0.</w:t>
      </w:r>
    </w:p>
    <w:p w:rsidR="0024690E" w:rsidRPr="004A2126" w:rsidRDefault="0024690E" w:rsidP="0024690E">
      <w:r w:rsidRPr="004A2126">
        <w:br w:type="page"/>
      </w:r>
    </w:p>
    <w:p w:rsidR="005C39B4" w:rsidRPr="004A2126" w:rsidRDefault="005C39B4" w:rsidP="0024690E">
      <w:pPr>
        <w:pStyle w:val="14"/>
        <w:spacing w:before="200" w:after="200"/>
        <w:jc w:val="both"/>
        <w:rPr>
          <w:szCs w:val="28"/>
        </w:rPr>
      </w:pPr>
      <w:bookmarkStart w:id="2" w:name="_Toc14253771"/>
      <w:r w:rsidRPr="004A2126">
        <w:rPr>
          <w:szCs w:val="28"/>
        </w:rPr>
        <w:lastRenderedPageBreak/>
        <w:t xml:space="preserve">Раздел 1. </w:t>
      </w:r>
      <w:r w:rsidR="000F2D29" w:rsidRPr="004A2126">
        <w:rPr>
          <w:szCs w:val="28"/>
        </w:rPr>
        <w:t>Показатели существующего и перспективного спроса на тепл</w:t>
      </w:r>
      <w:r w:rsidR="000F2D29" w:rsidRPr="004A2126">
        <w:rPr>
          <w:szCs w:val="28"/>
        </w:rPr>
        <w:t>о</w:t>
      </w:r>
      <w:r w:rsidR="000F2D29" w:rsidRPr="004A2126">
        <w:rPr>
          <w:szCs w:val="28"/>
        </w:rPr>
        <w:t xml:space="preserve">вую энергию (мощность) и теплоноситель в установленных границах территории города </w:t>
      </w:r>
      <w:r w:rsidR="00284760">
        <w:rPr>
          <w:szCs w:val="28"/>
        </w:rPr>
        <w:t>Ливны</w:t>
      </w:r>
      <w:bookmarkEnd w:id="2"/>
    </w:p>
    <w:p w:rsidR="00122253" w:rsidRPr="004A2126" w:rsidRDefault="00122253" w:rsidP="00BF64BF">
      <w:pPr>
        <w:pStyle w:val="22"/>
        <w:numPr>
          <w:ilvl w:val="1"/>
          <w:numId w:val="81"/>
        </w:numPr>
        <w:spacing w:before="200" w:after="200"/>
        <w:jc w:val="both"/>
        <w:rPr>
          <w:b/>
          <w:szCs w:val="28"/>
          <w:lang w:eastAsia="ru-RU"/>
        </w:rPr>
      </w:pPr>
      <w:bookmarkStart w:id="3" w:name="_Toc14253772"/>
      <w:r w:rsidRPr="004A2126">
        <w:rPr>
          <w:rFonts w:cs="Times New Roman"/>
          <w:b/>
          <w:szCs w:val="28"/>
          <w:lang w:eastAsia="ru-RU"/>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w:t>
      </w:r>
      <w:r w:rsidRPr="004A2126">
        <w:rPr>
          <w:rFonts w:cs="Times New Roman"/>
          <w:b/>
          <w:szCs w:val="28"/>
          <w:lang w:eastAsia="ru-RU"/>
        </w:rPr>
        <w:t>н</w:t>
      </w:r>
      <w:r w:rsidRPr="004A2126">
        <w:rPr>
          <w:rFonts w:cs="Times New Roman"/>
          <w:b/>
          <w:szCs w:val="28"/>
          <w:lang w:eastAsia="ru-RU"/>
        </w:rPr>
        <w:t>ные здания и производственные здания промышленных предпр</w:t>
      </w:r>
      <w:r w:rsidRPr="004A2126">
        <w:rPr>
          <w:rFonts w:cs="Times New Roman"/>
          <w:b/>
          <w:szCs w:val="28"/>
          <w:lang w:eastAsia="ru-RU"/>
        </w:rPr>
        <w:t>и</w:t>
      </w:r>
      <w:r w:rsidRPr="004A2126">
        <w:rPr>
          <w:rFonts w:cs="Times New Roman"/>
          <w:b/>
          <w:szCs w:val="28"/>
          <w:lang w:eastAsia="ru-RU"/>
        </w:rPr>
        <w:t>ятий по этапам-на каждый год первого 5-летнего периода и на п</w:t>
      </w:r>
      <w:r w:rsidRPr="004A2126">
        <w:rPr>
          <w:rFonts w:cs="Times New Roman"/>
          <w:b/>
          <w:szCs w:val="28"/>
          <w:lang w:eastAsia="ru-RU"/>
        </w:rPr>
        <w:t>о</w:t>
      </w:r>
      <w:r w:rsidRPr="004A2126">
        <w:rPr>
          <w:rFonts w:cs="Times New Roman"/>
          <w:b/>
          <w:szCs w:val="28"/>
          <w:lang w:eastAsia="ru-RU"/>
        </w:rPr>
        <w:t>следующие 5-летние периоды</w:t>
      </w:r>
      <w:bookmarkEnd w:id="3"/>
      <w:r w:rsidRPr="004A2126">
        <w:rPr>
          <w:b/>
          <w:szCs w:val="28"/>
          <w:lang w:eastAsia="ru-RU"/>
        </w:rPr>
        <w:t xml:space="preserve"> </w:t>
      </w:r>
    </w:p>
    <w:p w:rsidR="00284760" w:rsidRPr="00784B9F" w:rsidRDefault="00284760" w:rsidP="00284760">
      <w:pPr>
        <w:spacing w:line="360" w:lineRule="auto"/>
        <w:ind w:firstLine="708"/>
        <w:jc w:val="both"/>
        <w:rPr>
          <w:sz w:val="28"/>
          <w:szCs w:val="28"/>
        </w:rPr>
      </w:pPr>
      <w:r w:rsidRPr="00784B9F">
        <w:rPr>
          <w:sz w:val="28"/>
          <w:szCs w:val="28"/>
        </w:rPr>
        <w:t>С</w:t>
      </w:r>
      <w:r w:rsidRPr="006E07A0">
        <w:rPr>
          <w:rFonts w:ascii="Times New Roman" w:hAnsi="Times New Roman"/>
          <w:sz w:val="28"/>
          <w:szCs w:val="28"/>
        </w:rPr>
        <w:t xml:space="preserve">огласно разработкам научно-проектного института пространственного планирования «ЭНКО» на </w:t>
      </w:r>
      <w:smartTag w:uri="urn:schemas-microsoft-com:office:smarttags" w:element="metricconverter">
        <w:smartTagPr>
          <w:attr w:name="ProductID" w:val="2030 г"/>
        </w:smartTagPr>
        <w:r w:rsidRPr="006E07A0">
          <w:rPr>
            <w:rFonts w:ascii="Times New Roman" w:hAnsi="Times New Roman"/>
            <w:sz w:val="28"/>
            <w:szCs w:val="28"/>
          </w:rPr>
          <w:t>2030 г</w:t>
        </w:r>
      </w:smartTag>
      <w:r w:rsidRPr="006E07A0">
        <w:rPr>
          <w:rFonts w:ascii="Times New Roman" w:hAnsi="Times New Roman"/>
          <w:sz w:val="28"/>
          <w:szCs w:val="28"/>
        </w:rPr>
        <w:t>. обеспеченность населения жилищным фондом в г. Ливны должна достигнуть 35-</w:t>
      </w:r>
      <w:smartTag w:uri="urn:schemas-microsoft-com:office:smarttags" w:element="metricconverter">
        <w:smartTagPr>
          <w:attr w:name="ProductID" w:val="40 м2"/>
        </w:smartTagPr>
        <w:r w:rsidRPr="006E07A0">
          <w:rPr>
            <w:rFonts w:ascii="Times New Roman" w:hAnsi="Times New Roman"/>
            <w:sz w:val="28"/>
            <w:szCs w:val="28"/>
          </w:rPr>
          <w:t>40 м</w:t>
        </w:r>
        <w:r w:rsidRPr="006E07A0">
          <w:rPr>
            <w:rFonts w:ascii="Times New Roman" w:hAnsi="Times New Roman"/>
            <w:sz w:val="28"/>
            <w:szCs w:val="28"/>
            <w:vertAlign w:val="superscript"/>
          </w:rPr>
          <w:t>2</w:t>
        </w:r>
      </w:smartTag>
      <w:r w:rsidRPr="006E07A0">
        <w:rPr>
          <w:rFonts w:ascii="Times New Roman" w:hAnsi="Times New Roman"/>
          <w:sz w:val="28"/>
          <w:szCs w:val="28"/>
        </w:rPr>
        <w:t xml:space="preserve"> на человека.</w:t>
      </w:r>
      <w:r w:rsidRPr="006B2B18">
        <w:rPr>
          <w:sz w:val="28"/>
          <w:szCs w:val="28"/>
        </w:rPr>
        <w:t xml:space="preserve"> </w:t>
      </w:r>
    </w:p>
    <w:p w:rsidR="00284760" w:rsidRPr="006E07A0" w:rsidRDefault="00284760" w:rsidP="00284760">
      <w:pPr>
        <w:spacing w:after="0" w:line="360" w:lineRule="auto"/>
        <w:ind w:firstLine="567"/>
        <w:jc w:val="both"/>
        <w:rPr>
          <w:rFonts w:ascii="Times New Roman" w:hAnsi="Times New Roman"/>
          <w:sz w:val="28"/>
          <w:szCs w:val="28"/>
        </w:rPr>
      </w:pPr>
      <w:r w:rsidRPr="006E07A0">
        <w:rPr>
          <w:rFonts w:ascii="Times New Roman" w:hAnsi="Times New Roman"/>
          <w:sz w:val="28"/>
          <w:szCs w:val="28"/>
        </w:rPr>
        <w:t>Предложения по развитию жилищного строительства ориентированы на улучшение условий проживания жителей города Ливны, удовлетворение п</w:t>
      </w:r>
      <w:r w:rsidRPr="006E07A0">
        <w:rPr>
          <w:rFonts w:ascii="Times New Roman" w:hAnsi="Times New Roman"/>
          <w:sz w:val="28"/>
          <w:szCs w:val="28"/>
        </w:rPr>
        <w:t>о</w:t>
      </w:r>
      <w:r w:rsidRPr="006E07A0">
        <w:rPr>
          <w:rFonts w:ascii="Times New Roman" w:hAnsi="Times New Roman"/>
          <w:sz w:val="28"/>
          <w:szCs w:val="28"/>
        </w:rPr>
        <w:t>требности населения в жилье при повышении качества жилой среды.</w:t>
      </w:r>
    </w:p>
    <w:p w:rsidR="00284760" w:rsidRPr="006E07A0" w:rsidRDefault="00284760" w:rsidP="00284760">
      <w:pPr>
        <w:ind w:firstLine="360"/>
        <w:jc w:val="both"/>
        <w:rPr>
          <w:rFonts w:ascii="Times New Roman" w:hAnsi="Times New Roman"/>
          <w:sz w:val="28"/>
          <w:szCs w:val="28"/>
        </w:rPr>
      </w:pPr>
      <w:r w:rsidRPr="006E07A0">
        <w:rPr>
          <w:rFonts w:ascii="Times New Roman" w:hAnsi="Times New Roman"/>
          <w:sz w:val="28"/>
          <w:szCs w:val="28"/>
        </w:rPr>
        <w:t>В развитии жилищного строительства города необходимо решение сл</w:t>
      </w:r>
      <w:r w:rsidRPr="006E07A0">
        <w:rPr>
          <w:rFonts w:ascii="Times New Roman" w:hAnsi="Times New Roman"/>
          <w:sz w:val="28"/>
          <w:szCs w:val="28"/>
        </w:rPr>
        <w:t>е</w:t>
      </w:r>
      <w:r w:rsidRPr="006E07A0">
        <w:rPr>
          <w:rFonts w:ascii="Times New Roman" w:hAnsi="Times New Roman"/>
          <w:sz w:val="28"/>
          <w:szCs w:val="28"/>
        </w:rPr>
        <w:t>дующих проблем:</w:t>
      </w:r>
    </w:p>
    <w:p w:rsidR="00284760" w:rsidRPr="006E07A0" w:rsidRDefault="00284760" w:rsidP="00C3405A">
      <w:pPr>
        <w:numPr>
          <w:ilvl w:val="0"/>
          <w:numId w:val="74"/>
        </w:numPr>
        <w:spacing w:after="0" w:line="360" w:lineRule="auto"/>
        <w:jc w:val="both"/>
        <w:rPr>
          <w:rFonts w:ascii="Times New Roman" w:hAnsi="Times New Roman"/>
          <w:sz w:val="28"/>
          <w:szCs w:val="28"/>
        </w:rPr>
      </w:pPr>
      <w:r w:rsidRPr="006E07A0">
        <w:rPr>
          <w:rFonts w:ascii="Times New Roman" w:hAnsi="Times New Roman"/>
          <w:sz w:val="28"/>
          <w:szCs w:val="28"/>
        </w:rPr>
        <w:t>рациональное размещение жилой застройки во взаимосвязи с местами приложения труда;</w:t>
      </w:r>
    </w:p>
    <w:p w:rsidR="00284760" w:rsidRPr="006E07A0" w:rsidRDefault="00284760" w:rsidP="00C3405A">
      <w:pPr>
        <w:numPr>
          <w:ilvl w:val="0"/>
          <w:numId w:val="74"/>
        </w:numPr>
        <w:spacing w:after="0" w:line="360" w:lineRule="auto"/>
        <w:jc w:val="both"/>
        <w:rPr>
          <w:rFonts w:ascii="Times New Roman" w:hAnsi="Times New Roman"/>
          <w:sz w:val="28"/>
          <w:szCs w:val="28"/>
        </w:rPr>
      </w:pPr>
      <w:r w:rsidRPr="006E07A0">
        <w:rPr>
          <w:rFonts w:ascii="Times New Roman" w:hAnsi="Times New Roman"/>
          <w:sz w:val="28"/>
          <w:szCs w:val="28"/>
        </w:rPr>
        <w:t>вывод жилья из санитарно-защитных зон промпредприятий;</w:t>
      </w:r>
    </w:p>
    <w:p w:rsidR="00284760" w:rsidRPr="006E07A0" w:rsidRDefault="00284760" w:rsidP="00C3405A">
      <w:pPr>
        <w:numPr>
          <w:ilvl w:val="0"/>
          <w:numId w:val="74"/>
        </w:numPr>
        <w:spacing w:after="0" w:line="360" w:lineRule="auto"/>
        <w:jc w:val="both"/>
        <w:rPr>
          <w:rFonts w:ascii="Times New Roman" w:hAnsi="Times New Roman"/>
          <w:sz w:val="28"/>
          <w:szCs w:val="28"/>
        </w:rPr>
      </w:pPr>
      <w:r w:rsidRPr="006E07A0">
        <w:rPr>
          <w:rFonts w:ascii="Times New Roman" w:hAnsi="Times New Roman"/>
          <w:sz w:val="28"/>
          <w:szCs w:val="28"/>
        </w:rPr>
        <w:t>упорядочение    жилой    застройки    путем    реконструкции    и    м</w:t>
      </w:r>
      <w:r w:rsidRPr="006E07A0">
        <w:rPr>
          <w:rFonts w:ascii="Times New Roman" w:hAnsi="Times New Roman"/>
          <w:sz w:val="28"/>
          <w:szCs w:val="28"/>
        </w:rPr>
        <w:t>о</w:t>
      </w:r>
      <w:r w:rsidRPr="006E07A0">
        <w:rPr>
          <w:rFonts w:ascii="Times New Roman" w:hAnsi="Times New Roman"/>
          <w:sz w:val="28"/>
          <w:szCs w:val="28"/>
        </w:rPr>
        <w:t>дернизации существующего жилищного фонда;</w:t>
      </w:r>
    </w:p>
    <w:p w:rsidR="00284760" w:rsidRPr="006E07A0" w:rsidRDefault="00284760" w:rsidP="00C3405A">
      <w:pPr>
        <w:numPr>
          <w:ilvl w:val="0"/>
          <w:numId w:val="74"/>
        </w:numPr>
        <w:spacing w:after="0" w:line="360" w:lineRule="auto"/>
        <w:jc w:val="both"/>
        <w:rPr>
          <w:rFonts w:ascii="Times New Roman" w:hAnsi="Times New Roman"/>
          <w:sz w:val="28"/>
          <w:szCs w:val="28"/>
        </w:rPr>
      </w:pPr>
      <w:r w:rsidRPr="006E07A0">
        <w:rPr>
          <w:rFonts w:ascii="Times New Roman" w:hAnsi="Times New Roman"/>
          <w:sz w:val="28"/>
          <w:szCs w:val="28"/>
        </w:rPr>
        <w:t>повышение эффективности и рациональности использования сущес</w:t>
      </w:r>
      <w:r w:rsidRPr="006E07A0">
        <w:rPr>
          <w:rFonts w:ascii="Times New Roman" w:hAnsi="Times New Roman"/>
          <w:sz w:val="28"/>
          <w:szCs w:val="28"/>
        </w:rPr>
        <w:t>т</w:t>
      </w:r>
      <w:r w:rsidRPr="006E07A0">
        <w:rPr>
          <w:rFonts w:ascii="Times New Roman" w:hAnsi="Times New Roman"/>
          <w:sz w:val="28"/>
          <w:szCs w:val="28"/>
        </w:rPr>
        <w:t>вующих районов усадебной и малоэтажной застройки;</w:t>
      </w:r>
    </w:p>
    <w:p w:rsidR="00284760" w:rsidRPr="006E07A0" w:rsidRDefault="00284760" w:rsidP="00C3405A">
      <w:pPr>
        <w:numPr>
          <w:ilvl w:val="0"/>
          <w:numId w:val="74"/>
        </w:numPr>
        <w:spacing w:after="0" w:line="360" w:lineRule="auto"/>
        <w:jc w:val="both"/>
        <w:rPr>
          <w:rFonts w:ascii="Times New Roman" w:hAnsi="Times New Roman"/>
          <w:sz w:val="28"/>
          <w:szCs w:val="28"/>
        </w:rPr>
      </w:pPr>
      <w:r w:rsidRPr="006E07A0">
        <w:rPr>
          <w:rFonts w:ascii="Times New Roman" w:hAnsi="Times New Roman"/>
          <w:sz w:val="28"/>
          <w:szCs w:val="28"/>
        </w:rPr>
        <w:t>сбалансированное размещение социальной инфраструктуры в районах жилой застройки;</w:t>
      </w:r>
    </w:p>
    <w:p w:rsidR="00284760" w:rsidRPr="00284760" w:rsidRDefault="00284760" w:rsidP="00C3405A">
      <w:pPr>
        <w:pStyle w:val="af3"/>
        <w:numPr>
          <w:ilvl w:val="0"/>
          <w:numId w:val="75"/>
        </w:numPr>
        <w:spacing w:after="0" w:line="360" w:lineRule="auto"/>
        <w:jc w:val="both"/>
        <w:rPr>
          <w:rFonts w:ascii="Times New Roman" w:hAnsi="Times New Roman"/>
          <w:sz w:val="28"/>
          <w:szCs w:val="28"/>
        </w:rPr>
      </w:pPr>
      <w:r w:rsidRPr="00284760">
        <w:rPr>
          <w:rFonts w:ascii="Times New Roman" w:hAnsi="Times New Roman"/>
          <w:sz w:val="28"/>
          <w:szCs w:val="28"/>
        </w:rPr>
        <w:t>перепрофилирование или техническое перевооружение с внедрением новых технологий экологически вредных предприятий, расположенных в жилой застройке города.</w:t>
      </w:r>
    </w:p>
    <w:p w:rsidR="00284760" w:rsidRPr="006E07A0" w:rsidRDefault="00284760" w:rsidP="00284760">
      <w:pPr>
        <w:spacing w:line="360" w:lineRule="auto"/>
        <w:ind w:right="-284" w:firstLine="567"/>
        <w:jc w:val="both"/>
        <w:rPr>
          <w:rFonts w:ascii="Times New Roman" w:hAnsi="Times New Roman"/>
          <w:sz w:val="28"/>
          <w:szCs w:val="28"/>
        </w:rPr>
      </w:pPr>
      <w:r w:rsidRPr="006E07A0">
        <w:rPr>
          <w:rFonts w:ascii="Times New Roman" w:hAnsi="Times New Roman"/>
          <w:sz w:val="28"/>
          <w:szCs w:val="28"/>
        </w:rPr>
        <w:lastRenderedPageBreak/>
        <w:t>Одно из направлений жилищной политики - замена физически устаревш</w:t>
      </w:r>
      <w:r w:rsidRPr="006E07A0">
        <w:rPr>
          <w:rFonts w:ascii="Times New Roman" w:hAnsi="Times New Roman"/>
          <w:sz w:val="28"/>
          <w:szCs w:val="28"/>
        </w:rPr>
        <w:t>е</w:t>
      </w:r>
      <w:r w:rsidRPr="006E07A0">
        <w:rPr>
          <w:rFonts w:ascii="Times New Roman" w:hAnsi="Times New Roman"/>
          <w:sz w:val="28"/>
          <w:szCs w:val="28"/>
        </w:rPr>
        <w:t>го жилищного фонда и уплотнение существующей застройки.</w:t>
      </w:r>
    </w:p>
    <w:p w:rsidR="00284760" w:rsidRPr="006E07A0" w:rsidRDefault="00284760" w:rsidP="00284760">
      <w:pPr>
        <w:spacing w:line="360" w:lineRule="auto"/>
        <w:ind w:right="-284" w:firstLine="567"/>
        <w:jc w:val="both"/>
        <w:rPr>
          <w:rFonts w:ascii="Times New Roman" w:hAnsi="Times New Roman"/>
          <w:sz w:val="28"/>
          <w:szCs w:val="28"/>
        </w:rPr>
      </w:pPr>
      <w:r w:rsidRPr="006E07A0">
        <w:rPr>
          <w:rFonts w:ascii="Times New Roman" w:hAnsi="Times New Roman"/>
          <w:sz w:val="28"/>
          <w:szCs w:val="28"/>
        </w:rPr>
        <w:t>Проектные предложения по размещению нового жилищного строительства на территории города основываются на необходимости реализации Федерал</w:t>
      </w:r>
      <w:r w:rsidRPr="006E07A0">
        <w:rPr>
          <w:rFonts w:ascii="Times New Roman" w:hAnsi="Times New Roman"/>
          <w:sz w:val="28"/>
          <w:szCs w:val="28"/>
        </w:rPr>
        <w:t>ь</w:t>
      </w:r>
      <w:r w:rsidRPr="006E07A0">
        <w:rPr>
          <w:rFonts w:ascii="Times New Roman" w:hAnsi="Times New Roman"/>
          <w:sz w:val="28"/>
          <w:szCs w:val="28"/>
        </w:rPr>
        <w:t>ной программы "Жилище" и Указа Губернатора Орловской области по реализ</w:t>
      </w:r>
      <w:r w:rsidRPr="006E07A0">
        <w:rPr>
          <w:rFonts w:ascii="Times New Roman" w:hAnsi="Times New Roman"/>
          <w:sz w:val="28"/>
          <w:szCs w:val="28"/>
        </w:rPr>
        <w:t>а</w:t>
      </w:r>
      <w:r w:rsidRPr="006E07A0">
        <w:rPr>
          <w:rFonts w:ascii="Times New Roman" w:hAnsi="Times New Roman"/>
          <w:sz w:val="28"/>
          <w:szCs w:val="28"/>
        </w:rPr>
        <w:t>ции "Программы переселения граждан из аварийного и ветхого жилья" и Пр</w:t>
      </w:r>
      <w:r w:rsidRPr="006E07A0">
        <w:rPr>
          <w:rFonts w:ascii="Times New Roman" w:hAnsi="Times New Roman"/>
          <w:sz w:val="28"/>
          <w:szCs w:val="28"/>
        </w:rPr>
        <w:t>о</w:t>
      </w:r>
      <w:r w:rsidRPr="006E07A0">
        <w:rPr>
          <w:rFonts w:ascii="Times New Roman" w:hAnsi="Times New Roman"/>
          <w:sz w:val="28"/>
          <w:szCs w:val="28"/>
        </w:rPr>
        <w:t>граммы "Жилье для молодой семьи" (с 2001 года в городе возобновлено стро</w:t>
      </w:r>
      <w:r w:rsidRPr="006E07A0">
        <w:rPr>
          <w:rFonts w:ascii="Times New Roman" w:hAnsi="Times New Roman"/>
          <w:sz w:val="28"/>
          <w:szCs w:val="28"/>
        </w:rPr>
        <w:t>и</w:t>
      </w:r>
      <w:r w:rsidRPr="006E07A0">
        <w:rPr>
          <w:rFonts w:ascii="Times New Roman" w:hAnsi="Times New Roman"/>
          <w:sz w:val="28"/>
          <w:szCs w:val="28"/>
        </w:rPr>
        <w:t xml:space="preserve">тельство муниципального жилья). </w:t>
      </w:r>
    </w:p>
    <w:p w:rsidR="00284760" w:rsidRPr="006E07A0" w:rsidRDefault="00284760" w:rsidP="00284760">
      <w:pPr>
        <w:spacing w:line="360" w:lineRule="auto"/>
        <w:ind w:right="-284" w:firstLine="709"/>
        <w:jc w:val="both"/>
        <w:rPr>
          <w:rFonts w:ascii="Times New Roman" w:hAnsi="Times New Roman"/>
          <w:color w:val="000000"/>
          <w:sz w:val="28"/>
          <w:szCs w:val="28"/>
        </w:rPr>
      </w:pPr>
      <w:r w:rsidRPr="006E07A0">
        <w:rPr>
          <w:rFonts w:ascii="Times New Roman" w:hAnsi="Times New Roman"/>
          <w:sz w:val="28"/>
          <w:szCs w:val="28"/>
        </w:rPr>
        <w:t>Другое направление жилищной политики - освоение свободных террит</w:t>
      </w:r>
      <w:r w:rsidRPr="006E07A0">
        <w:rPr>
          <w:rFonts w:ascii="Times New Roman" w:hAnsi="Times New Roman"/>
          <w:sz w:val="28"/>
          <w:szCs w:val="28"/>
        </w:rPr>
        <w:t>о</w:t>
      </w:r>
      <w:r w:rsidRPr="006E07A0">
        <w:rPr>
          <w:rFonts w:ascii="Times New Roman" w:hAnsi="Times New Roman"/>
          <w:sz w:val="28"/>
          <w:szCs w:val="28"/>
        </w:rPr>
        <w:t>рий под жилищное строительство, как в границах существующей городской черты, так и за ее пределами.</w:t>
      </w:r>
    </w:p>
    <w:p w:rsidR="00284760" w:rsidRPr="000F2467" w:rsidRDefault="00284760" w:rsidP="00284760">
      <w:pPr>
        <w:tabs>
          <w:tab w:val="left" w:pos="1843"/>
        </w:tabs>
        <w:spacing w:after="0" w:line="360" w:lineRule="auto"/>
        <w:ind w:firstLine="567"/>
        <w:jc w:val="both"/>
        <w:rPr>
          <w:rFonts w:ascii="Times New Roman" w:eastAsia="Times New Roman" w:hAnsi="Times New Roman"/>
          <w:noProof/>
          <w:color w:val="000000"/>
          <w:sz w:val="28"/>
          <w:szCs w:val="28"/>
          <w:lang w:eastAsia="ru-RU"/>
        </w:rPr>
      </w:pPr>
      <w:r w:rsidRPr="000F2467">
        <w:rPr>
          <w:rFonts w:ascii="Times New Roman" w:eastAsia="Times New Roman" w:hAnsi="Times New Roman"/>
          <w:noProof/>
          <w:color w:val="000000"/>
          <w:sz w:val="28"/>
          <w:szCs w:val="28"/>
          <w:lang w:eastAsia="ru-RU"/>
        </w:rPr>
        <w:t xml:space="preserve">Прогноз площади жилого фонда формировался с учетом проектов Генерального плана муниципального образования </w:t>
      </w:r>
      <w:r>
        <w:rPr>
          <w:rFonts w:ascii="Times New Roman" w:eastAsia="Times New Roman" w:hAnsi="Times New Roman"/>
          <w:noProof/>
          <w:color w:val="000000"/>
          <w:sz w:val="28"/>
          <w:szCs w:val="28"/>
          <w:lang w:eastAsia="ru-RU"/>
        </w:rPr>
        <w:t>г. Ливны</w:t>
      </w:r>
      <w:r w:rsidRPr="000F2467">
        <w:rPr>
          <w:rFonts w:ascii="Times New Roman" w:eastAsia="Times New Roman" w:hAnsi="Times New Roman"/>
          <w:noProof/>
          <w:color w:val="000000"/>
          <w:sz w:val="28"/>
          <w:szCs w:val="28"/>
          <w:lang w:eastAsia="ru-RU"/>
        </w:rPr>
        <w:t xml:space="preserve">, краткосрочных прогнозов развития, сложившихся тенденций в жилищном строительстве и сносе жилых объектов. Предполагается, что на период действия настоящей Программы динамика жилой площади регулируется только показателями ввода/вывода площади жилых зданий. Другими словами, не зависит от других причин (например, перевод нежилых помещений в жилые и т.п.). </w:t>
      </w:r>
    </w:p>
    <w:p w:rsidR="00284760" w:rsidRPr="006E07A0" w:rsidRDefault="00284760" w:rsidP="00284760">
      <w:pPr>
        <w:spacing w:line="360" w:lineRule="auto"/>
        <w:ind w:firstLine="567"/>
        <w:jc w:val="both"/>
        <w:rPr>
          <w:rFonts w:ascii="Times New Roman" w:hAnsi="Times New Roman"/>
          <w:sz w:val="28"/>
          <w:szCs w:val="28"/>
        </w:rPr>
      </w:pPr>
      <w:r>
        <w:rPr>
          <w:rFonts w:ascii="Times New Roman" w:hAnsi="Times New Roman"/>
          <w:sz w:val="28"/>
          <w:szCs w:val="28"/>
        </w:rPr>
        <w:t>Ж</w:t>
      </w:r>
      <w:r w:rsidRPr="006E07A0">
        <w:rPr>
          <w:rFonts w:ascii="Times New Roman" w:hAnsi="Times New Roman"/>
          <w:sz w:val="28"/>
          <w:szCs w:val="28"/>
        </w:rPr>
        <w:t xml:space="preserve">илищный фонд городского округа на расчетный срок ориентировочно достигнет 1860 тыс. м </w:t>
      </w:r>
      <w:r w:rsidRPr="006E07A0">
        <w:rPr>
          <w:rFonts w:ascii="Times New Roman" w:hAnsi="Times New Roman"/>
          <w:sz w:val="28"/>
          <w:szCs w:val="28"/>
          <w:vertAlign w:val="superscript"/>
        </w:rPr>
        <w:t>2</w:t>
      </w:r>
      <w:r w:rsidRPr="006E07A0">
        <w:rPr>
          <w:rFonts w:ascii="Times New Roman" w:hAnsi="Times New Roman"/>
          <w:sz w:val="28"/>
          <w:szCs w:val="28"/>
        </w:rPr>
        <w:t xml:space="preserve"> общей площади квартир и домов (при выбытии 59 тыс. м </w:t>
      </w:r>
      <w:r w:rsidRPr="006E07A0">
        <w:rPr>
          <w:rFonts w:ascii="Times New Roman" w:hAnsi="Times New Roman"/>
          <w:sz w:val="28"/>
          <w:szCs w:val="28"/>
          <w:vertAlign w:val="superscript"/>
        </w:rPr>
        <w:t>2</w:t>
      </w:r>
      <w:r w:rsidRPr="006E07A0">
        <w:rPr>
          <w:rFonts w:ascii="Times New Roman" w:hAnsi="Times New Roman"/>
          <w:sz w:val="28"/>
          <w:szCs w:val="28"/>
        </w:rPr>
        <w:t xml:space="preserve"> общей площади квартир),  а обеспеченность населения жилищным фондом – 35 - </w:t>
      </w:r>
      <w:smartTag w:uri="urn:schemas-microsoft-com:office:smarttags" w:element="metricconverter">
        <w:smartTagPr>
          <w:attr w:name="ProductID" w:val="40 м2"/>
        </w:smartTagPr>
        <w:r w:rsidRPr="006E07A0">
          <w:rPr>
            <w:rFonts w:ascii="Times New Roman" w:hAnsi="Times New Roman"/>
            <w:sz w:val="28"/>
            <w:szCs w:val="28"/>
          </w:rPr>
          <w:t>40 м</w:t>
        </w:r>
        <w:r w:rsidRPr="006E07A0">
          <w:rPr>
            <w:rFonts w:ascii="Times New Roman" w:hAnsi="Times New Roman"/>
            <w:sz w:val="28"/>
            <w:szCs w:val="28"/>
            <w:vertAlign w:val="superscript"/>
          </w:rPr>
          <w:t>2</w:t>
        </w:r>
      </w:smartTag>
      <w:r w:rsidRPr="006E07A0">
        <w:rPr>
          <w:rFonts w:ascii="Times New Roman" w:hAnsi="Times New Roman"/>
          <w:sz w:val="28"/>
          <w:szCs w:val="28"/>
        </w:rPr>
        <w:t xml:space="preserve"> на человека (в настоящее время обеспеченность насел</w:t>
      </w:r>
      <w:r w:rsidRPr="006E07A0">
        <w:rPr>
          <w:rFonts w:ascii="Times New Roman" w:hAnsi="Times New Roman"/>
          <w:sz w:val="28"/>
          <w:szCs w:val="28"/>
        </w:rPr>
        <w:t>е</w:t>
      </w:r>
      <w:r w:rsidRPr="006E07A0">
        <w:rPr>
          <w:rFonts w:ascii="Times New Roman" w:hAnsi="Times New Roman"/>
          <w:sz w:val="28"/>
          <w:szCs w:val="28"/>
        </w:rPr>
        <w:t xml:space="preserve">ния жилищным фондом по городу составляет </w:t>
      </w:r>
      <w:smartTag w:uri="urn:schemas-microsoft-com:office:smarttags" w:element="metricconverter">
        <w:smartTagPr>
          <w:attr w:name="ProductID" w:val="20,9 м"/>
        </w:smartTagPr>
        <w:r w:rsidRPr="006E07A0">
          <w:rPr>
            <w:rFonts w:ascii="Times New Roman" w:hAnsi="Times New Roman"/>
            <w:sz w:val="28"/>
            <w:szCs w:val="28"/>
          </w:rPr>
          <w:t>20,9 м</w:t>
        </w:r>
      </w:smartTag>
      <w:r w:rsidRPr="006E07A0">
        <w:rPr>
          <w:rFonts w:ascii="Times New Roman" w:hAnsi="Times New Roman"/>
          <w:sz w:val="28"/>
          <w:szCs w:val="28"/>
        </w:rPr>
        <w:t xml:space="preserve"> </w:t>
      </w:r>
      <w:r w:rsidRPr="006E07A0">
        <w:rPr>
          <w:rFonts w:ascii="Times New Roman" w:hAnsi="Times New Roman"/>
          <w:sz w:val="28"/>
          <w:szCs w:val="28"/>
          <w:vertAlign w:val="superscript"/>
        </w:rPr>
        <w:t>2</w:t>
      </w:r>
      <w:r w:rsidRPr="006E07A0">
        <w:rPr>
          <w:rFonts w:ascii="Times New Roman" w:hAnsi="Times New Roman"/>
          <w:sz w:val="28"/>
          <w:szCs w:val="28"/>
        </w:rPr>
        <w:t xml:space="preserve"> на человека). </w:t>
      </w:r>
    </w:p>
    <w:p w:rsidR="00284760" w:rsidRPr="006E07A0" w:rsidRDefault="00284760" w:rsidP="00284760">
      <w:pPr>
        <w:spacing w:line="360" w:lineRule="auto"/>
        <w:ind w:firstLine="360"/>
        <w:jc w:val="both"/>
        <w:rPr>
          <w:rFonts w:ascii="Times New Roman" w:hAnsi="Times New Roman"/>
          <w:sz w:val="28"/>
          <w:szCs w:val="28"/>
        </w:rPr>
      </w:pPr>
      <w:r w:rsidRPr="006E07A0">
        <w:rPr>
          <w:rFonts w:ascii="Times New Roman" w:hAnsi="Times New Roman"/>
          <w:sz w:val="28"/>
          <w:szCs w:val="28"/>
        </w:rPr>
        <w:t>В жилом районе в северной части города Ливны между улицами Крест</w:t>
      </w:r>
      <w:r w:rsidRPr="006E07A0">
        <w:rPr>
          <w:rFonts w:ascii="Times New Roman" w:hAnsi="Times New Roman"/>
          <w:sz w:val="28"/>
          <w:szCs w:val="28"/>
        </w:rPr>
        <w:t>ь</w:t>
      </w:r>
      <w:r w:rsidRPr="006E07A0">
        <w:rPr>
          <w:rFonts w:ascii="Times New Roman" w:hAnsi="Times New Roman"/>
          <w:sz w:val="28"/>
          <w:szCs w:val="28"/>
        </w:rPr>
        <w:t>янской и Московской авторы проекта в перспективе предлагают размещение  школы на 33 класса и детского дошкольного учреждения на 380 мест (в о</w:t>
      </w:r>
      <w:r w:rsidRPr="006E07A0">
        <w:rPr>
          <w:rFonts w:ascii="Times New Roman" w:hAnsi="Times New Roman"/>
          <w:sz w:val="28"/>
          <w:szCs w:val="28"/>
        </w:rPr>
        <w:t>с</w:t>
      </w:r>
      <w:r w:rsidRPr="006E07A0">
        <w:rPr>
          <w:rFonts w:ascii="Times New Roman" w:hAnsi="Times New Roman"/>
          <w:sz w:val="28"/>
          <w:szCs w:val="28"/>
        </w:rPr>
        <w:t xml:space="preserve">новном на территории комбината строительных материалов после его выноса </w:t>
      </w:r>
      <w:r w:rsidRPr="006E07A0">
        <w:rPr>
          <w:rFonts w:ascii="Times New Roman" w:hAnsi="Times New Roman"/>
          <w:sz w:val="28"/>
          <w:szCs w:val="28"/>
        </w:rPr>
        <w:lastRenderedPageBreak/>
        <w:t>на новую формируемую промышленную площадку в юго-западную часть г</w:t>
      </w:r>
      <w:r w:rsidRPr="006E07A0">
        <w:rPr>
          <w:rFonts w:ascii="Times New Roman" w:hAnsi="Times New Roman"/>
          <w:sz w:val="28"/>
          <w:szCs w:val="28"/>
        </w:rPr>
        <w:t>о</w:t>
      </w:r>
      <w:r w:rsidRPr="006E07A0">
        <w:rPr>
          <w:rFonts w:ascii="Times New Roman" w:hAnsi="Times New Roman"/>
          <w:sz w:val="28"/>
          <w:szCs w:val="28"/>
        </w:rPr>
        <w:t>род</w:t>
      </w:r>
      <w:r>
        <w:rPr>
          <w:rFonts w:ascii="Times New Roman" w:hAnsi="Times New Roman"/>
          <w:sz w:val="28"/>
          <w:szCs w:val="28"/>
        </w:rPr>
        <w:t>ского округа).</w:t>
      </w:r>
    </w:p>
    <w:p w:rsidR="00284760" w:rsidRDefault="00284760" w:rsidP="00284760">
      <w:pPr>
        <w:spacing w:after="0" w:line="360" w:lineRule="auto"/>
        <w:ind w:firstLine="567"/>
        <w:rPr>
          <w:rFonts w:ascii="Times New Roman" w:hAnsi="Times New Roman"/>
          <w:sz w:val="28"/>
          <w:szCs w:val="28"/>
        </w:rPr>
      </w:pPr>
      <w:r>
        <w:rPr>
          <w:rFonts w:ascii="Times New Roman" w:hAnsi="Times New Roman"/>
          <w:sz w:val="28"/>
          <w:szCs w:val="28"/>
        </w:rPr>
        <w:t xml:space="preserve">Основные технико </w:t>
      </w:r>
      <w:r w:rsidRPr="006E07A0">
        <w:rPr>
          <w:rFonts w:ascii="Times New Roman" w:hAnsi="Times New Roman"/>
          <w:sz w:val="28"/>
          <w:szCs w:val="28"/>
        </w:rPr>
        <w:t xml:space="preserve">экономические показатели  на расчетный срок и на первую очередь строительства приводится в  </w:t>
      </w:r>
      <w:r>
        <w:rPr>
          <w:rFonts w:ascii="Times New Roman" w:hAnsi="Times New Roman"/>
          <w:sz w:val="28"/>
          <w:szCs w:val="28"/>
        </w:rPr>
        <w:t>в таблице  1.1.1</w:t>
      </w:r>
      <w:r w:rsidRPr="006E07A0">
        <w:rPr>
          <w:rFonts w:ascii="Times New Roman" w:hAnsi="Times New Roman"/>
          <w:sz w:val="28"/>
          <w:szCs w:val="28"/>
        </w:rPr>
        <w:t>.</w:t>
      </w:r>
    </w:p>
    <w:p w:rsidR="00284760" w:rsidRPr="00BF5E3F" w:rsidRDefault="00284760" w:rsidP="00284760">
      <w:pPr>
        <w:shd w:val="clear" w:color="auto" w:fill="FFFFFF"/>
        <w:spacing w:before="518"/>
        <w:ind w:right="115"/>
        <w:jc w:val="center"/>
        <w:rPr>
          <w:rFonts w:ascii="Times New Roman" w:hAnsi="Times New Roman"/>
          <w:b/>
          <w:bCs/>
          <w:spacing w:val="-13"/>
          <w:sz w:val="28"/>
          <w:szCs w:val="28"/>
        </w:rPr>
      </w:pPr>
      <w:r w:rsidRPr="00BF5E3F">
        <w:rPr>
          <w:rFonts w:ascii="Times New Roman" w:hAnsi="Times New Roman"/>
          <w:b/>
          <w:bCs/>
          <w:spacing w:val="-13"/>
          <w:sz w:val="28"/>
          <w:szCs w:val="28"/>
        </w:rPr>
        <w:t>Ориентировочный баланс территории на расчетный срок генплана</w:t>
      </w:r>
    </w:p>
    <w:p w:rsidR="00284760" w:rsidRPr="00BF5E3F" w:rsidRDefault="00284760" w:rsidP="00284760">
      <w:pPr>
        <w:shd w:val="clear" w:color="auto" w:fill="FFFFFF"/>
        <w:ind w:left="6804"/>
        <w:jc w:val="right"/>
        <w:rPr>
          <w:rFonts w:ascii="Times New Roman" w:hAnsi="Times New Roman"/>
          <w:b/>
          <w:bCs/>
          <w:spacing w:val="-15"/>
          <w:sz w:val="36"/>
          <w:szCs w:val="32"/>
        </w:rPr>
      </w:pPr>
      <w:r>
        <w:rPr>
          <w:rFonts w:ascii="Times New Roman" w:hAnsi="Times New Roman"/>
          <w:b/>
          <w:bCs/>
          <w:spacing w:val="-15"/>
          <w:sz w:val="28"/>
          <w:szCs w:val="26"/>
        </w:rPr>
        <w:t>Таблица 1.1.1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1843"/>
        <w:gridCol w:w="1746"/>
        <w:gridCol w:w="1798"/>
      </w:tblGrid>
      <w:tr w:rsidR="00284760" w:rsidRPr="00BF5E3F" w:rsidTr="00284760">
        <w:tc>
          <w:tcPr>
            <w:tcW w:w="4219" w:type="dxa"/>
            <w:vMerge w:val="restart"/>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 xml:space="preserve">Наименование  </w:t>
            </w:r>
          </w:p>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функциональных зон</w:t>
            </w:r>
          </w:p>
        </w:tc>
        <w:tc>
          <w:tcPr>
            <w:tcW w:w="5387" w:type="dxa"/>
            <w:gridSpan w:val="3"/>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Площадь,  га (%)</w:t>
            </w:r>
          </w:p>
        </w:tc>
      </w:tr>
      <w:tr w:rsidR="00284760" w:rsidRPr="00BF5E3F" w:rsidTr="00284760">
        <w:tc>
          <w:tcPr>
            <w:tcW w:w="4219" w:type="dxa"/>
            <w:vMerge/>
          </w:tcPr>
          <w:p w:rsidR="00284760" w:rsidRPr="00BF5E3F" w:rsidRDefault="00284760" w:rsidP="00284760">
            <w:pPr>
              <w:jc w:val="center"/>
              <w:rPr>
                <w:rFonts w:ascii="Times New Roman" w:hAnsi="Times New Roman"/>
                <w:b/>
                <w:bCs/>
                <w:spacing w:val="-10"/>
                <w:sz w:val="24"/>
                <w:szCs w:val="24"/>
              </w:rPr>
            </w:pPr>
          </w:p>
        </w:tc>
        <w:tc>
          <w:tcPr>
            <w:tcW w:w="1843" w:type="dxa"/>
          </w:tcPr>
          <w:p w:rsidR="00284760" w:rsidRPr="00BF5E3F" w:rsidRDefault="00284760" w:rsidP="00284760">
            <w:pPr>
              <w:jc w:val="center"/>
              <w:rPr>
                <w:rFonts w:ascii="Times New Roman" w:hAnsi="Times New Roman"/>
                <w:b/>
                <w:bCs/>
                <w:spacing w:val="-10"/>
                <w:sz w:val="24"/>
                <w:szCs w:val="24"/>
              </w:rPr>
            </w:pPr>
            <w:smartTag w:uri="urn:schemas-microsoft-com:office:smarttags" w:element="metricconverter">
              <w:smartTagPr>
                <w:attr w:name="ProductID" w:val="2010 г"/>
              </w:smartTagPr>
              <w:r w:rsidRPr="00BF5E3F">
                <w:rPr>
                  <w:rFonts w:ascii="Times New Roman" w:hAnsi="Times New Roman"/>
                  <w:b/>
                  <w:bCs/>
                  <w:spacing w:val="-10"/>
                  <w:sz w:val="24"/>
                  <w:szCs w:val="24"/>
                </w:rPr>
                <w:t>2010 г</w:t>
              </w:r>
            </w:smartTag>
            <w:r w:rsidRPr="00BF5E3F">
              <w:rPr>
                <w:rFonts w:ascii="Times New Roman" w:hAnsi="Times New Roman"/>
                <w:b/>
                <w:bCs/>
                <w:spacing w:val="-10"/>
                <w:sz w:val="24"/>
                <w:szCs w:val="24"/>
              </w:rPr>
              <w:t>.</w:t>
            </w:r>
          </w:p>
        </w:tc>
        <w:tc>
          <w:tcPr>
            <w:tcW w:w="1746"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2020г.</w:t>
            </w:r>
          </w:p>
        </w:tc>
        <w:tc>
          <w:tcPr>
            <w:tcW w:w="1798"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2030г.</w:t>
            </w:r>
          </w:p>
        </w:tc>
      </w:tr>
      <w:tr w:rsidR="00284760" w:rsidRPr="00BF5E3F" w:rsidTr="00284760">
        <w:tc>
          <w:tcPr>
            <w:tcW w:w="4219"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1</w:t>
            </w:r>
          </w:p>
        </w:tc>
        <w:tc>
          <w:tcPr>
            <w:tcW w:w="1843"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2</w:t>
            </w:r>
          </w:p>
        </w:tc>
        <w:tc>
          <w:tcPr>
            <w:tcW w:w="1746"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3</w:t>
            </w:r>
          </w:p>
        </w:tc>
        <w:tc>
          <w:tcPr>
            <w:tcW w:w="1798" w:type="dxa"/>
          </w:tcPr>
          <w:p w:rsidR="00284760" w:rsidRPr="00BF5E3F" w:rsidRDefault="00284760" w:rsidP="00284760">
            <w:pPr>
              <w:jc w:val="center"/>
              <w:rPr>
                <w:rFonts w:ascii="Times New Roman" w:hAnsi="Times New Roman"/>
                <w:b/>
                <w:bCs/>
                <w:spacing w:val="-10"/>
                <w:sz w:val="24"/>
                <w:szCs w:val="24"/>
              </w:rPr>
            </w:pPr>
            <w:r w:rsidRPr="00BF5E3F">
              <w:rPr>
                <w:rFonts w:ascii="Times New Roman" w:hAnsi="Times New Roman"/>
                <w:b/>
                <w:bCs/>
                <w:spacing w:val="-10"/>
                <w:sz w:val="24"/>
                <w:szCs w:val="24"/>
              </w:rPr>
              <w:t>4</w:t>
            </w:r>
          </w:p>
        </w:tc>
      </w:tr>
      <w:tr w:rsidR="00284760" w:rsidRPr="00BF5E3F" w:rsidTr="00284760">
        <w:tc>
          <w:tcPr>
            <w:tcW w:w="4219" w:type="dxa"/>
          </w:tcPr>
          <w:p w:rsidR="00284760" w:rsidRPr="00BF5E3F" w:rsidRDefault="00284760" w:rsidP="00284760">
            <w:pPr>
              <w:rPr>
                <w:rFonts w:ascii="Times New Roman" w:hAnsi="Times New Roman"/>
                <w:b/>
                <w:bCs/>
                <w:spacing w:val="-10"/>
                <w:sz w:val="24"/>
                <w:szCs w:val="24"/>
              </w:rPr>
            </w:pPr>
            <w:r w:rsidRPr="00BF5E3F">
              <w:rPr>
                <w:rFonts w:ascii="Times New Roman" w:hAnsi="Times New Roman"/>
                <w:b/>
                <w:bCs/>
                <w:spacing w:val="-10"/>
                <w:sz w:val="24"/>
                <w:szCs w:val="24"/>
              </w:rPr>
              <w:t>1. Жилые зоны</w:t>
            </w:r>
          </w:p>
        </w:tc>
        <w:tc>
          <w:tcPr>
            <w:tcW w:w="1843" w:type="dxa"/>
          </w:tcPr>
          <w:p w:rsidR="00284760" w:rsidRPr="00BF5E3F" w:rsidRDefault="00284760" w:rsidP="00284760">
            <w:pPr>
              <w:rPr>
                <w:rFonts w:ascii="Times New Roman" w:hAnsi="Times New Roman"/>
                <w:bCs/>
                <w:spacing w:val="-10"/>
                <w:sz w:val="24"/>
                <w:szCs w:val="24"/>
              </w:rPr>
            </w:pPr>
          </w:p>
        </w:tc>
        <w:tc>
          <w:tcPr>
            <w:tcW w:w="1746" w:type="dxa"/>
          </w:tcPr>
          <w:p w:rsidR="00284760" w:rsidRPr="00BF5E3F" w:rsidRDefault="00284760" w:rsidP="00284760">
            <w:pPr>
              <w:rPr>
                <w:rFonts w:ascii="Times New Roman" w:hAnsi="Times New Roman"/>
                <w:bCs/>
                <w:spacing w:val="-10"/>
                <w:sz w:val="24"/>
                <w:szCs w:val="24"/>
              </w:rPr>
            </w:pPr>
          </w:p>
        </w:tc>
        <w:tc>
          <w:tcPr>
            <w:tcW w:w="1798" w:type="dxa"/>
          </w:tcPr>
          <w:p w:rsidR="00284760" w:rsidRPr="00BF5E3F" w:rsidRDefault="00284760" w:rsidP="00284760">
            <w:pPr>
              <w:rPr>
                <w:rFonts w:ascii="Times New Roman" w:hAnsi="Times New Roman"/>
                <w:bCs/>
                <w:spacing w:val="-10"/>
                <w:sz w:val="24"/>
                <w:szCs w:val="24"/>
              </w:rPr>
            </w:pP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в том числе:</w:t>
            </w:r>
          </w:p>
        </w:tc>
        <w:tc>
          <w:tcPr>
            <w:tcW w:w="1843" w:type="dxa"/>
          </w:tcPr>
          <w:p w:rsidR="00284760" w:rsidRPr="00BF5E3F" w:rsidRDefault="00284760" w:rsidP="00284760">
            <w:pPr>
              <w:rPr>
                <w:rFonts w:ascii="Times New Roman" w:hAnsi="Times New Roman"/>
                <w:bCs/>
                <w:spacing w:val="-10"/>
                <w:sz w:val="24"/>
                <w:szCs w:val="24"/>
              </w:rPr>
            </w:pPr>
          </w:p>
        </w:tc>
        <w:tc>
          <w:tcPr>
            <w:tcW w:w="1746" w:type="dxa"/>
          </w:tcPr>
          <w:p w:rsidR="00284760" w:rsidRPr="00BF5E3F" w:rsidRDefault="00284760" w:rsidP="00284760">
            <w:pPr>
              <w:rPr>
                <w:rFonts w:ascii="Times New Roman" w:hAnsi="Times New Roman"/>
                <w:bCs/>
                <w:spacing w:val="-10"/>
                <w:sz w:val="24"/>
                <w:szCs w:val="24"/>
              </w:rPr>
            </w:pPr>
          </w:p>
        </w:tc>
        <w:tc>
          <w:tcPr>
            <w:tcW w:w="1798" w:type="dxa"/>
          </w:tcPr>
          <w:p w:rsidR="00284760" w:rsidRPr="00BF5E3F" w:rsidRDefault="00284760" w:rsidP="00284760">
            <w:pPr>
              <w:rPr>
                <w:rFonts w:ascii="Times New Roman" w:hAnsi="Times New Roman"/>
                <w:bCs/>
                <w:spacing w:val="-10"/>
                <w:sz w:val="24"/>
                <w:szCs w:val="24"/>
              </w:rPr>
            </w:pP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t>- многоэтажные жилые дома</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40,73  (1,3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49,49  (1,5 %)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86,63  (2,6 %)</w:t>
            </w: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t>- средне- и малоэтажные  жилые дома</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85,32  (2,6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84,22  (2,5 %)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84,22  (2,5 %)</w:t>
            </w:r>
          </w:p>
        </w:tc>
      </w:tr>
      <w:tr w:rsidR="00284760" w:rsidRPr="00BF5E3F" w:rsidTr="00284760">
        <w:tc>
          <w:tcPr>
            <w:tcW w:w="4219" w:type="dxa"/>
          </w:tcPr>
          <w:p w:rsidR="00284760" w:rsidRPr="00BF5E3F" w:rsidRDefault="00284760" w:rsidP="00284760">
            <w:pPr>
              <w:rPr>
                <w:rFonts w:ascii="Times New Roman" w:hAnsi="Times New Roman"/>
                <w:sz w:val="24"/>
                <w:szCs w:val="24"/>
              </w:rPr>
            </w:pPr>
            <w:r w:rsidRPr="00BF5E3F">
              <w:rPr>
                <w:rFonts w:ascii="Times New Roman" w:hAnsi="Times New Roman"/>
                <w:sz w:val="24"/>
                <w:szCs w:val="24"/>
              </w:rPr>
              <w:t xml:space="preserve">- индивидуальные жилые дома </w:t>
            </w:r>
          </w:p>
          <w:p w:rsidR="00284760" w:rsidRPr="00BF5E3F" w:rsidRDefault="00284760" w:rsidP="00284760">
            <w:pPr>
              <w:rPr>
                <w:rFonts w:ascii="Times New Roman" w:hAnsi="Times New Roman"/>
                <w:sz w:val="24"/>
                <w:szCs w:val="24"/>
              </w:rPr>
            </w:pPr>
            <w:r w:rsidRPr="00BF5E3F">
              <w:rPr>
                <w:rFonts w:ascii="Times New Roman" w:hAnsi="Times New Roman"/>
                <w:sz w:val="24"/>
                <w:szCs w:val="24"/>
              </w:rPr>
              <w:t>с приусадебными участками</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875,15  (27,1 %)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904,64  (27,0 %)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958,28 (28,5 %)</w:t>
            </w: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t>- дачи и садовые участки</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640,27 (19,8 %)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635,28  (18,9 %)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581,67  (17,3 %)</w:t>
            </w:r>
          </w:p>
        </w:tc>
      </w:tr>
      <w:tr w:rsidR="00284760" w:rsidRPr="00BF5E3F" w:rsidTr="00284760">
        <w:tc>
          <w:tcPr>
            <w:tcW w:w="4219" w:type="dxa"/>
          </w:tcPr>
          <w:p w:rsidR="00284760" w:rsidRPr="00BF5E3F" w:rsidRDefault="00284760" w:rsidP="00284760">
            <w:pPr>
              <w:rPr>
                <w:rFonts w:ascii="Times New Roman" w:hAnsi="Times New Roman"/>
                <w:b/>
                <w:bCs/>
                <w:spacing w:val="-10"/>
                <w:sz w:val="24"/>
                <w:szCs w:val="24"/>
              </w:rPr>
            </w:pPr>
            <w:r w:rsidRPr="00BF5E3F">
              <w:rPr>
                <w:rFonts w:ascii="Times New Roman" w:hAnsi="Times New Roman"/>
                <w:b/>
                <w:bCs/>
                <w:spacing w:val="-10"/>
                <w:sz w:val="24"/>
                <w:szCs w:val="24"/>
              </w:rPr>
              <w:t>2. Общественно-деловые зоны</w:t>
            </w:r>
          </w:p>
        </w:tc>
        <w:tc>
          <w:tcPr>
            <w:tcW w:w="1843" w:type="dxa"/>
          </w:tcPr>
          <w:p w:rsidR="00284760" w:rsidRPr="00BF5E3F" w:rsidRDefault="00284760" w:rsidP="00284760">
            <w:pPr>
              <w:rPr>
                <w:rFonts w:ascii="Times New Roman" w:hAnsi="Times New Roman"/>
                <w:bCs/>
                <w:spacing w:val="-10"/>
                <w:sz w:val="24"/>
                <w:szCs w:val="24"/>
              </w:rPr>
            </w:pPr>
          </w:p>
        </w:tc>
        <w:tc>
          <w:tcPr>
            <w:tcW w:w="1746" w:type="dxa"/>
          </w:tcPr>
          <w:p w:rsidR="00284760" w:rsidRPr="00BF5E3F" w:rsidRDefault="00284760" w:rsidP="00284760">
            <w:pPr>
              <w:rPr>
                <w:rFonts w:ascii="Times New Roman" w:hAnsi="Times New Roman"/>
                <w:bCs/>
                <w:spacing w:val="-10"/>
                <w:sz w:val="24"/>
                <w:szCs w:val="24"/>
              </w:rPr>
            </w:pPr>
          </w:p>
        </w:tc>
        <w:tc>
          <w:tcPr>
            <w:tcW w:w="1798" w:type="dxa"/>
          </w:tcPr>
          <w:p w:rsidR="00284760" w:rsidRPr="00BF5E3F" w:rsidRDefault="00284760" w:rsidP="00284760">
            <w:pPr>
              <w:rPr>
                <w:rFonts w:ascii="Times New Roman" w:hAnsi="Times New Roman"/>
                <w:bCs/>
                <w:spacing w:val="-10"/>
                <w:sz w:val="24"/>
                <w:szCs w:val="24"/>
              </w:rPr>
            </w:pP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в том числе:</w:t>
            </w:r>
          </w:p>
        </w:tc>
        <w:tc>
          <w:tcPr>
            <w:tcW w:w="1843" w:type="dxa"/>
          </w:tcPr>
          <w:p w:rsidR="00284760" w:rsidRPr="00BF5E3F" w:rsidRDefault="00284760" w:rsidP="00284760">
            <w:pPr>
              <w:rPr>
                <w:rFonts w:ascii="Times New Roman" w:hAnsi="Times New Roman"/>
                <w:bCs/>
                <w:spacing w:val="-10"/>
                <w:sz w:val="24"/>
                <w:szCs w:val="24"/>
              </w:rPr>
            </w:pPr>
          </w:p>
        </w:tc>
        <w:tc>
          <w:tcPr>
            <w:tcW w:w="1746" w:type="dxa"/>
          </w:tcPr>
          <w:p w:rsidR="00284760" w:rsidRPr="00BF5E3F" w:rsidRDefault="00284760" w:rsidP="00284760">
            <w:pPr>
              <w:rPr>
                <w:rFonts w:ascii="Times New Roman" w:hAnsi="Times New Roman"/>
                <w:bCs/>
                <w:spacing w:val="-10"/>
                <w:sz w:val="24"/>
                <w:szCs w:val="24"/>
              </w:rPr>
            </w:pPr>
          </w:p>
        </w:tc>
        <w:tc>
          <w:tcPr>
            <w:tcW w:w="1798" w:type="dxa"/>
          </w:tcPr>
          <w:p w:rsidR="00284760" w:rsidRPr="00BF5E3F" w:rsidRDefault="00284760" w:rsidP="00284760">
            <w:pPr>
              <w:rPr>
                <w:rFonts w:ascii="Times New Roman" w:hAnsi="Times New Roman"/>
                <w:bCs/>
                <w:spacing w:val="-10"/>
                <w:sz w:val="24"/>
                <w:szCs w:val="24"/>
              </w:rPr>
            </w:pPr>
          </w:p>
        </w:tc>
      </w:tr>
      <w:tr w:rsidR="00284760" w:rsidRPr="00BF5E3F" w:rsidTr="00284760">
        <w:tc>
          <w:tcPr>
            <w:tcW w:w="4219" w:type="dxa"/>
          </w:tcPr>
          <w:p w:rsidR="00284760" w:rsidRPr="00BF5E3F" w:rsidRDefault="00284760" w:rsidP="00284760">
            <w:pPr>
              <w:rPr>
                <w:rFonts w:ascii="Times New Roman" w:hAnsi="Times New Roman"/>
                <w:sz w:val="24"/>
                <w:szCs w:val="24"/>
              </w:rPr>
            </w:pPr>
            <w:r w:rsidRPr="00BF5E3F">
              <w:rPr>
                <w:rFonts w:ascii="Times New Roman" w:hAnsi="Times New Roman"/>
                <w:sz w:val="24"/>
                <w:szCs w:val="24"/>
              </w:rPr>
              <w:t>- общественно-деловые зоны. Объе</w:t>
            </w:r>
            <w:r w:rsidRPr="00BF5E3F">
              <w:rPr>
                <w:rFonts w:ascii="Times New Roman" w:hAnsi="Times New Roman"/>
                <w:sz w:val="24"/>
                <w:szCs w:val="24"/>
              </w:rPr>
              <w:t>к</w:t>
            </w:r>
            <w:r w:rsidRPr="00BF5E3F">
              <w:rPr>
                <w:rFonts w:ascii="Times New Roman" w:hAnsi="Times New Roman"/>
                <w:sz w:val="24"/>
                <w:szCs w:val="24"/>
              </w:rPr>
              <w:t xml:space="preserve">ты социального и культурно-бытового </w:t>
            </w:r>
          </w:p>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t>назначения</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77</w:t>
            </w:r>
            <w:r w:rsidRPr="00BF5E3F">
              <w:rPr>
                <w:rFonts w:ascii="Times New Roman" w:hAnsi="Times New Roman"/>
                <w:bCs/>
                <w:spacing w:val="-10"/>
                <w:sz w:val="24"/>
                <w:szCs w:val="24"/>
                <w:lang w:val="en-US"/>
              </w:rPr>
              <w:t>,</w:t>
            </w:r>
            <w:r w:rsidRPr="00BF5E3F">
              <w:rPr>
                <w:rFonts w:ascii="Times New Roman" w:hAnsi="Times New Roman"/>
                <w:bCs/>
                <w:spacing w:val="-10"/>
                <w:sz w:val="24"/>
                <w:szCs w:val="24"/>
              </w:rPr>
              <w:t>32  (2,4  %)</w:t>
            </w:r>
          </w:p>
        </w:tc>
        <w:tc>
          <w:tcPr>
            <w:tcW w:w="1746" w:type="dxa"/>
          </w:tcPr>
          <w:p w:rsidR="00284760" w:rsidRPr="00BF5E3F" w:rsidRDefault="00284760" w:rsidP="00284760">
            <w:pPr>
              <w:rPr>
                <w:rFonts w:ascii="Times New Roman" w:hAnsi="Times New Roman"/>
                <w:bCs/>
                <w:spacing w:val="-10"/>
                <w:sz w:val="24"/>
                <w:szCs w:val="24"/>
                <w:lang w:val="en-US"/>
              </w:rPr>
            </w:pPr>
            <w:r w:rsidRPr="00BF5E3F">
              <w:rPr>
                <w:rFonts w:ascii="Times New Roman" w:hAnsi="Times New Roman"/>
                <w:bCs/>
                <w:spacing w:val="-10"/>
                <w:sz w:val="24"/>
                <w:szCs w:val="24"/>
                <w:lang w:val="en-US"/>
              </w:rPr>
              <w:t>92,0</w:t>
            </w:r>
            <w:r w:rsidRPr="00BF5E3F">
              <w:rPr>
                <w:rFonts w:ascii="Times New Roman" w:hAnsi="Times New Roman"/>
                <w:bCs/>
                <w:spacing w:val="-10"/>
                <w:sz w:val="24"/>
                <w:szCs w:val="24"/>
              </w:rPr>
              <w:t>0</w:t>
            </w:r>
            <w:r w:rsidRPr="00BF5E3F">
              <w:rPr>
                <w:rFonts w:ascii="Times New Roman" w:hAnsi="Times New Roman"/>
                <w:bCs/>
                <w:spacing w:val="-10"/>
                <w:sz w:val="24"/>
                <w:szCs w:val="24"/>
                <w:lang w:val="en-US"/>
              </w:rPr>
              <w:t xml:space="preserve">  (2,7</w:t>
            </w:r>
            <w:r w:rsidRPr="00BF5E3F">
              <w:rPr>
                <w:rFonts w:ascii="Times New Roman" w:hAnsi="Times New Roman"/>
                <w:bCs/>
                <w:spacing w:val="-10"/>
                <w:sz w:val="24"/>
                <w:szCs w:val="24"/>
              </w:rPr>
              <w:t xml:space="preserve"> </w:t>
            </w:r>
            <w:r w:rsidRPr="00BF5E3F">
              <w:rPr>
                <w:rFonts w:ascii="Times New Roman" w:hAnsi="Times New Roman"/>
                <w:bCs/>
                <w:spacing w:val="-10"/>
                <w:sz w:val="24"/>
                <w:szCs w:val="24"/>
                <w:lang w:val="en-US"/>
              </w:rPr>
              <w:t>%)</w:t>
            </w:r>
          </w:p>
        </w:tc>
        <w:tc>
          <w:tcPr>
            <w:tcW w:w="1798" w:type="dxa"/>
          </w:tcPr>
          <w:p w:rsidR="00284760" w:rsidRPr="00BF5E3F" w:rsidRDefault="00284760" w:rsidP="00284760">
            <w:pPr>
              <w:rPr>
                <w:rFonts w:ascii="Times New Roman" w:hAnsi="Times New Roman"/>
                <w:bCs/>
                <w:spacing w:val="-10"/>
                <w:sz w:val="24"/>
                <w:szCs w:val="24"/>
                <w:lang w:val="en-US"/>
              </w:rPr>
            </w:pPr>
            <w:r w:rsidRPr="00BF5E3F">
              <w:rPr>
                <w:rFonts w:ascii="Times New Roman" w:hAnsi="Times New Roman"/>
                <w:bCs/>
                <w:spacing w:val="-10"/>
                <w:sz w:val="24"/>
                <w:szCs w:val="24"/>
                <w:lang w:val="en-US"/>
              </w:rPr>
              <w:t>135,0</w:t>
            </w:r>
            <w:r w:rsidRPr="00BF5E3F">
              <w:rPr>
                <w:rFonts w:ascii="Times New Roman" w:hAnsi="Times New Roman"/>
                <w:bCs/>
                <w:spacing w:val="-10"/>
                <w:sz w:val="24"/>
                <w:szCs w:val="24"/>
              </w:rPr>
              <w:t>0</w:t>
            </w:r>
            <w:r w:rsidRPr="00BF5E3F">
              <w:rPr>
                <w:rFonts w:ascii="Times New Roman" w:hAnsi="Times New Roman"/>
                <w:bCs/>
                <w:spacing w:val="-10"/>
                <w:sz w:val="24"/>
                <w:szCs w:val="24"/>
                <w:lang w:val="en-US"/>
              </w:rPr>
              <w:t xml:space="preserve">  (4</w:t>
            </w:r>
            <w:r w:rsidRPr="00BF5E3F">
              <w:rPr>
                <w:rFonts w:ascii="Times New Roman" w:hAnsi="Times New Roman"/>
                <w:bCs/>
                <w:spacing w:val="-10"/>
                <w:sz w:val="24"/>
                <w:szCs w:val="24"/>
              </w:rPr>
              <w:t>,0</w:t>
            </w:r>
            <w:r w:rsidRPr="00BF5E3F">
              <w:rPr>
                <w:rFonts w:ascii="Times New Roman" w:hAnsi="Times New Roman"/>
                <w:bCs/>
                <w:spacing w:val="-10"/>
                <w:sz w:val="24"/>
                <w:szCs w:val="24"/>
                <w:lang w:val="en-US"/>
              </w:rPr>
              <w:t xml:space="preserve"> %)</w:t>
            </w: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t>- территории лечебных учреждений</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2,98  (0,1 %)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 xml:space="preserve">4,08  (0,1 %)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8,02  (0,2 %)</w:t>
            </w:r>
          </w:p>
        </w:tc>
      </w:tr>
      <w:tr w:rsidR="00284760" w:rsidRPr="00BF5E3F" w:rsidTr="00284760">
        <w:tc>
          <w:tcPr>
            <w:tcW w:w="4219"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sz w:val="24"/>
                <w:szCs w:val="24"/>
              </w:rPr>
              <w:t>- территории профессиональных учебных заведений (вузы, техникумы, ПУ)</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3,38  (0,1 %)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3,38  (0,1 %)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3,38  (0,1 %)</w:t>
            </w:r>
          </w:p>
        </w:tc>
      </w:tr>
      <w:tr w:rsidR="00284760" w:rsidRPr="00BF5E3F" w:rsidTr="00284760">
        <w:tc>
          <w:tcPr>
            <w:tcW w:w="4219" w:type="dxa"/>
          </w:tcPr>
          <w:p w:rsidR="00284760" w:rsidRPr="00BF5E3F" w:rsidRDefault="00284760" w:rsidP="00284760">
            <w:pPr>
              <w:rPr>
                <w:rFonts w:ascii="Times New Roman" w:hAnsi="Times New Roman"/>
                <w:b/>
                <w:bCs/>
                <w:spacing w:val="-10"/>
                <w:sz w:val="24"/>
                <w:szCs w:val="24"/>
              </w:rPr>
            </w:pPr>
            <w:r w:rsidRPr="00BF5E3F">
              <w:rPr>
                <w:rFonts w:ascii="Times New Roman" w:hAnsi="Times New Roman"/>
                <w:b/>
                <w:bCs/>
                <w:spacing w:val="-10"/>
                <w:sz w:val="24"/>
                <w:szCs w:val="24"/>
              </w:rPr>
              <w:t>3. Производственные зоны</w:t>
            </w:r>
          </w:p>
        </w:tc>
        <w:tc>
          <w:tcPr>
            <w:tcW w:w="1843"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312,30  (9,7 %)</w:t>
            </w:r>
          </w:p>
        </w:tc>
        <w:tc>
          <w:tcPr>
            <w:tcW w:w="1746"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324,16  (9,6 %)</w:t>
            </w:r>
          </w:p>
        </w:tc>
        <w:tc>
          <w:tcPr>
            <w:tcW w:w="1798" w:type="dxa"/>
          </w:tcPr>
          <w:p w:rsidR="00284760" w:rsidRPr="00BF5E3F" w:rsidRDefault="00284760" w:rsidP="00284760">
            <w:pPr>
              <w:rPr>
                <w:rFonts w:ascii="Times New Roman" w:hAnsi="Times New Roman"/>
                <w:bCs/>
                <w:spacing w:val="-10"/>
                <w:sz w:val="24"/>
                <w:szCs w:val="24"/>
              </w:rPr>
            </w:pPr>
            <w:r w:rsidRPr="00BF5E3F">
              <w:rPr>
                <w:rFonts w:ascii="Times New Roman" w:hAnsi="Times New Roman"/>
                <w:bCs/>
                <w:spacing w:val="-10"/>
                <w:sz w:val="24"/>
                <w:szCs w:val="24"/>
              </w:rPr>
              <w:t>350,0 (10,4 %)</w:t>
            </w:r>
          </w:p>
        </w:tc>
      </w:tr>
    </w:tbl>
    <w:p w:rsidR="00284760" w:rsidRPr="006E07A0" w:rsidRDefault="00284760" w:rsidP="00284760">
      <w:pPr>
        <w:spacing w:after="0" w:line="360" w:lineRule="auto"/>
        <w:ind w:firstLine="567"/>
        <w:rPr>
          <w:rFonts w:ascii="Times New Roman" w:hAnsi="Times New Roman"/>
          <w:sz w:val="28"/>
          <w:szCs w:val="28"/>
        </w:rPr>
      </w:pPr>
    </w:p>
    <w:p w:rsidR="00284760" w:rsidRPr="000F2467" w:rsidRDefault="00284760" w:rsidP="00284760">
      <w:pPr>
        <w:spacing w:after="0" w:line="360" w:lineRule="auto"/>
        <w:rPr>
          <w:rFonts w:ascii="Times New Roman" w:eastAsia="Times New Roman" w:hAnsi="Times New Roman"/>
          <w:i/>
          <w:sz w:val="28"/>
          <w:szCs w:val="28"/>
          <w:u w:val="single"/>
        </w:rPr>
      </w:pPr>
      <w:r w:rsidRPr="000F2467">
        <w:rPr>
          <w:rFonts w:ascii="Times New Roman" w:eastAsia="Times New Roman" w:hAnsi="Times New Roman"/>
          <w:i/>
          <w:sz w:val="28"/>
          <w:szCs w:val="28"/>
          <w:u w:val="single"/>
        </w:rPr>
        <w:lastRenderedPageBreak/>
        <w:t xml:space="preserve">Производственная застройка </w:t>
      </w:r>
    </w:p>
    <w:p w:rsidR="00284760" w:rsidRPr="000F2467" w:rsidRDefault="00284760" w:rsidP="00284760">
      <w:pPr>
        <w:tabs>
          <w:tab w:val="left" w:pos="1843"/>
        </w:tabs>
        <w:spacing w:after="0" w:line="360" w:lineRule="auto"/>
        <w:ind w:firstLine="567"/>
        <w:jc w:val="both"/>
        <w:rPr>
          <w:rFonts w:ascii="Times New Roman" w:hAnsi="Times New Roman"/>
          <w:color w:val="000000"/>
          <w:sz w:val="28"/>
          <w:szCs w:val="26"/>
        </w:rPr>
      </w:pPr>
      <w:r>
        <w:rPr>
          <w:rFonts w:ascii="Times New Roman" w:hAnsi="Times New Roman"/>
          <w:color w:val="000000"/>
          <w:sz w:val="28"/>
          <w:szCs w:val="26"/>
        </w:rPr>
        <w:t xml:space="preserve">Данные </w:t>
      </w:r>
      <w:r w:rsidRPr="000F2467">
        <w:rPr>
          <w:rFonts w:ascii="Times New Roman" w:hAnsi="Times New Roman"/>
          <w:color w:val="000000"/>
          <w:sz w:val="28"/>
          <w:szCs w:val="26"/>
        </w:rPr>
        <w:t xml:space="preserve"> по площади промышленных зданий, строений и сооружений предо</w:t>
      </w:r>
      <w:r>
        <w:rPr>
          <w:rFonts w:ascii="Times New Roman" w:hAnsi="Times New Roman"/>
          <w:color w:val="000000"/>
          <w:sz w:val="28"/>
          <w:szCs w:val="26"/>
        </w:rPr>
        <w:t>ставлены в таблице 1.1.1</w:t>
      </w:r>
      <w:r w:rsidRPr="000F2467">
        <w:rPr>
          <w:rFonts w:ascii="Times New Roman" w:hAnsi="Times New Roman"/>
          <w:color w:val="000000"/>
          <w:sz w:val="28"/>
          <w:szCs w:val="26"/>
        </w:rPr>
        <w:t xml:space="preserve">. </w:t>
      </w:r>
    </w:p>
    <w:p w:rsidR="00284760" w:rsidRPr="000F2467" w:rsidRDefault="00284760" w:rsidP="00284760">
      <w:pPr>
        <w:tabs>
          <w:tab w:val="left" w:pos="1843"/>
        </w:tabs>
        <w:spacing w:after="0" w:line="360" w:lineRule="auto"/>
        <w:ind w:firstLine="567"/>
        <w:jc w:val="both"/>
        <w:rPr>
          <w:rFonts w:ascii="Times New Roman" w:hAnsi="Times New Roman"/>
          <w:color w:val="000000"/>
          <w:sz w:val="28"/>
          <w:szCs w:val="26"/>
        </w:rPr>
      </w:pPr>
      <w:r w:rsidRPr="000F2467">
        <w:rPr>
          <w:rFonts w:ascii="Times New Roman" w:hAnsi="Times New Roman"/>
          <w:color w:val="000000"/>
          <w:sz w:val="28"/>
          <w:szCs w:val="26"/>
        </w:rPr>
        <w:t>Перспективная площадь производственной застройки, главным образом, необходима для прогнозирования спроса на тепловую энергию со стороны промышленных предприятий. Однако, в данном контексте сведения о пл</w:t>
      </w:r>
      <w:r w:rsidRPr="000F2467">
        <w:rPr>
          <w:rFonts w:ascii="Times New Roman" w:hAnsi="Times New Roman"/>
          <w:color w:val="000000"/>
          <w:sz w:val="28"/>
          <w:szCs w:val="26"/>
        </w:rPr>
        <w:t>о</w:t>
      </w:r>
      <w:r w:rsidRPr="000F2467">
        <w:rPr>
          <w:rFonts w:ascii="Times New Roman" w:hAnsi="Times New Roman"/>
          <w:color w:val="000000"/>
          <w:sz w:val="28"/>
          <w:szCs w:val="26"/>
        </w:rPr>
        <w:t>щади могут быть полезны до известной степени в силу описанных выше ра</w:t>
      </w:r>
      <w:r w:rsidRPr="000F2467">
        <w:rPr>
          <w:rFonts w:ascii="Times New Roman" w:hAnsi="Times New Roman"/>
          <w:color w:val="000000"/>
          <w:sz w:val="28"/>
          <w:szCs w:val="26"/>
        </w:rPr>
        <w:t>з</w:t>
      </w:r>
      <w:r w:rsidRPr="000F2467">
        <w:rPr>
          <w:rFonts w:ascii="Times New Roman" w:hAnsi="Times New Roman"/>
          <w:color w:val="000000"/>
          <w:sz w:val="28"/>
          <w:szCs w:val="26"/>
        </w:rPr>
        <w:t>личий между вводимыми зданиями, строениями и сооружениями (например, часть вводимых помещений может в принципе не отапливаться). В этой св</w:t>
      </w:r>
      <w:r w:rsidRPr="000F2467">
        <w:rPr>
          <w:rFonts w:ascii="Times New Roman" w:hAnsi="Times New Roman"/>
          <w:color w:val="000000"/>
          <w:sz w:val="28"/>
          <w:szCs w:val="26"/>
        </w:rPr>
        <w:t>я</w:t>
      </w:r>
      <w:r w:rsidRPr="000F2467">
        <w:rPr>
          <w:rFonts w:ascii="Times New Roman" w:hAnsi="Times New Roman"/>
          <w:color w:val="000000"/>
          <w:sz w:val="28"/>
          <w:szCs w:val="26"/>
        </w:rPr>
        <w:t xml:space="preserve">зи предлагается использовать другой подход при прогнозировании спроса на тепловую энергию со стороны действующих промышленных предприятий, базирующийся на прогнозах развития сектора производства промышленных товаров. </w:t>
      </w:r>
    </w:p>
    <w:p w:rsidR="00284760" w:rsidRPr="000F2467" w:rsidRDefault="00284760" w:rsidP="00284760">
      <w:pPr>
        <w:autoSpaceDE w:val="0"/>
        <w:spacing w:after="0" w:line="360" w:lineRule="auto"/>
        <w:ind w:firstLine="567"/>
        <w:jc w:val="both"/>
        <w:rPr>
          <w:rFonts w:ascii="Times New Roman" w:hAnsi="Times New Roman"/>
          <w:spacing w:val="-10"/>
          <w:sz w:val="28"/>
          <w:szCs w:val="28"/>
        </w:rPr>
      </w:pPr>
      <w:r w:rsidRPr="000F2467">
        <w:rPr>
          <w:rFonts w:ascii="Times New Roman" w:hAnsi="Times New Roman"/>
          <w:spacing w:val="-10"/>
          <w:sz w:val="28"/>
          <w:szCs w:val="28"/>
        </w:rPr>
        <w:t>Помимо выше</w:t>
      </w:r>
      <w:r w:rsidR="00BF64BF">
        <w:rPr>
          <w:rFonts w:ascii="Times New Roman" w:hAnsi="Times New Roman"/>
          <w:spacing w:val="-10"/>
          <w:sz w:val="28"/>
          <w:szCs w:val="28"/>
        </w:rPr>
        <w:t xml:space="preserve"> </w:t>
      </w:r>
      <w:r w:rsidRPr="000F2467">
        <w:rPr>
          <w:rFonts w:ascii="Times New Roman" w:hAnsi="Times New Roman"/>
          <w:spacing w:val="-10"/>
          <w:sz w:val="28"/>
          <w:szCs w:val="28"/>
        </w:rPr>
        <w:t xml:space="preserve">обозначенных, в Генеральном плане не нет четкого указания на появление новых тепловых нагрузок, ассоциируемых с производством товаров, в существующих промышленных зонах. </w:t>
      </w:r>
    </w:p>
    <w:p w:rsidR="00FE4778" w:rsidRPr="004A2126" w:rsidRDefault="00FE4778" w:rsidP="008139F9">
      <w:pPr>
        <w:tabs>
          <w:tab w:val="left" w:pos="1843"/>
        </w:tabs>
        <w:spacing w:after="0"/>
        <w:ind w:firstLine="709"/>
        <w:jc w:val="both"/>
        <w:rPr>
          <w:rFonts w:ascii="Times New Roman" w:hAnsi="Times New Roman"/>
          <w:color w:val="FF0000"/>
          <w:sz w:val="28"/>
        </w:rPr>
      </w:pPr>
    </w:p>
    <w:p w:rsidR="006A26D5" w:rsidRPr="004A2126" w:rsidRDefault="001E5989" w:rsidP="008139F9">
      <w:pPr>
        <w:pStyle w:val="22"/>
        <w:spacing w:before="200" w:after="200"/>
        <w:jc w:val="both"/>
        <w:rPr>
          <w:b/>
          <w:webHidden/>
          <w:color w:val="000000"/>
        </w:rPr>
      </w:pPr>
      <w:bookmarkStart w:id="4" w:name="_Toc14253773"/>
      <w:r w:rsidRPr="004A2126">
        <w:rPr>
          <w:b/>
          <w:color w:val="000000"/>
          <w:szCs w:val="28"/>
        </w:rPr>
        <w:t>1.2</w:t>
      </w:r>
      <w:r w:rsidR="006C2051" w:rsidRPr="004A2126">
        <w:rPr>
          <w:b/>
          <w:color w:val="000000"/>
          <w:szCs w:val="28"/>
        </w:rPr>
        <w:t>.</w:t>
      </w:r>
      <w:r w:rsidR="00A94A23" w:rsidRPr="004A2126">
        <w:rPr>
          <w:b/>
          <w:color w:val="000000"/>
          <w:szCs w:val="28"/>
        </w:rPr>
        <w:t xml:space="preserve"> </w:t>
      </w:r>
      <w:r w:rsidR="006C2051" w:rsidRPr="004A2126">
        <w:rPr>
          <w:b/>
          <w:color w:val="000000"/>
          <w:szCs w:val="28"/>
        </w:rPr>
        <w:t>Существующие и перспективные объемы потребления тепловой энергии (мощности) и с разделением по видам теплопотребления в ка</w:t>
      </w:r>
      <w:r w:rsidR="006C2051" w:rsidRPr="004A2126">
        <w:rPr>
          <w:b/>
          <w:color w:val="000000"/>
          <w:szCs w:val="28"/>
        </w:rPr>
        <w:t>ж</w:t>
      </w:r>
      <w:r w:rsidR="006C2051" w:rsidRPr="004A2126">
        <w:rPr>
          <w:b/>
          <w:color w:val="000000"/>
          <w:szCs w:val="28"/>
        </w:rPr>
        <w:t>дом расчетном элементе территориального деления на каждом этапе</w:t>
      </w:r>
      <w:r w:rsidR="0024690E" w:rsidRPr="004A2126">
        <w:rPr>
          <w:b/>
          <w:webHidden/>
          <w:color w:val="000000"/>
        </w:rPr>
        <w:t>.</w:t>
      </w:r>
      <w:bookmarkEnd w:id="4"/>
    </w:p>
    <w:p w:rsidR="005217BA" w:rsidRPr="004A2126" w:rsidRDefault="00E20402" w:rsidP="00284760">
      <w:pPr>
        <w:pStyle w:val="afffffffffffe"/>
        <w:spacing w:after="200" w:line="360" w:lineRule="auto"/>
        <w:ind w:firstLine="709"/>
        <w:jc w:val="both"/>
        <w:rPr>
          <w:rStyle w:val="apple-converted-space"/>
          <w:sz w:val="28"/>
          <w:szCs w:val="28"/>
          <w:shd w:val="clear" w:color="auto" w:fill="FFFFFF"/>
        </w:rPr>
      </w:pPr>
      <w:r w:rsidRPr="004A2126">
        <w:rPr>
          <w:rStyle w:val="apple-converted-space"/>
          <w:sz w:val="28"/>
          <w:szCs w:val="28"/>
          <w:shd w:val="clear" w:color="auto" w:fill="FFFFFF"/>
        </w:rPr>
        <w:t>Согласно</w:t>
      </w:r>
      <w:r w:rsidR="005217BA" w:rsidRPr="004A2126">
        <w:rPr>
          <w:rStyle w:val="apple-converted-space"/>
          <w:sz w:val="28"/>
          <w:szCs w:val="28"/>
          <w:shd w:val="clear" w:color="auto" w:fill="FFFFFF"/>
        </w:rPr>
        <w:t xml:space="preserve"> статьи 29 п.9 ФЗ-190 «О теплоснабжении», начиная с 01.01.2022 года использование централизованных открытых систем тепл</w:t>
      </w:r>
      <w:r w:rsidR="005217BA" w:rsidRPr="004A2126">
        <w:rPr>
          <w:rStyle w:val="apple-converted-space"/>
          <w:sz w:val="28"/>
          <w:szCs w:val="28"/>
          <w:shd w:val="clear" w:color="auto" w:fill="FFFFFF"/>
        </w:rPr>
        <w:t>о</w:t>
      </w:r>
      <w:r w:rsidR="005217BA" w:rsidRPr="004A2126">
        <w:rPr>
          <w:rStyle w:val="apple-converted-space"/>
          <w:sz w:val="28"/>
          <w:szCs w:val="28"/>
          <w:shd w:val="clear" w:color="auto" w:fill="FFFFFF"/>
        </w:rPr>
        <w:t xml:space="preserve">снабжения для нужд горячего водоснабжения осуществляемого путем отбора теплоносителя на нужды горячего водоснабжения, не допускается. </w:t>
      </w:r>
    </w:p>
    <w:p w:rsidR="005217BA" w:rsidRPr="004A2126" w:rsidRDefault="005217BA" w:rsidP="00284760">
      <w:pPr>
        <w:spacing w:line="360" w:lineRule="auto"/>
        <w:ind w:firstLine="426"/>
        <w:jc w:val="both"/>
      </w:pPr>
      <w:r w:rsidRPr="004A2126">
        <w:rPr>
          <w:rFonts w:ascii="Times New Roman" w:hAnsi="Times New Roman"/>
          <w:sz w:val="28"/>
          <w:szCs w:val="28"/>
          <w:shd w:val="clear" w:color="auto" w:fill="FFFFFF"/>
        </w:rPr>
        <w:t>Прогноз прироста тепловых нагрузок сформирован на основе прогноза перспективной застройки на территории города и на основании прогноза перспективных удельных расходов тепловой энергии для новых зданий.  Кроме того, при формировании прогноза учтено снижение нагрузки за счет выбытия (сноса) зданий.</w:t>
      </w:r>
    </w:p>
    <w:p w:rsidR="005217BA" w:rsidRPr="004A2126" w:rsidRDefault="005217BA" w:rsidP="00284760">
      <w:pPr>
        <w:spacing w:line="360" w:lineRule="auto"/>
        <w:ind w:firstLine="426"/>
        <w:jc w:val="both"/>
        <w:rPr>
          <w:rFonts w:ascii="Times New Roman" w:hAnsi="Times New Roman"/>
          <w:sz w:val="28"/>
          <w:szCs w:val="28"/>
          <w:shd w:val="clear" w:color="auto" w:fill="FFFFFF"/>
        </w:rPr>
      </w:pPr>
      <w:r w:rsidRPr="004A2126">
        <w:rPr>
          <w:rFonts w:ascii="Times New Roman" w:hAnsi="Times New Roman"/>
          <w:sz w:val="28"/>
          <w:szCs w:val="28"/>
          <w:shd w:val="clear" w:color="auto" w:fill="FFFFFF"/>
        </w:rPr>
        <w:lastRenderedPageBreak/>
        <w:t xml:space="preserve">Используя значения приростов тепловой нагрузки по видам потребления в г. </w:t>
      </w:r>
      <w:r w:rsidR="00284760">
        <w:rPr>
          <w:rFonts w:ascii="Times New Roman" w:hAnsi="Times New Roman"/>
          <w:sz w:val="28"/>
          <w:szCs w:val="28"/>
          <w:shd w:val="clear" w:color="auto" w:fill="FFFFFF"/>
        </w:rPr>
        <w:t xml:space="preserve">Ливны </w:t>
      </w:r>
      <w:r w:rsidRPr="004A2126">
        <w:rPr>
          <w:rFonts w:ascii="Times New Roman" w:hAnsi="Times New Roman"/>
          <w:sz w:val="28"/>
          <w:szCs w:val="28"/>
          <w:shd w:val="clear" w:color="auto" w:fill="FFFFFF"/>
        </w:rPr>
        <w:t xml:space="preserve"> возможно спрогнозировать изменение теплопотребления от пр</w:t>
      </w:r>
      <w:r w:rsidRPr="004A2126">
        <w:rPr>
          <w:rFonts w:ascii="Times New Roman" w:hAnsi="Times New Roman"/>
          <w:sz w:val="28"/>
          <w:szCs w:val="28"/>
          <w:shd w:val="clear" w:color="auto" w:fill="FFFFFF"/>
        </w:rPr>
        <w:t>и</w:t>
      </w:r>
      <w:r w:rsidRPr="004A2126">
        <w:rPr>
          <w:rFonts w:ascii="Times New Roman" w:hAnsi="Times New Roman"/>
          <w:sz w:val="28"/>
          <w:szCs w:val="28"/>
          <w:shd w:val="clear" w:color="auto" w:fill="FFFFFF"/>
        </w:rPr>
        <w:t>соединения перспективной тепловой нагрузки к системам централизованного теплоснабжения. Изменение теплопотребления при присоединении перспе</w:t>
      </w:r>
      <w:r w:rsidRPr="004A2126">
        <w:rPr>
          <w:rFonts w:ascii="Times New Roman" w:hAnsi="Times New Roman"/>
          <w:sz w:val="28"/>
          <w:szCs w:val="28"/>
          <w:shd w:val="clear" w:color="auto" w:fill="FFFFFF"/>
        </w:rPr>
        <w:t>к</w:t>
      </w:r>
      <w:r w:rsidRPr="004A2126">
        <w:rPr>
          <w:rFonts w:ascii="Times New Roman" w:hAnsi="Times New Roman"/>
          <w:sz w:val="28"/>
          <w:szCs w:val="28"/>
          <w:shd w:val="clear" w:color="auto" w:fill="FFFFFF"/>
        </w:rPr>
        <w:t xml:space="preserve">тивной тепловой </w:t>
      </w:r>
      <w:r w:rsidR="00C30DE1" w:rsidRPr="004A2126">
        <w:rPr>
          <w:rFonts w:ascii="Times New Roman" w:hAnsi="Times New Roman"/>
          <w:sz w:val="28"/>
          <w:szCs w:val="28"/>
          <w:shd w:val="clear" w:color="auto" w:fill="FFFFFF"/>
        </w:rPr>
        <w:t xml:space="preserve"> </w:t>
      </w:r>
      <w:r w:rsidRPr="004A2126">
        <w:rPr>
          <w:rFonts w:ascii="Times New Roman" w:hAnsi="Times New Roman"/>
          <w:sz w:val="28"/>
          <w:szCs w:val="28"/>
          <w:shd w:val="clear" w:color="auto" w:fill="FFFFFF"/>
        </w:rPr>
        <w:t xml:space="preserve"> </w:t>
      </w:r>
      <w:r w:rsidR="00E80B82" w:rsidRPr="004A2126">
        <w:rPr>
          <w:rFonts w:ascii="Times New Roman" w:hAnsi="Times New Roman"/>
          <w:sz w:val="28"/>
          <w:szCs w:val="28"/>
          <w:shd w:val="clear" w:color="auto" w:fill="FFFFFF"/>
        </w:rPr>
        <w:t xml:space="preserve">нагрузки </w:t>
      </w:r>
      <w:r w:rsidR="00E20402" w:rsidRPr="004A2126">
        <w:rPr>
          <w:rFonts w:ascii="Times New Roman" w:hAnsi="Times New Roman"/>
          <w:sz w:val="28"/>
          <w:szCs w:val="28"/>
          <w:shd w:val="clear" w:color="auto" w:fill="FFFFFF"/>
        </w:rPr>
        <w:t>к системам централизованного теплоснабжения и при сносе</w:t>
      </w:r>
      <w:r w:rsidRPr="004A2126">
        <w:rPr>
          <w:rFonts w:ascii="Times New Roman" w:hAnsi="Times New Roman"/>
          <w:sz w:val="28"/>
          <w:szCs w:val="28"/>
          <w:shd w:val="clear" w:color="auto" w:fill="FFFFFF"/>
        </w:rPr>
        <w:t xml:space="preserve"> зданий с разбивкой по зонам действия теплоисточни</w:t>
      </w:r>
      <w:r w:rsidR="00C30DE1" w:rsidRPr="004A2126">
        <w:rPr>
          <w:rFonts w:ascii="Times New Roman" w:hAnsi="Times New Roman"/>
          <w:sz w:val="28"/>
          <w:szCs w:val="28"/>
          <w:shd w:val="clear" w:color="auto" w:fill="FFFFFF"/>
        </w:rPr>
        <w:t>ков предста</w:t>
      </w:r>
      <w:r w:rsidR="00C30DE1" w:rsidRPr="004A2126">
        <w:rPr>
          <w:rFonts w:ascii="Times New Roman" w:hAnsi="Times New Roman"/>
          <w:sz w:val="28"/>
          <w:szCs w:val="28"/>
          <w:shd w:val="clear" w:color="auto" w:fill="FFFFFF"/>
        </w:rPr>
        <w:t>в</w:t>
      </w:r>
      <w:r w:rsidR="00C30DE1" w:rsidRPr="004A2126">
        <w:rPr>
          <w:rFonts w:ascii="Times New Roman" w:hAnsi="Times New Roman"/>
          <w:sz w:val="28"/>
          <w:szCs w:val="28"/>
          <w:shd w:val="clear" w:color="auto" w:fill="FFFFFF"/>
        </w:rPr>
        <w:t xml:space="preserve">лено в таблицах </w:t>
      </w:r>
      <w:r w:rsidR="00284760">
        <w:rPr>
          <w:rFonts w:ascii="Times New Roman" w:hAnsi="Times New Roman"/>
          <w:sz w:val="28"/>
          <w:szCs w:val="28"/>
          <w:shd w:val="clear" w:color="auto" w:fill="FFFFFF"/>
        </w:rPr>
        <w:t>1.2.1</w:t>
      </w:r>
      <w:r w:rsidR="00C30DE1" w:rsidRPr="004A2126">
        <w:rPr>
          <w:rFonts w:ascii="Times New Roman" w:hAnsi="Times New Roman"/>
          <w:sz w:val="28"/>
          <w:szCs w:val="28"/>
          <w:shd w:val="clear" w:color="auto" w:fill="FFFFFF"/>
        </w:rPr>
        <w:t>.</w:t>
      </w:r>
      <w:r w:rsidR="00284760">
        <w:rPr>
          <w:rFonts w:ascii="Times New Roman" w:hAnsi="Times New Roman"/>
          <w:sz w:val="28"/>
          <w:szCs w:val="28"/>
          <w:shd w:val="clear" w:color="auto" w:fill="FFFFFF"/>
        </w:rPr>
        <w:t xml:space="preserve"> и 1.2.2.</w:t>
      </w:r>
    </w:p>
    <w:p w:rsidR="005217BA" w:rsidRPr="004A2126" w:rsidRDefault="0024690E" w:rsidP="0024690E">
      <w:pPr>
        <w:pStyle w:val="afffffffffffe"/>
        <w:spacing w:before="200" w:after="200" w:line="276" w:lineRule="auto"/>
        <w:rPr>
          <w:b/>
          <w:sz w:val="28"/>
        </w:rPr>
      </w:pPr>
      <w:r w:rsidRPr="004A2126">
        <w:rPr>
          <w:b/>
          <w:sz w:val="28"/>
        </w:rPr>
        <w:t>Таблица 1.2.1</w:t>
      </w:r>
      <w:r w:rsidR="005217BA" w:rsidRPr="004A2126">
        <w:rPr>
          <w:b/>
          <w:sz w:val="28"/>
        </w:rPr>
        <w:t xml:space="preserve"> Прогноз потребления теплов</w:t>
      </w:r>
      <w:r w:rsidR="00284760">
        <w:rPr>
          <w:b/>
          <w:sz w:val="28"/>
        </w:rPr>
        <w:t>ой нагрузки на отопление</w:t>
      </w:r>
      <w:r w:rsidR="00943917">
        <w:rPr>
          <w:b/>
          <w:sz w:val="28"/>
        </w:rPr>
        <w:t xml:space="preserve"> и ГВС</w:t>
      </w:r>
      <w:r w:rsidR="00284760">
        <w:rPr>
          <w:b/>
          <w:sz w:val="28"/>
        </w:rPr>
        <w:t xml:space="preserve"> до 2030</w:t>
      </w:r>
      <w:r w:rsidR="005217BA" w:rsidRPr="004A2126">
        <w:rPr>
          <w:b/>
          <w:sz w:val="28"/>
        </w:rPr>
        <w:t xml:space="preserve"> года в г. </w:t>
      </w:r>
      <w:r w:rsidR="00284760">
        <w:rPr>
          <w:b/>
          <w:sz w:val="28"/>
        </w:rPr>
        <w:t>Ливны</w:t>
      </w:r>
      <w:r w:rsidR="005217BA" w:rsidRPr="004A2126">
        <w:rPr>
          <w:b/>
          <w:sz w:val="28"/>
        </w:rPr>
        <w:t>, Гкал/год.</w:t>
      </w:r>
    </w:p>
    <w:tbl>
      <w:tblPr>
        <w:tblW w:w="5000" w:type="pct"/>
        <w:tblLook w:val="04A0"/>
      </w:tblPr>
      <w:tblGrid>
        <w:gridCol w:w="4585"/>
        <w:gridCol w:w="1237"/>
        <w:gridCol w:w="1237"/>
        <w:gridCol w:w="1256"/>
        <w:gridCol w:w="1256"/>
      </w:tblGrid>
      <w:tr w:rsidR="00284760" w:rsidRPr="00284760" w:rsidTr="000D0ED8">
        <w:trPr>
          <w:trHeight w:val="402"/>
          <w:tblHeader/>
        </w:trPr>
        <w:tc>
          <w:tcPr>
            <w:tcW w:w="2396" w:type="pct"/>
            <w:vMerge w:val="restart"/>
            <w:tcBorders>
              <w:top w:val="single" w:sz="4" w:space="0" w:color="auto"/>
              <w:left w:val="single" w:sz="4" w:space="0" w:color="auto"/>
              <w:bottom w:val="single" w:sz="4" w:space="0" w:color="auto"/>
              <w:right w:val="single" w:sz="4" w:space="0" w:color="auto"/>
            </w:tcBorders>
            <w:vAlign w:val="center"/>
            <w:hideMark/>
          </w:tcPr>
          <w:p w:rsidR="00284760" w:rsidRPr="00284760" w:rsidRDefault="00284760"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 xml:space="preserve">Наименованиепотребителя </w:t>
            </w:r>
          </w:p>
        </w:tc>
        <w:tc>
          <w:tcPr>
            <w:tcW w:w="2604" w:type="pct"/>
            <w:gridSpan w:val="4"/>
            <w:tcBorders>
              <w:top w:val="single" w:sz="4" w:space="0" w:color="auto"/>
              <w:left w:val="single" w:sz="4" w:space="0" w:color="auto"/>
              <w:bottom w:val="single" w:sz="4" w:space="0" w:color="auto"/>
              <w:right w:val="single" w:sz="4" w:space="0" w:color="auto"/>
            </w:tcBorders>
            <w:noWrap/>
            <w:vAlign w:val="center"/>
            <w:hideMark/>
          </w:tcPr>
          <w:p w:rsidR="00284760" w:rsidRPr="00284760" w:rsidRDefault="00284760"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Расчетный период</w:t>
            </w:r>
          </w:p>
        </w:tc>
      </w:tr>
      <w:tr w:rsidR="00284760" w:rsidRPr="00284760" w:rsidTr="000D0ED8">
        <w:trPr>
          <w:trHeight w:val="402"/>
          <w:tblHeader/>
        </w:trPr>
        <w:tc>
          <w:tcPr>
            <w:tcW w:w="2396" w:type="pct"/>
            <w:vMerge/>
            <w:tcBorders>
              <w:top w:val="single" w:sz="4" w:space="0" w:color="auto"/>
              <w:left w:val="single" w:sz="4" w:space="0" w:color="auto"/>
              <w:bottom w:val="single" w:sz="4" w:space="0" w:color="auto"/>
              <w:right w:val="single" w:sz="4" w:space="0" w:color="auto"/>
            </w:tcBorders>
            <w:vAlign w:val="center"/>
            <w:hideMark/>
          </w:tcPr>
          <w:p w:rsidR="00284760" w:rsidRPr="00284760" w:rsidRDefault="00284760" w:rsidP="00284760">
            <w:pPr>
              <w:spacing w:after="0" w:line="240" w:lineRule="auto"/>
              <w:rPr>
                <w:rFonts w:ascii="Times New Roman" w:eastAsia="Times New Roman" w:hAnsi="Times New Roman"/>
                <w:b/>
                <w:bCs/>
                <w:sz w:val="24"/>
                <w:szCs w:val="24"/>
                <w:lang w:eastAsia="ru-RU"/>
              </w:rPr>
            </w:pPr>
          </w:p>
        </w:tc>
        <w:tc>
          <w:tcPr>
            <w:tcW w:w="646" w:type="pct"/>
            <w:tcBorders>
              <w:top w:val="single" w:sz="4" w:space="0" w:color="auto"/>
              <w:left w:val="single" w:sz="4" w:space="0" w:color="auto"/>
              <w:bottom w:val="single" w:sz="4" w:space="0" w:color="auto"/>
              <w:right w:val="single" w:sz="4" w:space="0" w:color="auto"/>
            </w:tcBorders>
            <w:noWrap/>
            <w:vAlign w:val="center"/>
          </w:tcPr>
          <w:p w:rsidR="00284760" w:rsidRPr="00284760" w:rsidRDefault="00284760"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2019</w:t>
            </w:r>
          </w:p>
        </w:tc>
        <w:tc>
          <w:tcPr>
            <w:tcW w:w="646" w:type="pct"/>
            <w:tcBorders>
              <w:top w:val="single" w:sz="4" w:space="0" w:color="auto"/>
              <w:left w:val="single" w:sz="4" w:space="0" w:color="auto"/>
              <w:bottom w:val="single" w:sz="4" w:space="0" w:color="auto"/>
              <w:right w:val="single" w:sz="4" w:space="0" w:color="auto"/>
            </w:tcBorders>
            <w:noWrap/>
            <w:vAlign w:val="center"/>
            <w:hideMark/>
          </w:tcPr>
          <w:p w:rsidR="00284760" w:rsidRPr="00284760" w:rsidRDefault="00284760"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2020</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284760" w:rsidRPr="00284760" w:rsidRDefault="00284760"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2021-2025</w:t>
            </w:r>
          </w:p>
        </w:tc>
        <w:tc>
          <w:tcPr>
            <w:tcW w:w="656" w:type="pct"/>
            <w:tcBorders>
              <w:top w:val="single" w:sz="4" w:space="0" w:color="auto"/>
              <w:left w:val="single" w:sz="4" w:space="0" w:color="auto"/>
              <w:bottom w:val="single" w:sz="4" w:space="0" w:color="auto"/>
              <w:right w:val="single" w:sz="4" w:space="0" w:color="auto"/>
            </w:tcBorders>
            <w:noWrap/>
            <w:vAlign w:val="center"/>
            <w:hideMark/>
          </w:tcPr>
          <w:p w:rsidR="00284760" w:rsidRPr="00284760" w:rsidRDefault="00284760" w:rsidP="00284760">
            <w:pPr>
              <w:spacing w:after="0" w:line="240" w:lineRule="auto"/>
              <w:jc w:val="center"/>
              <w:rPr>
                <w:rFonts w:ascii="Times New Roman" w:eastAsia="Times New Roman" w:hAnsi="Times New Roman"/>
                <w:b/>
                <w:bCs/>
                <w:sz w:val="24"/>
                <w:szCs w:val="24"/>
                <w:lang w:eastAsia="ru-RU"/>
              </w:rPr>
            </w:pPr>
            <w:r w:rsidRPr="00284760">
              <w:rPr>
                <w:rFonts w:ascii="Times New Roman" w:eastAsia="Times New Roman" w:hAnsi="Times New Roman"/>
                <w:b/>
                <w:bCs/>
                <w:sz w:val="24"/>
                <w:szCs w:val="24"/>
                <w:lang w:eastAsia="ru-RU"/>
              </w:rPr>
              <w:t>2026-2030</w:t>
            </w:r>
          </w:p>
        </w:tc>
      </w:tr>
      <w:tr w:rsidR="000D0ED8" w:rsidRPr="00284760" w:rsidTr="000D0ED8">
        <w:trPr>
          <w:trHeight w:val="402"/>
        </w:trPr>
        <w:tc>
          <w:tcPr>
            <w:tcW w:w="2396" w:type="pct"/>
            <w:tcBorders>
              <w:top w:val="single" w:sz="4" w:space="0" w:color="auto"/>
              <w:left w:val="single" w:sz="4" w:space="0" w:color="auto"/>
              <w:bottom w:val="single" w:sz="4" w:space="0" w:color="auto"/>
              <w:right w:val="single" w:sz="4" w:space="0" w:color="auto"/>
            </w:tcBorders>
            <w:noWrap/>
            <w:vAlign w:val="center"/>
            <w:hideMark/>
          </w:tcPr>
          <w:p w:rsidR="000D0ED8" w:rsidRPr="00284760" w:rsidRDefault="000D0ED8" w:rsidP="000D0ED8">
            <w:pPr>
              <w:spacing w:after="0" w:line="240" w:lineRule="auto"/>
              <w:jc w:val="center"/>
              <w:rPr>
                <w:rFonts w:ascii="Times New Roman" w:eastAsia="Times New Roman" w:hAnsi="Times New Roman"/>
                <w:sz w:val="24"/>
                <w:szCs w:val="24"/>
                <w:lang w:eastAsia="ru-RU"/>
              </w:rPr>
            </w:pPr>
            <w:r w:rsidRPr="00284760">
              <w:rPr>
                <w:rFonts w:ascii="Times New Roman" w:hAnsi="Times New Roman"/>
                <w:sz w:val="24"/>
                <w:szCs w:val="24"/>
                <w:lang w:eastAsia="ru-RU"/>
              </w:rPr>
              <w:t>Жилой фонд, бюджет, прочие</w:t>
            </w:r>
          </w:p>
        </w:tc>
        <w:tc>
          <w:tcPr>
            <w:tcW w:w="646" w:type="pct"/>
            <w:tcBorders>
              <w:top w:val="single" w:sz="4" w:space="0" w:color="auto"/>
              <w:left w:val="single" w:sz="4" w:space="0" w:color="auto"/>
              <w:bottom w:val="single" w:sz="4" w:space="0" w:color="auto"/>
              <w:right w:val="single" w:sz="4" w:space="0" w:color="auto"/>
            </w:tcBorders>
            <w:noWrap/>
            <w:vAlign w:val="center"/>
          </w:tcPr>
          <w:p w:rsidR="000D0ED8" w:rsidRPr="000D0ED8" w:rsidRDefault="000D0ED8" w:rsidP="000D0ED8">
            <w:pPr>
              <w:spacing w:after="0" w:line="240" w:lineRule="auto"/>
              <w:jc w:val="center"/>
              <w:rPr>
                <w:rFonts w:ascii="Times New Roman" w:hAnsi="Times New Roman"/>
                <w:sz w:val="24"/>
                <w:szCs w:val="24"/>
                <w:lang w:eastAsia="ru-RU"/>
              </w:rPr>
            </w:pPr>
            <w:r w:rsidRPr="000D0ED8">
              <w:rPr>
                <w:rFonts w:ascii="Times New Roman" w:hAnsi="Times New Roman"/>
                <w:sz w:val="24"/>
                <w:szCs w:val="24"/>
                <w:lang w:eastAsia="ru-RU"/>
              </w:rPr>
              <w:t>124467,67</w:t>
            </w:r>
          </w:p>
        </w:tc>
        <w:tc>
          <w:tcPr>
            <w:tcW w:w="646" w:type="pct"/>
            <w:tcBorders>
              <w:top w:val="single" w:sz="4" w:space="0" w:color="auto"/>
              <w:left w:val="single" w:sz="4" w:space="0" w:color="auto"/>
              <w:bottom w:val="single" w:sz="4" w:space="0" w:color="auto"/>
              <w:right w:val="single" w:sz="4" w:space="0" w:color="auto"/>
            </w:tcBorders>
            <w:noWrap/>
            <w:vAlign w:val="center"/>
          </w:tcPr>
          <w:p w:rsidR="000D0ED8" w:rsidRPr="000D0ED8" w:rsidRDefault="000D0ED8" w:rsidP="000D0ED8">
            <w:pPr>
              <w:spacing w:after="0" w:line="240" w:lineRule="auto"/>
              <w:jc w:val="center"/>
              <w:rPr>
                <w:rFonts w:ascii="Times New Roman" w:hAnsi="Times New Roman"/>
                <w:sz w:val="24"/>
                <w:szCs w:val="24"/>
                <w:lang w:eastAsia="ru-RU"/>
              </w:rPr>
            </w:pPr>
            <w:r w:rsidRPr="000D0ED8">
              <w:rPr>
                <w:rFonts w:ascii="Times New Roman" w:hAnsi="Times New Roman"/>
                <w:sz w:val="24"/>
                <w:szCs w:val="24"/>
                <w:lang w:eastAsia="ru-RU"/>
              </w:rPr>
              <w:t>124467,67</w:t>
            </w:r>
          </w:p>
        </w:tc>
        <w:tc>
          <w:tcPr>
            <w:tcW w:w="656" w:type="pct"/>
            <w:tcBorders>
              <w:top w:val="single" w:sz="4" w:space="0" w:color="auto"/>
              <w:left w:val="single" w:sz="4" w:space="0" w:color="auto"/>
              <w:bottom w:val="single" w:sz="4" w:space="0" w:color="auto"/>
              <w:right w:val="single" w:sz="4" w:space="0" w:color="auto"/>
            </w:tcBorders>
            <w:noWrap/>
            <w:vAlign w:val="center"/>
          </w:tcPr>
          <w:p w:rsidR="000D0ED8" w:rsidRPr="000D0ED8" w:rsidRDefault="000D0ED8" w:rsidP="000D0ED8">
            <w:pPr>
              <w:spacing w:after="0" w:line="240" w:lineRule="auto"/>
              <w:jc w:val="center"/>
              <w:rPr>
                <w:rFonts w:ascii="Times New Roman" w:hAnsi="Times New Roman"/>
                <w:sz w:val="24"/>
                <w:szCs w:val="24"/>
                <w:lang w:eastAsia="ru-RU"/>
              </w:rPr>
            </w:pPr>
            <w:r w:rsidRPr="000D0ED8">
              <w:rPr>
                <w:rFonts w:ascii="Times New Roman" w:hAnsi="Times New Roman"/>
                <w:sz w:val="24"/>
                <w:szCs w:val="24"/>
                <w:lang w:eastAsia="ru-RU"/>
              </w:rPr>
              <w:t>124467,67</w:t>
            </w:r>
          </w:p>
        </w:tc>
        <w:tc>
          <w:tcPr>
            <w:tcW w:w="656" w:type="pct"/>
            <w:tcBorders>
              <w:top w:val="single" w:sz="4" w:space="0" w:color="auto"/>
              <w:left w:val="single" w:sz="4" w:space="0" w:color="auto"/>
              <w:bottom w:val="single" w:sz="4" w:space="0" w:color="auto"/>
              <w:right w:val="single" w:sz="4" w:space="0" w:color="auto"/>
            </w:tcBorders>
            <w:noWrap/>
            <w:vAlign w:val="center"/>
          </w:tcPr>
          <w:p w:rsidR="000D0ED8" w:rsidRPr="000D0ED8" w:rsidRDefault="000D0ED8" w:rsidP="000D0ED8">
            <w:pPr>
              <w:spacing w:after="0" w:line="240" w:lineRule="auto"/>
              <w:jc w:val="center"/>
              <w:rPr>
                <w:rFonts w:ascii="Times New Roman" w:hAnsi="Times New Roman"/>
                <w:sz w:val="24"/>
                <w:szCs w:val="24"/>
                <w:lang w:eastAsia="ru-RU"/>
              </w:rPr>
            </w:pPr>
            <w:r w:rsidRPr="000D0ED8">
              <w:rPr>
                <w:rFonts w:ascii="Times New Roman" w:hAnsi="Times New Roman"/>
                <w:sz w:val="24"/>
                <w:szCs w:val="24"/>
                <w:lang w:eastAsia="ru-RU"/>
              </w:rPr>
              <w:t>124467,67</w:t>
            </w:r>
          </w:p>
        </w:tc>
      </w:tr>
    </w:tbl>
    <w:p w:rsidR="006A26D5" w:rsidRPr="004A2126" w:rsidRDefault="006A26D5" w:rsidP="00284760">
      <w:pPr>
        <w:rPr>
          <w:rFonts w:ascii="Times New Roman" w:hAnsi="Times New Roman"/>
          <w:sz w:val="24"/>
          <w:szCs w:val="24"/>
          <w:shd w:val="clear" w:color="auto" w:fill="FFFFFF"/>
        </w:rPr>
      </w:pPr>
    </w:p>
    <w:p w:rsidR="006A26D5" w:rsidRPr="004A2126" w:rsidRDefault="006A26D5" w:rsidP="005217BA">
      <w:pPr>
        <w:ind w:firstLine="426"/>
        <w:rPr>
          <w:rFonts w:ascii="Times New Roman" w:hAnsi="Times New Roman"/>
          <w:sz w:val="24"/>
          <w:szCs w:val="24"/>
          <w:shd w:val="clear" w:color="auto" w:fill="FFFFFF"/>
        </w:rPr>
      </w:pPr>
    </w:p>
    <w:p w:rsidR="00284760" w:rsidRDefault="00284760" w:rsidP="00284760">
      <w:pPr>
        <w:keepNext/>
        <w:spacing w:after="0" w:line="360" w:lineRule="auto"/>
        <w:contextualSpacing/>
        <w:jc w:val="both"/>
        <w:rPr>
          <w:rFonts w:ascii="Times New Roman" w:eastAsia="Times New Roman" w:hAnsi="Times New Roman"/>
          <w:b/>
          <w:bCs/>
          <w:sz w:val="28"/>
          <w:szCs w:val="28"/>
        </w:rPr>
        <w:sectPr w:rsidR="00284760" w:rsidSect="008B7FE7">
          <w:footerReference w:type="default" r:id="rId9"/>
          <w:pgSz w:w="11906" w:h="16838"/>
          <w:pgMar w:top="1134" w:right="850" w:bottom="1134" w:left="1701" w:header="709" w:footer="709" w:gutter="0"/>
          <w:cols w:space="720"/>
          <w:titlePg/>
          <w:docGrid w:linePitch="299"/>
        </w:sectPr>
      </w:pPr>
    </w:p>
    <w:p w:rsidR="00284760" w:rsidRDefault="00284760" w:rsidP="00284760">
      <w:pPr>
        <w:keepNext/>
        <w:spacing w:after="0" w:line="360" w:lineRule="auto"/>
        <w:contextualSpacing/>
        <w:jc w:val="both"/>
        <w:rPr>
          <w:rFonts w:ascii="Times New Roman" w:eastAsia="Times New Roman" w:hAnsi="Times New Roman"/>
          <w:b/>
          <w:bCs/>
          <w:sz w:val="28"/>
          <w:szCs w:val="28"/>
        </w:rPr>
      </w:pPr>
      <w:r w:rsidRPr="000F2467">
        <w:rPr>
          <w:rFonts w:ascii="Times New Roman" w:eastAsia="Times New Roman" w:hAnsi="Times New Roman"/>
          <w:b/>
          <w:bCs/>
          <w:sz w:val="28"/>
          <w:szCs w:val="28"/>
        </w:rPr>
        <w:lastRenderedPageBreak/>
        <w:t xml:space="preserve">Таблица </w:t>
      </w:r>
      <w:r>
        <w:rPr>
          <w:rFonts w:ascii="Times New Roman" w:eastAsia="Times New Roman" w:hAnsi="Times New Roman"/>
          <w:b/>
          <w:bCs/>
          <w:sz w:val="28"/>
          <w:szCs w:val="28"/>
        </w:rPr>
        <w:t>1.2.2</w:t>
      </w:r>
      <w:r w:rsidRPr="000F2467">
        <w:rPr>
          <w:rFonts w:ascii="Times New Roman" w:eastAsia="Times New Roman" w:hAnsi="Times New Roman"/>
          <w:b/>
          <w:bCs/>
          <w:sz w:val="28"/>
          <w:szCs w:val="28"/>
        </w:rPr>
        <w:t>.- Прирост потребления тепловой энергии в г.</w:t>
      </w:r>
      <w:r>
        <w:rPr>
          <w:rFonts w:ascii="Times New Roman" w:eastAsia="Times New Roman" w:hAnsi="Times New Roman"/>
          <w:b/>
          <w:bCs/>
          <w:sz w:val="28"/>
          <w:szCs w:val="28"/>
        </w:rPr>
        <w:t xml:space="preserve"> Ливны</w:t>
      </w:r>
      <w:r w:rsidRPr="000F2467">
        <w:rPr>
          <w:rFonts w:ascii="Times New Roman" w:eastAsia="Times New Roman" w:hAnsi="Times New Roman"/>
          <w:b/>
          <w:bCs/>
          <w:sz w:val="28"/>
          <w:szCs w:val="28"/>
        </w:rPr>
        <w:t xml:space="preserve"> на конец расчетного периода</w:t>
      </w:r>
      <w:r w:rsidR="000D0ED8">
        <w:rPr>
          <w:rFonts w:ascii="Times New Roman" w:eastAsia="Times New Roman" w:hAnsi="Times New Roman"/>
          <w:b/>
          <w:bCs/>
          <w:sz w:val="28"/>
          <w:szCs w:val="28"/>
        </w:rPr>
        <w:t>, Гкал/час</w:t>
      </w:r>
    </w:p>
    <w:tbl>
      <w:tblPr>
        <w:tblW w:w="147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0"/>
        <w:gridCol w:w="2534"/>
        <w:gridCol w:w="730"/>
        <w:gridCol w:w="59"/>
        <w:gridCol w:w="790"/>
        <w:gridCol w:w="790"/>
        <w:gridCol w:w="790"/>
        <w:gridCol w:w="789"/>
        <w:gridCol w:w="790"/>
        <w:gridCol w:w="790"/>
        <w:gridCol w:w="790"/>
        <w:gridCol w:w="789"/>
        <w:gridCol w:w="790"/>
        <w:gridCol w:w="771"/>
        <w:gridCol w:w="19"/>
        <w:gridCol w:w="790"/>
      </w:tblGrid>
      <w:tr w:rsidR="00284760" w:rsidRPr="00265DB6" w:rsidTr="00284760">
        <w:trPr>
          <w:cantSplit/>
          <w:trHeight w:val="20"/>
          <w:tblHeader/>
        </w:trPr>
        <w:tc>
          <w:tcPr>
            <w:tcW w:w="2690" w:type="dxa"/>
            <w:vMerge w:val="restart"/>
            <w:noWrap/>
            <w:vAlign w:val="center"/>
          </w:tcPr>
          <w:p w:rsidR="00284760" w:rsidRPr="00265DB6" w:rsidRDefault="00284760" w:rsidP="00284760">
            <w:pPr>
              <w:jc w:val="center"/>
              <w:rPr>
                <w:rFonts w:ascii="Times New Roman" w:hAnsi="Times New Roman"/>
                <w:sz w:val="20"/>
                <w:szCs w:val="20"/>
              </w:rPr>
            </w:pPr>
            <w:r w:rsidRPr="00265DB6">
              <w:rPr>
                <w:rFonts w:ascii="Times New Roman" w:hAnsi="Times New Roman"/>
                <w:sz w:val="20"/>
                <w:szCs w:val="20"/>
              </w:rPr>
              <w:t>Наименование теплоисточника</w:t>
            </w:r>
          </w:p>
        </w:tc>
        <w:tc>
          <w:tcPr>
            <w:tcW w:w="2534" w:type="dxa"/>
            <w:vMerge w:val="restart"/>
            <w:noWrap/>
            <w:vAlign w:val="center"/>
          </w:tcPr>
          <w:p w:rsidR="00284760" w:rsidRPr="00265DB6" w:rsidRDefault="00284760" w:rsidP="00284760">
            <w:pPr>
              <w:jc w:val="center"/>
              <w:rPr>
                <w:rFonts w:ascii="Times New Roman" w:hAnsi="Times New Roman"/>
                <w:sz w:val="20"/>
                <w:szCs w:val="20"/>
              </w:rPr>
            </w:pPr>
            <w:r w:rsidRPr="00265DB6">
              <w:rPr>
                <w:rFonts w:ascii="Times New Roman" w:hAnsi="Times New Roman"/>
                <w:sz w:val="20"/>
                <w:szCs w:val="20"/>
              </w:rPr>
              <w:t>Адрес котельной</w:t>
            </w:r>
          </w:p>
        </w:tc>
        <w:tc>
          <w:tcPr>
            <w:tcW w:w="2369" w:type="dxa"/>
            <w:gridSpan w:val="4"/>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2019</w:t>
            </w:r>
          </w:p>
        </w:tc>
        <w:tc>
          <w:tcPr>
            <w:tcW w:w="2369" w:type="dxa"/>
            <w:gridSpan w:val="3"/>
            <w:noWrap/>
            <w:vAlign w:val="center"/>
          </w:tcPr>
          <w:p w:rsidR="00284760" w:rsidRPr="00265DB6" w:rsidRDefault="00284760" w:rsidP="00284760">
            <w:pPr>
              <w:jc w:val="center"/>
              <w:rPr>
                <w:rFonts w:ascii="Times New Roman" w:hAnsi="Times New Roman"/>
                <w:sz w:val="20"/>
                <w:szCs w:val="20"/>
              </w:rPr>
            </w:pPr>
            <w:r w:rsidRPr="00265DB6">
              <w:rPr>
                <w:rFonts w:ascii="Times New Roman" w:hAnsi="Times New Roman"/>
                <w:sz w:val="20"/>
                <w:szCs w:val="20"/>
              </w:rPr>
              <w:t>2021</w:t>
            </w:r>
          </w:p>
        </w:tc>
        <w:tc>
          <w:tcPr>
            <w:tcW w:w="2369" w:type="dxa"/>
            <w:gridSpan w:val="3"/>
            <w:noWrap/>
            <w:vAlign w:val="center"/>
          </w:tcPr>
          <w:p w:rsidR="00284760" w:rsidRPr="00265DB6" w:rsidRDefault="00284760" w:rsidP="00284760">
            <w:pPr>
              <w:jc w:val="center"/>
              <w:rPr>
                <w:rFonts w:ascii="Times New Roman" w:hAnsi="Times New Roman"/>
                <w:sz w:val="20"/>
                <w:szCs w:val="20"/>
              </w:rPr>
            </w:pPr>
            <w:r w:rsidRPr="00265DB6">
              <w:rPr>
                <w:rFonts w:ascii="Times New Roman" w:hAnsi="Times New Roman"/>
                <w:sz w:val="20"/>
                <w:szCs w:val="20"/>
              </w:rPr>
              <w:t>2026</w:t>
            </w:r>
          </w:p>
        </w:tc>
        <w:tc>
          <w:tcPr>
            <w:tcW w:w="2370" w:type="dxa"/>
            <w:gridSpan w:val="4"/>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2030</w:t>
            </w:r>
          </w:p>
        </w:tc>
      </w:tr>
      <w:tr w:rsidR="00284760" w:rsidRPr="00265DB6" w:rsidTr="00284760">
        <w:trPr>
          <w:cantSplit/>
          <w:trHeight w:val="20"/>
          <w:tblHeader/>
        </w:trPr>
        <w:tc>
          <w:tcPr>
            <w:tcW w:w="2690" w:type="dxa"/>
            <w:vMerge/>
            <w:vAlign w:val="center"/>
          </w:tcPr>
          <w:p w:rsidR="00284760" w:rsidRPr="00265DB6" w:rsidRDefault="00284760" w:rsidP="00284760">
            <w:pPr>
              <w:jc w:val="center"/>
              <w:rPr>
                <w:rFonts w:ascii="Times New Roman" w:hAnsi="Times New Roman"/>
                <w:sz w:val="20"/>
                <w:szCs w:val="20"/>
              </w:rPr>
            </w:pPr>
          </w:p>
        </w:tc>
        <w:tc>
          <w:tcPr>
            <w:tcW w:w="2534" w:type="dxa"/>
            <w:vMerge/>
            <w:vAlign w:val="center"/>
          </w:tcPr>
          <w:p w:rsidR="00284760" w:rsidRPr="00265DB6" w:rsidRDefault="00284760" w:rsidP="00284760">
            <w:pPr>
              <w:jc w:val="center"/>
              <w:rPr>
                <w:rFonts w:ascii="Times New Roman" w:hAnsi="Times New Roman"/>
                <w:sz w:val="20"/>
                <w:szCs w:val="20"/>
              </w:rPr>
            </w:pPr>
          </w:p>
        </w:tc>
        <w:tc>
          <w:tcPr>
            <w:tcW w:w="789" w:type="dxa"/>
            <w:gridSpan w:val="2"/>
            <w:noWrap/>
            <w:vAlign w:val="center"/>
          </w:tcPr>
          <w:p w:rsidR="00284760" w:rsidRPr="00265DB6" w:rsidRDefault="00284760" w:rsidP="00284760">
            <w:pPr>
              <w:jc w:val="center"/>
              <w:rPr>
                <w:rFonts w:ascii="Times New Roman" w:hAnsi="Times New Roman"/>
                <w:sz w:val="20"/>
                <w:szCs w:val="20"/>
              </w:rPr>
            </w:pPr>
            <w:r w:rsidRPr="00265DB6">
              <w:rPr>
                <w:rFonts w:ascii="Times New Roman" w:hAnsi="Times New Roman"/>
                <w:sz w:val="20"/>
                <w:szCs w:val="20"/>
              </w:rPr>
              <w:t>СО</w:t>
            </w:r>
          </w:p>
        </w:tc>
        <w:tc>
          <w:tcPr>
            <w:tcW w:w="790" w:type="dxa"/>
            <w:noWrap/>
            <w:vAlign w:val="center"/>
          </w:tcPr>
          <w:p w:rsidR="00284760" w:rsidRPr="00265DB6" w:rsidRDefault="00284760" w:rsidP="00284760">
            <w:pPr>
              <w:jc w:val="center"/>
              <w:rPr>
                <w:rFonts w:ascii="Times New Roman" w:hAnsi="Times New Roman"/>
                <w:sz w:val="20"/>
                <w:szCs w:val="20"/>
              </w:rPr>
            </w:pPr>
            <w:r w:rsidRPr="00265DB6">
              <w:rPr>
                <w:rFonts w:ascii="Times New Roman" w:hAnsi="Times New Roman"/>
                <w:sz w:val="20"/>
                <w:szCs w:val="20"/>
              </w:rPr>
              <w:t>ГВС</w:t>
            </w:r>
          </w:p>
        </w:tc>
        <w:tc>
          <w:tcPr>
            <w:tcW w:w="790" w:type="dxa"/>
            <w:noWrap/>
            <w:vAlign w:val="center"/>
          </w:tcPr>
          <w:p w:rsidR="00284760" w:rsidRPr="00265DB6" w:rsidRDefault="00284760" w:rsidP="00284760">
            <w:pPr>
              <w:jc w:val="center"/>
              <w:rPr>
                <w:rFonts w:ascii="Times New Roman" w:hAnsi="Times New Roman"/>
                <w:sz w:val="20"/>
                <w:szCs w:val="20"/>
              </w:rPr>
            </w:pPr>
            <w:r w:rsidRPr="00265DB6">
              <w:rPr>
                <w:rFonts w:ascii="Times New Roman" w:hAnsi="Times New Roman"/>
                <w:sz w:val="20"/>
                <w:szCs w:val="20"/>
              </w:rPr>
              <w:t>Всего</w:t>
            </w:r>
          </w:p>
        </w:tc>
        <w:tc>
          <w:tcPr>
            <w:tcW w:w="790" w:type="dxa"/>
            <w:noWrap/>
            <w:vAlign w:val="center"/>
          </w:tcPr>
          <w:p w:rsidR="00284760" w:rsidRPr="00265DB6" w:rsidRDefault="00284760" w:rsidP="00284760">
            <w:pPr>
              <w:jc w:val="center"/>
              <w:rPr>
                <w:rFonts w:ascii="Times New Roman" w:hAnsi="Times New Roman"/>
                <w:sz w:val="20"/>
                <w:szCs w:val="20"/>
              </w:rPr>
            </w:pPr>
            <w:r w:rsidRPr="00265DB6">
              <w:rPr>
                <w:rFonts w:ascii="Times New Roman" w:hAnsi="Times New Roman"/>
                <w:sz w:val="20"/>
                <w:szCs w:val="20"/>
              </w:rPr>
              <w:t>СО</w:t>
            </w:r>
          </w:p>
        </w:tc>
        <w:tc>
          <w:tcPr>
            <w:tcW w:w="789" w:type="dxa"/>
            <w:noWrap/>
            <w:vAlign w:val="center"/>
          </w:tcPr>
          <w:p w:rsidR="00284760" w:rsidRPr="00265DB6" w:rsidRDefault="00284760" w:rsidP="00284760">
            <w:pPr>
              <w:jc w:val="center"/>
              <w:rPr>
                <w:rFonts w:ascii="Times New Roman" w:hAnsi="Times New Roman"/>
                <w:sz w:val="20"/>
                <w:szCs w:val="20"/>
              </w:rPr>
            </w:pPr>
            <w:r w:rsidRPr="00265DB6">
              <w:rPr>
                <w:rFonts w:ascii="Times New Roman" w:hAnsi="Times New Roman"/>
                <w:sz w:val="20"/>
                <w:szCs w:val="20"/>
              </w:rPr>
              <w:t>ГВС</w:t>
            </w:r>
          </w:p>
        </w:tc>
        <w:tc>
          <w:tcPr>
            <w:tcW w:w="790" w:type="dxa"/>
            <w:noWrap/>
            <w:vAlign w:val="center"/>
          </w:tcPr>
          <w:p w:rsidR="00284760" w:rsidRPr="00265DB6" w:rsidRDefault="00284760" w:rsidP="00284760">
            <w:pPr>
              <w:jc w:val="center"/>
              <w:rPr>
                <w:rFonts w:ascii="Times New Roman" w:hAnsi="Times New Roman"/>
                <w:sz w:val="20"/>
                <w:szCs w:val="20"/>
              </w:rPr>
            </w:pPr>
            <w:r w:rsidRPr="00265DB6">
              <w:rPr>
                <w:rFonts w:ascii="Times New Roman" w:hAnsi="Times New Roman"/>
                <w:sz w:val="20"/>
                <w:szCs w:val="20"/>
              </w:rPr>
              <w:t>Всего</w:t>
            </w:r>
          </w:p>
        </w:tc>
        <w:tc>
          <w:tcPr>
            <w:tcW w:w="790" w:type="dxa"/>
            <w:noWrap/>
            <w:vAlign w:val="center"/>
          </w:tcPr>
          <w:p w:rsidR="00284760" w:rsidRPr="00265DB6" w:rsidRDefault="00284760" w:rsidP="00284760">
            <w:pPr>
              <w:jc w:val="center"/>
              <w:rPr>
                <w:rFonts w:ascii="Times New Roman" w:hAnsi="Times New Roman"/>
                <w:sz w:val="20"/>
                <w:szCs w:val="20"/>
              </w:rPr>
            </w:pPr>
            <w:r w:rsidRPr="00265DB6">
              <w:rPr>
                <w:rFonts w:ascii="Times New Roman" w:hAnsi="Times New Roman"/>
                <w:sz w:val="20"/>
                <w:szCs w:val="20"/>
              </w:rPr>
              <w:t>СО</w:t>
            </w:r>
          </w:p>
        </w:tc>
        <w:tc>
          <w:tcPr>
            <w:tcW w:w="790" w:type="dxa"/>
            <w:noWrap/>
            <w:vAlign w:val="center"/>
          </w:tcPr>
          <w:p w:rsidR="00284760" w:rsidRPr="00265DB6" w:rsidRDefault="00284760" w:rsidP="00284760">
            <w:pPr>
              <w:jc w:val="center"/>
              <w:rPr>
                <w:rFonts w:ascii="Times New Roman" w:hAnsi="Times New Roman"/>
                <w:sz w:val="20"/>
                <w:szCs w:val="20"/>
              </w:rPr>
            </w:pPr>
            <w:r w:rsidRPr="00265DB6">
              <w:rPr>
                <w:rFonts w:ascii="Times New Roman" w:hAnsi="Times New Roman"/>
                <w:sz w:val="20"/>
                <w:szCs w:val="20"/>
              </w:rPr>
              <w:t>ГВС</w:t>
            </w:r>
          </w:p>
        </w:tc>
        <w:tc>
          <w:tcPr>
            <w:tcW w:w="789" w:type="dxa"/>
            <w:noWrap/>
            <w:vAlign w:val="center"/>
          </w:tcPr>
          <w:p w:rsidR="00284760" w:rsidRPr="00265DB6" w:rsidRDefault="00284760" w:rsidP="00284760">
            <w:pPr>
              <w:jc w:val="center"/>
              <w:rPr>
                <w:rFonts w:ascii="Times New Roman" w:hAnsi="Times New Roman"/>
                <w:sz w:val="20"/>
                <w:szCs w:val="20"/>
              </w:rPr>
            </w:pPr>
            <w:r w:rsidRPr="00265DB6">
              <w:rPr>
                <w:rFonts w:ascii="Times New Roman" w:hAnsi="Times New Roman"/>
                <w:sz w:val="20"/>
                <w:szCs w:val="20"/>
              </w:rPr>
              <w:t>Всего</w:t>
            </w:r>
          </w:p>
        </w:tc>
        <w:tc>
          <w:tcPr>
            <w:tcW w:w="790" w:type="dxa"/>
            <w:noWrap/>
            <w:vAlign w:val="center"/>
          </w:tcPr>
          <w:p w:rsidR="00284760" w:rsidRPr="00265DB6" w:rsidRDefault="00284760" w:rsidP="00284760">
            <w:pPr>
              <w:jc w:val="center"/>
              <w:rPr>
                <w:rFonts w:ascii="Times New Roman" w:hAnsi="Times New Roman"/>
                <w:sz w:val="20"/>
                <w:szCs w:val="20"/>
              </w:rPr>
            </w:pPr>
            <w:r w:rsidRPr="00265DB6">
              <w:rPr>
                <w:rFonts w:ascii="Times New Roman" w:hAnsi="Times New Roman"/>
                <w:sz w:val="20"/>
                <w:szCs w:val="20"/>
              </w:rPr>
              <w:t>СО</w:t>
            </w:r>
          </w:p>
        </w:tc>
        <w:tc>
          <w:tcPr>
            <w:tcW w:w="790" w:type="dxa"/>
            <w:gridSpan w:val="2"/>
            <w:noWrap/>
            <w:vAlign w:val="center"/>
          </w:tcPr>
          <w:p w:rsidR="00284760" w:rsidRPr="00265DB6" w:rsidRDefault="00284760" w:rsidP="00284760">
            <w:pPr>
              <w:jc w:val="center"/>
              <w:rPr>
                <w:rFonts w:ascii="Times New Roman" w:hAnsi="Times New Roman"/>
                <w:sz w:val="20"/>
                <w:szCs w:val="20"/>
              </w:rPr>
            </w:pPr>
            <w:r w:rsidRPr="00265DB6">
              <w:rPr>
                <w:rFonts w:ascii="Times New Roman" w:hAnsi="Times New Roman"/>
                <w:sz w:val="20"/>
                <w:szCs w:val="20"/>
              </w:rPr>
              <w:t>ГВС</w:t>
            </w:r>
          </w:p>
        </w:tc>
        <w:tc>
          <w:tcPr>
            <w:tcW w:w="790" w:type="dxa"/>
            <w:noWrap/>
            <w:vAlign w:val="center"/>
          </w:tcPr>
          <w:p w:rsidR="00284760" w:rsidRPr="00265DB6" w:rsidRDefault="00284760" w:rsidP="00284760">
            <w:pPr>
              <w:jc w:val="center"/>
              <w:rPr>
                <w:rFonts w:ascii="Times New Roman" w:hAnsi="Times New Roman"/>
                <w:sz w:val="20"/>
                <w:szCs w:val="20"/>
              </w:rPr>
            </w:pPr>
            <w:r w:rsidRPr="00265DB6">
              <w:rPr>
                <w:rFonts w:ascii="Times New Roman" w:hAnsi="Times New Roman"/>
                <w:sz w:val="20"/>
                <w:szCs w:val="20"/>
              </w:rPr>
              <w:t>Всего</w:t>
            </w:r>
          </w:p>
        </w:tc>
      </w:tr>
      <w:tr w:rsidR="00284760" w:rsidRPr="00265DB6" w:rsidTr="00284760">
        <w:trPr>
          <w:cantSplit/>
          <w:trHeight w:val="20"/>
        </w:trPr>
        <w:tc>
          <w:tcPr>
            <w:tcW w:w="14701" w:type="dxa"/>
            <w:gridSpan w:val="16"/>
            <w:vAlign w:val="center"/>
          </w:tcPr>
          <w:p w:rsidR="00284760" w:rsidRPr="004708CF" w:rsidRDefault="00284760" w:rsidP="00284760">
            <w:pPr>
              <w:jc w:val="center"/>
              <w:rPr>
                <w:rFonts w:ascii="Times New Roman" w:hAnsi="Times New Roman"/>
                <w:b/>
                <w:sz w:val="20"/>
                <w:szCs w:val="20"/>
              </w:rPr>
            </w:pPr>
            <w:r w:rsidRPr="004708CF">
              <w:rPr>
                <w:rFonts w:ascii="Times New Roman" w:hAnsi="Times New Roman"/>
                <w:b/>
                <w:sz w:val="20"/>
                <w:szCs w:val="20"/>
              </w:rPr>
              <w:t>МУП «Ливеснкие тепловые сети»</w:t>
            </w:r>
          </w:p>
        </w:tc>
      </w:tr>
      <w:tr w:rsidR="00284760" w:rsidRPr="00265DB6" w:rsidTr="00284760">
        <w:trPr>
          <w:cantSplit/>
          <w:trHeight w:val="20"/>
        </w:trPr>
        <w:tc>
          <w:tcPr>
            <w:tcW w:w="2690" w:type="dxa"/>
            <w:noWrap/>
            <w:vAlign w:val="center"/>
          </w:tcPr>
          <w:p w:rsidR="00284760" w:rsidRPr="00FC02B2" w:rsidRDefault="00284760" w:rsidP="00284760">
            <w:pPr>
              <w:jc w:val="center"/>
              <w:rPr>
                <w:rFonts w:ascii="Times New Roman" w:hAnsi="Times New Roman"/>
                <w:sz w:val="20"/>
                <w:szCs w:val="20"/>
              </w:rPr>
            </w:pPr>
            <w:r w:rsidRPr="00FC02B2">
              <w:rPr>
                <w:rFonts w:ascii="Times New Roman" w:hAnsi="Times New Roman"/>
                <w:sz w:val="20"/>
                <w:szCs w:val="20"/>
              </w:rPr>
              <w:t>МУП «Ливеснкие тепловые сети»</w:t>
            </w:r>
          </w:p>
        </w:tc>
        <w:tc>
          <w:tcPr>
            <w:tcW w:w="2534" w:type="dxa"/>
            <w:noWrap/>
            <w:vAlign w:val="center"/>
          </w:tcPr>
          <w:p w:rsidR="00284760" w:rsidRPr="00A85C7D" w:rsidRDefault="00284760" w:rsidP="00284760">
            <w:pPr>
              <w:spacing w:after="0" w:line="240" w:lineRule="auto"/>
              <w:jc w:val="center"/>
              <w:rPr>
                <w:rFonts w:ascii="Times New Roman" w:hAnsi="Times New Roman"/>
                <w:sz w:val="20"/>
                <w:szCs w:val="20"/>
                <w:lang w:eastAsia="ru-RU"/>
              </w:rPr>
            </w:pPr>
            <w:r w:rsidRPr="00A85C7D">
              <w:rPr>
                <w:rFonts w:ascii="Times New Roman" w:hAnsi="Times New Roman"/>
                <w:sz w:val="20"/>
                <w:szCs w:val="20"/>
                <w:lang w:eastAsia="ru-RU"/>
              </w:rPr>
              <w:t>ул. Заливенская,61</w:t>
            </w:r>
          </w:p>
        </w:tc>
        <w:tc>
          <w:tcPr>
            <w:tcW w:w="789" w:type="dxa"/>
            <w:gridSpan w:val="2"/>
            <w:noWrap/>
            <w:vAlign w:val="center"/>
          </w:tcPr>
          <w:p w:rsidR="00284760" w:rsidRPr="00702F20"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0,78</w:t>
            </w:r>
          </w:p>
        </w:tc>
        <w:tc>
          <w:tcPr>
            <w:tcW w:w="790" w:type="dxa"/>
            <w:noWrap/>
            <w:vAlign w:val="center"/>
          </w:tcPr>
          <w:p w:rsidR="00284760" w:rsidRPr="00FC02B2" w:rsidRDefault="00284760" w:rsidP="00284760">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FC02B2" w:rsidRDefault="00284760" w:rsidP="00284760">
            <w:pPr>
              <w:spacing w:after="0"/>
              <w:jc w:val="center"/>
              <w:rPr>
                <w:rFonts w:ascii="Times New Roman" w:hAnsi="Times New Roman"/>
                <w:sz w:val="20"/>
                <w:szCs w:val="20"/>
              </w:rPr>
            </w:pPr>
            <w:r>
              <w:rPr>
                <w:rFonts w:ascii="Times New Roman" w:hAnsi="Times New Roman"/>
                <w:sz w:val="20"/>
                <w:szCs w:val="20"/>
              </w:rPr>
              <w:t>0,78</w:t>
            </w:r>
          </w:p>
        </w:tc>
        <w:tc>
          <w:tcPr>
            <w:tcW w:w="790" w:type="dxa"/>
            <w:noWrap/>
            <w:vAlign w:val="center"/>
          </w:tcPr>
          <w:p w:rsidR="00284760" w:rsidRPr="00702F20"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0,78</w:t>
            </w:r>
          </w:p>
        </w:tc>
        <w:tc>
          <w:tcPr>
            <w:tcW w:w="789" w:type="dxa"/>
            <w:noWrap/>
            <w:vAlign w:val="center"/>
          </w:tcPr>
          <w:p w:rsidR="00284760" w:rsidRPr="00FC02B2" w:rsidRDefault="00284760" w:rsidP="00284760">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FC02B2" w:rsidRDefault="00284760" w:rsidP="00284760">
            <w:pPr>
              <w:spacing w:after="0"/>
              <w:jc w:val="center"/>
              <w:rPr>
                <w:rFonts w:ascii="Times New Roman" w:hAnsi="Times New Roman"/>
                <w:sz w:val="20"/>
                <w:szCs w:val="20"/>
              </w:rPr>
            </w:pPr>
            <w:r>
              <w:rPr>
                <w:rFonts w:ascii="Times New Roman" w:hAnsi="Times New Roman"/>
                <w:sz w:val="20"/>
                <w:szCs w:val="20"/>
              </w:rPr>
              <w:t>0,78</w:t>
            </w:r>
          </w:p>
        </w:tc>
        <w:tc>
          <w:tcPr>
            <w:tcW w:w="790" w:type="dxa"/>
            <w:noWrap/>
            <w:vAlign w:val="center"/>
          </w:tcPr>
          <w:p w:rsidR="00284760" w:rsidRPr="00702F20"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0,78</w:t>
            </w:r>
          </w:p>
        </w:tc>
        <w:tc>
          <w:tcPr>
            <w:tcW w:w="790" w:type="dxa"/>
            <w:noWrap/>
            <w:vAlign w:val="center"/>
          </w:tcPr>
          <w:p w:rsidR="00284760" w:rsidRPr="00FC02B2" w:rsidRDefault="00284760" w:rsidP="00284760">
            <w:pPr>
              <w:spacing w:after="0"/>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284760" w:rsidRPr="00FC02B2" w:rsidRDefault="00284760" w:rsidP="00284760">
            <w:pPr>
              <w:spacing w:after="0"/>
              <w:jc w:val="center"/>
              <w:rPr>
                <w:rFonts w:ascii="Times New Roman" w:hAnsi="Times New Roman"/>
                <w:sz w:val="20"/>
                <w:szCs w:val="20"/>
              </w:rPr>
            </w:pPr>
            <w:r>
              <w:rPr>
                <w:rFonts w:ascii="Times New Roman" w:hAnsi="Times New Roman"/>
                <w:sz w:val="20"/>
                <w:szCs w:val="20"/>
              </w:rPr>
              <w:t>0,78</w:t>
            </w:r>
          </w:p>
        </w:tc>
        <w:tc>
          <w:tcPr>
            <w:tcW w:w="790" w:type="dxa"/>
            <w:noWrap/>
            <w:vAlign w:val="center"/>
          </w:tcPr>
          <w:p w:rsidR="00284760" w:rsidRPr="00702F20"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0,78</w:t>
            </w:r>
          </w:p>
        </w:tc>
        <w:tc>
          <w:tcPr>
            <w:tcW w:w="771" w:type="dxa"/>
            <w:noWrap/>
            <w:vAlign w:val="center"/>
          </w:tcPr>
          <w:p w:rsidR="00284760" w:rsidRPr="00FC02B2" w:rsidRDefault="00284760" w:rsidP="00284760">
            <w:pPr>
              <w:spacing w:after="0"/>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284760" w:rsidRPr="00FC02B2" w:rsidRDefault="00284760" w:rsidP="00284760">
            <w:pPr>
              <w:jc w:val="center"/>
              <w:rPr>
                <w:rFonts w:ascii="Times New Roman" w:hAnsi="Times New Roman"/>
                <w:sz w:val="20"/>
                <w:szCs w:val="20"/>
              </w:rPr>
            </w:pPr>
            <w:r>
              <w:rPr>
                <w:rFonts w:ascii="Times New Roman" w:hAnsi="Times New Roman"/>
                <w:sz w:val="20"/>
                <w:szCs w:val="20"/>
              </w:rPr>
              <w:t>0,78</w:t>
            </w:r>
          </w:p>
        </w:tc>
      </w:tr>
      <w:tr w:rsidR="00284760" w:rsidRPr="00265DB6" w:rsidTr="00284760">
        <w:trPr>
          <w:cantSplit/>
          <w:trHeight w:val="539"/>
        </w:trPr>
        <w:tc>
          <w:tcPr>
            <w:tcW w:w="2690" w:type="dxa"/>
            <w:noWrap/>
            <w:vAlign w:val="center"/>
          </w:tcPr>
          <w:p w:rsidR="00284760" w:rsidRPr="00265DB6" w:rsidRDefault="00284760" w:rsidP="00284760">
            <w:pPr>
              <w:jc w:val="center"/>
              <w:rPr>
                <w:rFonts w:ascii="Times New Roman" w:hAnsi="Times New Roman"/>
                <w:sz w:val="20"/>
                <w:szCs w:val="20"/>
              </w:rPr>
            </w:pPr>
            <w:r w:rsidRPr="00FC02B2">
              <w:rPr>
                <w:rFonts w:ascii="Times New Roman" w:hAnsi="Times New Roman"/>
                <w:sz w:val="20"/>
                <w:szCs w:val="20"/>
              </w:rPr>
              <w:t>МУП «Ливеснкие тепловые сети»</w:t>
            </w:r>
          </w:p>
        </w:tc>
        <w:tc>
          <w:tcPr>
            <w:tcW w:w="2534" w:type="dxa"/>
            <w:noWrap/>
            <w:vAlign w:val="center"/>
          </w:tcPr>
          <w:p w:rsidR="00284760" w:rsidRPr="00265DB6"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Кирова,22</w:t>
            </w:r>
          </w:p>
        </w:tc>
        <w:tc>
          <w:tcPr>
            <w:tcW w:w="789" w:type="dxa"/>
            <w:gridSpan w:val="2"/>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2,48</w:t>
            </w:r>
          </w:p>
        </w:tc>
        <w:tc>
          <w:tcPr>
            <w:tcW w:w="790" w:type="dxa"/>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1, 0</w:t>
            </w:r>
          </w:p>
        </w:tc>
        <w:tc>
          <w:tcPr>
            <w:tcW w:w="790"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3,48</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2,48</w:t>
            </w:r>
          </w:p>
        </w:tc>
        <w:tc>
          <w:tcPr>
            <w:tcW w:w="789"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1,0</w:t>
            </w:r>
          </w:p>
        </w:tc>
        <w:tc>
          <w:tcPr>
            <w:tcW w:w="790"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3,48</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2,48</w:t>
            </w:r>
          </w:p>
        </w:tc>
        <w:tc>
          <w:tcPr>
            <w:tcW w:w="790"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1,0</w:t>
            </w:r>
          </w:p>
        </w:tc>
        <w:tc>
          <w:tcPr>
            <w:tcW w:w="789"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3,48</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2,48</w:t>
            </w:r>
          </w:p>
        </w:tc>
        <w:tc>
          <w:tcPr>
            <w:tcW w:w="771"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1,0</w:t>
            </w:r>
          </w:p>
        </w:tc>
        <w:tc>
          <w:tcPr>
            <w:tcW w:w="809" w:type="dxa"/>
            <w:gridSpan w:val="2"/>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3,48</w:t>
            </w:r>
          </w:p>
        </w:tc>
      </w:tr>
      <w:tr w:rsidR="00284760" w:rsidRPr="00265DB6" w:rsidTr="00284760">
        <w:trPr>
          <w:cantSplit/>
          <w:trHeight w:val="20"/>
        </w:trPr>
        <w:tc>
          <w:tcPr>
            <w:tcW w:w="2690" w:type="dxa"/>
            <w:noWrap/>
            <w:vAlign w:val="center"/>
          </w:tcPr>
          <w:p w:rsidR="00284760" w:rsidRPr="00265DB6" w:rsidRDefault="00284760" w:rsidP="00284760">
            <w:pPr>
              <w:jc w:val="center"/>
              <w:rPr>
                <w:rFonts w:ascii="Times New Roman" w:hAnsi="Times New Roman"/>
                <w:sz w:val="20"/>
                <w:szCs w:val="20"/>
              </w:rPr>
            </w:pPr>
            <w:r w:rsidRPr="00FC02B2">
              <w:rPr>
                <w:rFonts w:ascii="Times New Roman" w:hAnsi="Times New Roman"/>
                <w:sz w:val="20"/>
                <w:szCs w:val="20"/>
              </w:rPr>
              <w:t>МУП «Ливеснкие тепловые сети»</w:t>
            </w:r>
          </w:p>
        </w:tc>
        <w:tc>
          <w:tcPr>
            <w:tcW w:w="2534" w:type="dxa"/>
            <w:noWrap/>
            <w:vAlign w:val="center"/>
          </w:tcPr>
          <w:p w:rsidR="00284760" w:rsidRPr="00265DB6"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Садовая,9</w:t>
            </w:r>
          </w:p>
        </w:tc>
        <w:tc>
          <w:tcPr>
            <w:tcW w:w="789" w:type="dxa"/>
            <w:gridSpan w:val="2"/>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0,12</w:t>
            </w:r>
          </w:p>
        </w:tc>
        <w:tc>
          <w:tcPr>
            <w:tcW w:w="790"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0,12</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0,12</w:t>
            </w:r>
          </w:p>
        </w:tc>
        <w:tc>
          <w:tcPr>
            <w:tcW w:w="789"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0,12</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0,12</w:t>
            </w:r>
          </w:p>
        </w:tc>
        <w:tc>
          <w:tcPr>
            <w:tcW w:w="790"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0,12</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0,12</w:t>
            </w:r>
          </w:p>
        </w:tc>
        <w:tc>
          <w:tcPr>
            <w:tcW w:w="771" w:type="dxa"/>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0,12</w:t>
            </w:r>
          </w:p>
        </w:tc>
      </w:tr>
      <w:tr w:rsidR="00284760" w:rsidRPr="00265DB6" w:rsidTr="00284760">
        <w:trPr>
          <w:cantSplit/>
          <w:trHeight w:val="20"/>
        </w:trPr>
        <w:tc>
          <w:tcPr>
            <w:tcW w:w="2690" w:type="dxa"/>
            <w:noWrap/>
          </w:tcPr>
          <w:p w:rsidR="00284760" w:rsidRDefault="00284760" w:rsidP="00284760">
            <w:r w:rsidRPr="00D07B25">
              <w:rPr>
                <w:rFonts w:ascii="Times New Roman" w:hAnsi="Times New Roman"/>
                <w:sz w:val="20"/>
                <w:szCs w:val="20"/>
              </w:rPr>
              <w:t>МУП «Ливеснкие тепловые сети»</w:t>
            </w:r>
          </w:p>
        </w:tc>
        <w:tc>
          <w:tcPr>
            <w:tcW w:w="2534" w:type="dxa"/>
            <w:noWrap/>
            <w:vAlign w:val="center"/>
          </w:tcPr>
          <w:p w:rsidR="00284760" w:rsidRPr="00265DB6"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Пухова,28</w:t>
            </w:r>
          </w:p>
        </w:tc>
        <w:tc>
          <w:tcPr>
            <w:tcW w:w="789" w:type="dxa"/>
            <w:gridSpan w:val="2"/>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0,165</w:t>
            </w:r>
          </w:p>
        </w:tc>
        <w:tc>
          <w:tcPr>
            <w:tcW w:w="790"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0,165</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0,165</w:t>
            </w:r>
          </w:p>
        </w:tc>
        <w:tc>
          <w:tcPr>
            <w:tcW w:w="789"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0,165</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0,165</w:t>
            </w:r>
          </w:p>
        </w:tc>
        <w:tc>
          <w:tcPr>
            <w:tcW w:w="790" w:type="dxa"/>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0,165</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0,165</w:t>
            </w:r>
          </w:p>
        </w:tc>
        <w:tc>
          <w:tcPr>
            <w:tcW w:w="771" w:type="dxa"/>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0,165</w:t>
            </w:r>
          </w:p>
        </w:tc>
      </w:tr>
      <w:tr w:rsidR="00284760" w:rsidRPr="00265DB6" w:rsidTr="00284760">
        <w:trPr>
          <w:cantSplit/>
          <w:trHeight w:val="20"/>
        </w:trPr>
        <w:tc>
          <w:tcPr>
            <w:tcW w:w="2690" w:type="dxa"/>
            <w:noWrap/>
          </w:tcPr>
          <w:p w:rsidR="00284760" w:rsidRDefault="00284760" w:rsidP="00284760">
            <w:r w:rsidRPr="00D07B25">
              <w:rPr>
                <w:rFonts w:ascii="Times New Roman" w:hAnsi="Times New Roman"/>
                <w:sz w:val="20"/>
                <w:szCs w:val="20"/>
              </w:rPr>
              <w:t>МУП «Ливеснкие тепловые сети»</w:t>
            </w:r>
          </w:p>
        </w:tc>
        <w:tc>
          <w:tcPr>
            <w:tcW w:w="2534" w:type="dxa"/>
            <w:noWrap/>
            <w:vAlign w:val="center"/>
          </w:tcPr>
          <w:p w:rsidR="00284760" w:rsidRPr="00265DB6"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Аникушкина,16</w:t>
            </w:r>
          </w:p>
        </w:tc>
        <w:tc>
          <w:tcPr>
            <w:tcW w:w="789" w:type="dxa"/>
            <w:gridSpan w:val="2"/>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0,27</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0,02</w:t>
            </w:r>
          </w:p>
        </w:tc>
        <w:tc>
          <w:tcPr>
            <w:tcW w:w="790"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0,29</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0,27</w:t>
            </w:r>
          </w:p>
        </w:tc>
        <w:tc>
          <w:tcPr>
            <w:tcW w:w="789"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0,02</w:t>
            </w:r>
          </w:p>
        </w:tc>
        <w:tc>
          <w:tcPr>
            <w:tcW w:w="790"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0,29</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0,27</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0,02</w:t>
            </w:r>
          </w:p>
        </w:tc>
        <w:tc>
          <w:tcPr>
            <w:tcW w:w="789"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0,29</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0,27</w:t>
            </w:r>
          </w:p>
        </w:tc>
        <w:tc>
          <w:tcPr>
            <w:tcW w:w="771"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0,02</w:t>
            </w:r>
          </w:p>
        </w:tc>
        <w:tc>
          <w:tcPr>
            <w:tcW w:w="809" w:type="dxa"/>
            <w:gridSpan w:val="2"/>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0,29</w:t>
            </w:r>
          </w:p>
        </w:tc>
      </w:tr>
      <w:tr w:rsidR="00284760" w:rsidRPr="00265DB6" w:rsidTr="00284760">
        <w:trPr>
          <w:cantSplit/>
          <w:trHeight w:val="20"/>
        </w:trPr>
        <w:tc>
          <w:tcPr>
            <w:tcW w:w="2690" w:type="dxa"/>
            <w:noWrap/>
          </w:tcPr>
          <w:p w:rsidR="00284760" w:rsidRDefault="00284760" w:rsidP="00284760">
            <w:r w:rsidRPr="00D07B25">
              <w:rPr>
                <w:rFonts w:ascii="Times New Roman" w:hAnsi="Times New Roman"/>
                <w:sz w:val="20"/>
                <w:szCs w:val="20"/>
              </w:rPr>
              <w:t>МУП «Ливеснкие тепловые сети»</w:t>
            </w:r>
          </w:p>
        </w:tc>
        <w:tc>
          <w:tcPr>
            <w:tcW w:w="2534" w:type="dxa"/>
            <w:noWrap/>
            <w:vAlign w:val="center"/>
          </w:tcPr>
          <w:p w:rsidR="00284760" w:rsidRPr="00265DB6"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2-я Стрелецкая,4а</w:t>
            </w:r>
          </w:p>
        </w:tc>
        <w:tc>
          <w:tcPr>
            <w:tcW w:w="789" w:type="dxa"/>
            <w:gridSpan w:val="2"/>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0,07</w:t>
            </w:r>
          </w:p>
        </w:tc>
        <w:tc>
          <w:tcPr>
            <w:tcW w:w="790" w:type="dxa"/>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0,57</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w:t>
            </w:r>
          </w:p>
        </w:tc>
        <w:tc>
          <w:tcPr>
            <w:tcW w:w="789"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0,07</w:t>
            </w:r>
          </w:p>
        </w:tc>
        <w:tc>
          <w:tcPr>
            <w:tcW w:w="790" w:type="dxa"/>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0,57</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0,07</w:t>
            </w:r>
          </w:p>
        </w:tc>
        <w:tc>
          <w:tcPr>
            <w:tcW w:w="789" w:type="dxa"/>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0,57</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0,5</w:t>
            </w:r>
          </w:p>
        </w:tc>
        <w:tc>
          <w:tcPr>
            <w:tcW w:w="771"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0,07</w:t>
            </w:r>
          </w:p>
        </w:tc>
        <w:tc>
          <w:tcPr>
            <w:tcW w:w="809" w:type="dxa"/>
            <w:gridSpan w:val="2"/>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0,57</w:t>
            </w:r>
          </w:p>
        </w:tc>
      </w:tr>
      <w:tr w:rsidR="00284760" w:rsidRPr="00265DB6" w:rsidTr="00284760">
        <w:trPr>
          <w:cantSplit/>
          <w:trHeight w:val="20"/>
        </w:trPr>
        <w:tc>
          <w:tcPr>
            <w:tcW w:w="2690" w:type="dxa"/>
            <w:noWrap/>
          </w:tcPr>
          <w:p w:rsidR="00284760" w:rsidRDefault="00284760" w:rsidP="00284760">
            <w:r w:rsidRPr="00D07B25">
              <w:rPr>
                <w:rFonts w:ascii="Times New Roman" w:hAnsi="Times New Roman"/>
                <w:sz w:val="20"/>
                <w:szCs w:val="20"/>
              </w:rPr>
              <w:t>МУП «Ливеснкие тепловые сети»</w:t>
            </w:r>
          </w:p>
        </w:tc>
        <w:tc>
          <w:tcPr>
            <w:tcW w:w="2534" w:type="dxa"/>
            <w:noWrap/>
            <w:vAlign w:val="center"/>
          </w:tcPr>
          <w:p w:rsidR="00284760" w:rsidRPr="00265DB6"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Березовая,7</w:t>
            </w:r>
          </w:p>
        </w:tc>
        <w:tc>
          <w:tcPr>
            <w:tcW w:w="789" w:type="dxa"/>
            <w:gridSpan w:val="2"/>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1,242</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0,21</w:t>
            </w:r>
          </w:p>
        </w:tc>
        <w:tc>
          <w:tcPr>
            <w:tcW w:w="790"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1,45</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1,242</w:t>
            </w:r>
          </w:p>
        </w:tc>
        <w:tc>
          <w:tcPr>
            <w:tcW w:w="789"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0,21</w:t>
            </w:r>
          </w:p>
        </w:tc>
        <w:tc>
          <w:tcPr>
            <w:tcW w:w="790"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1,45</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1,242</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0,21</w:t>
            </w:r>
          </w:p>
        </w:tc>
        <w:tc>
          <w:tcPr>
            <w:tcW w:w="789"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1,45</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1,242</w:t>
            </w:r>
          </w:p>
        </w:tc>
        <w:tc>
          <w:tcPr>
            <w:tcW w:w="771"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0,21</w:t>
            </w:r>
          </w:p>
        </w:tc>
        <w:tc>
          <w:tcPr>
            <w:tcW w:w="809" w:type="dxa"/>
            <w:gridSpan w:val="2"/>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1,45</w:t>
            </w:r>
          </w:p>
        </w:tc>
      </w:tr>
      <w:tr w:rsidR="00284760" w:rsidRPr="00265DB6" w:rsidTr="00284760">
        <w:trPr>
          <w:cantSplit/>
          <w:trHeight w:val="20"/>
        </w:trPr>
        <w:tc>
          <w:tcPr>
            <w:tcW w:w="2690" w:type="dxa"/>
            <w:noWrap/>
          </w:tcPr>
          <w:p w:rsidR="00284760" w:rsidRDefault="00284760" w:rsidP="00284760">
            <w:r w:rsidRPr="00D07B25">
              <w:rPr>
                <w:rFonts w:ascii="Times New Roman" w:hAnsi="Times New Roman"/>
                <w:sz w:val="20"/>
                <w:szCs w:val="20"/>
              </w:rPr>
              <w:t>МУП «Ливеснкие тепловые сети»</w:t>
            </w:r>
          </w:p>
        </w:tc>
        <w:tc>
          <w:tcPr>
            <w:tcW w:w="2534" w:type="dxa"/>
            <w:noWrap/>
            <w:vAlign w:val="center"/>
          </w:tcPr>
          <w:p w:rsidR="00284760" w:rsidRPr="00265DB6"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Фрунзе,159</w:t>
            </w:r>
          </w:p>
        </w:tc>
        <w:tc>
          <w:tcPr>
            <w:tcW w:w="789" w:type="dxa"/>
            <w:gridSpan w:val="2"/>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0,225</w:t>
            </w:r>
          </w:p>
        </w:tc>
        <w:tc>
          <w:tcPr>
            <w:tcW w:w="790" w:type="dxa"/>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0,225</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0,225</w:t>
            </w:r>
          </w:p>
        </w:tc>
        <w:tc>
          <w:tcPr>
            <w:tcW w:w="789" w:type="dxa"/>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0,225</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0,225</w:t>
            </w:r>
          </w:p>
        </w:tc>
        <w:tc>
          <w:tcPr>
            <w:tcW w:w="790" w:type="dxa"/>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0,225</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0,225</w:t>
            </w:r>
          </w:p>
        </w:tc>
        <w:tc>
          <w:tcPr>
            <w:tcW w:w="771" w:type="dxa"/>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0,225</w:t>
            </w:r>
          </w:p>
        </w:tc>
      </w:tr>
      <w:tr w:rsidR="00284760" w:rsidRPr="00265DB6" w:rsidTr="00284760">
        <w:trPr>
          <w:cantSplit/>
          <w:trHeight w:val="540"/>
        </w:trPr>
        <w:tc>
          <w:tcPr>
            <w:tcW w:w="2690" w:type="dxa"/>
            <w:noWrap/>
          </w:tcPr>
          <w:p w:rsidR="00284760" w:rsidRDefault="00284760" w:rsidP="00284760">
            <w:r w:rsidRPr="00D07B25">
              <w:rPr>
                <w:rFonts w:ascii="Times New Roman" w:hAnsi="Times New Roman"/>
                <w:sz w:val="20"/>
                <w:szCs w:val="20"/>
              </w:rPr>
              <w:t>МУП «Ливеснкие тепловые сети»</w:t>
            </w:r>
          </w:p>
        </w:tc>
        <w:tc>
          <w:tcPr>
            <w:tcW w:w="2534" w:type="dxa"/>
            <w:noWrap/>
            <w:vAlign w:val="center"/>
          </w:tcPr>
          <w:p w:rsidR="00284760" w:rsidRPr="00265DB6"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Гражданская ,22</w:t>
            </w:r>
          </w:p>
        </w:tc>
        <w:tc>
          <w:tcPr>
            <w:tcW w:w="789" w:type="dxa"/>
            <w:gridSpan w:val="2"/>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0,112</w:t>
            </w:r>
          </w:p>
        </w:tc>
        <w:tc>
          <w:tcPr>
            <w:tcW w:w="790" w:type="dxa"/>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0,112</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0,112</w:t>
            </w:r>
          </w:p>
        </w:tc>
        <w:tc>
          <w:tcPr>
            <w:tcW w:w="789" w:type="dxa"/>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0,112</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0,112</w:t>
            </w:r>
          </w:p>
        </w:tc>
        <w:tc>
          <w:tcPr>
            <w:tcW w:w="790" w:type="dxa"/>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284760" w:rsidRPr="00265DB6" w:rsidRDefault="00284760" w:rsidP="00284760">
            <w:pPr>
              <w:spacing w:after="0"/>
              <w:jc w:val="center"/>
              <w:rPr>
                <w:rFonts w:ascii="Times New Roman" w:hAnsi="Times New Roman"/>
                <w:sz w:val="20"/>
                <w:szCs w:val="20"/>
              </w:rPr>
            </w:pPr>
            <w:r>
              <w:rPr>
                <w:rFonts w:ascii="Times New Roman" w:hAnsi="Times New Roman"/>
                <w:sz w:val="20"/>
                <w:szCs w:val="20"/>
              </w:rPr>
              <w:t>0,112</w:t>
            </w:r>
          </w:p>
        </w:tc>
        <w:tc>
          <w:tcPr>
            <w:tcW w:w="790" w:type="dxa"/>
            <w:noWrap/>
            <w:vAlign w:val="center"/>
          </w:tcPr>
          <w:p w:rsidR="00284760" w:rsidRPr="000F2467"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0,112</w:t>
            </w:r>
          </w:p>
        </w:tc>
        <w:tc>
          <w:tcPr>
            <w:tcW w:w="771" w:type="dxa"/>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284760" w:rsidRPr="00265DB6" w:rsidRDefault="00284760" w:rsidP="00284760">
            <w:pPr>
              <w:jc w:val="center"/>
              <w:rPr>
                <w:rFonts w:ascii="Times New Roman" w:hAnsi="Times New Roman"/>
                <w:sz w:val="20"/>
                <w:szCs w:val="20"/>
              </w:rPr>
            </w:pPr>
            <w:r>
              <w:rPr>
                <w:rFonts w:ascii="Times New Roman" w:hAnsi="Times New Roman"/>
                <w:sz w:val="20"/>
                <w:szCs w:val="20"/>
              </w:rPr>
              <w:t>0,112</w:t>
            </w:r>
          </w:p>
        </w:tc>
      </w:tr>
      <w:tr w:rsidR="00284760" w:rsidRPr="00265DB6" w:rsidTr="00284760">
        <w:trPr>
          <w:cantSplit/>
          <w:trHeight w:val="180"/>
        </w:trPr>
        <w:tc>
          <w:tcPr>
            <w:tcW w:w="14701" w:type="dxa"/>
            <w:gridSpan w:val="16"/>
            <w:noWrap/>
          </w:tcPr>
          <w:p w:rsidR="00284760" w:rsidRPr="004708CF" w:rsidRDefault="00284760" w:rsidP="00597242">
            <w:pPr>
              <w:jc w:val="center"/>
              <w:rPr>
                <w:rFonts w:ascii="Times New Roman" w:hAnsi="Times New Roman"/>
                <w:b/>
                <w:sz w:val="20"/>
                <w:szCs w:val="20"/>
              </w:rPr>
            </w:pPr>
            <w:r w:rsidRPr="004708CF">
              <w:rPr>
                <w:rFonts w:ascii="Times New Roman" w:hAnsi="Times New Roman"/>
                <w:b/>
                <w:color w:val="000000"/>
                <w:sz w:val="20"/>
                <w:szCs w:val="20"/>
              </w:rPr>
              <w:t>ПАО «КВАДРА</w:t>
            </w:r>
            <w:r w:rsidR="00597242">
              <w:rPr>
                <w:rFonts w:ascii="Times New Roman" w:hAnsi="Times New Roman"/>
                <w:b/>
                <w:color w:val="000000"/>
                <w:sz w:val="20"/>
                <w:szCs w:val="20"/>
              </w:rPr>
              <w:t>»</w:t>
            </w:r>
            <w:r w:rsidRPr="004708CF">
              <w:rPr>
                <w:rFonts w:ascii="Times New Roman" w:hAnsi="Times New Roman"/>
                <w:b/>
                <w:color w:val="000000"/>
                <w:sz w:val="20"/>
                <w:szCs w:val="20"/>
              </w:rPr>
              <w:t xml:space="preserve"> </w:t>
            </w:r>
            <w:r w:rsidR="00597242">
              <w:rPr>
                <w:rFonts w:ascii="Times New Roman" w:hAnsi="Times New Roman"/>
                <w:b/>
                <w:color w:val="000000"/>
                <w:sz w:val="20"/>
                <w:szCs w:val="20"/>
              </w:rPr>
              <w:t>–</w:t>
            </w:r>
            <w:r w:rsidRPr="004708CF">
              <w:rPr>
                <w:rFonts w:ascii="Times New Roman" w:hAnsi="Times New Roman"/>
                <w:b/>
                <w:color w:val="000000"/>
                <w:sz w:val="20"/>
                <w:szCs w:val="20"/>
              </w:rPr>
              <w:t xml:space="preserve"> </w:t>
            </w:r>
            <w:r w:rsidR="00597242">
              <w:rPr>
                <w:rFonts w:ascii="Times New Roman" w:hAnsi="Times New Roman"/>
                <w:b/>
                <w:color w:val="000000"/>
                <w:sz w:val="20"/>
                <w:szCs w:val="20"/>
              </w:rPr>
              <w:t>«Орловская генерация</w:t>
            </w:r>
            <w:r w:rsidRPr="004708CF">
              <w:rPr>
                <w:rFonts w:ascii="Times New Roman" w:hAnsi="Times New Roman"/>
                <w:b/>
                <w:color w:val="000000"/>
                <w:sz w:val="20"/>
                <w:szCs w:val="20"/>
              </w:rPr>
              <w:t>»</w:t>
            </w:r>
          </w:p>
        </w:tc>
      </w:tr>
      <w:tr w:rsidR="005F4709" w:rsidRPr="00265DB6" w:rsidTr="00284760">
        <w:trPr>
          <w:cantSplit/>
          <w:trHeight w:val="412"/>
        </w:trPr>
        <w:tc>
          <w:tcPr>
            <w:tcW w:w="2690" w:type="dxa"/>
            <w:noWrap/>
          </w:tcPr>
          <w:p w:rsidR="005F4709" w:rsidRPr="004708CF" w:rsidRDefault="005F4709" w:rsidP="00284760">
            <w:pPr>
              <w:rPr>
                <w:rFonts w:ascii="Times New Roman" w:hAnsi="Times New Roman"/>
                <w:sz w:val="20"/>
                <w:szCs w:val="20"/>
              </w:rPr>
            </w:pPr>
            <w:r w:rsidRPr="004708CF">
              <w:rPr>
                <w:rFonts w:ascii="Times New Roman" w:hAnsi="Times New Roman"/>
                <w:color w:val="000000"/>
                <w:sz w:val="20"/>
                <w:szCs w:val="20"/>
              </w:rPr>
              <w:t>ПАО «КВАДРА -  Генерирующая компания»</w:t>
            </w:r>
          </w:p>
        </w:tc>
        <w:tc>
          <w:tcPr>
            <w:tcW w:w="2534" w:type="dxa"/>
            <w:noWrap/>
            <w:vAlign w:val="center"/>
          </w:tcPr>
          <w:p w:rsidR="005F4709" w:rsidRDefault="005F4709" w:rsidP="00284760">
            <w:pPr>
              <w:spacing w:after="0" w:line="240" w:lineRule="auto"/>
              <w:jc w:val="center"/>
              <w:rPr>
                <w:rFonts w:ascii="Times New Roman" w:hAnsi="Times New Roman"/>
                <w:sz w:val="20"/>
                <w:szCs w:val="20"/>
                <w:lang w:eastAsia="ru-RU"/>
              </w:rPr>
            </w:pPr>
            <w:r w:rsidRPr="00AC7BA8">
              <w:rPr>
                <w:rFonts w:ascii="Times New Roman" w:eastAsia="Times New Roman" w:hAnsi="Times New Roman"/>
                <w:color w:val="000000"/>
                <w:sz w:val="20"/>
                <w:szCs w:val="20"/>
                <w:lang w:eastAsia="ru-RU"/>
              </w:rPr>
              <w:t>г. Ливны, ул.Энергетиков 1а</w:t>
            </w:r>
          </w:p>
        </w:tc>
        <w:tc>
          <w:tcPr>
            <w:tcW w:w="789" w:type="dxa"/>
            <w:gridSpan w:val="2"/>
            <w:noWrap/>
            <w:vAlign w:val="center"/>
          </w:tcPr>
          <w:p w:rsidR="005F4709" w:rsidRDefault="005F4709"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42,094</w:t>
            </w:r>
          </w:p>
        </w:tc>
        <w:tc>
          <w:tcPr>
            <w:tcW w:w="790" w:type="dxa"/>
            <w:noWrap/>
            <w:vAlign w:val="center"/>
          </w:tcPr>
          <w:p w:rsidR="005F4709" w:rsidRDefault="005F4709" w:rsidP="00284760">
            <w:pPr>
              <w:spacing w:after="0"/>
              <w:jc w:val="center"/>
              <w:rPr>
                <w:rFonts w:ascii="Times New Roman" w:hAnsi="Times New Roman"/>
                <w:sz w:val="20"/>
                <w:szCs w:val="20"/>
              </w:rPr>
            </w:pPr>
            <w:r>
              <w:rPr>
                <w:rFonts w:ascii="Times New Roman" w:hAnsi="Times New Roman"/>
                <w:sz w:val="20"/>
                <w:szCs w:val="20"/>
                <w:lang w:eastAsia="ru-RU"/>
              </w:rPr>
              <w:t>-</w:t>
            </w:r>
          </w:p>
        </w:tc>
        <w:tc>
          <w:tcPr>
            <w:tcW w:w="790" w:type="dxa"/>
            <w:noWrap/>
            <w:vAlign w:val="center"/>
          </w:tcPr>
          <w:p w:rsidR="005F4709" w:rsidRDefault="005F4709" w:rsidP="00284760">
            <w:pPr>
              <w:spacing w:after="0"/>
              <w:jc w:val="center"/>
              <w:rPr>
                <w:rFonts w:ascii="Times New Roman" w:hAnsi="Times New Roman"/>
                <w:sz w:val="20"/>
                <w:szCs w:val="20"/>
              </w:rPr>
            </w:pPr>
            <w:r>
              <w:rPr>
                <w:rFonts w:ascii="Times New Roman" w:hAnsi="Times New Roman"/>
                <w:sz w:val="20"/>
                <w:szCs w:val="20"/>
                <w:lang w:eastAsia="ru-RU"/>
              </w:rPr>
              <w:t>42,094</w:t>
            </w:r>
          </w:p>
        </w:tc>
        <w:tc>
          <w:tcPr>
            <w:tcW w:w="790" w:type="dxa"/>
            <w:noWrap/>
            <w:vAlign w:val="center"/>
          </w:tcPr>
          <w:p w:rsidR="005F4709" w:rsidRDefault="005F4709"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42,094</w:t>
            </w:r>
          </w:p>
        </w:tc>
        <w:tc>
          <w:tcPr>
            <w:tcW w:w="789" w:type="dxa"/>
            <w:noWrap/>
            <w:vAlign w:val="center"/>
          </w:tcPr>
          <w:p w:rsidR="005F4709" w:rsidRDefault="005F4709" w:rsidP="00F22042">
            <w:pPr>
              <w:spacing w:after="0"/>
              <w:jc w:val="center"/>
              <w:rPr>
                <w:rFonts w:ascii="Times New Roman" w:hAnsi="Times New Roman"/>
                <w:sz w:val="20"/>
                <w:szCs w:val="20"/>
              </w:rPr>
            </w:pPr>
            <w:r>
              <w:rPr>
                <w:rFonts w:ascii="Times New Roman" w:hAnsi="Times New Roman"/>
                <w:sz w:val="20"/>
                <w:szCs w:val="20"/>
                <w:lang w:eastAsia="ru-RU"/>
              </w:rPr>
              <w:t>-</w:t>
            </w:r>
          </w:p>
        </w:tc>
        <w:tc>
          <w:tcPr>
            <w:tcW w:w="790" w:type="dxa"/>
            <w:noWrap/>
            <w:vAlign w:val="center"/>
          </w:tcPr>
          <w:p w:rsidR="005F4709" w:rsidRDefault="005F4709" w:rsidP="00F22042">
            <w:pPr>
              <w:spacing w:after="0"/>
              <w:jc w:val="center"/>
              <w:rPr>
                <w:rFonts w:ascii="Times New Roman" w:hAnsi="Times New Roman"/>
                <w:sz w:val="20"/>
                <w:szCs w:val="20"/>
              </w:rPr>
            </w:pPr>
            <w:r>
              <w:rPr>
                <w:rFonts w:ascii="Times New Roman" w:hAnsi="Times New Roman"/>
                <w:sz w:val="20"/>
                <w:szCs w:val="20"/>
                <w:lang w:eastAsia="ru-RU"/>
              </w:rPr>
              <w:t>42,094</w:t>
            </w:r>
          </w:p>
        </w:tc>
        <w:tc>
          <w:tcPr>
            <w:tcW w:w="790" w:type="dxa"/>
            <w:noWrap/>
            <w:vAlign w:val="center"/>
          </w:tcPr>
          <w:p w:rsidR="005F4709" w:rsidRDefault="005F4709"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42,094</w:t>
            </w:r>
          </w:p>
        </w:tc>
        <w:tc>
          <w:tcPr>
            <w:tcW w:w="790" w:type="dxa"/>
            <w:noWrap/>
            <w:vAlign w:val="center"/>
          </w:tcPr>
          <w:p w:rsidR="005F4709" w:rsidRDefault="005F4709" w:rsidP="00F22042">
            <w:pPr>
              <w:spacing w:after="0"/>
              <w:jc w:val="center"/>
              <w:rPr>
                <w:rFonts w:ascii="Times New Roman" w:hAnsi="Times New Roman"/>
                <w:sz w:val="20"/>
                <w:szCs w:val="20"/>
              </w:rPr>
            </w:pPr>
            <w:r>
              <w:rPr>
                <w:rFonts w:ascii="Times New Roman" w:hAnsi="Times New Roman"/>
                <w:sz w:val="20"/>
                <w:szCs w:val="20"/>
                <w:lang w:eastAsia="ru-RU"/>
              </w:rPr>
              <w:t>-</w:t>
            </w:r>
          </w:p>
        </w:tc>
        <w:tc>
          <w:tcPr>
            <w:tcW w:w="789" w:type="dxa"/>
            <w:noWrap/>
            <w:vAlign w:val="center"/>
          </w:tcPr>
          <w:p w:rsidR="005F4709" w:rsidRDefault="005F4709" w:rsidP="00F22042">
            <w:pPr>
              <w:spacing w:after="0"/>
              <w:jc w:val="center"/>
              <w:rPr>
                <w:rFonts w:ascii="Times New Roman" w:hAnsi="Times New Roman"/>
                <w:sz w:val="20"/>
                <w:szCs w:val="20"/>
              </w:rPr>
            </w:pPr>
            <w:r>
              <w:rPr>
                <w:rFonts w:ascii="Times New Roman" w:hAnsi="Times New Roman"/>
                <w:sz w:val="20"/>
                <w:szCs w:val="20"/>
                <w:lang w:eastAsia="ru-RU"/>
              </w:rPr>
              <w:t>42,094</w:t>
            </w:r>
          </w:p>
        </w:tc>
        <w:tc>
          <w:tcPr>
            <w:tcW w:w="790" w:type="dxa"/>
            <w:noWrap/>
            <w:vAlign w:val="center"/>
          </w:tcPr>
          <w:p w:rsidR="005F4709" w:rsidRDefault="005F4709"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42,094</w:t>
            </w:r>
          </w:p>
        </w:tc>
        <w:tc>
          <w:tcPr>
            <w:tcW w:w="790" w:type="dxa"/>
            <w:gridSpan w:val="2"/>
            <w:noWrap/>
            <w:vAlign w:val="center"/>
          </w:tcPr>
          <w:p w:rsidR="005F4709" w:rsidRDefault="005F4709" w:rsidP="00F22042">
            <w:pPr>
              <w:spacing w:after="0"/>
              <w:jc w:val="center"/>
              <w:rPr>
                <w:rFonts w:ascii="Times New Roman" w:hAnsi="Times New Roman"/>
                <w:sz w:val="20"/>
                <w:szCs w:val="20"/>
              </w:rPr>
            </w:pPr>
            <w:r>
              <w:rPr>
                <w:rFonts w:ascii="Times New Roman" w:hAnsi="Times New Roman"/>
                <w:sz w:val="20"/>
                <w:szCs w:val="20"/>
                <w:lang w:eastAsia="ru-RU"/>
              </w:rPr>
              <w:t>-</w:t>
            </w:r>
          </w:p>
        </w:tc>
        <w:tc>
          <w:tcPr>
            <w:tcW w:w="790" w:type="dxa"/>
            <w:noWrap/>
            <w:vAlign w:val="center"/>
          </w:tcPr>
          <w:p w:rsidR="005F4709" w:rsidRDefault="005F4709" w:rsidP="00F22042">
            <w:pPr>
              <w:spacing w:after="0"/>
              <w:jc w:val="center"/>
              <w:rPr>
                <w:rFonts w:ascii="Times New Roman" w:hAnsi="Times New Roman"/>
                <w:sz w:val="20"/>
                <w:szCs w:val="20"/>
              </w:rPr>
            </w:pPr>
            <w:r>
              <w:rPr>
                <w:rFonts w:ascii="Times New Roman" w:hAnsi="Times New Roman"/>
                <w:sz w:val="20"/>
                <w:szCs w:val="20"/>
                <w:lang w:eastAsia="ru-RU"/>
              </w:rPr>
              <w:t>42,094</w:t>
            </w:r>
          </w:p>
        </w:tc>
      </w:tr>
      <w:tr w:rsidR="00284760" w:rsidRPr="00265DB6" w:rsidTr="00284760">
        <w:trPr>
          <w:cantSplit/>
          <w:trHeight w:val="209"/>
        </w:trPr>
        <w:tc>
          <w:tcPr>
            <w:tcW w:w="14701" w:type="dxa"/>
            <w:gridSpan w:val="16"/>
            <w:noWrap/>
          </w:tcPr>
          <w:p w:rsidR="00284760" w:rsidRPr="004708CF" w:rsidRDefault="00284760" w:rsidP="00284760">
            <w:pPr>
              <w:jc w:val="center"/>
              <w:rPr>
                <w:rFonts w:ascii="Times New Roman" w:hAnsi="Times New Roman"/>
                <w:b/>
                <w:sz w:val="20"/>
                <w:szCs w:val="20"/>
              </w:rPr>
            </w:pPr>
            <w:r w:rsidRPr="004708CF">
              <w:rPr>
                <w:rFonts w:ascii="Times New Roman" w:hAnsi="Times New Roman"/>
                <w:b/>
                <w:color w:val="000000"/>
                <w:sz w:val="20"/>
                <w:szCs w:val="20"/>
              </w:rPr>
              <w:t>ООО «Газпром теплоэнерго Орел»</w:t>
            </w:r>
          </w:p>
        </w:tc>
      </w:tr>
      <w:tr w:rsidR="00284760" w:rsidRPr="00265DB6" w:rsidTr="00284760">
        <w:trPr>
          <w:cantSplit/>
          <w:trHeight w:val="240"/>
        </w:trPr>
        <w:tc>
          <w:tcPr>
            <w:tcW w:w="2690" w:type="dxa"/>
            <w:noWrap/>
          </w:tcPr>
          <w:p w:rsidR="00284760" w:rsidRPr="00D07B25" w:rsidRDefault="00284760" w:rsidP="00284760">
            <w:pPr>
              <w:rPr>
                <w:rFonts w:ascii="Times New Roman" w:hAnsi="Times New Roman"/>
                <w:sz w:val="20"/>
                <w:szCs w:val="20"/>
              </w:rPr>
            </w:pPr>
            <w:r>
              <w:rPr>
                <w:rFonts w:ascii="Times New Roman" w:hAnsi="Times New Roman"/>
                <w:color w:val="000000"/>
                <w:sz w:val="20"/>
                <w:szCs w:val="20"/>
              </w:rPr>
              <w:t>ООО «Газпром теплоэнерго Орел»</w:t>
            </w:r>
          </w:p>
        </w:tc>
        <w:tc>
          <w:tcPr>
            <w:tcW w:w="2534" w:type="dxa"/>
            <w:noWrap/>
            <w:vAlign w:val="center"/>
          </w:tcPr>
          <w:p w:rsidR="00284760"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Г. Ливны, ул. Ордоникидзе, 2 б</w:t>
            </w:r>
          </w:p>
        </w:tc>
        <w:tc>
          <w:tcPr>
            <w:tcW w:w="730" w:type="dxa"/>
            <w:noWrap/>
            <w:vAlign w:val="center"/>
          </w:tcPr>
          <w:p w:rsidR="00284760"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20,033</w:t>
            </w:r>
          </w:p>
        </w:tc>
        <w:tc>
          <w:tcPr>
            <w:tcW w:w="849" w:type="dxa"/>
            <w:gridSpan w:val="2"/>
            <w:noWrap/>
            <w:vAlign w:val="center"/>
          </w:tcPr>
          <w:p w:rsidR="00284760" w:rsidRDefault="00284760" w:rsidP="00284760">
            <w:pPr>
              <w:spacing w:after="0"/>
              <w:jc w:val="center"/>
              <w:rPr>
                <w:rFonts w:ascii="Times New Roman" w:hAnsi="Times New Roman"/>
                <w:sz w:val="20"/>
                <w:szCs w:val="20"/>
              </w:rPr>
            </w:pPr>
            <w:r>
              <w:rPr>
                <w:rFonts w:ascii="Times New Roman" w:hAnsi="Times New Roman"/>
                <w:sz w:val="20"/>
                <w:szCs w:val="20"/>
              </w:rPr>
              <w:t>1,837</w:t>
            </w:r>
          </w:p>
        </w:tc>
        <w:tc>
          <w:tcPr>
            <w:tcW w:w="790" w:type="dxa"/>
            <w:noWrap/>
            <w:vAlign w:val="center"/>
          </w:tcPr>
          <w:p w:rsidR="00284760" w:rsidRDefault="00284760" w:rsidP="00284760">
            <w:pPr>
              <w:spacing w:after="0"/>
              <w:jc w:val="center"/>
              <w:rPr>
                <w:rFonts w:ascii="Times New Roman" w:hAnsi="Times New Roman"/>
                <w:sz w:val="20"/>
                <w:szCs w:val="20"/>
              </w:rPr>
            </w:pPr>
            <w:r>
              <w:rPr>
                <w:rFonts w:ascii="Times New Roman" w:hAnsi="Times New Roman"/>
                <w:sz w:val="20"/>
                <w:szCs w:val="20"/>
              </w:rPr>
              <w:t>21,87</w:t>
            </w:r>
          </w:p>
        </w:tc>
        <w:tc>
          <w:tcPr>
            <w:tcW w:w="790" w:type="dxa"/>
            <w:noWrap/>
            <w:vAlign w:val="center"/>
          </w:tcPr>
          <w:p w:rsidR="00284760"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20,033</w:t>
            </w:r>
          </w:p>
        </w:tc>
        <w:tc>
          <w:tcPr>
            <w:tcW w:w="789" w:type="dxa"/>
            <w:noWrap/>
            <w:vAlign w:val="center"/>
          </w:tcPr>
          <w:p w:rsidR="00284760" w:rsidRDefault="00284760" w:rsidP="00284760">
            <w:pPr>
              <w:spacing w:after="0"/>
              <w:jc w:val="center"/>
              <w:rPr>
                <w:rFonts w:ascii="Times New Roman" w:hAnsi="Times New Roman"/>
                <w:sz w:val="20"/>
                <w:szCs w:val="20"/>
              </w:rPr>
            </w:pPr>
            <w:r>
              <w:rPr>
                <w:rFonts w:ascii="Times New Roman" w:hAnsi="Times New Roman"/>
                <w:sz w:val="20"/>
                <w:szCs w:val="20"/>
              </w:rPr>
              <w:t>1,837</w:t>
            </w:r>
          </w:p>
        </w:tc>
        <w:tc>
          <w:tcPr>
            <w:tcW w:w="790" w:type="dxa"/>
            <w:noWrap/>
            <w:vAlign w:val="center"/>
          </w:tcPr>
          <w:p w:rsidR="00284760" w:rsidRDefault="00284760" w:rsidP="00284760">
            <w:pPr>
              <w:spacing w:after="0"/>
              <w:jc w:val="center"/>
              <w:rPr>
                <w:rFonts w:ascii="Times New Roman" w:hAnsi="Times New Roman"/>
                <w:sz w:val="20"/>
                <w:szCs w:val="20"/>
              </w:rPr>
            </w:pPr>
            <w:r>
              <w:rPr>
                <w:rFonts w:ascii="Times New Roman" w:hAnsi="Times New Roman"/>
                <w:sz w:val="20"/>
                <w:szCs w:val="20"/>
              </w:rPr>
              <w:t>21,87</w:t>
            </w:r>
          </w:p>
        </w:tc>
        <w:tc>
          <w:tcPr>
            <w:tcW w:w="790" w:type="dxa"/>
            <w:noWrap/>
            <w:vAlign w:val="center"/>
          </w:tcPr>
          <w:p w:rsidR="00284760"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20,033</w:t>
            </w:r>
          </w:p>
        </w:tc>
        <w:tc>
          <w:tcPr>
            <w:tcW w:w="790" w:type="dxa"/>
            <w:noWrap/>
            <w:vAlign w:val="center"/>
          </w:tcPr>
          <w:p w:rsidR="00284760" w:rsidRDefault="00284760" w:rsidP="00284760">
            <w:pPr>
              <w:spacing w:after="0"/>
              <w:jc w:val="center"/>
              <w:rPr>
                <w:rFonts w:ascii="Times New Roman" w:hAnsi="Times New Roman"/>
                <w:sz w:val="20"/>
                <w:szCs w:val="20"/>
              </w:rPr>
            </w:pPr>
            <w:r>
              <w:rPr>
                <w:rFonts w:ascii="Times New Roman" w:hAnsi="Times New Roman"/>
                <w:sz w:val="20"/>
                <w:szCs w:val="20"/>
              </w:rPr>
              <w:t>1,837</w:t>
            </w:r>
          </w:p>
        </w:tc>
        <w:tc>
          <w:tcPr>
            <w:tcW w:w="789" w:type="dxa"/>
            <w:noWrap/>
            <w:vAlign w:val="center"/>
          </w:tcPr>
          <w:p w:rsidR="00284760" w:rsidRDefault="00284760" w:rsidP="00284760">
            <w:pPr>
              <w:spacing w:after="0"/>
              <w:jc w:val="center"/>
              <w:rPr>
                <w:rFonts w:ascii="Times New Roman" w:hAnsi="Times New Roman"/>
                <w:sz w:val="20"/>
                <w:szCs w:val="20"/>
              </w:rPr>
            </w:pPr>
            <w:r>
              <w:rPr>
                <w:rFonts w:ascii="Times New Roman" w:hAnsi="Times New Roman"/>
                <w:sz w:val="20"/>
                <w:szCs w:val="20"/>
              </w:rPr>
              <w:t>21,87</w:t>
            </w:r>
          </w:p>
        </w:tc>
        <w:tc>
          <w:tcPr>
            <w:tcW w:w="790" w:type="dxa"/>
            <w:noWrap/>
            <w:vAlign w:val="center"/>
          </w:tcPr>
          <w:p w:rsidR="00284760" w:rsidRDefault="00284760" w:rsidP="0028476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20,033</w:t>
            </w:r>
          </w:p>
        </w:tc>
        <w:tc>
          <w:tcPr>
            <w:tcW w:w="790" w:type="dxa"/>
            <w:gridSpan w:val="2"/>
            <w:noWrap/>
            <w:vAlign w:val="center"/>
          </w:tcPr>
          <w:p w:rsidR="00284760" w:rsidRDefault="00284760" w:rsidP="00284760">
            <w:pPr>
              <w:spacing w:after="0"/>
              <w:jc w:val="center"/>
              <w:rPr>
                <w:rFonts w:ascii="Times New Roman" w:hAnsi="Times New Roman"/>
                <w:sz w:val="20"/>
                <w:szCs w:val="20"/>
              </w:rPr>
            </w:pPr>
            <w:r>
              <w:rPr>
                <w:rFonts w:ascii="Times New Roman" w:hAnsi="Times New Roman"/>
                <w:sz w:val="20"/>
                <w:szCs w:val="20"/>
              </w:rPr>
              <w:t>1,837</w:t>
            </w:r>
          </w:p>
        </w:tc>
        <w:tc>
          <w:tcPr>
            <w:tcW w:w="790" w:type="dxa"/>
            <w:noWrap/>
            <w:vAlign w:val="center"/>
          </w:tcPr>
          <w:p w:rsidR="00284760" w:rsidRDefault="00284760" w:rsidP="00284760">
            <w:pPr>
              <w:spacing w:after="0"/>
              <w:jc w:val="center"/>
              <w:rPr>
                <w:rFonts w:ascii="Times New Roman" w:hAnsi="Times New Roman"/>
                <w:sz w:val="20"/>
                <w:szCs w:val="20"/>
              </w:rPr>
            </w:pPr>
            <w:r>
              <w:rPr>
                <w:rFonts w:ascii="Times New Roman" w:hAnsi="Times New Roman"/>
                <w:sz w:val="20"/>
                <w:szCs w:val="20"/>
              </w:rPr>
              <w:t>21,87</w:t>
            </w:r>
          </w:p>
        </w:tc>
      </w:tr>
    </w:tbl>
    <w:p w:rsidR="00284760" w:rsidRDefault="00284760">
      <w:pPr>
        <w:spacing w:after="160" w:line="259" w:lineRule="auto"/>
        <w:rPr>
          <w:rFonts w:eastAsia="Times New Roman"/>
          <w:b/>
          <w:iCs/>
          <w:szCs w:val="28"/>
          <w:lang w:eastAsia="ru-RU"/>
        </w:rPr>
      </w:pPr>
    </w:p>
    <w:p w:rsidR="00943917" w:rsidRDefault="00943917">
      <w:pPr>
        <w:spacing w:after="160" w:line="259" w:lineRule="auto"/>
        <w:rPr>
          <w:rFonts w:eastAsia="Times New Roman"/>
          <w:b/>
          <w:iCs/>
          <w:szCs w:val="28"/>
          <w:lang w:eastAsia="ru-RU"/>
        </w:rPr>
      </w:pPr>
    </w:p>
    <w:p w:rsidR="00943917" w:rsidRDefault="00943917" w:rsidP="00943917">
      <w:pPr>
        <w:keepNext/>
        <w:spacing w:after="0" w:line="360" w:lineRule="auto"/>
        <w:contextualSpacing/>
        <w:jc w:val="both"/>
        <w:rPr>
          <w:rFonts w:ascii="Times New Roman" w:eastAsia="Times New Roman" w:hAnsi="Times New Roman"/>
          <w:b/>
          <w:bCs/>
          <w:sz w:val="28"/>
          <w:szCs w:val="28"/>
        </w:rPr>
      </w:pPr>
      <w:r w:rsidRPr="000F2467">
        <w:rPr>
          <w:rFonts w:ascii="Times New Roman" w:eastAsia="Times New Roman" w:hAnsi="Times New Roman"/>
          <w:b/>
          <w:bCs/>
          <w:sz w:val="28"/>
          <w:szCs w:val="28"/>
        </w:rPr>
        <w:t xml:space="preserve">Таблица </w:t>
      </w:r>
      <w:r>
        <w:rPr>
          <w:rFonts w:ascii="Times New Roman" w:eastAsia="Times New Roman" w:hAnsi="Times New Roman"/>
          <w:b/>
          <w:bCs/>
          <w:sz w:val="28"/>
          <w:szCs w:val="28"/>
        </w:rPr>
        <w:t>1.2.3</w:t>
      </w:r>
      <w:r w:rsidRPr="000F2467">
        <w:rPr>
          <w:rFonts w:ascii="Times New Roman" w:eastAsia="Times New Roman" w:hAnsi="Times New Roman"/>
          <w:b/>
          <w:bCs/>
          <w:sz w:val="28"/>
          <w:szCs w:val="28"/>
        </w:rPr>
        <w:t xml:space="preserve">.- </w:t>
      </w:r>
      <w:r>
        <w:rPr>
          <w:rFonts w:ascii="Times New Roman" w:eastAsia="Times New Roman" w:hAnsi="Times New Roman"/>
          <w:b/>
          <w:bCs/>
          <w:sz w:val="28"/>
          <w:szCs w:val="28"/>
        </w:rPr>
        <w:t>Отпуск тепловой энергии от источников теплоснабжения</w:t>
      </w:r>
      <w:r w:rsidRPr="000F2467">
        <w:rPr>
          <w:rFonts w:ascii="Times New Roman" w:eastAsia="Times New Roman" w:hAnsi="Times New Roman"/>
          <w:b/>
          <w:bCs/>
          <w:sz w:val="28"/>
          <w:szCs w:val="28"/>
        </w:rPr>
        <w:t xml:space="preserve"> в г.</w:t>
      </w:r>
      <w:r>
        <w:rPr>
          <w:rFonts w:ascii="Times New Roman" w:eastAsia="Times New Roman" w:hAnsi="Times New Roman"/>
          <w:b/>
          <w:bCs/>
          <w:sz w:val="28"/>
          <w:szCs w:val="28"/>
        </w:rPr>
        <w:t xml:space="preserve"> Ливны</w:t>
      </w:r>
      <w:r w:rsidRPr="000F2467">
        <w:rPr>
          <w:rFonts w:ascii="Times New Roman" w:eastAsia="Times New Roman" w:hAnsi="Times New Roman"/>
          <w:b/>
          <w:bCs/>
          <w:sz w:val="28"/>
          <w:szCs w:val="28"/>
        </w:rPr>
        <w:t xml:space="preserve"> на конец расчетного периода</w:t>
      </w:r>
      <w:r>
        <w:rPr>
          <w:rFonts w:ascii="Times New Roman" w:eastAsia="Times New Roman" w:hAnsi="Times New Roman"/>
          <w:b/>
          <w:bCs/>
          <w:sz w:val="28"/>
          <w:szCs w:val="28"/>
        </w:rPr>
        <w:t>, Гкал/год</w:t>
      </w:r>
    </w:p>
    <w:tbl>
      <w:tblPr>
        <w:tblW w:w="147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0"/>
        <w:gridCol w:w="2534"/>
        <w:gridCol w:w="730"/>
        <w:gridCol w:w="59"/>
        <w:gridCol w:w="790"/>
        <w:gridCol w:w="790"/>
        <w:gridCol w:w="790"/>
        <w:gridCol w:w="789"/>
        <w:gridCol w:w="790"/>
        <w:gridCol w:w="790"/>
        <w:gridCol w:w="790"/>
        <w:gridCol w:w="789"/>
        <w:gridCol w:w="790"/>
        <w:gridCol w:w="771"/>
        <w:gridCol w:w="19"/>
        <w:gridCol w:w="790"/>
      </w:tblGrid>
      <w:tr w:rsidR="00943917" w:rsidRPr="00265DB6" w:rsidTr="00F22042">
        <w:trPr>
          <w:cantSplit/>
          <w:trHeight w:val="20"/>
          <w:tblHeader/>
        </w:trPr>
        <w:tc>
          <w:tcPr>
            <w:tcW w:w="2690" w:type="dxa"/>
            <w:vMerge w:val="restart"/>
            <w:noWrap/>
            <w:vAlign w:val="center"/>
          </w:tcPr>
          <w:p w:rsidR="00943917" w:rsidRPr="00265DB6" w:rsidRDefault="00943917" w:rsidP="00F22042">
            <w:pPr>
              <w:jc w:val="center"/>
              <w:rPr>
                <w:rFonts w:ascii="Times New Roman" w:hAnsi="Times New Roman"/>
                <w:sz w:val="20"/>
                <w:szCs w:val="20"/>
              </w:rPr>
            </w:pPr>
            <w:r w:rsidRPr="00265DB6">
              <w:rPr>
                <w:rFonts w:ascii="Times New Roman" w:hAnsi="Times New Roman"/>
                <w:sz w:val="20"/>
                <w:szCs w:val="20"/>
              </w:rPr>
              <w:t>Наименование теплоисточника</w:t>
            </w:r>
          </w:p>
        </w:tc>
        <w:tc>
          <w:tcPr>
            <w:tcW w:w="2534" w:type="dxa"/>
            <w:vMerge w:val="restart"/>
            <w:noWrap/>
            <w:vAlign w:val="center"/>
          </w:tcPr>
          <w:p w:rsidR="00943917" w:rsidRPr="00265DB6" w:rsidRDefault="00943917" w:rsidP="00F22042">
            <w:pPr>
              <w:jc w:val="center"/>
              <w:rPr>
                <w:rFonts w:ascii="Times New Roman" w:hAnsi="Times New Roman"/>
                <w:sz w:val="20"/>
                <w:szCs w:val="20"/>
              </w:rPr>
            </w:pPr>
            <w:r w:rsidRPr="00265DB6">
              <w:rPr>
                <w:rFonts w:ascii="Times New Roman" w:hAnsi="Times New Roman"/>
                <w:sz w:val="20"/>
                <w:szCs w:val="20"/>
              </w:rPr>
              <w:t>Адрес котельной</w:t>
            </w:r>
          </w:p>
        </w:tc>
        <w:tc>
          <w:tcPr>
            <w:tcW w:w="2369" w:type="dxa"/>
            <w:gridSpan w:val="4"/>
            <w:noWrap/>
            <w:vAlign w:val="center"/>
          </w:tcPr>
          <w:p w:rsidR="00943917" w:rsidRPr="00265DB6" w:rsidRDefault="00943917" w:rsidP="00F22042">
            <w:pPr>
              <w:jc w:val="center"/>
              <w:rPr>
                <w:rFonts w:ascii="Times New Roman" w:hAnsi="Times New Roman"/>
                <w:sz w:val="20"/>
                <w:szCs w:val="20"/>
              </w:rPr>
            </w:pPr>
            <w:r>
              <w:rPr>
                <w:rFonts w:ascii="Times New Roman" w:hAnsi="Times New Roman"/>
                <w:sz w:val="20"/>
                <w:szCs w:val="20"/>
              </w:rPr>
              <w:t>2019</w:t>
            </w:r>
          </w:p>
        </w:tc>
        <w:tc>
          <w:tcPr>
            <w:tcW w:w="2369" w:type="dxa"/>
            <w:gridSpan w:val="3"/>
            <w:noWrap/>
            <w:vAlign w:val="center"/>
          </w:tcPr>
          <w:p w:rsidR="00943917" w:rsidRPr="00265DB6" w:rsidRDefault="00943917" w:rsidP="00F22042">
            <w:pPr>
              <w:jc w:val="center"/>
              <w:rPr>
                <w:rFonts w:ascii="Times New Roman" w:hAnsi="Times New Roman"/>
                <w:sz w:val="20"/>
                <w:szCs w:val="20"/>
              </w:rPr>
            </w:pPr>
            <w:r w:rsidRPr="00265DB6">
              <w:rPr>
                <w:rFonts w:ascii="Times New Roman" w:hAnsi="Times New Roman"/>
                <w:sz w:val="20"/>
                <w:szCs w:val="20"/>
              </w:rPr>
              <w:t>2021</w:t>
            </w:r>
          </w:p>
        </w:tc>
        <w:tc>
          <w:tcPr>
            <w:tcW w:w="2369" w:type="dxa"/>
            <w:gridSpan w:val="3"/>
            <w:noWrap/>
            <w:vAlign w:val="center"/>
          </w:tcPr>
          <w:p w:rsidR="00943917" w:rsidRPr="00265DB6" w:rsidRDefault="00943917" w:rsidP="00F22042">
            <w:pPr>
              <w:jc w:val="center"/>
              <w:rPr>
                <w:rFonts w:ascii="Times New Roman" w:hAnsi="Times New Roman"/>
                <w:sz w:val="20"/>
                <w:szCs w:val="20"/>
              </w:rPr>
            </w:pPr>
            <w:r w:rsidRPr="00265DB6">
              <w:rPr>
                <w:rFonts w:ascii="Times New Roman" w:hAnsi="Times New Roman"/>
                <w:sz w:val="20"/>
                <w:szCs w:val="20"/>
              </w:rPr>
              <w:t>2026</w:t>
            </w:r>
          </w:p>
        </w:tc>
        <w:tc>
          <w:tcPr>
            <w:tcW w:w="2370" w:type="dxa"/>
            <w:gridSpan w:val="4"/>
            <w:noWrap/>
            <w:vAlign w:val="center"/>
          </w:tcPr>
          <w:p w:rsidR="00943917" w:rsidRPr="00265DB6" w:rsidRDefault="00943917" w:rsidP="00F22042">
            <w:pPr>
              <w:jc w:val="center"/>
              <w:rPr>
                <w:rFonts w:ascii="Times New Roman" w:hAnsi="Times New Roman"/>
                <w:sz w:val="20"/>
                <w:szCs w:val="20"/>
              </w:rPr>
            </w:pPr>
            <w:r>
              <w:rPr>
                <w:rFonts w:ascii="Times New Roman" w:hAnsi="Times New Roman"/>
                <w:sz w:val="20"/>
                <w:szCs w:val="20"/>
              </w:rPr>
              <w:t>2030</w:t>
            </w:r>
          </w:p>
        </w:tc>
      </w:tr>
      <w:tr w:rsidR="00943917" w:rsidRPr="00265DB6" w:rsidTr="00F22042">
        <w:trPr>
          <w:cantSplit/>
          <w:trHeight w:val="20"/>
          <w:tblHeader/>
        </w:trPr>
        <w:tc>
          <w:tcPr>
            <w:tcW w:w="2690" w:type="dxa"/>
            <w:vMerge/>
            <w:vAlign w:val="center"/>
          </w:tcPr>
          <w:p w:rsidR="00943917" w:rsidRPr="00265DB6" w:rsidRDefault="00943917" w:rsidP="00F22042">
            <w:pPr>
              <w:jc w:val="center"/>
              <w:rPr>
                <w:rFonts w:ascii="Times New Roman" w:hAnsi="Times New Roman"/>
                <w:sz w:val="20"/>
                <w:szCs w:val="20"/>
              </w:rPr>
            </w:pPr>
          </w:p>
        </w:tc>
        <w:tc>
          <w:tcPr>
            <w:tcW w:w="2534" w:type="dxa"/>
            <w:vMerge/>
            <w:vAlign w:val="center"/>
          </w:tcPr>
          <w:p w:rsidR="00943917" w:rsidRPr="00265DB6" w:rsidRDefault="00943917" w:rsidP="00F22042">
            <w:pPr>
              <w:jc w:val="center"/>
              <w:rPr>
                <w:rFonts w:ascii="Times New Roman" w:hAnsi="Times New Roman"/>
                <w:sz w:val="20"/>
                <w:szCs w:val="20"/>
              </w:rPr>
            </w:pPr>
          </w:p>
        </w:tc>
        <w:tc>
          <w:tcPr>
            <w:tcW w:w="789" w:type="dxa"/>
            <w:gridSpan w:val="2"/>
            <w:noWrap/>
            <w:vAlign w:val="center"/>
          </w:tcPr>
          <w:p w:rsidR="00943917" w:rsidRPr="00265DB6" w:rsidRDefault="00943917" w:rsidP="00F22042">
            <w:pPr>
              <w:jc w:val="center"/>
              <w:rPr>
                <w:rFonts w:ascii="Times New Roman" w:hAnsi="Times New Roman"/>
                <w:sz w:val="20"/>
                <w:szCs w:val="20"/>
              </w:rPr>
            </w:pPr>
            <w:r w:rsidRPr="00265DB6">
              <w:rPr>
                <w:rFonts w:ascii="Times New Roman" w:hAnsi="Times New Roman"/>
                <w:sz w:val="20"/>
                <w:szCs w:val="20"/>
              </w:rPr>
              <w:t>СО</w:t>
            </w:r>
          </w:p>
        </w:tc>
        <w:tc>
          <w:tcPr>
            <w:tcW w:w="790" w:type="dxa"/>
            <w:noWrap/>
            <w:vAlign w:val="center"/>
          </w:tcPr>
          <w:p w:rsidR="00943917" w:rsidRPr="00265DB6" w:rsidRDefault="00943917" w:rsidP="00F22042">
            <w:pPr>
              <w:jc w:val="center"/>
              <w:rPr>
                <w:rFonts w:ascii="Times New Roman" w:hAnsi="Times New Roman"/>
                <w:sz w:val="20"/>
                <w:szCs w:val="20"/>
              </w:rPr>
            </w:pPr>
            <w:r w:rsidRPr="00265DB6">
              <w:rPr>
                <w:rFonts w:ascii="Times New Roman" w:hAnsi="Times New Roman"/>
                <w:sz w:val="20"/>
                <w:szCs w:val="20"/>
              </w:rPr>
              <w:t>ГВС</w:t>
            </w:r>
          </w:p>
        </w:tc>
        <w:tc>
          <w:tcPr>
            <w:tcW w:w="790" w:type="dxa"/>
            <w:noWrap/>
            <w:vAlign w:val="center"/>
          </w:tcPr>
          <w:p w:rsidR="00943917" w:rsidRPr="00265DB6" w:rsidRDefault="00943917" w:rsidP="00F22042">
            <w:pPr>
              <w:jc w:val="center"/>
              <w:rPr>
                <w:rFonts w:ascii="Times New Roman" w:hAnsi="Times New Roman"/>
                <w:sz w:val="20"/>
                <w:szCs w:val="20"/>
              </w:rPr>
            </w:pPr>
            <w:r w:rsidRPr="00265DB6">
              <w:rPr>
                <w:rFonts w:ascii="Times New Roman" w:hAnsi="Times New Roman"/>
                <w:sz w:val="20"/>
                <w:szCs w:val="20"/>
              </w:rPr>
              <w:t>Всего</w:t>
            </w:r>
          </w:p>
        </w:tc>
        <w:tc>
          <w:tcPr>
            <w:tcW w:w="790" w:type="dxa"/>
            <w:noWrap/>
            <w:vAlign w:val="center"/>
          </w:tcPr>
          <w:p w:rsidR="00943917" w:rsidRPr="00265DB6" w:rsidRDefault="00943917" w:rsidP="00F22042">
            <w:pPr>
              <w:jc w:val="center"/>
              <w:rPr>
                <w:rFonts w:ascii="Times New Roman" w:hAnsi="Times New Roman"/>
                <w:sz w:val="20"/>
                <w:szCs w:val="20"/>
              </w:rPr>
            </w:pPr>
            <w:r w:rsidRPr="00265DB6">
              <w:rPr>
                <w:rFonts w:ascii="Times New Roman" w:hAnsi="Times New Roman"/>
                <w:sz w:val="20"/>
                <w:szCs w:val="20"/>
              </w:rPr>
              <w:t>СО</w:t>
            </w:r>
          </w:p>
        </w:tc>
        <w:tc>
          <w:tcPr>
            <w:tcW w:w="789" w:type="dxa"/>
            <w:noWrap/>
            <w:vAlign w:val="center"/>
          </w:tcPr>
          <w:p w:rsidR="00943917" w:rsidRPr="00265DB6" w:rsidRDefault="00943917" w:rsidP="00F22042">
            <w:pPr>
              <w:jc w:val="center"/>
              <w:rPr>
                <w:rFonts w:ascii="Times New Roman" w:hAnsi="Times New Roman"/>
                <w:sz w:val="20"/>
                <w:szCs w:val="20"/>
              </w:rPr>
            </w:pPr>
            <w:r w:rsidRPr="00265DB6">
              <w:rPr>
                <w:rFonts w:ascii="Times New Roman" w:hAnsi="Times New Roman"/>
                <w:sz w:val="20"/>
                <w:szCs w:val="20"/>
              </w:rPr>
              <w:t>ГВС</w:t>
            </w:r>
          </w:p>
        </w:tc>
        <w:tc>
          <w:tcPr>
            <w:tcW w:w="790" w:type="dxa"/>
            <w:noWrap/>
            <w:vAlign w:val="center"/>
          </w:tcPr>
          <w:p w:rsidR="00943917" w:rsidRPr="00265DB6" w:rsidRDefault="00943917" w:rsidP="00F22042">
            <w:pPr>
              <w:jc w:val="center"/>
              <w:rPr>
                <w:rFonts w:ascii="Times New Roman" w:hAnsi="Times New Roman"/>
                <w:sz w:val="20"/>
                <w:szCs w:val="20"/>
              </w:rPr>
            </w:pPr>
            <w:r w:rsidRPr="00265DB6">
              <w:rPr>
                <w:rFonts w:ascii="Times New Roman" w:hAnsi="Times New Roman"/>
                <w:sz w:val="20"/>
                <w:szCs w:val="20"/>
              </w:rPr>
              <w:t>Всего</w:t>
            </w:r>
          </w:p>
        </w:tc>
        <w:tc>
          <w:tcPr>
            <w:tcW w:w="790" w:type="dxa"/>
            <w:noWrap/>
            <w:vAlign w:val="center"/>
          </w:tcPr>
          <w:p w:rsidR="00943917" w:rsidRPr="00265DB6" w:rsidRDefault="00943917" w:rsidP="00F22042">
            <w:pPr>
              <w:jc w:val="center"/>
              <w:rPr>
                <w:rFonts w:ascii="Times New Roman" w:hAnsi="Times New Roman"/>
                <w:sz w:val="20"/>
                <w:szCs w:val="20"/>
              </w:rPr>
            </w:pPr>
            <w:r w:rsidRPr="00265DB6">
              <w:rPr>
                <w:rFonts w:ascii="Times New Roman" w:hAnsi="Times New Roman"/>
                <w:sz w:val="20"/>
                <w:szCs w:val="20"/>
              </w:rPr>
              <w:t>СО</w:t>
            </w:r>
          </w:p>
        </w:tc>
        <w:tc>
          <w:tcPr>
            <w:tcW w:w="790" w:type="dxa"/>
            <w:noWrap/>
            <w:vAlign w:val="center"/>
          </w:tcPr>
          <w:p w:rsidR="00943917" w:rsidRPr="00265DB6" w:rsidRDefault="00943917" w:rsidP="00F22042">
            <w:pPr>
              <w:jc w:val="center"/>
              <w:rPr>
                <w:rFonts w:ascii="Times New Roman" w:hAnsi="Times New Roman"/>
                <w:sz w:val="20"/>
                <w:szCs w:val="20"/>
              </w:rPr>
            </w:pPr>
            <w:r w:rsidRPr="00265DB6">
              <w:rPr>
                <w:rFonts w:ascii="Times New Roman" w:hAnsi="Times New Roman"/>
                <w:sz w:val="20"/>
                <w:szCs w:val="20"/>
              </w:rPr>
              <w:t>ГВС</w:t>
            </w:r>
          </w:p>
        </w:tc>
        <w:tc>
          <w:tcPr>
            <w:tcW w:w="789" w:type="dxa"/>
            <w:noWrap/>
            <w:vAlign w:val="center"/>
          </w:tcPr>
          <w:p w:rsidR="00943917" w:rsidRPr="00265DB6" w:rsidRDefault="00943917" w:rsidP="00F22042">
            <w:pPr>
              <w:jc w:val="center"/>
              <w:rPr>
                <w:rFonts w:ascii="Times New Roman" w:hAnsi="Times New Roman"/>
                <w:sz w:val="20"/>
                <w:szCs w:val="20"/>
              </w:rPr>
            </w:pPr>
            <w:r w:rsidRPr="00265DB6">
              <w:rPr>
                <w:rFonts w:ascii="Times New Roman" w:hAnsi="Times New Roman"/>
                <w:sz w:val="20"/>
                <w:szCs w:val="20"/>
              </w:rPr>
              <w:t>Всего</w:t>
            </w:r>
          </w:p>
        </w:tc>
        <w:tc>
          <w:tcPr>
            <w:tcW w:w="790" w:type="dxa"/>
            <w:noWrap/>
            <w:vAlign w:val="center"/>
          </w:tcPr>
          <w:p w:rsidR="00943917" w:rsidRPr="00265DB6" w:rsidRDefault="00943917" w:rsidP="00F22042">
            <w:pPr>
              <w:jc w:val="center"/>
              <w:rPr>
                <w:rFonts w:ascii="Times New Roman" w:hAnsi="Times New Roman"/>
                <w:sz w:val="20"/>
                <w:szCs w:val="20"/>
              </w:rPr>
            </w:pPr>
            <w:r w:rsidRPr="00265DB6">
              <w:rPr>
                <w:rFonts w:ascii="Times New Roman" w:hAnsi="Times New Roman"/>
                <w:sz w:val="20"/>
                <w:szCs w:val="20"/>
              </w:rPr>
              <w:t>СО</w:t>
            </w:r>
          </w:p>
        </w:tc>
        <w:tc>
          <w:tcPr>
            <w:tcW w:w="790" w:type="dxa"/>
            <w:gridSpan w:val="2"/>
            <w:noWrap/>
            <w:vAlign w:val="center"/>
          </w:tcPr>
          <w:p w:rsidR="00943917" w:rsidRPr="00265DB6" w:rsidRDefault="00943917" w:rsidP="00F22042">
            <w:pPr>
              <w:jc w:val="center"/>
              <w:rPr>
                <w:rFonts w:ascii="Times New Roman" w:hAnsi="Times New Roman"/>
                <w:sz w:val="20"/>
                <w:szCs w:val="20"/>
              </w:rPr>
            </w:pPr>
            <w:r w:rsidRPr="00265DB6">
              <w:rPr>
                <w:rFonts w:ascii="Times New Roman" w:hAnsi="Times New Roman"/>
                <w:sz w:val="20"/>
                <w:szCs w:val="20"/>
              </w:rPr>
              <w:t>ГВС</w:t>
            </w:r>
          </w:p>
        </w:tc>
        <w:tc>
          <w:tcPr>
            <w:tcW w:w="790" w:type="dxa"/>
            <w:noWrap/>
            <w:vAlign w:val="center"/>
          </w:tcPr>
          <w:p w:rsidR="00943917" w:rsidRPr="00265DB6" w:rsidRDefault="00943917" w:rsidP="00F22042">
            <w:pPr>
              <w:jc w:val="center"/>
              <w:rPr>
                <w:rFonts w:ascii="Times New Roman" w:hAnsi="Times New Roman"/>
                <w:sz w:val="20"/>
                <w:szCs w:val="20"/>
              </w:rPr>
            </w:pPr>
            <w:r w:rsidRPr="00265DB6">
              <w:rPr>
                <w:rFonts w:ascii="Times New Roman" w:hAnsi="Times New Roman"/>
                <w:sz w:val="20"/>
                <w:szCs w:val="20"/>
              </w:rPr>
              <w:t>Всего</w:t>
            </w:r>
          </w:p>
        </w:tc>
      </w:tr>
      <w:tr w:rsidR="00943917" w:rsidRPr="00265DB6" w:rsidTr="00F22042">
        <w:trPr>
          <w:cantSplit/>
          <w:trHeight w:val="20"/>
        </w:trPr>
        <w:tc>
          <w:tcPr>
            <w:tcW w:w="14701" w:type="dxa"/>
            <w:gridSpan w:val="16"/>
            <w:vAlign w:val="center"/>
          </w:tcPr>
          <w:p w:rsidR="00943917" w:rsidRPr="004708CF" w:rsidRDefault="00943917" w:rsidP="00F22042">
            <w:pPr>
              <w:jc w:val="center"/>
              <w:rPr>
                <w:rFonts w:ascii="Times New Roman" w:hAnsi="Times New Roman"/>
                <w:b/>
                <w:sz w:val="20"/>
                <w:szCs w:val="20"/>
              </w:rPr>
            </w:pPr>
            <w:r w:rsidRPr="004708CF">
              <w:rPr>
                <w:rFonts w:ascii="Times New Roman" w:hAnsi="Times New Roman"/>
                <w:b/>
                <w:sz w:val="20"/>
                <w:szCs w:val="20"/>
              </w:rPr>
              <w:t>МУП «Ливеснкие тепловые сети»</w:t>
            </w:r>
          </w:p>
        </w:tc>
      </w:tr>
      <w:tr w:rsidR="00943917" w:rsidRPr="00265DB6" w:rsidTr="00F22042">
        <w:trPr>
          <w:cantSplit/>
          <w:trHeight w:val="20"/>
        </w:trPr>
        <w:tc>
          <w:tcPr>
            <w:tcW w:w="2690" w:type="dxa"/>
            <w:noWrap/>
            <w:vAlign w:val="center"/>
          </w:tcPr>
          <w:p w:rsidR="00943917" w:rsidRPr="00FC02B2" w:rsidRDefault="00943917" w:rsidP="00F22042">
            <w:pPr>
              <w:jc w:val="center"/>
              <w:rPr>
                <w:rFonts w:ascii="Times New Roman" w:hAnsi="Times New Roman"/>
                <w:sz w:val="20"/>
                <w:szCs w:val="20"/>
              </w:rPr>
            </w:pPr>
            <w:r w:rsidRPr="00FC02B2">
              <w:rPr>
                <w:rFonts w:ascii="Times New Roman" w:hAnsi="Times New Roman"/>
                <w:sz w:val="20"/>
                <w:szCs w:val="20"/>
              </w:rPr>
              <w:t>МУП «Ливеснкие тепловые сети»</w:t>
            </w:r>
          </w:p>
        </w:tc>
        <w:tc>
          <w:tcPr>
            <w:tcW w:w="2534" w:type="dxa"/>
            <w:noWrap/>
            <w:vAlign w:val="center"/>
          </w:tcPr>
          <w:p w:rsidR="00943917" w:rsidRPr="00A85C7D" w:rsidRDefault="00943917" w:rsidP="00F22042">
            <w:pPr>
              <w:spacing w:after="0" w:line="240" w:lineRule="auto"/>
              <w:jc w:val="center"/>
              <w:rPr>
                <w:rFonts w:ascii="Times New Roman" w:hAnsi="Times New Roman"/>
                <w:sz w:val="20"/>
                <w:szCs w:val="20"/>
                <w:lang w:eastAsia="ru-RU"/>
              </w:rPr>
            </w:pPr>
            <w:r w:rsidRPr="00A85C7D">
              <w:rPr>
                <w:rFonts w:ascii="Times New Roman" w:hAnsi="Times New Roman"/>
                <w:sz w:val="20"/>
                <w:szCs w:val="20"/>
                <w:lang w:eastAsia="ru-RU"/>
              </w:rPr>
              <w:t>ул. Заливенская,61</w:t>
            </w:r>
          </w:p>
        </w:tc>
        <w:tc>
          <w:tcPr>
            <w:tcW w:w="789" w:type="dxa"/>
            <w:gridSpan w:val="2"/>
            <w:noWrap/>
            <w:vAlign w:val="center"/>
          </w:tcPr>
          <w:p w:rsidR="00943917" w:rsidRPr="00702F20"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1709</w:t>
            </w:r>
          </w:p>
        </w:tc>
        <w:tc>
          <w:tcPr>
            <w:tcW w:w="790" w:type="dxa"/>
            <w:noWrap/>
            <w:vAlign w:val="center"/>
          </w:tcPr>
          <w:p w:rsidR="00943917" w:rsidRPr="00FC02B2"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943917" w:rsidRPr="00FC02B2" w:rsidRDefault="00943917" w:rsidP="00F22042">
            <w:pPr>
              <w:spacing w:after="0"/>
              <w:jc w:val="center"/>
              <w:rPr>
                <w:rFonts w:ascii="Times New Roman" w:hAnsi="Times New Roman"/>
                <w:sz w:val="20"/>
                <w:szCs w:val="20"/>
              </w:rPr>
            </w:pPr>
            <w:r>
              <w:rPr>
                <w:rFonts w:ascii="Times New Roman" w:hAnsi="Times New Roman"/>
                <w:sz w:val="20"/>
                <w:szCs w:val="20"/>
              </w:rPr>
              <w:t>1709</w:t>
            </w:r>
          </w:p>
        </w:tc>
        <w:tc>
          <w:tcPr>
            <w:tcW w:w="790" w:type="dxa"/>
            <w:noWrap/>
            <w:vAlign w:val="center"/>
          </w:tcPr>
          <w:p w:rsidR="00943917" w:rsidRPr="00702F20"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1709</w:t>
            </w:r>
          </w:p>
        </w:tc>
        <w:tc>
          <w:tcPr>
            <w:tcW w:w="789" w:type="dxa"/>
            <w:noWrap/>
            <w:vAlign w:val="center"/>
          </w:tcPr>
          <w:p w:rsidR="00943917" w:rsidRPr="00FC02B2"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943917" w:rsidRPr="00FC02B2" w:rsidRDefault="00943917" w:rsidP="00F22042">
            <w:pPr>
              <w:spacing w:after="0"/>
              <w:jc w:val="center"/>
              <w:rPr>
                <w:rFonts w:ascii="Times New Roman" w:hAnsi="Times New Roman"/>
                <w:sz w:val="20"/>
                <w:szCs w:val="20"/>
              </w:rPr>
            </w:pPr>
            <w:r>
              <w:rPr>
                <w:rFonts w:ascii="Times New Roman" w:hAnsi="Times New Roman"/>
                <w:sz w:val="20"/>
                <w:szCs w:val="20"/>
              </w:rPr>
              <w:t>1709</w:t>
            </w:r>
          </w:p>
        </w:tc>
        <w:tc>
          <w:tcPr>
            <w:tcW w:w="790" w:type="dxa"/>
            <w:noWrap/>
            <w:vAlign w:val="center"/>
          </w:tcPr>
          <w:p w:rsidR="00943917" w:rsidRPr="00702F20"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1709</w:t>
            </w:r>
          </w:p>
        </w:tc>
        <w:tc>
          <w:tcPr>
            <w:tcW w:w="790" w:type="dxa"/>
            <w:noWrap/>
            <w:vAlign w:val="center"/>
          </w:tcPr>
          <w:p w:rsidR="00943917" w:rsidRPr="00FC02B2"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943917" w:rsidRPr="00FC02B2" w:rsidRDefault="00943917" w:rsidP="00F22042">
            <w:pPr>
              <w:spacing w:after="0"/>
              <w:jc w:val="center"/>
              <w:rPr>
                <w:rFonts w:ascii="Times New Roman" w:hAnsi="Times New Roman"/>
                <w:sz w:val="20"/>
                <w:szCs w:val="20"/>
              </w:rPr>
            </w:pPr>
            <w:r>
              <w:rPr>
                <w:rFonts w:ascii="Times New Roman" w:hAnsi="Times New Roman"/>
                <w:sz w:val="20"/>
                <w:szCs w:val="20"/>
              </w:rPr>
              <w:t>1709</w:t>
            </w:r>
          </w:p>
        </w:tc>
        <w:tc>
          <w:tcPr>
            <w:tcW w:w="790" w:type="dxa"/>
            <w:noWrap/>
            <w:vAlign w:val="center"/>
          </w:tcPr>
          <w:p w:rsidR="00943917" w:rsidRPr="00702F20"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1709</w:t>
            </w:r>
          </w:p>
        </w:tc>
        <w:tc>
          <w:tcPr>
            <w:tcW w:w="771" w:type="dxa"/>
            <w:noWrap/>
            <w:vAlign w:val="center"/>
          </w:tcPr>
          <w:p w:rsidR="00943917" w:rsidRPr="00FC02B2"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943917" w:rsidRPr="00FC02B2" w:rsidRDefault="00943917" w:rsidP="00F22042">
            <w:pPr>
              <w:spacing w:after="0"/>
              <w:jc w:val="center"/>
              <w:rPr>
                <w:rFonts w:ascii="Times New Roman" w:hAnsi="Times New Roman"/>
                <w:sz w:val="20"/>
                <w:szCs w:val="20"/>
              </w:rPr>
            </w:pPr>
            <w:r>
              <w:rPr>
                <w:rFonts w:ascii="Times New Roman" w:hAnsi="Times New Roman"/>
                <w:sz w:val="20"/>
                <w:szCs w:val="20"/>
              </w:rPr>
              <w:t>1709</w:t>
            </w:r>
          </w:p>
        </w:tc>
      </w:tr>
      <w:tr w:rsidR="00943917" w:rsidRPr="00265DB6" w:rsidTr="00F22042">
        <w:trPr>
          <w:cantSplit/>
          <w:trHeight w:val="539"/>
        </w:trPr>
        <w:tc>
          <w:tcPr>
            <w:tcW w:w="2690" w:type="dxa"/>
            <w:noWrap/>
            <w:vAlign w:val="center"/>
          </w:tcPr>
          <w:p w:rsidR="00943917" w:rsidRPr="00265DB6" w:rsidRDefault="00943917" w:rsidP="00F22042">
            <w:pPr>
              <w:jc w:val="center"/>
              <w:rPr>
                <w:rFonts w:ascii="Times New Roman" w:hAnsi="Times New Roman"/>
                <w:sz w:val="20"/>
                <w:szCs w:val="20"/>
              </w:rPr>
            </w:pPr>
            <w:r w:rsidRPr="00FC02B2">
              <w:rPr>
                <w:rFonts w:ascii="Times New Roman" w:hAnsi="Times New Roman"/>
                <w:sz w:val="20"/>
                <w:szCs w:val="20"/>
              </w:rPr>
              <w:t>МУП «Ливеснкие тепловые сети»</w:t>
            </w:r>
          </w:p>
        </w:tc>
        <w:tc>
          <w:tcPr>
            <w:tcW w:w="2534" w:type="dxa"/>
            <w:noWrap/>
            <w:vAlign w:val="center"/>
          </w:tcPr>
          <w:p w:rsidR="00943917" w:rsidRPr="00265DB6"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Кирова,22</w:t>
            </w:r>
          </w:p>
        </w:tc>
        <w:tc>
          <w:tcPr>
            <w:tcW w:w="789" w:type="dxa"/>
            <w:gridSpan w:val="2"/>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6048</w:t>
            </w:r>
          </w:p>
        </w:tc>
        <w:tc>
          <w:tcPr>
            <w:tcW w:w="790" w:type="dxa"/>
            <w:noWrap/>
            <w:vAlign w:val="center"/>
          </w:tcPr>
          <w:p w:rsidR="00943917" w:rsidRPr="00265DB6" w:rsidRDefault="00943917" w:rsidP="00943917">
            <w:pPr>
              <w:spacing w:after="0"/>
              <w:jc w:val="center"/>
              <w:rPr>
                <w:rFonts w:ascii="Times New Roman" w:hAnsi="Times New Roman"/>
                <w:sz w:val="20"/>
                <w:szCs w:val="20"/>
              </w:rPr>
            </w:pPr>
            <w:r>
              <w:rPr>
                <w:rFonts w:ascii="Times New Roman" w:hAnsi="Times New Roman"/>
                <w:sz w:val="20"/>
                <w:szCs w:val="20"/>
              </w:rPr>
              <w:t>2059</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8105</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6048</w:t>
            </w:r>
          </w:p>
        </w:tc>
        <w:tc>
          <w:tcPr>
            <w:tcW w:w="789"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2059</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8105</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6048</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2059</w:t>
            </w:r>
          </w:p>
        </w:tc>
        <w:tc>
          <w:tcPr>
            <w:tcW w:w="789"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8105</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6048</w:t>
            </w:r>
          </w:p>
        </w:tc>
        <w:tc>
          <w:tcPr>
            <w:tcW w:w="771"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2059</w:t>
            </w:r>
          </w:p>
        </w:tc>
        <w:tc>
          <w:tcPr>
            <w:tcW w:w="809" w:type="dxa"/>
            <w:gridSpan w:val="2"/>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8105</w:t>
            </w:r>
          </w:p>
        </w:tc>
      </w:tr>
      <w:tr w:rsidR="00943917" w:rsidRPr="00265DB6" w:rsidTr="00F22042">
        <w:trPr>
          <w:cantSplit/>
          <w:trHeight w:val="20"/>
        </w:trPr>
        <w:tc>
          <w:tcPr>
            <w:tcW w:w="2690" w:type="dxa"/>
            <w:noWrap/>
            <w:vAlign w:val="center"/>
          </w:tcPr>
          <w:p w:rsidR="00943917" w:rsidRPr="00265DB6" w:rsidRDefault="00943917" w:rsidP="00F22042">
            <w:pPr>
              <w:jc w:val="center"/>
              <w:rPr>
                <w:rFonts w:ascii="Times New Roman" w:hAnsi="Times New Roman"/>
                <w:sz w:val="20"/>
                <w:szCs w:val="20"/>
              </w:rPr>
            </w:pPr>
            <w:r w:rsidRPr="00FC02B2">
              <w:rPr>
                <w:rFonts w:ascii="Times New Roman" w:hAnsi="Times New Roman"/>
                <w:sz w:val="20"/>
                <w:szCs w:val="20"/>
              </w:rPr>
              <w:t>МУП «Ливеснкие тепловые сети»</w:t>
            </w:r>
          </w:p>
        </w:tc>
        <w:tc>
          <w:tcPr>
            <w:tcW w:w="2534" w:type="dxa"/>
            <w:noWrap/>
            <w:vAlign w:val="center"/>
          </w:tcPr>
          <w:p w:rsidR="00943917" w:rsidRPr="00265DB6"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Садовая,9</w:t>
            </w:r>
          </w:p>
        </w:tc>
        <w:tc>
          <w:tcPr>
            <w:tcW w:w="789" w:type="dxa"/>
            <w:gridSpan w:val="2"/>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324</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324</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324</w:t>
            </w:r>
          </w:p>
        </w:tc>
        <w:tc>
          <w:tcPr>
            <w:tcW w:w="789"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324</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324</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324</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324</w:t>
            </w:r>
          </w:p>
        </w:tc>
        <w:tc>
          <w:tcPr>
            <w:tcW w:w="771"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324</w:t>
            </w:r>
          </w:p>
        </w:tc>
      </w:tr>
      <w:tr w:rsidR="00943917" w:rsidRPr="00265DB6" w:rsidTr="00F22042">
        <w:trPr>
          <w:cantSplit/>
          <w:trHeight w:val="20"/>
        </w:trPr>
        <w:tc>
          <w:tcPr>
            <w:tcW w:w="2690" w:type="dxa"/>
            <w:noWrap/>
          </w:tcPr>
          <w:p w:rsidR="00943917" w:rsidRDefault="00943917" w:rsidP="00F22042">
            <w:r w:rsidRPr="00D07B25">
              <w:rPr>
                <w:rFonts w:ascii="Times New Roman" w:hAnsi="Times New Roman"/>
                <w:sz w:val="20"/>
                <w:szCs w:val="20"/>
              </w:rPr>
              <w:t>МУП «Ливеснкие тепловые сети»</w:t>
            </w:r>
          </w:p>
        </w:tc>
        <w:tc>
          <w:tcPr>
            <w:tcW w:w="2534" w:type="dxa"/>
            <w:noWrap/>
            <w:vAlign w:val="center"/>
          </w:tcPr>
          <w:p w:rsidR="00943917" w:rsidRPr="00265DB6"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Пухова,28</w:t>
            </w:r>
          </w:p>
        </w:tc>
        <w:tc>
          <w:tcPr>
            <w:tcW w:w="789" w:type="dxa"/>
            <w:gridSpan w:val="2"/>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399</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399</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399</w:t>
            </w:r>
          </w:p>
        </w:tc>
        <w:tc>
          <w:tcPr>
            <w:tcW w:w="789"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399</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399</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399</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399</w:t>
            </w:r>
          </w:p>
        </w:tc>
        <w:tc>
          <w:tcPr>
            <w:tcW w:w="771"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399</w:t>
            </w:r>
          </w:p>
        </w:tc>
      </w:tr>
      <w:tr w:rsidR="00943917" w:rsidRPr="00265DB6" w:rsidTr="00F22042">
        <w:trPr>
          <w:cantSplit/>
          <w:trHeight w:val="20"/>
        </w:trPr>
        <w:tc>
          <w:tcPr>
            <w:tcW w:w="2690" w:type="dxa"/>
            <w:noWrap/>
          </w:tcPr>
          <w:p w:rsidR="00943917" w:rsidRDefault="00943917" w:rsidP="00F22042">
            <w:r w:rsidRPr="00D07B25">
              <w:rPr>
                <w:rFonts w:ascii="Times New Roman" w:hAnsi="Times New Roman"/>
                <w:sz w:val="20"/>
                <w:szCs w:val="20"/>
              </w:rPr>
              <w:t>МУП «Ливеснкие тепловые сети»</w:t>
            </w:r>
          </w:p>
        </w:tc>
        <w:tc>
          <w:tcPr>
            <w:tcW w:w="2534" w:type="dxa"/>
            <w:noWrap/>
            <w:vAlign w:val="center"/>
          </w:tcPr>
          <w:p w:rsidR="00943917" w:rsidRPr="00265DB6"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Аникушкина,16</w:t>
            </w:r>
          </w:p>
        </w:tc>
        <w:tc>
          <w:tcPr>
            <w:tcW w:w="789" w:type="dxa"/>
            <w:gridSpan w:val="2"/>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578</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35</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613</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578</w:t>
            </w:r>
          </w:p>
        </w:tc>
        <w:tc>
          <w:tcPr>
            <w:tcW w:w="789"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35</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613</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578</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35</w:t>
            </w:r>
          </w:p>
        </w:tc>
        <w:tc>
          <w:tcPr>
            <w:tcW w:w="789"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613</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578</w:t>
            </w:r>
          </w:p>
        </w:tc>
        <w:tc>
          <w:tcPr>
            <w:tcW w:w="771"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35</w:t>
            </w:r>
          </w:p>
        </w:tc>
        <w:tc>
          <w:tcPr>
            <w:tcW w:w="809" w:type="dxa"/>
            <w:gridSpan w:val="2"/>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613</w:t>
            </w:r>
          </w:p>
        </w:tc>
      </w:tr>
      <w:tr w:rsidR="00943917" w:rsidRPr="00265DB6" w:rsidTr="00F22042">
        <w:trPr>
          <w:cantSplit/>
          <w:trHeight w:val="20"/>
        </w:trPr>
        <w:tc>
          <w:tcPr>
            <w:tcW w:w="2690" w:type="dxa"/>
            <w:noWrap/>
          </w:tcPr>
          <w:p w:rsidR="00943917" w:rsidRDefault="00943917" w:rsidP="00F22042">
            <w:r w:rsidRPr="00D07B25">
              <w:rPr>
                <w:rFonts w:ascii="Times New Roman" w:hAnsi="Times New Roman"/>
                <w:sz w:val="20"/>
                <w:szCs w:val="20"/>
              </w:rPr>
              <w:t>МУП «Ливеснкие тепловые сети»</w:t>
            </w:r>
          </w:p>
        </w:tc>
        <w:tc>
          <w:tcPr>
            <w:tcW w:w="2534" w:type="dxa"/>
            <w:noWrap/>
            <w:vAlign w:val="center"/>
          </w:tcPr>
          <w:p w:rsidR="00943917" w:rsidRPr="00265DB6"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2-я Стрелецкая,4а</w:t>
            </w:r>
          </w:p>
        </w:tc>
        <w:tc>
          <w:tcPr>
            <w:tcW w:w="789" w:type="dxa"/>
            <w:gridSpan w:val="2"/>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1584</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342</w:t>
            </w:r>
          </w:p>
        </w:tc>
        <w:tc>
          <w:tcPr>
            <w:tcW w:w="790" w:type="dxa"/>
            <w:noWrap/>
            <w:vAlign w:val="center"/>
          </w:tcPr>
          <w:p w:rsidR="00943917" w:rsidRPr="00265DB6" w:rsidRDefault="00943917" w:rsidP="00943917">
            <w:pPr>
              <w:spacing w:after="0"/>
              <w:jc w:val="center"/>
              <w:rPr>
                <w:rFonts w:ascii="Times New Roman" w:hAnsi="Times New Roman"/>
                <w:sz w:val="20"/>
                <w:szCs w:val="20"/>
              </w:rPr>
            </w:pPr>
            <w:r>
              <w:rPr>
                <w:rFonts w:ascii="Times New Roman" w:hAnsi="Times New Roman"/>
                <w:sz w:val="20"/>
                <w:szCs w:val="20"/>
              </w:rPr>
              <w:t>1926</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1584</w:t>
            </w:r>
          </w:p>
        </w:tc>
        <w:tc>
          <w:tcPr>
            <w:tcW w:w="789"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342</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1926</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1584</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342</w:t>
            </w:r>
          </w:p>
        </w:tc>
        <w:tc>
          <w:tcPr>
            <w:tcW w:w="789"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1926</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1584</w:t>
            </w:r>
          </w:p>
        </w:tc>
        <w:tc>
          <w:tcPr>
            <w:tcW w:w="771"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342</w:t>
            </w:r>
          </w:p>
        </w:tc>
        <w:tc>
          <w:tcPr>
            <w:tcW w:w="809" w:type="dxa"/>
            <w:gridSpan w:val="2"/>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1926</w:t>
            </w:r>
          </w:p>
        </w:tc>
      </w:tr>
      <w:tr w:rsidR="00943917" w:rsidRPr="00265DB6" w:rsidTr="00F22042">
        <w:trPr>
          <w:cantSplit/>
          <w:trHeight w:val="20"/>
        </w:trPr>
        <w:tc>
          <w:tcPr>
            <w:tcW w:w="2690" w:type="dxa"/>
            <w:noWrap/>
          </w:tcPr>
          <w:p w:rsidR="00943917" w:rsidRDefault="00943917" w:rsidP="00F22042">
            <w:r w:rsidRPr="00D07B25">
              <w:rPr>
                <w:rFonts w:ascii="Times New Roman" w:hAnsi="Times New Roman"/>
                <w:sz w:val="20"/>
                <w:szCs w:val="20"/>
              </w:rPr>
              <w:t>МУП «Ливеснкие тепловые сети»</w:t>
            </w:r>
          </w:p>
        </w:tc>
        <w:tc>
          <w:tcPr>
            <w:tcW w:w="2534" w:type="dxa"/>
            <w:noWrap/>
            <w:vAlign w:val="center"/>
          </w:tcPr>
          <w:p w:rsidR="00943917" w:rsidRPr="00265DB6"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Березовая,7</w:t>
            </w:r>
          </w:p>
        </w:tc>
        <w:tc>
          <w:tcPr>
            <w:tcW w:w="789" w:type="dxa"/>
            <w:gridSpan w:val="2"/>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2711</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1390</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4101</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2711</w:t>
            </w:r>
          </w:p>
        </w:tc>
        <w:tc>
          <w:tcPr>
            <w:tcW w:w="789"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1390</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4101</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2711</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1390</w:t>
            </w:r>
          </w:p>
        </w:tc>
        <w:tc>
          <w:tcPr>
            <w:tcW w:w="789"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4101</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2711</w:t>
            </w:r>
          </w:p>
        </w:tc>
        <w:tc>
          <w:tcPr>
            <w:tcW w:w="771"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1390</w:t>
            </w:r>
          </w:p>
        </w:tc>
        <w:tc>
          <w:tcPr>
            <w:tcW w:w="809" w:type="dxa"/>
            <w:gridSpan w:val="2"/>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4101</w:t>
            </w:r>
          </w:p>
        </w:tc>
      </w:tr>
      <w:tr w:rsidR="00943917" w:rsidRPr="00265DB6" w:rsidTr="00F22042">
        <w:trPr>
          <w:cantSplit/>
          <w:trHeight w:val="20"/>
        </w:trPr>
        <w:tc>
          <w:tcPr>
            <w:tcW w:w="2690" w:type="dxa"/>
            <w:noWrap/>
          </w:tcPr>
          <w:p w:rsidR="00943917" w:rsidRDefault="00943917" w:rsidP="00F22042">
            <w:r w:rsidRPr="00D07B25">
              <w:rPr>
                <w:rFonts w:ascii="Times New Roman" w:hAnsi="Times New Roman"/>
                <w:sz w:val="20"/>
                <w:szCs w:val="20"/>
              </w:rPr>
              <w:t>МУП «Ливеснкие тепловые сети»</w:t>
            </w:r>
          </w:p>
        </w:tc>
        <w:tc>
          <w:tcPr>
            <w:tcW w:w="2534" w:type="dxa"/>
            <w:noWrap/>
            <w:vAlign w:val="center"/>
          </w:tcPr>
          <w:p w:rsidR="00943917" w:rsidRPr="00265DB6"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Фрунзе,159</w:t>
            </w:r>
          </w:p>
        </w:tc>
        <w:tc>
          <w:tcPr>
            <w:tcW w:w="789" w:type="dxa"/>
            <w:gridSpan w:val="2"/>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470</w:t>
            </w:r>
          </w:p>
        </w:tc>
        <w:tc>
          <w:tcPr>
            <w:tcW w:w="790" w:type="dxa"/>
            <w:noWrap/>
            <w:vAlign w:val="center"/>
          </w:tcPr>
          <w:p w:rsidR="00943917" w:rsidRPr="00265DB6" w:rsidRDefault="00943917" w:rsidP="00943917">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470</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470</w:t>
            </w:r>
          </w:p>
        </w:tc>
        <w:tc>
          <w:tcPr>
            <w:tcW w:w="789"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470</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470</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470</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470</w:t>
            </w:r>
          </w:p>
        </w:tc>
        <w:tc>
          <w:tcPr>
            <w:tcW w:w="771"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470</w:t>
            </w:r>
          </w:p>
        </w:tc>
      </w:tr>
      <w:tr w:rsidR="00943917" w:rsidRPr="00265DB6" w:rsidTr="00F22042">
        <w:trPr>
          <w:cantSplit/>
          <w:trHeight w:val="540"/>
        </w:trPr>
        <w:tc>
          <w:tcPr>
            <w:tcW w:w="2690" w:type="dxa"/>
            <w:noWrap/>
          </w:tcPr>
          <w:p w:rsidR="00943917" w:rsidRDefault="00943917" w:rsidP="00F22042">
            <w:r w:rsidRPr="00D07B25">
              <w:rPr>
                <w:rFonts w:ascii="Times New Roman" w:hAnsi="Times New Roman"/>
                <w:sz w:val="20"/>
                <w:szCs w:val="20"/>
              </w:rPr>
              <w:t>МУП «Ливеснкие тепловые сети»</w:t>
            </w:r>
          </w:p>
        </w:tc>
        <w:tc>
          <w:tcPr>
            <w:tcW w:w="2534" w:type="dxa"/>
            <w:noWrap/>
            <w:vAlign w:val="center"/>
          </w:tcPr>
          <w:p w:rsidR="00943917" w:rsidRPr="00265DB6"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Гражданская ,22</w:t>
            </w:r>
          </w:p>
        </w:tc>
        <w:tc>
          <w:tcPr>
            <w:tcW w:w="789" w:type="dxa"/>
            <w:gridSpan w:val="2"/>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296</w:t>
            </w:r>
          </w:p>
        </w:tc>
        <w:tc>
          <w:tcPr>
            <w:tcW w:w="790" w:type="dxa"/>
            <w:noWrap/>
            <w:vAlign w:val="center"/>
          </w:tcPr>
          <w:p w:rsidR="00943917" w:rsidRPr="00265DB6" w:rsidRDefault="00943917" w:rsidP="00943917">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943917" w:rsidRPr="00265DB6" w:rsidRDefault="00943917" w:rsidP="00943917">
            <w:pPr>
              <w:spacing w:after="0"/>
              <w:jc w:val="center"/>
              <w:rPr>
                <w:rFonts w:ascii="Times New Roman" w:hAnsi="Times New Roman"/>
                <w:sz w:val="20"/>
                <w:szCs w:val="20"/>
              </w:rPr>
            </w:pPr>
            <w:r>
              <w:rPr>
                <w:rFonts w:ascii="Times New Roman" w:hAnsi="Times New Roman"/>
                <w:sz w:val="20"/>
                <w:szCs w:val="20"/>
              </w:rPr>
              <w:t>296</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296</w:t>
            </w:r>
          </w:p>
        </w:tc>
        <w:tc>
          <w:tcPr>
            <w:tcW w:w="789"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296</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296</w:t>
            </w:r>
          </w:p>
        </w:tc>
        <w:tc>
          <w:tcPr>
            <w:tcW w:w="790"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789"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296</w:t>
            </w:r>
          </w:p>
        </w:tc>
        <w:tc>
          <w:tcPr>
            <w:tcW w:w="790" w:type="dxa"/>
            <w:noWrap/>
            <w:vAlign w:val="center"/>
          </w:tcPr>
          <w:p w:rsidR="00943917" w:rsidRPr="000F246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296</w:t>
            </w:r>
          </w:p>
        </w:tc>
        <w:tc>
          <w:tcPr>
            <w:tcW w:w="771" w:type="dxa"/>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0</w:t>
            </w:r>
          </w:p>
        </w:tc>
        <w:tc>
          <w:tcPr>
            <w:tcW w:w="809" w:type="dxa"/>
            <w:gridSpan w:val="2"/>
            <w:noWrap/>
            <w:vAlign w:val="center"/>
          </w:tcPr>
          <w:p w:rsidR="00943917" w:rsidRPr="00265DB6" w:rsidRDefault="00943917" w:rsidP="00F22042">
            <w:pPr>
              <w:spacing w:after="0"/>
              <w:jc w:val="center"/>
              <w:rPr>
                <w:rFonts w:ascii="Times New Roman" w:hAnsi="Times New Roman"/>
                <w:sz w:val="20"/>
                <w:szCs w:val="20"/>
              </w:rPr>
            </w:pPr>
            <w:r>
              <w:rPr>
                <w:rFonts w:ascii="Times New Roman" w:hAnsi="Times New Roman"/>
                <w:sz w:val="20"/>
                <w:szCs w:val="20"/>
              </w:rPr>
              <w:t>296</w:t>
            </w:r>
          </w:p>
        </w:tc>
      </w:tr>
      <w:tr w:rsidR="00943917" w:rsidRPr="00265DB6" w:rsidTr="00F22042">
        <w:trPr>
          <w:cantSplit/>
          <w:trHeight w:val="180"/>
        </w:trPr>
        <w:tc>
          <w:tcPr>
            <w:tcW w:w="14701" w:type="dxa"/>
            <w:gridSpan w:val="16"/>
            <w:noWrap/>
          </w:tcPr>
          <w:p w:rsidR="00943917" w:rsidRPr="004708CF" w:rsidRDefault="00943917" w:rsidP="00F22042">
            <w:pPr>
              <w:jc w:val="center"/>
              <w:rPr>
                <w:rFonts w:ascii="Times New Roman" w:hAnsi="Times New Roman"/>
                <w:b/>
                <w:sz w:val="20"/>
                <w:szCs w:val="20"/>
              </w:rPr>
            </w:pPr>
            <w:r w:rsidRPr="004708CF">
              <w:rPr>
                <w:rFonts w:ascii="Times New Roman" w:hAnsi="Times New Roman"/>
                <w:b/>
                <w:color w:val="000000"/>
                <w:sz w:val="20"/>
                <w:szCs w:val="20"/>
              </w:rPr>
              <w:t>ПАО «КВАДРА</w:t>
            </w:r>
            <w:r>
              <w:rPr>
                <w:rFonts w:ascii="Times New Roman" w:hAnsi="Times New Roman"/>
                <w:b/>
                <w:color w:val="000000"/>
                <w:sz w:val="20"/>
                <w:szCs w:val="20"/>
              </w:rPr>
              <w:t>»</w:t>
            </w:r>
            <w:r w:rsidRPr="004708CF">
              <w:rPr>
                <w:rFonts w:ascii="Times New Roman" w:hAnsi="Times New Roman"/>
                <w:b/>
                <w:color w:val="000000"/>
                <w:sz w:val="20"/>
                <w:szCs w:val="20"/>
              </w:rPr>
              <w:t xml:space="preserve"> </w:t>
            </w:r>
            <w:r>
              <w:rPr>
                <w:rFonts w:ascii="Times New Roman" w:hAnsi="Times New Roman"/>
                <w:b/>
                <w:color w:val="000000"/>
                <w:sz w:val="20"/>
                <w:szCs w:val="20"/>
              </w:rPr>
              <w:t>–</w:t>
            </w:r>
            <w:r w:rsidRPr="004708CF">
              <w:rPr>
                <w:rFonts w:ascii="Times New Roman" w:hAnsi="Times New Roman"/>
                <w:b/>
                <w:color w:val="000000"/>
                <w:sz w:val="20"/>
                <w:szCs w:val="20"/>
              </w:rPr>
              <w:t xml:space="preserve"> </w:t>
            </w:r>
            <w:r>
              <w:rPr>
                <w:rFonts w:ascii="Times New Roman" w:hAnsi="Times New Roman"/>
                <w:b/>
                <w:color w:val="000000"/>
                <w:sz w:val="20"/>
                <w:szCs w:val="20"/>
              </w:rPr>
              <w:t>«Орловская генерация</w:t>
            </w:r>
            <w:r w:rsidRPr="004708CF">
              <w:rPr>
                <w:rFonts w:ascii="Times New Roman" w:hAnsi="Times New Roman"/>
                <w:b/>
                <w:color w:val="000000"/>
                <w:sz w:val="20"/>
                <w:szCs w:val="20"/>
              </w:rPr>
              <w:t>»</w:t>
            </w:r>
          </w:p>
        </w:tc>
      </w:tr>
      <w:tr w:rsidR="00943917" w:rsidRPr="00265DB6" w:rsidTr="00F22042">
        <w:trPr>
          <w:cantSplit/>
          <w:trHeight w:val="412"/>
        </w:trPr>
        <w:tc>
          <w:tcPr>
            <w:tcW w:w="2690" w:type="dxa"/>
            <w:noWrap/>
          </w:tcPr>
          <w:p w:rsidR="00943917" w:rsidRPr="004708CF" w:rsidRDefault="00943917" w:rsidP="00943917">
            <w:pPr>
              <w:rPr>
                <w:rFonts w:ascii="Times New Roman" w:hAnsi="Times New Roman"/>
                <w:sz w:val="20"/>
                <w:szCs w:val="20"/>
              </w:rPr>
            </w:pPr>
            <w:r w:rsidRPr="004708CF">
              <w:rPr>
                <w:rFonts w:ascii="Times New Roman" w:hAnsi="Times New Roman"/>
                <w:color w:val="000000"/>
                <w:sz w:val="20"/>
                <w:szCs w:val="20"/>
              </w:rPr>
              <w:t xml:space="preserve">ПАО «КВАДРА </w:t>
            </w:r>
            <w:r>
              <w:rPr>
                <w:rFonts w:ascii="Times New Roman" w:hAnsi="Times New Roman"/>
                <w:color w:val="000000"/>
                <w:sz w:val="20"/>
                <w:szCs w:val="20"/>
              </w:rPr>
              <w:t>–</w:t>
            </w:r>
            <w:r w:rsidRPr="004708CF">
              <w:rPr>
                <w:rFonts w:ascii="Times New Roman" w:hAnsi="Times New Roman"/>
                <w:color w:val="000000"/>
                <w:sz w:val="20"/>
                <w:szCs w:val="20"/>
              </w:rPr>
              <w:t xml:space="preserve"> </w:t>
            </w:r>
            <w:r>
              <w:rPr>
                <w:rFonts w:ascii="Times New Roman" w:hAnsi="Times New Roman"/>
                <w:color w:val="000000"/>
                <w:sz w:val="20"/>
                <w:szCs w:val="20"/>
              </w:rPr>
              <w:t>«Орловская генерация</w:t>
            </w:r>
            <w:r w:rsidRPr="004708CF">
              <w:rPr>
                <w:rFonts w:ascii="Times New Roman" w:hAnsi="Times New Roman"/>
                <w:color w:val="000000"/>
                <w:sz w:val="20"/>
                <w:szCs w:val="20"/>
              </w:rPr>
              <w:t>»</w:t>
            </w:r>
            <w:r w:rsidR="005F4709">
              <w:rPr>
                <w:rFonts w:ascii="Times New Roman" w:hAnsi="Times New Roman"/>
                <w:color w:val="000000"/>
                <w:sz w:val="20"/>
                <w:szCs w:val="20"/>
              </w:rPr>
              <w:t xml:space="preserve"> в зоне ДУ500</w:t>
            </w:r>
          </w:p>
        </w:tc>
        <w:tc>
          <w:tcPr>
            <w:tcW w:w="2534" w:type="dxa"/>
            <w:noWrap/>
            <w:vAlign w:val="center"/>
          </w:tcPr>
          <w:p w:rsidR="00943917" w:rsidRDefault="00943917" w:rsidP="00F22042">
            <w:pPr>
              <w:spacing w:after="0" w:line="240" w:lineRule="auto"/>
              <w:jc w:val="center"/>
              <w:rPr>
                <w:rFonts w:ascii="Times New Roman" w:hAnsi="Times New Roman"/>
                <w:sz w:val="20"/>
                <w:szCs w:val="20"/>
                <w:lang w:eastAsia="ru-RU"/>
              </w:rPr>
            </w:pPr>
            <w:r w:rsidRPr="00AC7BA8">
              <w:rPr>
                <w:rFonts w:ascii="Times New Roman" w:eastAsia="Times New Roman" w:hAnsi="Times New Roman"/>
                <w:color w:val="000000"/>
                <w:sz w:val="20"/>
                <w:szCs w:val="20"/>
                <w:lang w:eastAsia="ru-RU"/>
              </w:rPr>
              <w:t>г. Ливны, ул.Энергетиков 1а</w:t>
            </w:r>
          </w:p>
        </w:tc>
        <w:tc>
          <w:tcPr>
            <w:tcW w:w="789" w:type="dxa"/>
            <w:gridSpan w:val="2"/>
            <w:noWrap/>
            <w:vAlign w:val="center"/>
          </w:tcPr>
          <w:p w:rsidR="0094391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93640</w:t>
            </w:r>
          </w:p>
        </w:tc>
        <w:tc>
          <w:tcPr>
            <w:tcW w:w="790" w:type="dxa"/>
            <w:noWrap/>
            <w:vAlign w:val="center"/>
          </w:tcPr>
          <w:p w:rsidR="00943917" w:rsidRDefault="00943917" w:rsidP="00F22042">
            <w:pPr>
              <w:spacing w:after="0"/>
              <w:jc w:val="center"/>
              <w:rPr>
                <w:rFonts w:ascii="Times New Roman" w:hAnsi="Times New Roman"/>
                <w:sz w:val="20"/>
                <w:szCs w:val="20"/>
              </w:rPr>
            </w:pPr>
            <w:r>
              <w:rPr>
                <w:rFonts w:ascii="Times New Roman" w:hAnsi="Times New Roman"/>
                <w:sz w:val="20"/>
                <w:szCs w:val="20"/>
                <w:lang w:eastAsia="ru-RU"/>
              </w:rPr>
              <w:t>-</w:t>
            </w:r>
          </w:p>
        </w:tc>
        <w:tc>
          <w:tcPr>
            <w:tcW w:w="790" w:type="dxa"/>
            <w:noWrap/>
            <w:vAlign w:val="center"/>
          </w:tcPr>
          <w:p w:rsidR="00943917" w:rsidRDefault="00943917" w:rsidP="00F22042">
            <w:pPr>
              <w:spacing w:after="0"/>
              <w:jc w:val="center"/>
              <w:rPr>
                <w:rFonts w:ascii="Times New Roman" w:hAnsi="Times New Roman"/>
                <w:sz w:val="20"/>
                <w:szCs w:val="20"/>
              </w:rPr>
            </w:pPr>
            <w:r>
              <w:rPr>
                <w:rFonts w:ascii="Times New Roman" w:hAnsi="Times New Roman"/>
                <w:sz w:val="20"/>
                <w:szCs w:val="20"/>
                <w:lang w:eastAsia="ru-RU"/>
              </w:rPr>
              <w:t>93640</w:t>
            </w:r>
          </w:p>
        </w:tc>
        <w:tc>
          <w:tcPr>
            <w:tcW w:w="790" w:type="dxa"/>
            <w:noWrap/>
            <w:vAlign w:val="center"/>
          </w:tcPr>
          <w:p w:rsidR="0094391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93640</w:t>
            </w:r>
          </w:p>
        </w:tc>
        <w:tc>
          <w:tcPr>
            <w:tcW w:w="789" w:type="dxa"/>
            <w:noWrap/>
            <w:vAlign w:val="center"/>
          </w:tcPr>
          <w:p w:rsidR="00943917" w:rsidRDefault="00943917" w:rsidP="00F22042">
            <w:pPr>
              <w:spacing w:after="0"/>
              <w:jc w:val="center"/>
              <w:rPr>
                <w:rFonts w:ascii="Times New Roman" w:hAnsi="Times New Roman"/>
                <w:sz w:val="20"/>
                <w:szCs w:val="20"/>
              </w:rPr>
            </w:pPr>
            <w:r>
              <w:rPr>
                <w:rFonts w:ascii="Times New Roman" w:hAnsi="Times New Roman"/>
                <w:sz w:val="20"/>
                <w:szCs w:val="20"/>
                <w:lang w:eastAsia="ru-RU"/>
              </w:rPr>
              <w:t>-</w:t>
            </w:r>
          </w:p>
        </w:tc>
        <w:tc>
          <w:tcPr>
            <w:tcW w:w="790" w:type="dxa"/>
            <w:noWrap/>
            <w:vAlign w:val="center"/>
          </w:tcPr>
          <w:p w:rsidR="00943917" w:rsidRDefault="00943917" w:rsidP="00F22042">
            <w:pPr>
              <w:spacing w:after="0"/>
              <w:jc w:val="center"/>
              <w:rPr>
                <w:rFonts w:ascii="Times New Roman" w:hAnsi="Times New Roman"/>
                <w:sz w:val="20"/>
                <w:szCs w:val="20"/>
              </w:rPr>
            </w:pPr>
            <w:r>
              <w:rPr>
                <w:rFonts w:ascii="Times New Roman" w:hAnsi="Times New Roman"/>
                <w:sz w:val="20"/>
                <w:szCs w:val="20"/>
                <w:lang w:eastAsia="ru-RU"/>
              </w:rPr>
              <w:t>93640</w:t>
            </w:r>
          </w:p>
        </w:tc>
        <w:tc>
          <w:tcPr>
            <w:tcW w:w="790" w:type="dxa"/>
            <w:noWrap/>
            <w:vAlign w:val="center"/>
          </w:tcPr>
          <w:p w:rsidR="0094391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93640</w:t>
            </w:r>
          </w:p>
        </w:tc>
        <w:tc>
          <w:tcPr>
            <w:tcW w:w="790" w:type="dxa"/>
            <w:noWrap/>
            <w:vAlign w:val="center"/>
          </w:tcPr>
          <w:p w:rsidR="00943917" w:rsidRDefault="00943917" w:rsidP="00F22042">
            <w:pPr>
              <w:spacing w:after="0"/>
              <w:jc w:val="center"/>
              <w:rPr>
                <w:rFonts w:ascii="Times New Roman" w:hAnsi="Times New Roman"/>
                <w:sz w:val="20"/>
                <w:szCs w:val="20"/>
              </w:rPr>
            </w:pPr>
            <w:r>
              <w:rPr>
                <w:rFonts w:ascii="Times New Roman" w:hAnsi="Times New Roman"/>
                <w:sz w:val="20"/>
                <w:szCs w:val="20"/>
                <w:lang w:eastAsia="ru-RU"/>
              </w:rPr>
              <w:t>-</w:t>
            </w:r>
          </w:p>
        </w:tc>
        <w:tc>
          <w:tcPr>
            <w:tcW w:w="789" w:type="dxa"/>
            <w:noWrap/>
            <w:vAlign w:val="center"/>
          </w:tcPr>
          <w:p w:rsidR="00943917" w:rsidRDefault="00943917" w:rsidP="00F22042">
            <w:pPr>
              <w:spacing w:after="0"/>
              <w:jc w:val="center"/>
              <w:rPr>
                <w:rFonts w:ascii="Times New Roman" w:hAnsi="Times New Roman"/>
                <w:sz w:val="20"/>
                <w:szCs w:val="20"/>
              </w:rPr>
            </w:pPr>
            <w:r>
              <w:rPr>
                <w:rFonts w:ascii="Times New Roman" w:hAnsi="Times New Roman"/>
                <w:sz w:val="20"/>
                <w:szCs w:val="20"/>
                <w:lang w:eastAsia="ru-RU"/>
              </w:rPr>
              <w:t>93640</w:t>
            </w:r>
          </w:p>
        </w:tc>
        <w:tc>
          <w:tcPr>
            <w:tcW w:w="790" w:type="dxa"/>
            <w:noWrap/>
            <w:vAlign w:val="center"/>
          </w:tcPr>
          <w:p w:rsidR="0094391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93640</w:t>
            </w:r>
          </w:p>
        </w:tc>
        <w:tc>
          <w:tcPr>
            <w:tcW w:w="790" w:type="dxa"/>
            <w:gridSpan w:val="2"/>
            <w:noWrap/>
            <w:vAlign w:val="center"/>
          </w:tcPr>
          <w:p w:rsidR="00943917" w:rsidRDefault="00943917" w:rsidP="00F22042">
            <w:pPr>
              <w:spacing w:after="0"/>
              <w:jc w:val="center"/>
              <w:rPr>
                <w:rFonts w:ascii="Times New Roman" w:hAnsi="Times New Roman"/>
                <w:sz w:val="20"/>
                <w:szCs w:val="20"/>
              </w:rPr>
            </w:pPr>
            <w:r>
              <w:rPr>
                <w:rFonts w:ascii="Times New Roman" w:hAnsi="Times New Roman"/>
                <w:sz w:val="20"/>
                <w:szCs w:val="20"/>
                <w:lang w:eastAsia="ru-RU"/>
              </w:rPr>
              <w:t>-</w:t>
            </w:r>
          </w:p>
        </w:tc>
        <w:tc>
          <w:tcPr>
            <w:tcW w:w="790" w:type="dxa"/>
            <w:noWrap/>
            <w:vAlign w:val="center"/>
          </w:tcPr>
          <w:p w:rsidR="00943917" w:rsidRDefault="00943917" w:rsidP="00F22042">
            <w:pPr>
              <w:spacing w:after="0"/>
              <w:jc w:val="center"/>
              <w:rPr>
                <w:rFonts w:ascii="Times New Roman" w:hAnsi="Times New Roman"/>
                <w:sz w:val="20"/>
                <w:szCs w:val="20"/>
              </w:rPr>
            </w:pPr>
            <w:r>
              <w:rPr>
                <w:rFonts w:ascii="Times New Roman" w:hAnsi="Times New Roman"/>
                <w:sz w:val="20"/>
                <w:szCs w:val="20"/>
                <w:lang w:eastAsia="ru-RU"/>
              </w:rPr>
              <w:t>93640</w:t>
            </w:r>
          </w:p>
        </w:tc>
      </w:tr>
      <w:tr w:rsidR="00943917" w:rsidRPr="00265DB6" w:rsidTr="00F22042">
        <w:trPr>
          <w:cantSplit/>
          <w:trHeight w:val="209"/>
        </w:trPr>
        <w:tc>
          <w:tcPr>
            <w:tcW w:w="14701" w:type="dxa"/>
            <w:gridSpan w:val="16"/>
            <w:noWrap/>
          </w:tcPr>
          <w:p w:rsidR="00943917" w:rsidRPr="004708CF" w:rsidRDefault="00943917" w:rsidP="00F22042">
            <w:pPr>
              <w:jc w:val="center"/>
              <w:rPr>
                <w:rFonts w:ascii="Times New Roman" w:hAnsi="Times New Roman"/>
                <w:b/>
                <w:sz w:val="20"/>
                <w:szCs w:val="20"/>
              </w:rPr>
            </w:pPr>
            <w:r w:rsidRPr="004708CF">
              <w:rPr>
                <w:rFonts w:ascii="Times New Roman" w:hAnsi="Times New Roman"/>
                <w:b/>
                <w:color w:val="000000"/>
                <w:sz w:val="20"/>
                <w:szCs w:val="20"/>
              </w:rPr>
              <w:t>ООО «Газпром теплоэнерго Орел»</w:t>
            </w:r>
          </w:p>
        </w:tc>
      </w:tr>
      <w:tr w:rsidR="00943917" w:rsidRPr="00265DB6" w:rsidTr="00F22042">
        <w:trPr>
          <w:cantSplit/>
          <w:trHeight w:val="240"/>
        </w:trPr>
        <w:tc>
          <w:tcPr>
            <w:tcW w:w="2690" w:type="dxa"/>
            <w:noWrap/>
          </w:tcPr>
          <w:p w:rsidR="00943917" w:rsidRPr="00D07B25" w:rsidRDefault="00943917" w:rsidP="00F22042">
            <w:pPr>
              <w:rPr>
                <w:rFonts w:ascii="Times New Roman" w:hAnsi="Times New Roman"/>
                <w:sz w:val="20"/>
                <w:szCs w:val="20"/>
              </w:rPr>
            </w:pPr>
            <w:r>
              <w:rPr>
                <w:rFonts w:ascii="Times New Roman" w:hAnsi="Times New Roman"/>
                <w:color w:val="000000"/>
                <w:sz w:val="20"/>
                <w:szCs w:val="20"/>
              </w:rPr>
              <w:t>ООО «Газпром теплоэнерго Орел»</w:t>
            </w:r>
          </w:p>
        </w:tc>
        <w:tc>
          <w:tcPr>
            <w:tcW w:w="2534" w:type="dxa"/>
            <w:noWrap/>
            <w:vAlign w:val="center"/>
          </w:tcPr>
          <w:p w:rsidR="0094391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Г. Ливны, ул. Ордоникидзе, 2 б</w:t>
            </w:r>
          </w:p>
        </w:tc>
        <w:tc>
          <w:tcPr>
            <w:tcW w:w="730" w:type="dxa"/>
            <w:noWrap/>
            <w:vAlign w:val="center"/>
          </w:tcPr>
          <w:p w:rsidR="0094391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46544,5</w:t>
            </w:r>
          </w:p>
        </w:tc>
        <w:tc>
          <w:tcPr>
            <w:tcW w:w="849" w:type="dxa"/>
            <w:gridSpan w:val="2"/>
            <w:noWrap/>
            <w:vAlign w:val="center"/>
          </w:tcPr>
          <w:p w:rsidR="00943917" w:rsidRDefault="00943917" w:rsidP="00F22042">
            <w:pPr>
              <w:spacing w:after="0"/>
              <w:jc w:val="center"/>
              <w:rPr>
                <w:rFonts w:ascii="Times New Roman" w:hAnsi="Times New Roman"/>
                <w:sz w:val="20"/>
                <w:szCs w:val="20"/>
              </w:rPr>
            </w:pPr>
            <w:r>
              <w:rPr>
                <w:rFonts w:ascii="Times New Roman" w:hAnsi="Times New Roman"/>
                <w:sz w:val="20"/>
                <w:szCs w:val="20"/>
              </w:rPr>
              <w:t>16491,1</w:t>
            </w:r>
          </w:p>
        </w:tc>
        <w:tc>
          <w:tcPr>
            <w:tcW w:w="790" w:type="dxa"/>
            <w:noWrap/>
            <w:vAlign w:val="center"/>
          </w:tcPr>
          <w:p w:rsidR="00943917" w:rsidRDefault="00943917" w:rsidP="00F22042">
            <w:pPr>
              <w:spacing w:after="0"/>
              <w:jc w:val="center"/>
              <w:rPr>
                <w:rFonts w:ascii="Times New Roman" w:hAnsi="Times New Roman"/>
                <w:sz w:val="20"/>
                <w:szCs w:val="20"/>
              </w:rPr>
            </w:pPr>
            <w:r>
              <w:rPr>
                <w:rFonts w:ascii="Times New Roman" w:hAnsi="Times New Roman"/>
                <w:sz w:val="20"/>
                <w:szCs w:val="20"/>
              </w:rPr>
              <w:t>63038,6</w:t>
            </w:r>
          </w:p>
        </w:tc>
        <w:tc>
          <w:tcPr>
            <w:tcW w:w="790" w:type="dxa"/>
            <w:noWrap/>
            <w:vAlign w:val="center"/>
          </w:tcPr>
          <w:p w:rsidR="0094391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46544,5</w:t>
            </w:r>
          </w:p>
        </w:tc>
        <w:tc>
          <w:tcPr>
            <w:tcW w:w="789" w:type="dxa"/>
            <w:noWrap/>
            <w:vAlign w:val="center"/>
          </w:tcPr>
          <w:p w:rsidR="00943917" w:rsidRDefault="00943917" w:rsidP="00F22042">
            <w:pPr>
              <w:spacing w:after="0"/>
              <w:jc w:val="center"/>
              <w:rPr>
                <w:rFonts w:ascii="Times New Roman" w:hAnsi="Times New Roman"/>
                <w:sz w:val="20"/>
                <w:szCs w:val="20"/>
              </w:rPr>
            </w:pPr>
            <w:r>
              <w:rPr>
                <w:rFonts w:ascii="Times New Roman" w:hAnsi="Times New Roman"/>
                <w:sz w:val="20"/>
                <w:szCs w:val="20"/>
              </w:rPr>
              <w:t>16491,1</w:t>
            </w:r>
          </w:p>
        </w:tc>
        <w:tc>
          <w:tcPr>
            <w:tcW w:w="790" w:type="dxa"/>
            <w:noWrap/>
            <w:vAlign w:val="center"/>
          </w:tcPr>
          <w:p w:rsidR="00943917" w:rsidRDefault="00943917" w:rsidP="00F22042">
            <w:pPr>
              <w:spacing w:after="0"/>
              <w:jc w:val="center"/>
              <w:rPr>
                <w:rFonts w:ascii="Times New Roman" w:hAnsi="Times New Roman"/>
                <w:sz w:val="20"/>
                <w:szCs w:val="20"/>
              </w:rPr>
            </w:pPr>
            <w:r>
              <w:rPr>
                <w:rFonts w:ascii="Times New Roman" w:hAnsi="Times New Roman"/>
                <w:sz w:val="20"/>
                <w:szCs w:val="20"/>
              </w:rPr>
              <w:t>63038,6</w:t>
            </w:r>
          </w:p>
        </w:tc>
        <w:tc>
          <w:tcPr>
            <w:tcW w:w="790" w:type="dxa"/>
            <w:noWrap/>
            <w:vAlign w:val="center"/>
          </w:tcPr>
          <w:p w:rsidR="0094391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46544,5</w:t>
            </w:r>
          </w:p>
        </w:tc>
        <w:tc>
          <w:tcPr>
            <w:tcW w:w="790" w:type="dxa"/>
            <w:noWrap/>
            <w:vAlign w:val="center"/>
          </w:tcPr>
          <w:p w:rsidR="00943917" w:rsidRDefault="00943917" w:rsidP="00F22042">
            <w:pPr>
              <w:spacing w:after="0"/>
              <w:jc w:val="center"/>
              <w:rPr>
                <w:rFonts w:ascii="Times New Roman" w:hAnsi="Times New Roman"/>
                <w:sz w:val="20"/>
                <w:szCs w:val="20"/>
              </w:rPr>
            </w:pPr>
            <w:r>
              <w:rPr>
                <w:rFonts w:ascii="Times New Roman" w:hAnsi="Times New Roman"/>
                <w:sz w:val="20"/>
                <w:szCs w:val="20"/>
              </w:rPr>
              <w:t>16491,1</w:t>
            </w:r>
          </w:p>
        </w:tc>
        <w:tc>
          <w:tcPr>
            <w:tcW w:w="789" w:type="dxa"/>
            <w:noWrap/>
            <w:vAlign w:val="center"/>
          </w:tcPr>
          <w:p w:rsidR="00943917" w:rsidRDefault="00943917" w:rsidP="00F22042">
            <w:pPr>
              <w:spacing w:after="0"/>
              <w:jc w:val="center"/>
              <w:rPr>
                <w:rFonts w:ascii="Times New Roman" w:hAnsi="Times New Roman"/>
                <w:sz w:val="20"/>
                <w:szCs w:val="20"/>
              </w:rPr>
            </w:pPr>
            <w:r>
              <w:rPr>
                <w:rFonts w:ascii="Times New Roman" w:hAnsi="Times New Roman"/>
                <w:sz w:val="20"/>
                <w:szCs w:val="20"/>
              </w:rPr>
              <w:t>63038,6</w:t>
            </w:r>
          </w:p>
        </w:tc>
        <w:tc>
          <w:tcPr>
            <w:tcW w:w="790" w:type="dxa"/>
            <w:noWrap/>
            <w:vAlign w:val="center"/>
          </w:tcPr>
          <w:p w:rsidR="00943917" w:rsidRDefault="00943917" w:rsidP="00F22042">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46544,5</w:t>
            </w:r>
          </w:p>
        </w:tc>
        <w:tc>
          <w:tcPr>
            <w:tcW w:w="790" w:type="dxa"/>
            <w:gridSpan w:val="2"/>
            <w:noWrap/>
            <w:vAlign w:val="center"/>
          </w:tcPr>
          <w:p w:rsidR="00943917" w:rsidRDefault="00943917" w:rsidP="00F22042">
            <w:pPr>
              <w:spacing w:after="0"/>
              <w:jc w:val="center"/>
              <w:rPr>
                <w:rFonts w:ascii="Times New Roman" w:hAnsi="Times New Roman"/>
                <w:sz w:val="20"/>
                <w:szCs w:val="20"/>
              </w:rPr>
            </w:pPr>
            <w:r>
              <w:rPr>
                <w:rFonts w:ascii="Times New Roman" w:hAnsi="Times New Roman"/>
                <w:sz w:val="20"/>
                <w:szCs w:val="20"/>
              </w:rPr>
              <w:t>16491,1</w:t>
            </w:r>
          </w:p>
        </w:tc>
        <w:tc>
          <w:tcPr>
            <w:tcW w:w="790" w:type="dxa"/>
            <w:noWrap/>
            <w:vAlign w:val="center"/>
          </w:tcPr>
          <w:p w:rsidR="00943917" w:rsidRDefault="00943917" w:rsidP="00F22042">
            <w:pPr>
              <w:spacing w:after="0"/>
              <w:jc w:val="center"/>
              <w:rPr>
                <w:rFonts w:ascii="Times New Roman" w:hAnsi="Times New Roman"/>
                <w:sz w:val="20"/>
                <w:szCs w:val="20"/>
              </w:rPr>
            </w:pPr>
            <w:r>
              <w:rPr>
                <w:rFonts w:ascii="Times New Roman" w:hAnsi="Times New Roman"/>
                <w:sz w:val="20"/>
                <w:szCs w:val="20"/>
              </w:rPr>
              <w:t>63038,6</w:t>
            </w:r>
          </w:p>
        </w:tc>
      </w:tr>
    </w:tbl>
    <w:p w:rsidR="00943917" w:rsidRDefault="00943917">
      <w:pPr>
        <w:spacing w:after="160" w:line="259" w:lineRule="auto"/>
        <w:rPr>
          <w:rFonts w:eastAsia="Times New Roman"/>
          <w:b/>
          <w:iCs/>
          <w:szCs w:val="28"/>
          <w:lang w:eastAsia="ru-RU"/>
        </w:rPr>
        <w:sectPr w:rsidR="00943917" w:rsidSect="00284760">
          <w:pgSz w:w="16838" w:h="11906" w:orient="landscape"/>
          <w:pgMar w:top="1701" w:right="1134" w:bottom="851" w:left="1134" w:header="709" w:footer="709" w:gutter="0"/>
          <w:cols w:space="720"/>
          <w:titlePg/>
          <w:docGrid w:linePitch="299"/>
        </w:sectPr>
      </w:pPr>
    </w:p>
    <w:p w:rsidR="00BF64BF" w:rsidRDefault="00BF64BF" w:rsidP="000D0ED8">
      <w:pPr>
        <w:pStyle w:val="22"/>
        <w:spacing w:before="200" w:after="200" w:line="360" w:lineRule="auto"/>
        <w:ind w:firstLine="709"/>
        <w:jc w:val="both"/>
        <w:rPr>
          <w:color w:val="000000"/>
          <w:szCs w:val="20"/>
        </w:rPr>
      </w:pPr>
      <w:bookmarkStart w:id="5" w:name="_Toc14253774"/>
      <w:r w:rsidRPr="000D0ED8">
        <w:rPr>
          <w:color w:val="000000"/>
          <w:szCs w:val="20"/>
        </w:rPr>
        <w:t>Прогнозный баланс отпуска тепловой энергии потребителям г.</w:t>
      </w:r>
      <w:r w:rsidR="00943917">
        <w:rPr>
          <w:color w:val="000000"/>
          <w:szCs w:val="20"/>
        </w:rPr>
        <w:t xml:space="preserve"> </w:t>
      </w:r>
      <w:r w:rsidRPr="000D0ED8">
        <w:rPr>
          <w:color w:val="000000"/>
          <w:szCs w:val="20"/>
        </w:rPr>
        <w:t xml:space="preserve">Ливны в зоне </w:t>
      </w:r>
      <w:r w:rsidR="000D0ED8" w:rsidRPr="000D0ED8">
        <w:rPr>
          <w:color w:val="000000"/>
          <w:szCs w:val="20"/>
        </w:rPr>
        <w:t xml:space="preserve">действия </w:t>
      </w:r>
      <w:r w:rsidR="00597242" w:rsidRPr="00597242">
        <w:rPr>
          <w:color w:val="000000"/>
          <w:szCs w:val="20"/>
        </w:rPr>
        <w:t>ПАО «КВАДРА» – «Орловская генерация»</w:t>
      </w:r>
      <w:r w:rsidRPr="000D0ED8">
        <w:rPr>
          <w:color w:val="000000"/>
          <w:szCs w:val="20"/>
        </w:rPr>
        <w:t xml:space="preserve"> на 2020-2024 года, представлен в таблице </w:t>
      </w:r>
      <w:r w:rsidR="000D0ED8" w:rsidRPr="000D0ED8">
        <w:rPr>
          <w:color w:val="000000"/>
          <w:szCs w:val="20"/>
        </w:rPr>
        <w:t>1.2.3.</w:t>
      </w:r>
      <w:bookmarkEnd w:id="5"/>
    </w:p>
    <w:p w:rsidR="000D0ED8" w:rsidRPr="000D0ED8" w:rsidRDefault="000D0ED8" w:rsidP="000D0ED8">
      <w:pPr>
        <w:jc w:val="right"/>
        <w:rPr>
          <w:rFonts w:ascii="Times New Roman" w:hAnsi="Times New Roman"/>
          <w:b/>
          <w:sz w:val="28"/>
        </w:rPr>
      </w:pPr>
      <w:r w:rsidRPr="000D0ED8">
        <w:rPr>
          <w:rFonts w:ascii="Times New Roman" w:hAnsi="Times New Roman"/>
          <w:b/>
          <w:sz w:val="28"/>
        </w:rPr>
        <w:t>Таблица 1.2.3</w:t>
      </w:r>
    </w:p>
    <w:tbl>
      <w:tblPr>
        <w:tblStyle w:val="aff1"/>
        <w:tblW w:w="0" w:type="auto"/>
        <w:tblLook w:val="04A0"/>
      </w:tblPr>
      <w:tblGrid>
        <w:gridCol w:w="703"/>
        <w:gridCol w:w="2099"/>
        <w:gridCol w:w="822"/>
        <w:gridCol w:w="1188"/>
        <w:gridCol w:w="1190"/>
        <w:gridCol w:w="1189"/>
        <w:gridCol w:w="1191"/>
        <w:gridCol w:w="1189"/>
      </w:tblGrid>
      <w:tr w:rsidR="00BF64BF" w:rsidRPr="00BF64BF" w:rsidTr="00BF64BF">
        <w:tc>
          <w:tcPr>
            <w:tcW w:w="703" w:type="dxa"/>
            <w:vAlign w:val="center"/>
          </w:tcPr>
          <w:p w:rsidR="00BF64BF" w:rsidRPr="00BF64BF" w:rsidRDefault="00BF64BF" w:rsidP="00BF64BF">
            <w:pPr>
              <w:spacing w:after="0"/>
              <w:jc w:val="center"/>
              <w:rPr>
                <w:rFonts w:ascii="Times New Roman" w:hAnsi="Times New Roman"/>
                <w:b/>
                <w:sz w:val="24"/>
                <w:szCs w:val="24"/>
              </w:rPr>
            </w:pPr>
            <w:r w:rsidRPr="00BF64BF">
              <w:rPr>
                <w:rFonts w:ascii="Times New Roman" w:hAnsi="Times New Roman"/>
                <w:b/>
                <w:sz w:val="24"/>
                <w:szCs w:val="24"/>
              </w:rPr>
              <w:t>№</w:t>
            </w:r>
          </w:p>
        </w:tc>
        <w:tc>
          <w:tcPr>
            <w:tcW w:w="2099"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Показатели</w:t>
            </w:r>
          </w:p>
        </w:tc>
        <w:tc>
          <w:tcPr>
            <w:tcW w:w="822"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Ед. изм.</w:t>
            </w:r>
          </w:p>
        </w:tc>
        <w:tc>
          <w:tcPr>
            <w:tcW w:w="1188"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2020 г.</w:t>
            </w:r>
          </w:p>
        </w:tc>
        <w:tc>
          <w:tcPr>
            <w:tcW w:w="1190"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2021г.</w:t>
            </w:r>
          </w:p>
        </w:tc>
        <w:tc>
          <w:tcPr>
            <w:tcW w:w="1189"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2022 г.</w:t>
            </w:r>
          </w:p>
        </w:tc>
        <w:tc>
          <w:tcPr>
            <w:tcW w:w="1191"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2023г.</w:t>
            </w:r>
          </w:p>
        </w:tc>
        <w:tc>
          <w:tcPr>
            <w:tcW w:w="1189" w:type="dxa"/>
            <w:vAlign w:val="center"/>
          </w:tcPr>
          <w:p w:rsidR="00BF64BF" w:rsidRPr="00BF64BF" w:rsidRDefault="00BF64BF" w:rsidP="00BF64BF">
            <w:pPr>
              <w:jc w:val="center"/>
              <w:rPr>
                <w:rFonts w:ascii="Times New Roman" w:hAnsi="Times New Roman"/>
                <w:b/>
                <w:sz w:val="24"/>
                <w:szCs w:val="24"/>
              </w:rPr>
            </w:pPr>
            <w:r w:rsidRPr="00BF64BF">
              <w:rPr>
                <w:rFonts w:ascii="Times New Roman" w:hAnsi="Times New Roman"/>
                <w:b/>
                <w:sz w:val="24"/>
                <w:szCs w:val="24"/>
              </w:rPr>
              <w:t>2024 г.</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Отпуск тепловой энергии с коллекторов источника ТЭ</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93,64</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93,17</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93,17</w:t>
            </w:r>
          </w:p>
        </w:tc>
        <w:tc>
          <w:tcPr>
            <w:tcW w:w="1191"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93,17</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93,64</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1.1</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Потери ТЭ</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0,00</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0,00</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0,00</w:t>
            </w:r>
          </w:p>
        </w:tc>
        <w:tc>
          <w:tcPr>
            <w:tcW w:w="1191"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0,00</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0,00</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1.2</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Полезный отпуск ТЭ потребителям, в том числе:</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93,64</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93,17</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93,17</w:t>
            </w:r>
          </w:p>
        </w:tc>
        <w:tc>
          <w:tcPr>
            <w:tcW w:w="1191"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93,17</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93,17</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1.2.1</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Полезный отпуск ТЭ коллекторным потребителям</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32,82</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32,62</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32,62</w:t>
            </w:r>
          </w:p>
        </w:tc>
        <w:tc>
          <w:tcPr>
            <w:tcW w:w="1191"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32,62</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32,82</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1.2.2</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Полезный отпуск ТЭ коллекторным потребителям на компесацию потерь</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13,69</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13,69</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13,69</w:t>
            </w:r>
          </w:p>
        </w:tc>
        <w:tc>
          <w:tcPr>
            <w:tcW w:w="1191"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13,69</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13,69</w:t>
            </w:r>
          </w:p>
        </w:tc>
      </w:tr>
      <w:tr w:rsidR="00BF64BF" w:rsidRPr="00BF64BF" w:rsidTr="00BF64BF">
        <w:tc>
          <w:tcPr>
            <w:tcW w:w="703"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1.2.3</w:t>
            </w:r>
          </w:p>
        </w:tc>
        <w:tc>
          <w:tcPr>
            <w:tcW w:w="209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Полезный отпуск ТЭ конечным сетевым потребителям</w:t>
            </w:r>
          </w:p>
        </w:tc>
        <w:tc>
          <w:tcPr>
            <w:tcW w:w="822"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Тыс. Гкал</w:t>
            </w:r>
          </w:p>
        </w:tc>
        <w:tc>
          <w:tcPr>
            <w:tcW w:w="1188"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47,13</w:t>
            </w:r>
          </w:p>
        </w:tc>
        <w:tc>
          <w:tcPr>
            <w:tcW w:w="1190"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46,85</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46,85</w:t>
            </w:r>
          </w:p>
        </w:tc>
        <w:tc>
          <w:tcPr>
            <w:tcW w:w="1191"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46,85</w:t>
            </w:r>
          </w:p>
        </w:tc>
        <w:tc>
          <w:tcPr>
            <w:tcW w:w="1189" w:type="dxa"/>
            <w:vAlign w:val="center"/>
          </w:tcPr>
          <w:p w:rsidR="00BF64BF" w:rsidRPr="00BF64BF" w:rsidRDefault="00BF64BF" w:rsidP="00BF64BF">
            <w:pPr>
              <w:jc w:val="center"/>
              <w:rPr>
                <w:rFonts w:ascii="Times New Roman" w:hAnsi="Times New Roman"/>
                <w:sz w:val="24"/>
                <w:szCs w:val="24"/>
              </w:rPr>
            </w:pPr>
            <w:r w:rsidRPr="00BF64BF">
              <w:rPr>
                <w:rFonts w:ascii="Times New Roman" w:hAnsi="Times New Roman"/>
                <w:sz w:val="24"/>
                <w:szCs w:val="24"/>
              </w:rPr>
              <w:t>47,13</w:t>
            </w:r>
          </w:p>
        </w:tc>
      </w:tr>
    </w:tbl>
    <w:p w:rsidR="00BF64BF" w:rsidRPr="00BF64BF" w:rsidRDefault="00BF64BF" w:rsidP="00BF64BF"/>
    <w:p w:rsidR="000D0ED8" w:rsidRDefault="000D0ED8">
      <w:pPr>
        <w:spacing w:after="160" w:line="259" w:lineRule="auto"/>
        <w:rPr>
          <w:rFonts w:ascii="Times New Roman" w:eastAsia="Times New Roman" w:hAnsi="Times New Roman" w:cstheme="majorBidi"/>
          <w:b/>
          <w:iCs/>
          <w:color w:val="000000" w:themeColor="text1"/>
          <w:sz w:val="28"/>
          <w:szCs w:val="28"/>
          <w:lang w:eastAsia="ru-RU"/>
        </w:rPr>
      </w:pPr>
      <w:r>
        <w:rPr>
          <w:rFonts w:eastAsia="Times New Roman"/>
          <w:b/>
          <w:iCs/>
          <w:szCs w:val="28"/>
          <w:lang w:eastAsia="ru-RU"/>
        </w:rPr>
        <w:br w:type="page"/>
      </w:r>
    </w:p>
    <w:p w:rsidR="00A05B6D" w:rsidRPr="004A2126" w:rsidRDefault="00A05B6D" w:rsidP="0024690E">
      <w:pPr>
        <w:pStyle w:val="22"/>
        <w:spacing w:before="200" w:after="200"/>
        <w:jc w:val="both"/>
        <w:rPr>
          <w:rFonts w:eastAsia="Times New Roman"/>
          <w:b/>
          <w:iCs/>
          <w:szCs w:val="28"/>
          <w:lang w:eastAsia="ru-RU"/>
        </w:rPr>
      </w:pPr>
      <w:bookmarkStart w:id="6" w:name="_Toc14253775"/>
      <w:r w:rsidRPr="004A2126">
        <w:rPr>
          <w:rFonts w:eastAsia="Times New Roman"/>
          <w:b/>
          <w:iCs/>
          <w:szCs w:val="28"/>
          <w:lang w:eastAsia="ru-RU"/>
        </w:rPr>
        <w:t>1.3.</w:t>
      </w:r>
      <w:r w:rsidR="006D58FA" w:rsidRPr="004A2126">
        <w:rPr>
          <w:b/>
          <w:szCs w:val="28"/>
        </w:rPr>
        <w:t xml:space="preserve"> </w:t>
      </w:r>
      <w:r w:rsidR="006D58FA" w:rsidRPr="004A2126">
        <w:rPr>
          <w:rFonts w:eastAsia="Times New Roman"/>
          <w:b/>
          <w:iCs/>
          <w:szCs w:val="28"/>
          <w:lang w:eastAsia="ru-RU"/>
        </w:rPr>
        <w:t>Существующие и перспективные объемы потребления тепловой энергии (мощн</w:t>
      </w:r>
      <w:r w:rsidR="00C449D2" w:rsidRPr="004A2126">
        <w:rPr>
          <w:rFonts w:eastAsia="Times New Roman"/>
          <w:b/>
          <w:iCs/>
          <w:szCs w:val="28"/>
          <w:lang w:eastAsia="ru-RU"/>
        </w:rPr>
        <w:t>ости) и теплоносителя объектами</w:t>
      </w:r>
      <w:r w:rsidR="006D58FA" w:rsidRPr="004A2126">
        <w:rPr>
          <w:rFonts w:eastAsia="Times New Roman"/>
          <w:b/>
          <w:iCs/>
          <w:szCs w:val="28"/>
          <w:lang w:eastAsia="ru-RU"/>
        </w:rPr>
        <w:t>,</w:t>
      </w:r>
      <w:r w:rsidR="0023149F" w:rsidRPr="004A2126">
        <w:rPr>
          <w:rFonts w:eastAsia="Times New Roman"/>
          <w:b/>
          <w:iCs/>
          <w:szCs w:val="28"/>
          <w:lang w:eastAsia="ru-RU"/>
        </w:rPr>
        <w:t xml:space="preserve"> </w:t>
      </w:r>
      <w:r w:rsidR="006D58FA" w:rsidRPr="004A2126">
        <w:rPr>
          <w:rFonts w:eastAsia="Times New Roman"/>
          <w:b/>
          <w:iCs/>
          <w:szCs w:val="28"/>
          <w:lang w:eastAsia="ru-RU"/>
        </w:rPr>
        <w:t xml:space="preserve">расположенными в </w:t>
      </w:r>
      <w:r w:rsidR="0023149F" w:rsidRPr="004A2126">
        <w:rPr>
          <w:rFonts w:eastAsia="Times New Roman"/>
          <w:b/>
          <w:iCs/>
          <w:szCs w:val="28"/>
          <w:lang w:eastAsia="ru-RU"/>
        </w:rPr>
        <w:t>производственных</w:t>
      </w:r>
      <w:r w:rsidR="006D58FA" w:rsidRPr="004A2126">
        <w:rPr>
          <w:rFonts w:eastAsia="Times New Roman"/>
          <w:b/>
          <w:iCs/>
          <w:szCs w:val="28"/>
          <w:lang w:eastAsia="ru-RU"/>
        </w:rPr>
        <w:t xml:space="preserve"> зонах на каждом этапе</w:t>
      </w:r>
      <w:bookmarkEnd w:id="6"/>
    </w:p>
    <w:p w:rsidR="00A05B6D" w:rsidRPr="004A2126" w:rsidRDefault="0023149F" w:rsidP="00284760">
      <w:pPr>
        <w:spacing w:line="360" w:lineRule="auto"/>
        <w:ind w:firstLine="709"/>
        <w:jc w:val="both"/>
        <w:rPr>
          <w:rFonts w:ascii="Times New Roman" w:eastAsia="Times New Roman" w:hAnsi="Times New Roman"/>
          <w:sz w:val="28"/>
          <w:szCs w:val="28"/>
          <w:lang w:eastAsia="ru-RU"/>
        </w:rPr>
      </w:pPr>
      <w:r w:rsidRPr="004A2126">
        <w:rPr>
          <w:rFonts w:ascii="Times New Roman" w:eastAsia="Times New Roman" w:hAnsi="Times New Roman"/>
          <w:i/>
          <w:iCs/>
          <w:sz w:val="28"/>
          <w:szCs w:val="28"/>
          <w:lang w:eastAsia="ru-RU"/>
        </w:rPr>
        <w:t>Производственная зона</w:t>
      </w:r>
      <w:r w:rsidR="00A05B6D" w:rsidRPr="004A2126">
        <w:rPr>
          <w:rFonts w:ascii="Times New Roman" w:eastAsia="Times New Roman" w:hAnsi="Times New Roman"/>
          <w:sz w:val="28"/>
          <w:szCs w:val="28"/>
          <w:lang w:eastAsia="ru-RU"/>
        </w:rPr>
        <w:t> - важнейшая составляющая структуры города (как по размерам, так и по функциональной значимости). Производственные зоны включают в себя промышленные, коммунально - складские объекты, а также обеспечивающую их функционирование инженерную и транспортную инфраструктуры.</w:t>
      </w:r>
    </w:p>
    <w:p w:rsidR="00A05B6D" w:rsidRPr="004A2126" w:rsidRDefault="00A05B6D" w:rsidP="00284760">
      <w:pPr>
        <w:spacing w:line="360" w:lineRule="auto"/>
        <w:ind w:firstLine="709"/>
        <w:jc w:val="both"/>
        <w:rPr>
          <w:rFonts w:ascii="Times New Roman" w:eastAsia="Times New Roman" w:hAnsi="Times New Roman"/>
          <w:sz w:val="28"/>
          <w:szCs w:val="28"/>
          <w:lang w:eastAsia="ru-RU"/>
        </w:rPr>
      </w:pPr>
      <w:r w:rsidRPr="004A2126">
        <w:rPr>
          <w:rFonts w:ascii="Times New Roman" w:eastAsia="Times New Roman" w:hAnsi="Times New Roman"/>
          <w:sz w:val="28"/>
          <w:szCs w:val="28"/>
          <w:lang w:eastAsia="ru-RU"/>
        </w:rPr>
        <w:t xml:space="preserve">Объекты производственной </w:t>
      </w:r>
      <w:r w:rsidR="0023149F" w:rsidRPr="004A2126">
        <w:rPr>
          <w:rFonts w:ascii="Times New Roman" w:eastAsia="Times New Roman" w:hAnsi="Times New Roman"/>
          <w:sz w:val="28"/>
          <w:szCs w:val="28"/>
          <w:lang w:eastAsia="ru-RU"/>
        </w:rPr>
        <w:t xml:space="preserve">зоны </w:t>
      </w:r>
      <w:r w:rsidRPr="004A2126">
        <w:rPr>
          <w:rFonts w:ascii="Times New Roman" w:eastAsia="Times New Roman" w:hAnsi="Times New Roman"/>
          <w:sz w:val="28"/>
          <w:szCs w:val="28"/>
          <w:lang w:eastAsia="ru-RU"/>
        </w:rPr>
        <w:t>определяют интенсивность и направления трудовых связей в пределах города и, следовательно, оказывают решающее влияние на формирование и развитие всей его планировочной структуры.</w:t>
      </w:r>
    </w:p>
    <w:p w:rsidR="00A05B6D" w:rsidRPr="004A2126" w:rsidRDefault="00A05B6D" w:rsidP="00284760">
      <w:pPr>
        <w:spacing w:line="360" w:lineRule="auto"/>
        <w:ind w:firstLine="709"/>
        <w:jc w:val="both"/>
        <w:rPr>
          <w:rFonts w:ascii="Times New Roman" w:eastAsia="Times New Roman" w:hAnsi="Times New Roman"/>
          <w:sz w:val="28"/>
          <w:szCs w:val="28"/>
          <w:lang w:eastAsia="ru-RU"/>
        </w:rPr>
      </w:pPr>
      <w:r w:rsidRPr="004A2126">
        <w:rPr>
          <w:rFonts w:ascii="Times New Roman" w:eastAsia="Times New Roman" w:hAnsi="Times New Roman"/>
          <w:sz w:val="28"/>
          <w:szCs w:val="28"/>
          <w:lang w:eastAsia="ru-RU"/>
        </w:rPr>
        <w:t>При размещении промышленных предприятий необходимо учитывать их потребности в грузовых перевозках, энергии, воде, отводе сточных вод и т. д. Предприятия с интенсивным грузопотоком следует размещать за пределами жилой застройки, вблизи транспортных магистралей.</w:t>
      </w:r>
    </w:p>
    <w:p w:rsidR="00A05B6D" w:rsidRPr="004A2126" w:rsidRDefault="00A05B6D" w:rsidP="00284760">
      <w:pPr>
        <w:spacing w:line="360" w:lineRule="auto"/>
        <w:ind w:firstLine="709"/>
        <w:jc w:val="both"/>
        <w:rPr>
          <w:rFonts w:ascii="Times New Roman" w:eastAsia="Times New Roman" w:hAnsi="Times New Roman"/>
          <w:sz w:val="28"/>
          <w:szCs w:val="28"/>
          <w:lang w:eastAsia="ru-RU"/>
        </w:rPr>
      </w:pPr>
      <w:r w:rsidRPr="004A2126">
        <w:rPr>
          <w:rFonts w:ascii="Times New Roman" w:eastAsia="Times New Roman" w:hAnsi="Times New Roman"/>
          <w:sz w:val="28"/>
          <w:szCs w:val="28"/>
          <w:lang w:eastAsia="ru-RU"/>
        </w:rPr>
        <w:t>Целесообразно размещать промышленные предприятия на территории промышленных зон (районов) в составе групп предприятий с общими вспомогательными производствами, объектами инфраструктуры, очистными сооружениями. Такое размещение предприятий позволяет сократить территорию, занятую промышленными объектами, протяженность инженерных коммуникаций и транспортных путей, способствует решению экологических проблем города.</w:t>
      </w:r>
    </w:p>
    <w:p w:rsidR="00A05B6D" w:rsidRPr="004A2126" w:rsidRDefault="00A05B6D" w:rsidP="00284760">
      <w:pPr>
        <w:spacing w:line="360" w:lineRule="auto"/>
        <w:ind w:firstLine="709"/>
        <w:jc w:val="both"/>
        <w:rPr>
          <w:rFonts w:ascii="Times New Roman" w:eastAsia="Times New Roman" w:hAnsi="Times New Roman"/>
          <w:sz w:val="28"/>
          <w:szCs w:val="28"/>
          <w:lang w:eastAsia="ru-RU"/>
        </w:rPr>
      </w:pPr>
      <w:r w:rsidRPr="004A2126">
        <w:rPr>
          <w:rFonts w:ascii="Times New Roman" w:eastAsia="Times New Roman" w:hAnsi="Times New Roman"/>
          <w:sz w:val="28"/>
          <w:szCs w:val="28"/>
          <w:lang w:eastAsia="ru-RU"/>
        </w:rPr>
        <w:t>Типы производственных зон устанавливаются в зависимости от предусматриваемых видов использования недвижимости, ограничений на использование территорий и характера застройки конкретной зоны.</w:t>
      </w:r>
    </w:p>
    <w:p w:rsidR="008D4D8E" w:rsidRPr="000F2467" w:rsidRDefault="008D4D8E" w:rsidP="008D4D8E">
      <w:pPr>
        <w:spacing w:after="0" w:line="360" w:lineRule="auto"/>
        <w:ind w:firstLine="709"/>
        <w:jc w:val="both"/>
        <w:rPr>
          <w:rFonts w:ascii="Times New Roman" w:hAnsi="Times New Roman"/>
          <w:sz w:val="28"/>
          <w:szCs w:val="28"/>
        </w:rPr>
      </w:pPr>
      <w:r w:rsidRPr="000F2467">
        <w:rPr>
          <w:rFonts w:ascii="Times New Roman" w:hAnsi="Times New Roman"/>
          <w:sz w:val="28"/>
          <w:szCs w:val="28"/>
        </w:rPr>
        <w:t>Данных о возможном  развитии  производства  организациями  не предоставлено. В связи с этим принимается допущение, что возможный прирост теплопотребления  при  увеличении  объемов  производимой  продукции  будет компенсироваться  внедрением  современных  энергосберегающих  технологий.</w:t>
      </w:r>
    </w:p>
    <w:p w:rsidR="0024690E" w:rsidRPr="004A2126" w:rsidRDefault="008D4D8E" w:rsidP="008D4D8E">
      <w:pPr>
        <w:autoSpaceDE w:val="0"/>
        <w:spacing w:line="360" w:lineRule="auto"/>
        <w:ind w:firstLine="709"/>
        <w:jc w:val="both"/>
        <w:rPr>
          <w:color w:val="000000"/>
          <w:sz w:val="28"/>
        </w:rPr>
      </w:pPr>
      <w:r w:rsidRPr="000F2467">
        <w:rPr>
          <w:rFonts w:ascii="Times New Roman" w:hAnsi="Times New Roman"/>
          <w:sz w:val="28"/>
          <w:szCs w:val="28"/>
        </w:rPr>
        <w:t xml:space="preserve">Таким образом, значения существующего теплопотребления для промышленных предприятий принимаются неизменными на </w:t>
      </w:r>
      <w:r>
        <w:rPr>
          <w:rFonts w:ascii="Times New Roman" w:hAnsi="Times New Roman"/>
          <w:sz w:val="28"/>
          <w:szCs w:val="28"/>
        </w:rPr>
        <w:t>период до 2030</w:t>
      </w:r>
      <w:r w:rsidRPr="000F2467">
        <w:rPr>
          <w:rFonts w:ascii="Times New Roman" w:hAnsi="Times New Roman"/>
          <w:sz w:val="28"/>
          <w:szCs w:val="28"/>
        </w:rPr>
        <w:t xml:space="preserve"> г. Утвержденные планы развития города на пер</w:t>
      </w:r>
      <w:r>
        <w:rPr>
          <w:rFonts w:ascii="Times New Roman" w:hAnsi="Times New Roman"/>
          <w:sz w:val="28"/>
          <w:szCs w:val="28"/>
        </w:rPr>
        <w:t>иод до 2030</w:t>
      </w:r>
      <w:r w:rsidRPr="000F2467">
        <w:rPr>
          <w:rFonts w:ascii="Times New Roman" w:hAnsi="Times New Roman"/>
          <w:sz w:val="28"/>
          <w:szCs w:val="28"/>
        </w:rPr>
        <w:t xml:space="preserve"> года в части возможного перепрофилирования производственных зон отсутствуют.</w:t>
      </w:r>
      <w:r w:rsidR="0024690E" w:rsidRPr="004A2126">
        <w:rPr>
          <w:color w:val="000000"/>
          <w:sz w:val="28"/>
        </w:rPr>
        <w:br w:type="page"/>
      </w:r>
    </w:p>
    <w:p w:rsidR="003A32E6" w:rsidRPr="004A2126" w:rsidRDefault="00987B84" w:rsidP="0024690E">
      <w:pPr>
        <w:pStyle w:val="14"/>
        <w:spacing w:before="200" w:after="200"/>
        <w:jc w:val="both"/>
      </w:pPr>
      <w:bookmarkStart w:id="7" w:name="_Toc14253776"/>
      <w:r w:rsidRPr="004A2126">
        <w:t>Раздел 2.</w:t>
      </w:r>
      <w:r w:rsidR="001A4D56" w:rsidRPr="004A2126">
        <w:t xml:space="preserve"> Существующие и перспективные балансы тепловой мощности источников тепловой энергии и тепловой нагрузки потребителей</w:t>
      </w:r>
      <w:bookmarkEnd w:id="7"/>
    </w:p>
    <w:p w:rsidR="001A4D56" w:rsidRPr="004A2126" w:rsidRDefault="001A4D56" w:rsidP="0024690E">
      <w:pPr>
        <w:pStyle w:val="22"/>
        <w:spacing w:before="200" w:after="200"/>
        <w:jc w:val="both"/>
        <w:rPr>
          <w:rFonts w:eastAsia="Times New Roman"/>
          <w:b/>
          <w:bCs/>
          <w:color w:val="auto"/>
          <w:lang w:eastAsia="ru-RU"/>
        </w:rPr>
      </w:pPr>
      <w:bookmarkStart w:id="8" w:name="_Toc14253777"/>
      <w:r w:rsidRPr="004A2126">
        <w:rPr>
          <w:b/>
          <w:bCs/>
          <w:color w:val="auto"/>
          <w:lang w:eastAsia="ru-RU"/>
        </w:rPr>
        <w:t>2.1. Описание существующих и перспективных зон действия систем теплоснабжения и источников тепловой энергии</w:t>
      </w:r>
      <w:bookmarkEnd w:id="8"/>
    </w:p>
    <w:p w:rsidR="001A4D56" w:rsidRPr="004A2126" w:rsidRDefault="001A4D56" w:rsidP="008D4D8E">
      <w:pPr>
        <w:pStyle w:val="29"/>
        <w:spacing w:before="120" w:after="200" w:line="360" w:lineRule="auto"/>
        <w:rPr>
          <w:sz w:val="28"/>
          <w:lang w:eastAsia="ru-RU"/>
        </w:rPr>
      </w:pPr>
      <w:r w:rsidRPr="004A2126">
        <w:rPr>
          <w:sz w:val="28"/>
        </w:rPr>
        <w:t>Большая часть застроенной территории</w:t>
      </w:r>
      <w:r w:rsidR="008D4D8E">
        <w:rPr>
          <w:sz w:val="28"/>
        </w:rPr>
        <w:t>г. Ливны</w:t>
      </w:r>
      <w:r w:rsidRPr="004A2126">
        <w:rPr>
          <w:sz w:val="28"/>
        </w:rPr>
        <w:t xml:space="preserve"> охвачена зоной централизованного теплоснабжения.</w:t>
      </w:r>
    </w:p>
    <w:p w:rsidR="001A4D56" w:rsidRPr="004A2126" w:rsidRDefault="001A4D56" w:rsidP="008D4D8E">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Зоны деятельности существующих теплоисточников в городе </w:t>
      </w:r>
      <w:r w:rsidR="008D4D8E">
        <w:rPr>
          <w:rFonts w:ascii="Times New Roman" w:hAnsi="Times New Roman"/>
          <w:sz w:val="28"/>
          <w:szCs w:val="28"/>
        </w:rPr>
        <w:t xml:space="preserve">Ливны </w:t>
      </w:r>
      <w:r w:rsidRPr="004A2126">
        <w:rPr>
          <w:rFonts w:ascii="Times New Roman" w:hAnsi="Times New Roman"/>
          <w:sz w:val="28"/>
          <w:szCs w:val="28"/>
        </w:rPr>
        <w:t xml:space="preserve">в приведены на </w:t>
      </w:r>
      <w:r w:rsidR="00D31A7B">
        <w:rPr>
          <w:rFonts w:ascii="Times New Roman" w:hAnsi="Times New Roman"/>
          <w:sz w:val="28"/>
          <w:szCs w:val="28"/>
        </w:rPr>
        <w:t>рисунке 2.1</w:t>
      </w:r>
      <w:r w:rsidRPr="004A2126">
        <w:rPr>
          <w:rFonts w:ascii="Times New Roman" w:hAnsi="Times New Roman"/>
          <w:sz w:val="28"/>
          <w:szCs w:val="28"/>
        </w:rPr>
        <w:t>.</w:t>
      </w:r>
    </w:p>
    <w:p w:rsidR="001A4D56" w:rsidRPr="004A2126" w:rsidRDefault="001A4D56" w:rsidP="001A4D56">
      <w:pPr>
        <w:pStyle w:val="S0"/>
        <w:ind w:firstLine="0"/>
        <w:rPr>
          <w:b/>
          <w:sz w:val="20"/>
          <w:szCs w:val="20"/>
        </w:rPr>
        <w:sectPr w:rsidR="001A4D56" w:rsidRPr="004A2126" w:rsidSect="008B7FE7">
          <w:pgSz w:w="11906" w:h="16838"/>
          <w:pgMar w:top="1134" w:right="850" w:bottom="1134" w:left="1701" w:header="709" w:footer="709" w:gutter="0"/>
          <w:cols w:space="720"/>
          <w:titlePg/>
          <w:docGrid w:linePitch="299"/>
        </w:sectPr>
      </w:pPr>
    </w:p>
    <w:p w:rsidR="002525D8" w:rsidRPr="004A2126" w:rsidRDefault="007127E2" w:rsidP="002525D8">
      <w:pPr>
        <w:pStyle w:val="S0"/>
        <w:ind w:firstLine="0"/>
        <w:jc w:val="center"/>
        <w:rPr>
          <w:b/>
          <w:sz w:val="20"/>
          <w:szCs w:val="20"/>
        </w:rPr>
      </w:pPr>
      <w:r>
        <w:rPr>
          <w:noProof/>
          <w:lang w:eastAsia="ru-RU"/>
        </w:rPr>
        <w:drawing>
          <wp:inline distT="0" distB="0" distL="0" distR="0">
            <wp:extent cx="7439025" cy="5181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7439025" cy="5181600"/>
                    </a:xfrm>
                    <a:prstGeom prst="rect">
                      <a:avLst/>
                    </a:prstGeom>
                  </pic:spPr>
                </pic:pic>
              </a:graphicData>
            </a:graphic>
          </wp:inline>
        </w:drawing>
      </w:r>
    </w:p>
    <w:p w:rsidR="009E1780" w:rsidRPr="004A2126" w:rsidRDefault="001A4D56" w:rsidP="008D4D8E">
      <w:pPr>
        <w:pStyle w:val="S0"/>
        <w:ind w:firstLine="0"/>
        <w:jc w:val="center"/>
        <w:rPr>
          <w:sz w:val="20"/>
          <w:szCs w:val="20"/>
        </w:rPr>
        <w:sectPr w:rsidR="009E1780" w:rsidRPr="004A2126" w:rsidSect="009E1780">
          <w:pgSz w:w="16838" w:h="11906" w:orient="landscape"/>
          <w:pgMar w:top="1701" w:right="1134" w:bottom="851" w:left="1134" w:header="709" w:footer="709" w:gutter="0"/>
          <w:cols w:space="720"/>
          <w:docGrid w:linePitch="299"/>
        </w:sectPr>
      </w:pPr>
      <w:r w:rsidRPr="004A2126">
        <w:rPr>
          <w:sz w:val="28"/>
          <w:szCs w:val="20"/>
        </w:rPr>
        <w:t xml:space="preserve">Рисунок </w:t>
      </w:r>
      <w:r w:rsidR="002525D8" w:rsidRPr="004A2126">
        <w:rPr>
          <w:sz w:val="28"/>
          <w:szCs w:val="20"/>
        </w:rPr>
        <w:t>2</w:t>
      </w:r>
      <w:r w:rsidRPr="004A2126">
        <w:rPr>
          <w:sz w:val="28"/>
          <w:szCs w:val="20"/>
        </w:rPr>
        <w:t xml:space="preserve">.1. Зоны деятельности теплоисточников города </w:t>
      </w:r>
      <w:r w:rsidR="00F669A1">
        <w:rPr>
          <w:sz w:val="28"/>
          <w:szCs w:val="20"/>
        </w:rPr>
        <w:t>Ливны</w:t>
      </w:r>
      <w:r w:rsidRPr="004A2126">
        <w:rPr>
          <w:noProof/>
          <w:sz w:val="20"/>
          <w:szCs w:val="20"/>
          <w:lang w:eastAsia="ru-RU"/>
        </w:rPr>
        <w:br w:type="page"/>
      </w:r>
    </w:p>
    <w:p w:rsidR="001563CD" w:rsidRPr="004A2126" w:rsidRDefault="001563CD" w:rsidP="00AB127F">
      <w:pPr>
        <w:pStyle w:val="22"/>
        <w:spacing w:before="200" w:after="200"/>
        <w:jc w:val="both"/>
        <w:rPr>
          <w:rFonts w:eastAsia="Times New Roman"/>
          <w:b/>
          <w:bCs/>
          <w:color w:val="auto"/>
          <w:lang w:eastAsia="ru-RU"/>
        </w:rPr>
      </w:pPr>
      <w:bookmarkStart w:id="9" w:name="_Toc14253778"/>
      <w:r w:rsidRPr="004A2126">
        <w:rPr>
          <w:b/>
          <w:bCs/>
          <w:color w:val="auto"/>
          <w:lang w:eastAsia="ru-RU"/>
        </w:rPr>
        <w:t>2.2. Описание существующих и перспективных зон действия индивидуальных источников тепловой энергии</w:t>
      </w:r>
      <w:bookmarkEnd w:id="9"/>
    </w:p>
    <w:p w:rsidR="008D4D8E" w:rsidRPr="00BA40D9" w:rsidRDefault="008D4D8E" w:rsidP="008D4D8E">
      <w:pPr>
        <w:autoSpaceDE w:val="0"/>
        <w:autoSpaceDN w:val="0"/>
        <w:adjustRightInd w:val="0"/>
        <w:spacing w:after="0" w:line="360" w:lineRule="auto"/>
        <w:ind w:firstLine="567"/>
        <w:jc w:val="both"/>
        <w:rPr>
          <w:rFonts w:ascii="Times New Roman" w:hAnsi="Times New Roman"/>
          <w:color w:val="000000"/>
          <w:sz w:val="28"/>
          <w:szCs w:val="28"/>
        </w:rPr>
      </w:pPr>
      <w:r w:rsidRPr="00BA40D9">
        <w:rPr>
          <w:rFonts w:ascii="Times New Roman" w:hAnsi="Times New Roman"/>
          <w:color w:val="000000"/>
          <w:sz w:val="28"/>
          <w:szCs w:val="28"/>
        </w:rPr>
        <w:t xml:space="preserve">В качестве индивидуальных источников тепловой энергии приняты теплогенераторы с открытой и закрытой камерой сгорания. </w:t>
      </w:r>
    </w:p>
    <w:p w:rsidR="008D4D8E" w:rsidRPr="00BA40D9" w:rsidRDefault="008D4D8E" w:rsidP="008D4D8E">
      <w:pPr>
        <w:autoSpaceDE w:val="0"/>
        <w:autoSpaceDN w:val="0"/>
        <w:adjustRightInd w:val="0"/>
        <w:spacing w:after="0" w:line="360" w:lineRule="auto"/>
        <w:ind w:firstLine="567"/>
        <w:jc w:val="both"/>
        <w:rPr>
          <w:rFonts w:ascii="Times New Roman" w:hAnsi="Times New Roman"/>
          <w:color w:val="000000"/>
          <w:sz w:val="28"/>
          <w:szCs w:val="28"/>
        </w:rPr>
      </w:pPr>
      <w:r w:rsidRPr="00BA40D9">
        <w:rPr>
          <w:rFonts w:ascii="Times New Roman" w:hAnsi="Times New Roman"/>
          <w:color w:val="000000"/>
          <w:sz w:val="28"/>
          <w:szCs w:val="28"/>
        </w:rPr>
        <w:t xml:space="preserve">С открытой камерой сгорания теплогенераторы установлены в жилых домах частного сектора и индивидуальных теплогенераторных коммунально-бытовых предприятий. </w:t>
      </w:r>
    </w:p>
    <w:p w:rsidR="008D4D8E" w:rsidRPr="00BA40D9" w:rsidRDefault="008D4D8E" w:rsidP="008D4D8E">
      <w:pPr>
        <w:autoSpaceDE w:val="0"/>
        <w:autoSpaceDN w:val="0"/>
        <w:adjustRightInd w:val="0"/>
        <w:spacing w:after="0" w:line="360" w:lineRule="auto"/>
        <w:ind w:firstLine="567"/>
        <w:jc w:val="both"/>
        <w:rPr>
          <w:rFonts w:ascii="Times New Roman" w:hAnsi="Times New Roman"/>
          <w:color w:val="000000"/>
          <w:sz w:val="28"/>
          <w:szCs w:val="28"/>
        </w:rPr>
      </w:pPr>
      <w:r w:rsidRPr="00BA40D9">
        <w:rPr>
          <w:rFonts w:ascii="Times New Roman" w:hAnsi="Times New Roman"/>
          <w:color w:val="000000"/>
          <w:sz w:val="28"/>
          <w:szCs w:val="28"/>
        </w:rPr>
        <w:t xml:space="preserve">Теплогенераторы с герметичной (закрытой) камерой сгорания установлены в жилых многоквартирных домах. </w:t>
      </w:r>
    </w:p>
    <w:p w:rsidR="008D4D8E" w:rsidRPr="00BA40D9" w:rsidRDefault="008D4D8E" w:rsidP="008D4D8E">
      <w:pPr>
        <w:autoSpaceDE w:val="0"/>
        <w:autoSpaceDN w:val="0"/>
        <w:adjustRightInd w:val="0"/>
        <w:spacing w:after="0" w:line="360" w:lineRule="auto"/>
        <w:ind w:firstLine="567"/>
        <w:jc w:val="both"/>
        <w:rPr>
          <w:rFonts w:ascii="Times New Roman" w:hAnsi="Times New Roman"/>
          <w:color w:val="000000"/>
          <w:sz w:val="28"/>
          <w:szCs w:val="28"/>
        </w:rPr>
      </w:pPr>
      <w:r w:rsidRPr="00BA40D9">
        <w:rPr>
          <w:rFonts w:ascii="Times New Roman" w:hAnsi="Times New Roman"/>
          <w:color w:val="000000"/>
          <w:sz w:val="28"/>
          <w:szCs w:val="28"/>
        </w:rPr>
        <w:t xml:space="preserve">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rsidR="008D4D8E" w:rsidRPr="00BA40D9" w:rsidRDefault="008D4D8E" w:rsidP="008D4D8E">
      <w:pPr>
        <w:autoSpaceDE w:val="0"/>
        <w:autoSpaceDN w:val="0"/>
        <w:adjustRightInd w:val="0"/>
        <w:spacing w:after="0" w:line="360" w:lineRule="auto"/>
        <w:ind w:firstLine="567"/>
        <w:jc w:val="both"/>
        <w:rPr>
          <w:rFonts w:ascii="Times New Roman" w:hAnsi="Times New Roman"/>
          <w:color w:val="000000"/>
          <w:sz w:val="28"/>
          <w:szCs w:val="28"/>
        </w:rPr>
      </w:pPr>
      <w:r w:rsidRPr="00BA40D9">
        <w:rPr>
          <w:rFonts w:ascii="Times New Roman" w:hAnsi="Times New Roman"/>
          <w:color w:val="000000"/>
          <w:sz w:val="28"/>
          <w:szCs w:val="28"/>
        </w:rPr>
        <w:t xml:space="preserve">Главной тенденцией децентрализованного теплоснабжения населения, производства тепла индивидуальными теплогенераторами является увеличение потребления газа. В связи с дальнейшей газификацией города указанная тенденция будет сохраняться. </w:t>
      </w:r>
    </w:p>
    <w:p w:rsidR="008D4D8E" w:rsidRDefault="008D4D8E" w:rsidP="008D4D8E">
      <w:pPr>
        <w:spacing w:after="0" w:line="360" w:lineRule="auto"/>
        <w:ind w:firstLine="567"/>
        <w:jc w:val="both"/>
        <w:rPr>
          <w:rFonts w:ascii="Times New Roman" w:hAnsi="Times New Roman"/>
          <w:sz w:val="28"/>
          <w:szCs w:val="28"/>
        </w:rPr>
      </w:pPr>
      <w:r w:rsidRPr="00BA40D9">
        <w:rPr>
          <w:rFonts w:ascii="Times New Roman" w:hAnsi="Times New Roman"/>
          <w:color w:val="000000"/>
          <w:sz w:val="28"/>
          <w:szCs w:val="28"/>
        </w:rPr>
        <w:t>Перспективное расширение зон действия индивидуальных источников тепловой энергии предусматривается в жилых домах частного сектора и индивидуальных теплогенераторных коммунально-бытовых предприятий, общественных зданий.</w:t>
      </w:r>
    </w:p>
    <w:p w:rsidR="008D4D8E" w:rsidRPr="000F2467" w:rsidRDefault="008D4D8E" w:rsidP="008D4D8E">
      <w:pPr>
        <w:spacing w:after="0" w:line="360" w:lineRule="auto"/>
        <w:ind w:firstLine="567"/>
        <w:jc w:val="both"/>
        <w:rPr>
          <w:rFonts w:ascii="Times New Roman" w:hAnsi="Times New Roman"/>
          <w:sz w:val="28"/>
          <w:szCs w:val="28"/>
        </w:rPr>
      </w:pPr>
      <w:r w:rsidRPr="000F2467">
        <w:rPr>
          <w:rFonts w:ascii="Times New Roman" w:hAnsi="Times New Roman"/>
          <w:sz w:val="28"/>
          <w:szCs w:val="28"/>
        </w:rPr>
        <w:t>Зоны действия индивидуального теплоснабжения в настоящее время представлены частными котельными в социально-бюджетной сфере и индивидуальными жилыми домами.</w:t>
      </w:r>
    </w:p>
    <w:p w:rsidR="008D4D8E" w:rsidRPr="000F2467" w:rsidRDefault="008D4D8E" w:rsidP="008D4D8E">
      <w:pPr>
        <w:spacing w:after="0" w:line="360" w:lineRule="auto"/>
        <w:ind w:firstLine="708"/>
        <w:jc w:val="both"/>
        <w:rPr>
          <w:rFonts w:ascii="Times New Roman" w:eastAsia="Times New Roman" w:hAnsi="Times New Roman"/>
          <w:sz w:val="28"/>
          <w:szCs w:val="28"/>
          <w:lang w:eastAsia="ru-RU"/>
        </w:rPr>
      </w:pPr>
      <w:r w:rsidRPr="000F2467">
        <w:rPr>
          <w:rFonts w:ascii="Times New Roman" w:eastAsia="Times New Roman" w:hAnsi="Times New Roman"/>
          <w:sz w:val="28"/>
          <w:szCs w:val="28"/>
          <w:lang w:eastAsia="zh-CN"/>
        </w:rPr>
        <w:t xml:space="preserve">Территория </w:t>
      </w:r>
      <w:r>
        <w:rPr>
          <w:rFonts w:ascii="Times New Roman" w:eastAsia="Times New Roman" w:hAnsi="Times New Roman"/>
          <w:sz w:val="28"/>
          <w:szCs w:val="28"/>
          <w:lang w:eastAsia="zh-CN"/>
        </w:rPr>
        <w:t>города Ливны</w:t>
      </w:r>
      <w:r w:rsidRPr="000F2467">
        <w:rPr>
          <w:rFonts w:ascii="Times New Roman" w:eastAsia="Times New Roman" w:hAnsi="Times New Roman"/>
          <w:sz w:val="28"/>
          <w:szCs w:val="28"/>
          <w:lang w:eastAsia="zh-CN"/>
        </w:rPr>
        <w:t>, неохваченная централизованной системой теплоснабжения, состоит преимущественно из зон малоэтажной застройки. Теплоснабжение этих территорий осуществляется от автономных источников тепла.</w:t>
      </w:r>
    </w:p>
    <w:p w:rsidR="009E1780" w:rsidRPr="004A2126" w:rsidRDefault="009E1780" w:rsidP="009E1780">
      <w:pPr>
        <w:pStyle w:val="S0"/>
        <w:ind w:firstLine="0"/>
        <w:jc w:val="center"/>
        <w:rPr>
          <w:sz w:val="28"/>
          <w:szCs w:val="20"/>
        </w:rPr>
      </w:pPr>
    </w:p>
    <w:p w:rsidR="007127E2" w:rsidRDefault="007127E2" w:rsidP="008D4D8E">
      <w:pPr>
        <w:pStyle w:val="S0"/>
        <w:ind w:firstLine="0"/>
        <w:jc w:val="center"/>
        <w:rPr>
          <w:sz w:val="28"/>
          <w:szCs w:val="20"/>
        </w:rPr>
      </w:pPr>
      <w:r>
        <w:rPr>
          <w:noProof/>
          <w:lang w:eastAsia="ru-RU"/>
        </w:rPr>
        <w:drawing>
          <wp:inline distT="0" distB="0" distL="0" distR="0">
            <wp:extent cx="5429250" cy="4324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429250" cy="4324350"/>
                    </a:xfrm>
                    <a:prstGeom prst="rect">
                      <a:avLst/>
                    </a:prstGeom>
                  </pic:spPr>
                </pic:pic>
              </a:graphicData>
            </a:graphic>
          </wp:inline>
        </w:drawing>
      </w:r>
    </w:p>
    <w:p w:rsidR="00964DBD" w:rsidRPr="008D4D8E" w:rsidRDefault="00D31A7B" w:rsidP="008D4D8E">
      <w:pPr>
        <w:pStyle w:val="S0"/>
        <w:ind w:firstLine="0"/>
        <w:jc w:val="center"/>
        <w:rPr>
          <w:sz w:val="28"/>
          <w:szCs w:val="20"/>
        </w:rPr>
        <w:sectPr w:rsidR="00964DBD" w:rsidRPr="008D4D8E" w:rsidSect="00AB127F">
          <w:pgSz w:w="11906" w:h="16838"/>
          <w:pgMar w:top="1134" w:right="850" w:bottom="1134" w:left="1701" w:header="709" w:footer="709" w:gutter="0"/>
          <w:cols w:space="720"/>
          <w:docGrid w:linePitch="299"/>
        </w:sectPr>
      </w:pPr>
      <w:r>
        <w:rPr>
          <w:sz w:val="28"/>
          <w:szCs w:val="20"/>
        </w:rPr>
        <w:t>Рисунок 2.12</w:t>
      </w:r>
      <w:r w:rsidR="00964DBD" w:rsidRPr="007127E2">
        <w:rPr>
          <w:sz w:val="28"/>
          <w:szCs w:val="20"/>
        </w:rPr>
        <w:t>. Зоны деятельности индивидуального теплоснабжения г</w:t>
      </w:r>
      <w:r w:rsidR="008D4D8E" w:rsidRPr="007127E2">
        <w:rPr>
          <w:sz w:val="28"/>
          <w:szCs w:val="20"/>
        </w:rPr>
        <w:t xml:space="preserve">орода </w:t>
      </w:r>
      <w:r w:rsidR="00F669A1">
        <w:rPr>
          <w:sz w:val="28"/>
          <w:szCs w:val="20"/>
        </w:rPr>
        <w:t>Ливны</w:t>
      </w:r>
    </w:p>
    <w:p w:rsidR="001563CD" w:rsidRPr="004A2126" w:rsidRDefault="002A6B23" w:rsidP="00AB127F">
      <w:pPr>
        <w:pStyle w:val="22"/>
        <w:spacing w:after="200"/>
        <w:rPr>
          <w:b/>
        </w:rPr>
      </w:pPr>
      <w:bookmarkStart w:id="10" w:name="_Toc14253779"/>
      <w:r w:rsidRPr="004A2126">
        <w:rPr>
          <w:b/>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0"/>
    </w:p>
    <w:p w:rsidR="005933B9" w:rsidRPr="004A2126" w:rsidRDefault="005933B9" w:rsidP="00AB127F">
      <w:pPr>
        <w:spacing w:before="120"/>
        <w:ind w:firstLine="680"/>
        <w:jc w:val="both"/>
        <w:rPr>
          <w:rFonts w:ascii="Times New Roman" w:eastAsia="Times New Roman" w:hAnsi="Times New Roman"/>
          <w:sz w:val="28"/>
          <w:szCs w:val="28"/>
          <w:lang w:eastAsia="ru-RU"/>
        </w:rPr>
      </w:pPr>
      <w:r w:rsidRPr="004A2126">
        <w:rPr>
          <w:rFonts w:ascii="Times New Roman" w:hAnsi="Times New Roman"/>
          <w:sz w:val="28"/>
          <w:szCs w:val="28"/>
        </w:rPr>
        <w:t>Баланс тепловой энергии (мощности) и перспективной тепловой нагрузки в каждой из выделенных зон действия теплоисточников с определением рез</w:t>
      </w:r>
      <w:r w:rsidR="00AB127F" w:rsidRPr="004A2126">
        <w:rPr>
          <w:rFonts w:ascii="Times New Roman" w:hAnsi="Times New Roman"/>
          <w:sz w:val="28"/>
          <w:szCs w:val="28"/>
        </w:rPr>
        <w:t>ерва, представлены в таблице 2.3</w:t>
      </w:r>
      <w:r w:rsidRPr="004A2126">
        <w:rPr>
          <w:rFonts w:ascii="Times New Roman" w:hAnsi="Times New Roman"/>
          <w:sz w:val="28"/>
          <w:szCs w:val="28"/>
        </w:rPr>
        <w:t>.</w:t>
      </w:r>
      <w:r w:rsidR="00AB127F" w:rsidRPr="004A2126">
        <w:rPr>
          <w:rFonts w:ascii="Times New Roman" w:hAnsi="Times New Roman"/>
          <w:sz w:val="28"/>
          <w:szCs w:val="28"/>
        </w:rPr>
        <w:t>1.</w:t>
      </w:r>
    </w:p>
    <w:p w:rsidR="005933B9" w:rsidRPr="004A2126" w:rsidRDefault="005933B9" w:rsidP="00AB127F">
      <w:pPr>
        <w:tabs>
          <w:tab w:val="left" w:pos="12075"/>
        </w:tabs>
        <w:spacing w:before="200" w:line="240" w:lineRule="auto"/>
        <w:rPr>
          <w:rFonts w:ascii="Times New Roman" w:eastAsia="Times New Roman" w:hAnsi="Times New Roman"/>
          <w:b/>
          <w:sz w:val="28"/>
          <w:szCs w:val="28"/>
          <w:lang w:eastAsia="ru-RU"/>
        </w:rPr>
      </w:pPr>
      <w:r w:rsidRPr="004A2126">
        <w:rPr>
          <w:rFonts w:ascii="Times New Roman" w:eastAsia="Times New Roman" w:hAnsi="Times New Roman"/>
          <w:b/>
          <w:sz w:val="28"/>
          <w:szCs w:val="28"/>
          <w:lang w:eastAsia="ru-RU"/>
        </w:rPr>
        <w:t>Таблица 2.</w:t>
      </w:r>
      <w:r w:rsidR="00AB127F" w:rsidRPr="004A2126">
        <w:rPr>
          <w:rFonts w:ascii="Times New Roman" w:eastAsia="Times New Roman" w:hAnsi="Times New Roman"/>
          <w:b/>
          <w:sz w:val="28"/>
          <w:szCs w:val="28"/>
          <w:lang w:eastAsia="ru-RU"/>
        </w:rPr>
        <w:t>3</w:t>
      </w:r>
      <w:r w:rsidRPr="004A2126">
        <w:rPr>
          <w:rFonts w:ascii="Times New Roman" w:eastAsia="Times New Roman" w:hAnsi="Times New Roman"/>
          <w:b/>
          <w:sz w:val="28"/>
          <w:szCs w:val="28"/>
          <w:lang w:eastAsia="ru-RU"/>
        </w:rPr>
        <w:t>.</w:t>
      </w:r>
      <w:r w:rsidR="00AB127F" w:rsidRPr="004A2126">
        <w:rPr>
          <w:rFonts w:ascii="Times New Roman" w:eastAsia="Times New Roman" w:hAnsi="Times New Roman"/>
          <w:b/>
          <w:sz w:val="28"/>
          <w:szCs w:val="28"/>
          <w:lang w:eastAsia="ru-RU"/>
        </w:rPr>
        <w:t>1.</w:t>
      </w:r>
      <w:r w:rsidRPr="004A2126">
        <w:rPr>
          <w:rFonts w:ascii="Times New Roman" w:eastAsia="Times New Roman" w:hAnsi="Times New Roman"/>
          <w:b/>
          <w:sz w:val="28"/>
          <w:szCs w:val="28"/>
          <w:lang w:eastAsia="ru-RU"/>
        </w:rPr>
        <w:t xml:space="preserve"> </w:t>
      </w:r>
      <w:r w:rsidRPr="004A2126">
        <w:rPr>
          <w:rFonts w:ascii="Times New Roman" w:hAnsi="Times New Roman"/>
          <w:b/>
          <w:noProof/>
          <w:sz w:val="28"/>
          <w:szCs w:val="28"/>
        </w:rPr>
        <w:t xml:space="preserve">Существующие и перспективные тепловые нагрузки города </w:t>
      </w:r>
      <w:r w:rsidR="008D4D8E">
        <w:rPr>
          <w:rFonts w:ascii="Times New Roman" w:hAnsi="Times New Roman"/>
          <w:b/>
          <w:noProof/>
          <w:sz w:val="28"/>
          <w:szCs w:val="28"/>
        </w:rPr>
        <w:t>Ливны</w:t>
      </w:r>
      <w:r w:rsidRPr="004A2126">
        <w:rPr>
          <w:rFonts w:ascii="Times New Roman" w:hAnsi="Times New Roman"/>
          <w:b/>
          <w:noProof/>
          <w:sz w:val="28"/>
          <w:szCs w:val="28"/>
        </w:rPr>
        <w:t xml:space="preserve"> Гкал/ч</w:t>
      </w:r>
      <w:r w:rsidRPr="004A2126">
        <w:rPr>
          <w:rFonts w:ascii="Times New Roman" w:eastAsia="Times New Roman" w:hAnsi="Times New Roman"/>
          <w:b/>
          <w:sz w:val="28"/>
          <w:szCs w:val="28"/>
          <w:lang w:eastAsia="ru-RU"/>
        </w:rPr>
        <w:t xml:space="preserve"> </w:t>
      </w:r>
    </w:p>
    <w:p w:rsidR="005933B9" w:rsidRPr="004A2126" w:rsidRDefault="005933B9" w:rsidP="005933B9">
      <w:pPr>
        <w:spacing w:after="0" w:line="240" w:lineRule="auto"/>
        <w:rPr>
          <w:rFonts w:ascii="Times New Roman" w:eastAsia="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4394"/>
        <w:gridCol w:w="1312"/>
        <w:gridCol w:w="1411"/>
        <w:gridCol w:w="964"/>
        <w:gridCol w:w="762"/>
        <w:gridCol w:w="756"/>
        <w:gridCol w:w="964"/>
        <w:gridCol w:w="964"/>
        <w:gridCol w:w="1221"/>
        <w:gridCol w:w="1478"/>
      </w:tblGrid>
      <w:tr w:rsidR="00943917" w:rsidRPr="006B743C" w:rsidTr="00F22042">
        <w:trPr>
          <w:trHeight w:val="1920"/>
          <w:tblHeader/>
        </w:trPr>
        <w:tc>
          <w:tcPr>
            <w:tcW w:w="204" w:type="pct"/>
            <w:vMerge w:val="restart"/>
            <w:tcBorders>
              <w:top w:val="single" w:sz="4" w:space="0" w:color="auto"/>
              <w:left w:val="single" w:sz="4" w:space="0" w:color="auto"/>
              <w:right w:val="single" w:sz="4" w:space="0" w:color="auto"/>
            </w:tcBorders>
            <w:vAlign w:val="center"/>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 п/п</w:t>
            </w:r>
          </w:p>
        </w:tc>
        <w:tc>
          <w:tcPr>
            <w:tcW w:w="1703" w:type="pct"/>
            <w:vMerge w:val="restart"/>
            <w:tcBorders>
              <w:top w:val="single" w:sz="4" w:space="0" w:color="auto"/>
              <w:left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Адрес котельной</w:t>
            </w:r>
          </w:p>
          <w:p w:rsidR="00943917" w:rsidRPr="006B743C" w:rsidRDefault="00943917" w:rsidP="00F22042">
            <w:pPr>
              <w:spacing w:after="0" w:line="240" w:lineRule="auto"/>
              <w:jc w:val="center"/>
              <w:rPr>
                <w:rFonts w:ascii="Times New Roman" w:eastAsia="Times New Roman" w:hAnsi="Times New Roman"/>
                <w:b/>
                <w:bCs/>
                <w:sz w:val="24"/>
                <w:szCs w:val="24"/>
                <w:lang w:eastAsia="ru-RU"/>
              </w:rPr>
            </w:pPr>
          </w:p>
        </w:tc>
        <w:tc>
          <w:tcPr>
            <w:tcW w:w="379"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Установ-ленная мощность</w:t>
            </w:r>
          </w:p>
        </w:tc>
        <w:tc>
          <w:tcPr>
            <w:tcW w:w="406"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Располага-емая мощность по РК</w:t>
            </w:r>
          </w:p>
        </w:tc>
        <w:tc>
          <w:tcPr>
            <w:tcW w:w="281" w:type="pct"/>
            <w:tcBorders>
              <w:top w:val="single" w:sz="4" w:space="0" w:color="auto"/>
              <w:left w:val="single" w:sz="4" w:space="0" w:color="auto"/>
              <w:bottom w:val="single" w:sz="4" w:space="0" w:color="auto"/>
              <w:right w:val="single" w:sz="4" w:space="0" w:color="auto"/>
            </w:tcBorders>
            <w:textDirection w:val="btLr"/>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Тепловая мощность котельной нетто</w:t>
            </w:r>
          </w:p>
        </w:tc>
        <w:tc>
          <w:tcPr>
            <w:tcW w:w="687" w:type="pct"/>
            <w:gridSpan w:val="2"/>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Потери в ТС</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СО</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ГВС</w:t>
            </w:r>
          </w:p>
        </w:tc>
        <w:tc>
          <w:tcPr>
            <w:tcW w:w="35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Произво-дство</w:t>
            </w:r>
          </w:p>
        </w:tc>
        <w:tc>
          <w:tcPr>
            <w:tcW w:w="425"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Суммарная присоеди-ненная мощность</w:t>
            </w:r>
          </w:p>
        </w:tc>
      </w:tr>
      <w:tr w:rsidR="00943917" w:rsidRPr="006B743C" w:rsidTr="00F22042">
        <w:trPr>
          <w:trHeight w:val="20"/>
        </w:trPr>
        <w:tc>
          <w:tcPr>
            <w:tcW w:w="204" w:type="pct"/>
            <w:vMerge/>
            <w:tcBorders>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eastAsia="Times New Roman" w:cs="Calibri"/>
                <w:sz w:val="24"/>
                <w:szCs w:val="24"/>
                <w:lang w:eastAsia="ru-RU"/>
              </w:rPr>
            </w:pPr>
          </w:p>
        </w:tc>
        <w:tc>
          <w:tcPr>
            <w:tcW w:w="1703" w:type="pct"/>
            <w:vMerge/>
            <w:tcBorders>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eastAsia="Times New Roman" w:cs="Calibri"/>
                <w:sz w:val="24"/>
                <w:szCs w:val="24"/>
                <w:lang w:eastAsia="ru-RU"/>
              </w:rPr>
            </w:pPr>
          </w:p>
        </w:tc>
        <w:tc>
          <w:tcPr>
            <w:tcW w:w="379"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Гкал/ч</w:t>
            </w:r>
          </w:p>
        </w:tc>
        <w:tc>
          <w:tcPr>
            <w:tcW w:w="406"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Гкал/ч</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Гкал/ч</w:t>
            </w:r>
          </w:p>
        </w:tc>
        <w:tc>
          <w:tcPr>
            <w:tcW w:w="374"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w:t>
            </w:r>
          </w:p>
        </w:tc>
        <w:tc>
          <w:tcPr>
            <w:tcW w:w="31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Гкал/ч</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Гкал/ч</w:t>
            </w:r>
          </w:p>
        </w:tc>
        <w:tc>
          <w:tcPr>
            <w:tcW w:w="35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Гкал/ч</w:t>
            </w:r>
          </w:p>
        </w:tc>
        <w:tc>
          <w:tcPr>
            <w:tcW w:w="425"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Гкал/ч</w:t>
            </w:r>
          </w:p>
        </w:tc>
      </w:tr>
      <w:tr w:rsidR="00943917" w:rsidRPr="006B743C" w:rsidTr="00F22042">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b/>
                <w:bCs/>
                <w:sz w:val="24"/>
                <w:szCs w:val="24"/>
                <w:lang w:eastAsia="ru-RU"/>
              </w:rPr>
            </w:pPr>
            <w:r w:rsidRPr="006B743C">
              <w:rPr>
                <w:rFonts w:ascii="Times New Roman" w:eastAsia="Times New Roman" w:hAnsi="Times New Roman"/>
                <w:b/>
                <w:bCs/>
                <w:sz w:val="24"/>
                <w:szCs w:val="24"/>
                <w:lang w:eastAsia="ru-RU"/>
              </w:rPr>
              <w:t>МУП «Ливенские тепловые сети»</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1</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Заливенская,61</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1,0</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0,91</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0,89</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92</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5,4</w:t>
            </w:r>
          </w:p>
        </w:tc>
        <w:tc>
          <w:tcPr>
            <w:tcW w:w="281"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0,78</w:t>
            </w:r>
          </w:p>
        </w:tc>
        <w:tc>
          <w:tcPr>
            <w:tcW w:w="281"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 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0,78</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2</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Кирова,22</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4,82</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4,65</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4,543</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1512</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18,8</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2,48</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1,0</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3,48</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3</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Садовая,9</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0,26</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0,198</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0,192</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34</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10,86</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0,12</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0,12</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4</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Пухова,28</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hAnsi="Times New Roman"/>
                <w:sz w:val="24"/>
                <w:szCs w:val="24"/>
                <w:lang w:eastAsia="ru-RU"/>
              </w:rPr>
              <w:t>0,344</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0,291</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0,287</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eastAsia="Times New Roman" w:hAnsi="Times New Roman"/>
                <w:sz w:val="24"/>
                <w:szCs w:val="24"/>
                <w:lang w:eastAsia="ru-RU"/>
              </w:rPr>
            </w:pPr>
            <w:r w:rsidRPr="006B743C">
              <w:rPr>
                <w:rFonts w:ascii="Times New Roman" w:hAnsi="Times New Roman"/>
                <w:color w:val="000000"/>
                <w:sz w:val="24"/>
                <w:szCs w:val="24"/>
              </w:rPr>
              <w:t>8</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eastAsia="Times New Roman" w:hAnsi="Times New Roman"/>
                <w:sz w:val="24"/>
                <w:szCs w:val="24"/>
                <w:lang w:eastAsia="ru-RU"/>
              </w:rPr>
            </w:pPr>
            <w:r w:rsidRPr="006B743C">
              <w:rPr>
                <w:rFonts w:ascii="Times New Roman" w:hAnsi="Times New Roman"/>
                <w:color w:val="000000"/>
                <w:sz w:val="24"/>
                <w:szCs w:val="24"/>
              </w:rPr>
              <w:t>2,04</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0,165</w:t>
            </w:r>
          </w:p>
        </w:tc>
        <w:tc>
          <w:tcPr>
            <w:tcW w:w="281"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0</w:t>
            </w:r>
          </w:p>
        </w:tc>
        <w:tc>
          <w:tcPr>
            <w:tcW w:w="35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Arial" w:eastAsia="Times New Roman" w:hAnsi="Arial" w:cs="Arial"/>
                <w:sz w:val="24"/>
                <w:szCs w:val="24"/>
                <w:lang w:eastAsia="ru-RU"/>
              </w:rPr>
            </w:pPr>
            <w:r w:rsidRPr="006B743C">
              <w:rPr>
                <w:rFonts w:ascii="Arial" w:eastAsia="Times New Roman"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0,165</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5</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Аникушкина,16</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0,43</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0,397</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0,385</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15</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2,44</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0,27</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0,02</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0,29</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6</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2-я Стрелецкая,4а</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0,86</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0,74</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0,722</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347</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18,15</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0,5</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0,07</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0,57</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7</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Березовая,7</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5,0</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4,371</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4,21</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614</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15,55</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1,242</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0,21</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1,45</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8</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Фрунзе,159</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0,26</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0,193</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0,188</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13</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2,84</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0,225</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0,225</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9</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Гражданская ,22</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0,172</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0,166</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0,164</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15</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5,2</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0,112</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hAnsi="Arial" w:cs="Arial"/>
                <w:sz w:val="24"/>
                <w:szCs w:val="24"/>
                <w:lang w:eastAsia="ru-RU"/>
              </w:rPr>
            </w:pPr>
            <w:r w:rsidRPr="006B743C">
              <w:rPr>
                <w:rFonts w:ascii="Arial" w:hAnsi="Arial" w:cs="Arial"/>
                <w:sz w:val="24"/>
                <w:szCs w:val="24"/>
                <w:lang w:eastAsia="ru-RU"/>
              </w:rPr>
              <w:t>0</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0,112</w:t>
            </w:r>
          </w:p>
        </w:tc>
      </w:tr>
      <w:tr w:rsidR="00943917" w:rsidRPr="006B743C" w:rsidTr="00F22042">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943917" w:rsidRPr="000C1352" w:rsidRDefault="00943917" w:rsidP="00F22042">
            <w:pPr>
              <w:spacing w:after="0" w:line="240" w:lineRule="auto"/>
              <w:jc w:val="center"/>
              <w:rPr>
                <w:rFonts w:ascii="Times New Roman" w:eastAsia="Times New Roman" w:hAnsi="Times New Roman"/>
                <w:sz w:val="24"/>
                <w:szCs w:val="24"/>
                <w:lang w:eastAsia="ru-RU"/>
              </w:rPr>
            </w:pPr>
            <w:r w:rsidRPr="000C1352">
              <w:rPr>
                <w:rFonts w:ascii="Times New Roman" w:hAnsi="Times New Roman"/>
                <w:b/>
                <w:color w:val="000000"/>
                <w:sz w:val="24"/>
                <w:szCs w:val="20"/>
              </w:rPr>
              <w:t xml:space="preserve">ПАО </w:t>
            </w:r>
            <w:r>
              <w:rPr>
                <w:rFonts w:ascii="Times New Roman" w:hAnsi="Times New Roman"/>
                <w:b/>
                <w:color w:val="000000"/>
                <w:sz w:val="24"/>
                <w:szCs w:val="20"/>
              </w:rPr>
              <w:t>«КВАДРА</w:t>
            </w:r>
            <w:r w:rsidRPr="000C1352">
              <w:rPr>
                <w:rFonts w:ascii="Times New Roman" w:hAnsi="Times New Roman"/>
                <w:b/>
                <w:color w:val="000000"/>
                <w:sz w:val="24"/>
                <w:szCs w:val="20"/>
              </w:rPr>
              <w:t>»</w:t>
            </w:r>
            <w:r>
              <w:rPr>
                <w:rFonts w:ascii="Times New Roman" w:hAnsi="Times New Roman"/>
                <w:b/>
                <w:color w:val="000000"/>
                <w:sz w:val="24"/>
                <w:szCs w:val="20"/>
              </w:rPr>
              <w:t xml:space="preserve"> - «Орловская генерация»</w:t>
            </w:r>
          </w:p>
        </w:tc>
      </w:tr>
      <w:tr w:rsidR="00943917" w:rsidRPr="006B743C" w:rsidTr="00F22042">
        <w:trPr>
          <w:trHeight w:val="20"/>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ПП Ливенская ТЭЦ, 303851, Орловская область, г. Ливны, ул. Энергетиков 1а.</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221,7</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221,7</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219,18</w:t>
            </w:r>
          </w:p>
        </w:tc>
        <w:tc>
          <w:tcPr>
            <w:tcW w:w="374" w:type="pct"/>
            <w:tcBorders>
              <w:top w:val="nil"/>
              <w:left w:val="single" w:sz="4" w:space="0" w:color="auto"/>
              <w:bottom w:val="single" w:sz="4" w:space="0" w:color="auto"/>
              <w:right w:val="single" w:sz="4" w:space="0" w:color="auto"/>
            </w:tcBorders>
            <w:shd w:val="clear" w:color="auto" w:fill="auto"/>
            <w:noWrap/>
            <w:vAlign w:val="center"/>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w:t>
            </w:r>
          </w:p>
        </w:tc>
        <w:tc>
          <w:tcPr>
            <w:tcW w:w="313" w:type="pct"/>
            <w:tcBorders>
              <w:top w:val="nil"/>
              <w:left w:val="single" w:sz="4" w:space="0" w:color="auto"/>
              <w:bottom w:val="single" w:sz="4" w:space="0" w:color="auto"/>
              <w:right w:val="single" w:sz="4" w:space="0" w:color="auto"/>
            </w:tcBorders>
            <w:shd w:val="clear" w:color="auto" w:fill="auto"/>
            <w:vAlign w:val="center"/>
          </w:tcPr>
          <w:p w:rsidR="00943917" w:rsidRPr="006B743C" w:rsidRDefault="00943917" w:rsidP="00F22042">
            <w:pPr>
              <w:jc w:val="center"/>
              <w:rPr>
                <w:rFonts w:ascii="Times New Roman" w:hAnsi="Times New Roman"/>
                <w:color w:val="000000"/>
                <w:sz w:val="24"/>
                <w:szCs w:val="24"/>
              </w:rPr>
            </w:pPr>
            <w:r w:rsidRPr="006B743C">
              <w:rPr>
                <w:rFonts w:ascii="Times New Roman" w:hAnsi="Times New Roman"/>
                <w:color w:val="000000"/>
                <w:sz w:val="24"/>
                <w:szCs w:val="24"/>
              </w:rPr>
              <w:t>-</w:t>
            </w:r>
          </w:p>
        </w:tc>
        <w:tc>
          <w:tcPr>
            <w:tcW w:w="281"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F22042" w:rsidP="00F220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42,094</w:t>
            </w:r>
          </w:p>
        </w:tc>
        <w:tc>
          <w:tcPr>
            <w:tcW w:w="281"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353"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943917" w:rsidP="00F22042">
            <w:pPr>
              <w:spacing w:after="0" w:line="240" w:lineRule="auto"/>
              <w:jc w:val="center"/>
              <w:rPr>
                <w:rFonts w:ascii="Arial" w:eastAsia="Times New Roman" w:hAnsi="Arial" w:cs="Arial"/>
                <w:sz w:val="24"/>
                <w:szCs w:val="24"/>
                <w:lang w:eastAsia="ru-RU"/>
              </w:rPr>
            </w:pPr>
            <w:r>
              <w:rPr>
                <w:rFonts w:ascii="Times New Roman" w:eastAsia="Times New Roman" w:hAnsi="Times New Roman"/>
                <w:sz w:val="24"/>
                <w:szCs w:val="24"/>
                <w:lang w:eastAsia="ru-RU"/>
              </w:rPr>
              <w:t>-</w:t>
            </w:r>
          </w:p>
        </w:tc>
        <w:tc>
          <w:tcPr>
            <w:tcW w:w="425" w:type="pct"/>
            <w:tcBorders>
              <w:top w:val="single" w:sz="4" w:space="0" w:color="auto"/>
              <w:left w:val="single" w:sz="4" w:space="0" w:color="auto"/>
              <w:bottom w:val="single" w:sz="4" w:space="0" w:color="auto"/>
              <w:right w:val="single" w:sz="4" w:space="0" w:color="auto"/>
            </w:tcBorders>
            <w:noWrap/>
            <w:vAlign w:val="center"/>
          </w:tcPr>
          <w:p w:rsidR="00943917" w:rsidRPr="006B743C" w:rsidRDefault="00F22042" w:rsidP="00F220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42,094</w:t>
            </w:r>
          </w:p>
        </w:tc>
      </w:tr>
      <w:tr w:rsidR="00943917" w:rsidRPr="006B743C" w:rsidTr="00F22042">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hAnsi="Times New Roman"/>
                <w:b/>
                <w:color w:val="000000"/>
                <w:sz w:val="24"/>
                <w:szCs w:val="24"/>
                <w:lang w:eastAsia="ru-RU"/>
              </w:rPr>
              <w:t>ООО «Газпром теплоэнерго Орел»</w:t>
            </w:r>
          </w:p>
        </w:tc>
      </w:tr>
      <w:tr w:rsidR="00943917" w:rsidRPr="006B743C" w:rsidTr="00F22042">
        <w:trPr>
          <w:trHeight w:val="334"/>
        </w:trPr>
        <w:tc>
          <w:tcPr>
            <w:tcW w:w="204" w:type="pct"/>
            <w:tcBorders>
              <w:top w:val="single" w:sz="4" w:space="0" w:color="auto"/>
              <w:left w:val="single" w:sz="4" w:space="0" w:color="auto"/>
              <w:bottom w:val="single" w:sz="4" w:space="0" w:color="auto"/>
              <w:right w:val="single" w:sz="4" w:space="0" w:color="auto"/>
            </w:tcBorders>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703" w:type="pct"/>
            <w:tcBorders>
              <w:top w:val="single" w:sz="4" w:space="0" w:color="auto"/>
              <w:left w:val="single" w:sz="4" w:space="0" w:color="auto"/>
              <w:bottom w:val="single" w:sz="4" w:space="0" w:color="auto"/>
              <w:right w:val="single" w:sz="4" w:space="0" w:color="auto"/>
            </w:tcBorders>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 xml:space="preserve">БМК-40, г. Ливны, ул. Орджоникидзе, 2 б </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33,000</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30,923</w:t>
            </w:r>
          </w:p>
        </w:tc>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30,206</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62</w:t>
            </w:r>
          </w:p>
        </w:tc>
        <w:tc>
          <w:tcPr>
            <w:tcW w:w="313" w:type="pct"/>
            <w:tcBorders>
              <w:top w:val="nil"/>
              <w:left w:val="single" w:sz="4" w:space="0" w:color="auto"/>
              <w:bottom w:val="single" w:sz="4" w:space="0" w:color="auto"/>
              <w:right w:val="single" w:sz="4" w:space="0" w:color="auto"/>
            </w:tcBorders>
            <w:shd w:val="clear" w:color="auto" w:fill="auto"/>
            <w:vAlign w:val="center"/>
            <w:hideMark/>
          </w:tcPr>
          <w:p w:rsidR="00943917" w:rsidRPr="006B743C" w:rsidRDefault="00943917" w:rsidP="00F22042">
            <w:pPr>
              <w:spacing w:after="0"/>
              <w:jc w:val="center"/>
              <w:rPr>
                <w:rFonts w:ascii="Times New Roman" w:hAnsi="Times New Roman"/>
                <w:color w:val="000000"/>
                <w:sz w:val="24"/>
                <w:szCs w:val="24"/>
              </w:rPr>
            </w:pPr>
            <w:r w:rsidRPr="006B743C">
              <w:rPr>
                <w:rFonts w:ascii="Times New Roman" w:hAnsi="Times New Roman"/>
                <w:color w:val="000000"/>
                <w:sz w:val="24"/>
                <w:szCs w:val="24"/>
              </w:rPr>
              <w:t>0,14</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20,033</w:t>
            </w:r>
          </w:p>
        </w:tc>
        <w:tc>
          <w:tcPr>
            <w:tcW w:w="281"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1,837</w:t>
            </w:r>
          </w:p>
        </w:tc>
        <w:tc>
          <w:tcPr>
            <w:tcW w:w="353"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Arial" w:eastAsia="Times New Roman" w:hAnsi="Arial" w:cs="Arial"/>
                <w:sz w:val="24"/>
                <w:szCs w:val="24"/>
                <w:lang w:eastAsia="ru-RU"/>
              </w:rPr>
            </w:pPr>
            <w:r w:rsidRPr="006B743C">
              <w:rPr>
                <w:rFonts w:ascii="Arial" w:eastAsia="Times New Roman" w:hAnsi="Arial" w:cs="Arial"/>
                <w:sz w:val="24"/>
                <w:szCs w:val="24"/>
                <w:lang w:eastAsia="ru-RU"/>
              </w:rPr>
              <w:t> -</w:t>
            </w: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943917" w:rsidRPr="006B743C" w:rsidRDefault="00943917" w:rsidP="00F22042">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21,87</w:t>
            </w:r>
          </w:p>
        </w:tc>
      </w:tr>
    </w:tbl>
    <w:p w:rsidR="000476C1" w:rsidRPr="004A2126" w:rsidRDefault="000476C1" w:rsidP="005933B9">
      <w:pPr>
        <w:spacing w:after="0" w:line="240" w:lineRule="auto"/>
        <w:rPr>
          <w:rFonts w:ascii="Times New Roman" w:eastAsia="Times New Roman" w:hAnsi="Times New Roman"/>
          <w:b/>
          <w:sz w:val="24"/>
          <w:szCs w:val="24"/>
          <w:lang w:eastAsia="ru-RU"/>
        </w:rPr>
        <w:sectPr w:rsidR="000476C1" w:rsidRPr="004A2126" w:rsidSect="000476C1">
          <w:pgSz w:w="16838" w:h="11906" w:orient="landscape"/>
          <w:pgMar w:top="1701" w:right="1134" w:bottom="851" w:left="1134" w:header="709" w:footer="709" w:gutter="0"/>
          <w:cols w:space="720"/>
        </w:sectPr>
      </w:pPr>
    </w:p>
    <w:p w:rsidR="002E0601" w:rsidRPr="004A2126" w:rsidRDefault="002C3D85" w:rsidP="00AB127F">
      <w:pPr>
        <w:pStyle w:val="33"/>
      </w:pPr>
      <w:hyperlink w:anchor="_Toc456876200" w:history="1">
        <w:bookmarkStart w:id="11" w:name="_Toc14253781"/>
        <w:r w:rsidR="00C70731" w:rsidRPr="004A2126">
          <w:rPr>
            <w:rStyle w:val="af2"/>
            <w:b/>
            <w:color w:val="000000" w:themeColor="text1"/>
            <w:u w:val="none"/>
          </w:rPr>
          <w:t>2.4.</w:t>
        </w:r>
        <w:r w:rsidR="002E0601" w:rsidRPr="004A2126">
          <w:rPr>
            <w:rStyle w:val="af2"/>
            <w:b/>
            <w:color w:val="000000" w:themeColor="text1"/>
            <w:u w:val="none"/>
          </w:rPr>
          <w:t xml:space="preserve"> Перспективные балансы тепловой мощности источников тепловой энергии и тепловой нагру</w:t>
        </w:r>
        <w:r w:rsidR="003041FB" w:rsidRPr="004A2126">
          <w:rPr>
            <w:rStyle w:val="af2"/>
            <w:b/>
            <w:color w:val="000000" w:themeColor="text1"/>
            <w:u w:val="none"/>
          </w:rPr>
          <w:t>з</w:t>
        </w:r>
        <w:r w:rsidR="00943917">
          <w:rPr>
            <w:rStyle w:val="af2"/>
            <w:b/>
            <w:color w:val="000000" w:themeColor="text1"/>
            <w:u w:val="none"/>
          </w:rPr>
          <w:t>ки потребителей в случае</w:t>
        </w:r>
        <w:r w:rsidR="002E0601" w:rsidRPr="004A2126">
          <w:rPr>
            <w:rStyle w:val="af2"/>
            <w:b/>
            <w:color w:val="000000" w:themeColor="text1"/>
            <w:u w:val="none"/>
          </w:rPr>
          <w:t>,</w:t>
        </w:r>
        <w:r w:rsidR="00943917">
          <w:rPr>
            <w:rStyle w:val="af2"/>
            <w:b/>
            <w:color w:val="000000" w:themeColor="text1"/>
            <w:u w:val="none"/>
          </w:rPr>
          <w:t xml:space="preserve"> </w:t>
        </w:r>
        <w:r w:rsidR="002E0601" w:rsidRPr="004A2126">
          <w:rPr>
            <w:rStyle w:val="af2"/>
            <w:b/>
            <w:color w:val="000000" w:themeColor="text1"/>
            <w:u w:val="none"/>
          </w:rPr>
          <w:t>если зона действия источника тепловой энергии расположена в гр</w:t>
        </w:r>
        <w:r w:rsidR="008D4D8E">
          <w:rPr>
            <w:rStyle w:val="af2"/>
            <w:b/>
            <w:color w:val="000000" w:themeColor="text1"/>
            <w:u w:val="none"/>
          </w:rPr>
          <w:t>аницах двух или более поселений</w:t>
        </w:r>
        <w:r w:rsidR="002E0601" w:rsidRPr="004A2126">
          <w:rPr>
            <w:rStyle w:val="af2"/>
            <w:b/>
            <w:color w:val="000000" w:themeColor="text1"/>
            <w:u w:val="none"/>
          </w:rPr>
          <w:t>,</w:t>
        </w:r>
        <w:r w:rsidR="008D4D8E">
          <w:rPr>
            <w:rStyle w:val="af2"/>
            <w:b/>
            <w:color w:val="000000" w:themeColor="text1"/>
            <w:u w:val="none"/>
          </w:rPr>
          <w:t xml:space="preserve"> </w:t>
        </w:r>
        <w:r w:rsidR="002E0601" w:rsidRPr="004A2126">
          <w:rPr>
            <w:rStyle w:val="af2"/>
            <w:b/>
            <w:color w:val="000000" w:themeColor="text1"/>
            <w:u w:val="none"/>
          </w:rPr>
          <w:t>городских округов либо в границах городского округа (поселения) и города федераль</w:t>
        </w:r>
        <w:r w:rsidR="003041FB" w:rsidRPr="004A2126">
          <w:rPr>
            <w:rStyle w:val="af2"/>
            <w:b/>
            <w:color w:val="000000" w:themeColor="text1"/>
            <w:u w:val="none"/>
          </w:rPr>
          <w:t>ного значения или городских округ</w:t>
        </w:r>
        <w:r w:rsidR="008D4D8E">
          <w:rPr>
            <w:rStyle w:val="af2"/>
            <w:b/>
            <w:color w:val="000000" w:themeColor="text1"/>
            <w:u w:val="none"/>
          </w:rPr>
          <w:t>ов (поселений) и города федерльного значения</w:t>
        </w:r>
        <w:r w:rsidR="002E0601" w:rsidRPr="004A2126">
          <w:rPr>
            <w:rStyle w:val="af2"/>
            <w:b/>
            <w:color w:val="000000" w:themeColor="text1"/>
            <w:u w:val="none"/>
          </w:rPr>
          <w:t>, с указанием величины тепловой нагрузки для потребителей кажд</w:t>
        </w:r>
        <w:r w:rsidR="008D4D8E">
          <w:rPr>
            <w:rStyle w:val="af2"/>
            <w:b/>
            <w:color w:val="000000" w:themeColor="text1"/>
            <w:u w:val="none"/>
          </w:rPr>
          <w:t>ого поселения,городского округа</w:t>
        </w:r>
        <w:r w:rsidR="002E0601" w:rsidRPr="004A2126">
          <w:rPr>
            <w:rStyle w:val="af2"/>
            <w:b/>
            <w:color w:val="000000" w:themeColor="text1"/>
            <w:u w:val="none"/>
          </w:rPr>
          <w:t>,</w:t>
        </w:r>
        <w:r w:rsidR="008D4D8E">
          <w:rPr>
            <w:rStyle w:val="af2"/>
            <w:b/>
            <w:color w:val="000000" w:themeColor="text1"/>
            <w:u w:val="none"/>
          </w:rPr>
          <w:t xml:space="preserve"> </w:t>
        </w:r>
        <w:r w:rsidR="002E0601" w:rsidRPr="004A2126">
          <w:rPr>
            <w:rStyle w:val="af2"/>
            <w:b/>
            <w:color w:val="000000" w:themeColor="text1"/>
            <w:u w:val="none"/>
          </w:rPr>
          <w:t>города федерального значения</w:t>
        </w:r>
        <w:bookmarkEnd w:id="11"/>
      </w:hyperlink>
    </w:p>
    <w:p w:rsidR="000A5B48" w:rsidRPr="004A2126" w:rsidRDefault="008D4D8E" w:rsidP="008D4D8E">
      <w:pPr>
        <w:spacing w:line="360" w:lineRule="auto"/>
        <w:ind w:firstLine="567"/>
        <w:jc w:val="both"/>
        <w:rPr>
          <w:rFonts w:ascii="Times New Roman" w:hAnsi="Times New Roman"/>
          <w:sz w:val="28"/>
          <w:lang w:eastAsia="ru-RU"/>
        </w:rPr>
      </w:pPr>
      <w:r>
        <w:rPr>
          <w:rFonts w:ascii="Times New Roman" w:hAnsi="Times New Roman"/>
          <w:sz w:val="28"/>
          <w:lang w:eastAsia="ru-RU"/>
        </w:rPr>
        <w:t xml:space="preserve">В схеме теплоснабжения г. Ливны отсутствуют источники </w:t>
      </w:r>
      <w:r w:rsidRPr="008D4D8E">
        <w:rPr>
          <w:rFonts w:ascii="Times New Roman" w:hAnsi="Times New Roman"/>
          <w:sz w:val="28"/>
          <w:lang w:eastAsia="ru-RU"/>
        </w:rPr>
        <w:t>тепловой энергии</w:t>
      </w:r>
      <w:r>
        <w:rPr>
          <w:rFonts w:ascii="Times New Roman" w:hAnsi="Times New Roman"/>
          <w:sz w:val="28"/>
          <w:lang w:eastAsia="ru-RU"/>
        </w:rPr>
        <w:t>,</w:t>
      </w:r>
      <w:r w:rsidRPr="008D4D8E">
        <w:rPr>
          <w:rFonts w:ascii="Times New Roman" w:hAnsi="Times New Roman"/>
          <w:sz w:val="28"/>
          <w:lang w:eastAsia="ru-RU"/>
        </w:rPr>
        <w:t xml:space="preserve"> зона действия </w:t>
      </w:r>
      <w:r w:rsidR="00F669A1">
        <w:rPr>
          <w:rFonts w:ascii="Times New Roman" w:hAnsi="Times New Roman"/>
          <w:sz w:val="28"/>
          <w:lang w:eastAsia="ru-RU"/>
        </w:rPr>
        <w:t>которых</w:t>
      </w:r>
      <w:r>
        <w:rPr>
          <w:rFonts w:ascii="Times New Roman" w:hAnsi="Times New Roman"/>
          <w:sz w:val="28"/>
          <w:lang w:eastAsia="ru-RU"/>
        </w:rPr>
        <w:t>,</w:t>
      </w:r>
      <w:r w:rsidRPr="008D4D8E">
        <w:rPr>
          <w:rFonts w:ascii="Times New Roman" w:hAnsi="Times New Roman"/>
          <w:sz w:val="28"/>
          <w:lang w:eastAsia="ru-RU"/>
        </w:rPr>
        <w:t xml:space="preserve"> расположена в гр</w:t>
      </w:r>
      <w:r>
        <w:rPr>
          <w:rFonts w:ascii="Times New Roman" w:hAnsi="Times New Roman"/>
          <w:sz w:val="28"/>
          <w:lang w:eastAsia="ru-RU"/>
        </w:rPr>
        <w:t>аницах двух или более поселений</w:t>
      </w:r>
      <w:r w:rsidRPr="008D4D8E">
        <w:rPr>
          <w:rFonts w:ascii="Times New Roman" w:hAnsi="Times New Roman"/>
          <w:sz w:val="28"/>
          <w:lang w:eastAsia="ru-RU"/>
        </w:rPr>
        <w:t>,</w:t>
      </w:r>
      <w:r>
        <w:rPr>
          <w:rFonts w:ascii="Times New Roman" w:hAnsi="Times New Roman"/>
          <w:sz w:val="28"/>
          <w:lang w:eastAsia="ru-RU"/>
        </w:rPr>
        <w:t xml:space="preserve"> </w:t>
      </w:r>
      <w:r w:rsidRPr="008D4D8E">
        <w:rPr>
          <w:rFonts w:ascii="Times New Roman" w:hAnsi="Times New Roman"/>
          <w:sz w:val="28"/>
          <w:lang w:eastAsia="ru-RU"/>
        </w:rPr>
        <w:t>городских округов либо в границах городского округа (поселения) и города федерального значения или городских округ</w:t>
      </w:r>
      <w:r>
        <w:rPr>
          <w:rFonts w:ascii="Times New Roman" w:hAnsi="Times New Roman"/>
          <w:sz w:val="28"/>
          <w:lang w:eastAsia="ru-RU"/>
        </w:rPr>
        <w:t>ов (поселений</w:t>
      </w:r>
      <w:r w:rsidRPr="008D4D8E">
        <w:rPr>
          <w:rFonts w:ascii="Times New Roman" w:hAnsi="Times New Roman"/>
          <w:sz w:val="28"/>
          <w:lang w:eastAsia="ru-RU"/>
        </w:rPr>
        <w:t>) и города федерльного значения</w:t>
      </w:r>
      <w:r>
        <w:rPr>
          <w:rFonts w:ascii="Times New Roman" w:hAnsi="Times New Roman"/>
          <w:sz w:val="28"/>
          <w:lang w:eastAsia="ru-RU"/>
        </w:rPr>
        <w:t>.</w:t>
      </w:r>
    </w:p>
    <w:p w:rsidR="006E4A81" w:rsidRPr="004A2126" w:rsidRDefault="002E0601" w:rsidP="00AB127F">
      <w:pPr>
        <w:pStyle w:val="22"/>
        <w:spacing w:before="200" w:after="200"/>
        <w:jc w:val="both"/>
        <w:rPr>
          <w:rFonts w:cs="Times New Roman"/>
          <w:b/>
          <w:szCs w:val="28"/>
          <w:lang w:eastAsia="ru-RU"/>
        </w:rPr>
      </w:pPr>
      <w:bookmarkStart w:id="12" w:name="_Toc14253782"/>
      <w:r w:rsidRPr="004A2126">
        <w:rPr>
          <w:rFonts w:cs="Times New Roman"/>
          <w:b/>
          <w:szCs w:val="28"/>
          <w:lang w:eastAsia="ru-RU"/>
        </w:rPr>
        <w:t>2.</w:t>
      </w:r>
      <w:r w:rsidR="00C70731" w:rsidRPr="004A2126">
        <w:rPr>
          <w:rFonts w:cs="Times New Roman"/>
          <w:b/>
          <w:szCs w:val="28"/>
          <w:lang w:eastAsia="ru-RU"/>
        </w:rPr>
        <w:t>5.</w:t>
      </w:r>
      <w:r w:rsidR="001C2014" w:rsidRPr="004A2126">
        <w:rPr>
          <w:rFonts w:cs="Times New Roman"/>
          <w:b/>
          <w:szCs w:val="28"/>
          <w:lang w:eastAsia="ru-RU"/>
        </w:rPr>
        <w:t>Радиус эффективного теплоснабжения, позволяющий определить условия, при которых подключение (технологическое присоединение) тепло 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12"/>
    </w:p>
    <w:p w:rsidR="0083300E" w:rsidRPr="004A2126" w:rsidRDefault="0083300E" w:rsidP="00F669A1">
      <w:pPr>
        <w:spacing w:before="120" w:line="360" w:lineRule="auto"/>
        <w:ind w:firstLine="709"/>
        <w:jc w:val="both"/>
        <w:rPr>
          <w:rFonts w:ascii="Times New Roman" w:hAnsi="Times New Roman"/>
          <w:color w:val="333333"/>
          <w:sz w:val="28"/>
          <w:szCs w:val="28"/>
          <w:shd w:val="clear" w:color="auto" w:fill="FFFFFF"/>
        </w:rPr>
      </w:pPr>
      <w:r w:rsidRPr="004A2126">
        <w:rPr>
          <w:rFonts w:ascii="Times New Roman" w:hAnsi="Times New Roman"/>
          <w:color w:val="333333"/>
          <w:sz w:val="28"/>
          <w:szCs w:val="28"/>
          <w:shd w:val="clear" w:color="auto" w:fill="FFFFFF"/>
        </w:rPr>
        <w:t xml:space="preserve">В соответствии с федеральным законом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При разработке схемы </w:t>
      </w:r>
      <w:r w:rsidR="00A94A23" w:rsidRPr="004A2126">
        <w:rPr>
          <w:rFonts w:ascii="Times New Roman" w:hAnsi="Times New Roman"/>
          <w:color w:val="333333"/>
          <w:sz w:val="28"/>
          <w:szCs w:val="28"/>
          <w:shd w:val="clear" w:color="auto" w:fill="FFFFFF"/>
        </w:rPr>
        <w:t>теплоснабжения, была</w:t>
      </w:r>
      <w:r w:rsidRPr="004A2126">
        <w:rPr>
          <w:rFonts w:ascii="Times New Roman" w:hAnsi="Times New Roman"/>
          <w:color w:val="333333"/>
          <w:sz w:val="28"/>
          <w:szCs w:val="28"/>
          <w:shd w:val="clear" w:color="auto" w:fill="FFFFFF"/>
        </w:rPr>
        <w:t xml:space="preserve"> учтена возможность развитии системы теплоснабжения на базе существующего источника, в связи с этим фактом все особенности учтены, исключающие нецелесообразное </w:t>
      </w:r>
      <w:r w:rsidR="00A94A23" w:rsidRPr="004A2126">
        <w:rPr>
          <w:rFonts w:ascii="Times New Roman" w:hAnsi="Times New Roman"/>
          <w:color w:val="333333"/>
          <w:sz w:val="28"/>
          <w:szCs w:val="28"/>
          <w:shd w:val="clear" w:color="auto" w:fill="FFFFFF"/>
        </w:rPr>
        <w:t>присоединение.</w:t>
      </w:r>
    </w:p>
    <w:p w:rsidR="00CD58D4" w:rsidRPr="004A2126" w:rsidRDefault="00CD58D4" w:rsidP="00F669A1">
      <w:pPr>
        <w:spacing w:line="360" w:lineRule="auto"/>
        <w:ind w:firstLine="709"/>
        <w:jc w:val="both"/>
        <w:rPr>
          <w:rFonts w:ascii="Times New Roman" w:hAnsi="Times New Roman"/>
          <w:color w:val="333333"/>
          <w:sz w:val="28"/>
          <w:szCs w:val="28"/>
          <w:shd w:val="clear" w:color="auto" w:fill="FFFFFF"/>
        </w:rPr>
      </w:pPr>
      <w:r w:rsidRPr="004A2126">
        <w:rPr>
          <w:rFonts w:ascii="Times New Roman" w:hAnsi="Times New Roman"/>
          <w:color w:val="333333"/>
          <w:sz w:val="28"/>
          <w:szCs w:val="28"/>
          <w:shd w:val="clear" w:color="auto" w:fill="FFFFFF"/>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w:t>
      </w:r>
      <w:hyperlink r:id="rId12" w:anchor="dst100416" w:history="1">
        <w:r w:rsidRPr="004A2126">
          <w:rPr>
            <w:rStyle w:val="af2"/>
            <w:rFonts w:ascii="Times New Roman" w:hAnsi="Times New Roman"/>
            <w:color w:val="000000" w:themeColor="text1"/>
            <w:sz w:val="28"/>
            <w:szCs w:val="28"/>
            <w:u w:val="none"/>
            <w:shd w:val="clear" w:color="auto" w:fill="FFFFFF"/>
          </w:rPr>
          <w:t>правилами</w:t>
        </w:r>
      </w:hyperlink>
      <w:r w:rsidRPr="004A2126">
        <w:rPr>
          <w:rFonts w:ascii="Times New Roman" w:hAnsi="Times New Roman"/>
          <w:color w:val="333333"/>
          <w:sz w:val="28"/>
          <w:szCs w:val="28"/>
          <w:shd w:val="clear" w:color="auto" w:fill="FFFFFF"/>
        </w:rPr>
        <w:t xml:space="preserve"> регулирования цен (тарифов) в сфере теплоснабжения, утвержденными Правительством Российской Федерации. Нормативные сроки подключения (технологического присоединения)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(технологического присоединения) объектов капитального строительства, </w:t>
      </w:r>
      <w:r w:rsidRPr="004A2126">
        <w:rPr>
          <w:rFonts w:ascii="Times New Roman" w:hAnsi="Times New Roman"/>
          <w:color w:val="000000" w:themeColor="text1"/>
          <w:sz w:val="28"/>
          <w:szCs w:val="28"/>
          <w:shd w:val="clear" w:color="auto" w:fill="FFFFFF"/>
        </w:rPr>
        <w:t>установленных </w:t>
      </w:r>
      <w:hyperlink r:id="rId13" w:anchor="dst100017" w:history="1">
        <w:r w:rsidRPr="004A2126">
          <w:rPr>
            <w:rStyle w:val="af2"/>
            <w:rFonts w:ascii="Times New Roman" w:hAnsi="Times New Roman"/>
            <w:color w:val="000000" w:themeColor="text1"/>
            <w:sz w:val="28"/>
            <w:szCs w:val="28"/>
            <w:u w:val="none"/>
            <w:shd w:val="clear" w:color="auto" w:fill="FFFFFF"/>
          </w:rPr>
          <w:t>правилами</w:t>
        </w:r>
      </w:hyperlink>
      <w:r w:rsidRPr="004A2126">
        <w:rPr>
          <w:rFonts w:ascii="Times New Roman" w:hAnsi="Times New Roman"/>
          <w:color w:val="000000" w:themeColor="text1"/>
          <w:sz w:val="28"/>
          <w:szCs w:val="28"/>
          <w:shd w:val="clear" w:color="auto" w:fill="FFFFFF"/>
        </w:rPr>
        <w:t xml:space="preserve"> подключения </w:t>
      </w:r>
      <w:r w:rsidRPr="004A2126">
        <w:rPr>
          <w:rFonts w:ascii="Times New Roman" w:hAnsi="Times New Roman"/>
          <w:color w:val="333333"/>
          <w:sz w:val="28"/>
          <w:szCs w:val="28"/>
          <w:shd w:val="clear" w:color="auto" w:fill="FFFFFF"/>
        </w:rPr>
        <w:t>(технологического присоединения) к системам теплоснабжения, утвержденными Правительством Российской Федерации</w:t>
      </w:r>
      <w:r w:rsidR="00C9314D" w:rsidRPr="004A2126">
        <w:rPr>
          <w:rFonts w:ascii="Times New Roman" w:hAnsi="Times New Roman"/>
          <w:color w:val="333333"/>
          <w:sz w:val="28"/>
          <w:szCs w:val="28"/>
          <w:shd w:val="clear" w:color="auto" w:fill="FFFFFF"/>
        </w:rPr>
        <w:t>.</w:t>
      </w:r>
    </w:p>
    <w:p w:rsidR="00A82362" w:rsidRPr="004A2126" w:rsidRDefault="00C70731" w:rsidP="00AB127F">
      <w:pPr>
        <w:pStyle w:val="22"/>
        <w:spacing w:before="200" w:after="200"/>
        <w:jc w:val="both"/>
        <w:rPr>
          <w:rFonts w:cs="Times New Roman"/>
          <w:b/>
          <w:lang w:eastAsia="ru-RU"/>
        </w:rPr>
      </w:pPr>
      <w:bookmarkStart w:id="13" w:name="_Toc14253783"/>
      <w:r w:rsidRPr="004A2126">
        <w:rPr>
          <w:rFonts w:cs="Times New Roman"/>
          <w:b/>
          <w:lang w:eastAsia="ru-RU"/>
        </w:rPr>
        <w:t>2.6</w:t>
      </w:r>
      <w:r w:rsidR="00FE393E" w:rsidRPr="004A2126">
        <w:rPr>
          <w:rFonts w:cs="Times New Roman"/>
          <w:b/>
          <w:lang w:eastAsia="ru-RU"/>
        </w:rPr>
        <w:t>.</w:t>
      </w:r>
      <w:r w:rsidR="00A94A23" w:rsidRPr="004A2126">
        <w:rPr>
          <w:rFonts w:cs="Times New Roman"/>
          <w:b/>
          <w:lang w:eastAsia="ru-RU"/>
        </w:rPr>
        <w:t xml:space="preserve"> </w:t>
      </w:r>
      <w:r w:rsidR="00FE393E" w:rsidRPr="004A2126">
        <w:rPr>
          <w:rFonts w:cs="Times New Roman"/>
          <w:b/>
          <w:lang w:eastAsia="ru-RU"/>
        </w:rPr>
        <w:t>Перспективные балансы тепловой мощности и тепловой нагрузки в каждой системе теплоснабжения и зоне действия источников тепловой энергии</w:t>
      </w:r>
      <w:bookmarkEnd w:id="13"/>
    </w:p>
    <w:p w:rsidR="00FE393E" w:rsidRPr="004A2126" w:rsidRDefault="00C70731" w:rsidP="00AB127F">
      <w:pPr>
        <w:pStyle w:val="31"/>
        <w:spacing w:before="200" w:after="200"/>
        <w:jc w:val="both"/>
        <w:rPr>
          <w:rFonts w:ascii="Times New Roman" w:hAnsi="Times New Roman" w:cs="Times New Roman"/>
          <w:b/>
          <w:color w:val="auto"/>
          <w:sz w:val="28"/>
          <w:szCs w:val="28"/>
          <w:lang w:eastAsia="ru-RU"/>
        </w:rPr>
      </w:pPr>
      <w:bookmarkStart w:id="14" w:name="_Toc14253784"/>
      <w:r w:rsidRPr="004A2126">
        <w:rPr>
          <w:rFonts w:ascii="Times New Roman" w:hAnsi="Times New Roman" w:cs="Times New Roman"/>
          <w:b/>
          <w:color w:val="auto"/>
          <w:sz w:val="28"/>
          <w:szCs w:val="28"/>
          <w:lang w:eastAsia="ru-RU"/>
        </w:rPr>
        <w:t>2.6</w:t>
      </w:r>
      <w:r w:rsidR="00FE393E" w:rsidRPr="004A2126">
        <w:rPr>
          <w:rFonts w:ascii="Times New Roman" w:hAnsi="Times New Roman" w:cs="Times New Roman"/>
          <w:b/>
          <w:color w:val="auto"/>
          <w:sz w:val="28"/>
          <w:szCs w:val="28"/>
          <w:lang w:eastAsia="ru-RU"/>
        </w:rPr>
        <w:t xml:space="preserve">.1. </w:t>
      </w:r>
      <w:r w:rsidR="00C10B68" w:rsidRPr="004A2126">
        <w:rPr>
          <w:rFonts w:ascii="Times New Roman" w:hAnsi="Times New Roman" w:cs="Times New Roman"/>
          <w:b/>
          <w:color w:val="auto"/>
          <w:sz w:val="28"/>
          <w:szCs w:val="28"/>
          <w:lang w:eastAsia="ru-RU"/>
        </w:rPr>
        <w:t>С</w:t>
      </w:r>
      <w:r w:rsidR="00FE393E" w:rsidRPr="004A2126">
        <w:rPr>
          <w:rFonts w:ascii="Times New Roman" w:hAnsi="Times New Roman" w:cs="Times New Roman"/>
          <w:b/>
          <w:color w:val="auto"/>
          <w:sz w:val="28"/>
          <w:szCs w:val="28"/>
          <w:lang w:eastAsia="ru-RU"/>
        </w:rPr>
        <w:t>уществующие и перспективные значения установленной тепловой мощности основного оборудования источника (источников) тепловой энергии</w:t>
      </w:r>
      <w:bookmarkEnd w:id="14"/>
    </w:p>
    <w:p w:rsidR="00FE393E" w:rsidRPr="004A2126" w:rsidRDefault="00FE393E" w:rsidP="00F669A1">
      <w:pPr>
        <w:spacing w:line="360" w:lineRule="auto"/>
        <w:ind w:firstLine="709"/>
        <w:jc w:val="both"/>
        <w:rPr>
          <w:rFonts w:ascii="Times New Roman" w:hAnsi="Times New Roman"/>
          <w:sz w:val="28"/>
          <w:szCs w:val="28"/>
        </w:rPr>
      </w:pPr>
      <w:r w:rsidRPr="004A2126">
        <w:rPr>
          <w:rFonts w:ascii="Times New Roman" w:hAnsi="Times New Roman"/>
          <w:sz w:val="28"/>
          <w:szCs w:val="28"/>
        </w:rPr>
        <w:t>Баланс тепловой энергии (мощности) и перспективной</w:t>
      </w:r>
      <w:r w:rsidR="00C9314D" w:rsidRPr="004A2126">
        <w:rPr>
          <w:rFonts w:ascii="Times New Roman" w:hAnsi="Times New Roman"/>
          <w:sz w:val="28"/>
          <w:szCs w:val="28"/>
        </w:rPr>
        <w:t xml:space="preserve"> тепловой нагрузки в каждой из </w:t>
      </w:r>
      <w:r w:rsidR="00743851" w:rsidRPr="004A2126">
        <w:rPr>
          <w:rFonts w:ascii="Times New Roman" w:hAnsi="Times New Roman"/>
          <w:sz w:val="28"/>
          <w:szCs w:val="28"/>
        </w:rPr>
        <w:t>выделенных зон действия</w:t>
      </w:r>
      <w:r w:rsidR="00AB127F" w:rsidRPr="004A2126">
        <w:rPr>
          <w:rFonts w:ascii="Times New Roman" w:hAnsi="Times New Roman"/>
          <w:sz w:val="28"/>
          <w:szCs w:val="28"/>
        </w:rPr>
        <w:t xml:space="preserve"> </w:t>
      </w:r>
      <w:r w:rsidRPr="004A2126">
        <w:rPr>
          <w:rFonts w:ascii="Times New Roman" w:hAnsi="Times New Roman"/>
          <w:sz w:val="28"/>
          <w:szCs w:val="28"/>
        </w:rPr>
        <w:t>теплоисточников с определением рез</w:t>
      </w:r>
      <w:r w:rsidR="00AB127F" w:rsidRPr="004A2126">
        <w:rPr>
          <w:rFonts w:ascii="Times New Roman" w:hAnsi="Times New Roman"/>
          <w:sz w:val="28"/>
          <w:szCs w:val="28"/>
        </w:rPr>
        <w:t>ерва, представлены в таблице 2.6</w:t>
      </w:r>
      <w:r w:rsidRPr="004A2126">
        <w:rPr>
          <w:rFonts w:ascii="Times New Roman" w:hAnsi="Times New Roman"/>
          <w:sz w:val="28"/>
          <w:szCs w:val="28"/>
        </w:rPr>
        <w:t>.1.</w:t>
      </w:r>
    </w:p>
    <w:p w:rsidR="00FE393E" w:rsidRPr="004A2126" w:rsidRDefault="00FE393E" w:rsidP="00FE393E">
      <w:pPr>
        <w:sectPr w:rsidR="00FE393E" w:rsidRPr="004A2126">
          <w:pgSz w:w="11906" w:h="16838"/>
          <w:pgMar w:top="1134" w:right="850" w:bottom="1134" w:left="1701" w:header="708" w:footer="708" w:gutter="0"/>
          <w:cols w:space="708"/>
          <w:docGrid w:linePitch="360"/>
        </w:sectPr>
      </w:pPr>
    </w:p>
    <w:p w:rsidR="00FE393E" w:rsidRPr="004A2126" w:rsidRDefault="00AB127F" w:rsidP="00AB127F">
      <w:pPr>
        <w:spacing w:before="200"/>
        <w:jc w:val="both"/>
        <w:rPr>
          <w:rFonts w:ascii="Times New Roman" w:hAnsi="Times New Roman"/>
          <w:b/>
          <w:sz w:val="28"/>
          <w:szCs w:val="28"/>
        </w:rPr>
      </w:pPr>
      <w:r w:rsidRPr="004A2126">
        <w:rPr>
          <w:rFonts w:ascii="Times New Roman" w:hAnsi="Times New Roman"/>
          <w:b/>
          <w:sz w:val="28"/>
          <w:szCs w:val="28"/>
        </w:rPr>
        <w:t>Таблица 2.6</w:t>
      </w:r>
      <w:r w:rsidR="00FE393E" w:rsidRPr="004A2126">
        <w:rPr>
          <w:rFonts w:ascii="Times New Roman" w:hAnsi="Times New Roman"/>
          <w:b/>
          <w:sz w:val="28"/>
          <w:szCs w:val="28"/>
        </w:rPr>
        <w:t>.1. Существующие и перспективные</w:t>
      </w:r>
      <w:r w:rsidR="00C10B68" w:rsidRPr="004A2126">
        <w:rPr>
          <w:rFonts w:ascii="Times New Roman" w:hAnsi="Times New Roman"/>
          <w:b/>
          <w:sz w:val="28"/>
          <w:szCs w:val="28"/>
        </w:rPr>
        <w:t xml:space="preserve"> значения </w:t>
      </w:r>
      <w:r w:rsidR="003308F9" w:rsidRPr="004A2126">
        <w:rPr>
          <w:rFonts w:ascii="Times New Roman" w:hAnsi="Times New Roman"/>
          <w:b/>
          <w:sz w:val="28"/>
          <w:szCs w:val="28"/>
        </w:rPr>
        <w:t xml:space="preserve">установленной тепловой мощности основного оборудования котельных </w:t>
      </w:r>
      <w:r w:rsidR="00FE393E" w:rsidRPr="004A2126">
        <w:rPr>
          <w:rFonts w:ascii="Times New Roman" w:hAnsi="Times New Roman"/>
          <w:b/>
          <w:sz w:val="28"/>
          <w:szCs w:val="28"/>
        </w:rPr>
        <w:t>теплов</w:t>
      </w:r>
      <w:r w:rsidR="00C10B68" w:rsidRPr="004A2126">
        <w:rPr>
          <w:rFonts w:ascii="Times New Roman" w:hAnsi="Times New Roman"/>
          <w:b/>
          <w:sz w:val="28"/>
          <w:szCs w:val="28"/>
        </w:rPr>
        <w:t xml:space="preserve">ой </w:t>
      </w:r>
      <w:r w:rsidR="00FE393E" w:rsidRPr="004A2126">
        <w:rPr>
          <w:rFonts w:ascii="Times New Roman" w:hAnsi="Times New Roman"/>
          <w:b/>
          <w:sz w:val="28"/>
          <w:szCs w:val="28"/>
        </w:rPr>
        <w:t xml:space="preserve">города </w:t>
      </w:r>
      <w:r w:rsidR="00F669A1">
        <w:rPr>
          <w:rFonts w:ascii="Times New Roman" w:hAnsi="Times New Roman"/>
          <w:b/>
          <w:sz w:val="28"/>
          <w:szCs w:val="28"/>
        </w:rPr>
        <w:t>Ливны</w:t>
      </w:r>
      <w:r w:rsidR="00FE393E" w:rsidRPr="004A2126">
        <w:rPr>
          <w:rFonts w:ascii="Times New Roman" w:hAnsi="Times New Roman"/>
          <w:b/>
          <w:sz w:val="28"/>
          <w:szCs w:val="28"/>
        </w:rPr>
        <w:t xml:space="preserve"> Гкал/ч </w:t>
      </w:r>
    </w:p>
    <w:tbl>
      <w:tblPr>
        <w:tblW w:w="15811" w:type="dxa"/>
        <w:jc w:val="center"/>
        <w:tblLayout w:type="fixed"/>
        <w:tblLook w:val="04A0"/>
      </w:tblPr>
      <w:tblGrid>
        <w:gridCol w:w="582"/>
        <w:gridCol w:w="2722"/>
        <w:gridCol w:w="2381"/>
        <w:gridCol w:w="1090"/>
        <w:gridCol w:w="1178"/>
        <w:gridCol w:w="1276"/>
        <w:gridCol w:w="1090"/>
        <w:gridCol w:w="1091"/>
        <w:gridCol w:w="1091"/>
        <w:gridCol w:w="1090"/>
        <w:gridCol w:w="1086"/>
        <w:gridCol w:w="1134"/>
      </w:tblGrid>
      <w:tr w:rsidR="00F669A1" w:rsidRPr="004E7465" w:rsidTr="00F669A1">
        <w:trPr>
          <w:trHeight w:val="1245"/>
          <w:tblHeader/>
          <w:jc w:val="center"/>
        </w:trPr>
        <w:tc>
          <w:tcPr>
            <w:tcW w:w="5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w:t>
            </w:r>
          </w:p>
        </w:tc>
        <w:tc>
          <w:tcPr>
            <w:tcW w:w="272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Наименование теплоисточника</w:t>
            </w:r>
          </w:p>
        </w:tc>
        <w:tc>
          <w:tcPr>
            <w:tcW w:w="2381"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Адрес котельной</w:t>
            </w:r>
          </w:p>
        </w:tc>
        <w:tc>
          <w:tcPr>
            <w:tcW w:w="1090"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Устан</w:t>
            </w:r>
            <w:r>
              <w:rPr>
                <w:rFonts w:ascii="Times New Roman" w:eastAsia="Times New Roman" w:hAnsi="Times New Roman"/>
                <w:color w:val="000000"/>
                <w:sz w:val="20"/>
                <w:szCs w:val="20"/>
                <w:lang w:eastAsia="ru-RU"/>
              </w:rPr>
              <w:t>ов-ленная мощность Гкал/час 2019</w:t>
            </w:r>
          </w:p>
        </w:tc>
        <w:tc>
          <w:tcPr>
            <w:tcW w:w="1178"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Располагаемая мощ</w:t>
            </w:r>
            <w:r>
              <w:rPr>
                <w:rFonts w:ascii="Times New Roman" w:eastAsia="Times New Roman" w:hAnsi="Times New Roman"/>
                <w:color w:val="000000"/>
                <w:sz w:val="20"/>
                <w:szCs w:val="20"/>
                <w:lang w:eastAsia="ru-RU"/>
              </w:rPr>
              <w:t>ность Гкал/час 2019</w:t>
            </w:r>
          </w:p>
        </w:tc>
        <w:tc>
          <w:tcPr>
            <w:tcW w:w="12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Тепловая мощность НЕТТО Гкал/час</w:t>
            </w:r>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2019</w:t>
            </w:r>
          </w:p>
        </w:tc>
        <w:tc>
          <w:tcPr>
            <w:tcW w:w="10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Располагаемая мощность Гкал/час  2030</w:t>
            </w:r>
          </w:p>
        </w:tc>
        <w:tc>
          <w:tcPr>
            <w:tcW w:w="1091"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Тепловая мощность НЕТТО Гкал/час 2030</w:t>
            </w:r>
          </w:p>
        </w:tc>
        <w:tc>
          <w:tcPr>
            <w:tcW w:w="1091"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Присоединённая теп</w:t>
            </w:r>
            <w:r>
              <w:rPr>
                <w:rFonts w:ascii="Times New Roman" w:eastAsia="Times New Roman" w:hAnsi="Times New Roman"/>
                <w:color w:val="000000"/>
                <w:sz w:val="20"/>
                <w:szCs w:val="20"/>
                <w:lang w:eastAsia="ru-RU"/>
              </w:rPr>
              <w:t>ловая нагрузка, Гкал/час 2019</w:t>
            </w:r>
          </w:p>
        </w:tc>
        <w:tc>
          <w:tcPr>
            <w:tcW w:w="1090"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Присоединённая тепловая нагрузка, Гкал/час 2030</w:t>
            </w:r>
          </w:p>
        </w:tc>
        <w:tc>
          <w:tcPr>
            <w:tcW w:w="108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Резерв (+)</w:t>
            </w:r>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дефицит (-)</w:t>
            </w:r>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Гкал.ч</w:t>
            </w:r>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2019</w:t>
            </w:r>
            <w:r w:rsidRPr="00FB130A">
              <w:rPr>
                <w:rFonts w:ascii="Times New Roman" w:eastAsia="Times New Roman" w:hAnsi="Times New Roman"/>
                <w:color w:val="000000"/>
                <w:sz w:val="20"/>
                <w:szCs w:val="20"/>
                <w:lang w:eastAsia="ru-RU"/>
              </w:rPr>
              <w:t xml:space="preserve"> г</w:t>
            </w:r>
          </w:p>
        </w:tc>
        <w:tc>
          <w:tcPr>
            <w:tcW w:w="1134"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Резерв (+)</w:t>
            </w:r>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дефицит (-)</w:t>
            </w:r>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Гкал.ч</w:t>
            </w:r>
          </w:p>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2030 г</w:t>
            </w:r>
          </w:p>
        </w:tc>
      </w:tr>
      <w:tr w:rsidR="00F669A1" w:rsidRPr="004E7465" w:rsidTr="00F669A1">
        <w:trPr>
          <w:trHeight w:val="120"/>
          <w:tblHeader/>
          <w:jc w:val="center"/>
        </w:trPr>
        <w:tc>
          <w:tcPr>
            <w:tcW w:w="15811" w:type="dxa"/>
            <w:gridSpan w:val="1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669A1" w:rsidRPr="00FB130A" w:rsidRDefault="00F669A1" w:rsidP="0094122D">
            <w:pPr>
              <w:spacing w:after="0" w:line="240" w:lineRule="auto"/>
              <w:jc w:val="center"/>
              <w:rPr>
                <w:rFonts w:ascii="Times New Roman" w:eastAsia="Times New Roman" w:hAnsi="Times New Roman"/>
                <w:b/>
                <w:color w:val="000000"/>
                <w:sz w:val="20"/>
                <w:szCs w:val="20"/>
                <w:lang w:eastAsia="ru-RU"/>
              </w:rPr>
            </w:pPr>
            <w:r w:rsidRPr="00FB130A">
              <w:rPr>
                <w:rFonts w:ascii="Times New Roman" w:eastAsia="Times New Roman" w:hAnsi="Times New Roman"/>
                <w:b/>
                <w:color w:val="000000"/>
                <w:sz w:val="20"/>
                <w:szCs w:val="20"/>
                <w:lang w:eastAsia="ru-RU"/>
              </w:rPr>
              <w:t>МУП «Ливенские тепловые сети»</w:t>
            </w:r>
          </w:p>
        </w:tc>
      </w:tr>
      <w:tr w:rsidR="00F669A1" w:rsidRPr="004E7465" w:rsidTr="00F669A1">
        <w:trPr>
          <w:trHeight w:val="285"/>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1</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Заливенская,61</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A85C7D"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w:t>
            </w:r>
          </w:p>
        </w:tc>
        <w:tc>
          <w:tcPr>
            <w:tcW w:w="1178"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A85C7D" w:rsidRDefault="00F669A1" w:rsidP="009412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0,91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0,89</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A85C7D" w:rsidRDefault="00F669A1" w:rsidP="009412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0,91</w:t>
            </w:r>
          </w:p>
        </w:tc>
        <w:tc>
          <w:tcPr>
            <w:tcW w:w="1091"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0,89</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0,78</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0,78</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+0,09</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+0,09</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2</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Кирова,22</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4,82</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4,65</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4,543</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4,65</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4,543</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3,48</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3,48</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+0,75</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+0,75</w:t>
            </w:r>
          </w:p>
        </w:tc>
      </w:tr>
      <w:tr w:rsidR="00F669A1" w:rsidRPr="004E7465" w:rsidTr="00F669A1">
        <w:trPr>
          <w:trHeight w:val="33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Садовая,9</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0,26</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0,198</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0,192</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0,198</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0,192</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0,12</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0,12</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+0,06</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+0,06</w:t>
            </w:r>
          </w:p>
        </w:tc>
      </w:tr>
      <w:tr w:rsidR="00F669A1" w:rsidRPr="004E7465" w:rsidTr="00F669A1">
        <w:trPr>
          <w:trHeight w:val="33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Пухова,28</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0,344</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0,291</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0,287</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0,291</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0,287</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eastAsia="Times New Roman" w:hAnsi="Times New Roman"/>
                <w:sz w:val="20"/>
                <w:szCs w:val="20"/>
                <w:lang w:eastAsia="ru-RU"/>
              </w:rPr>
            </w:pPr>
            <w:r w:rsidRPr="003B4748">
              <w:rPr>
                <w:rFonts w:ascii="Times New Roman" w:eastAsia="Times New Roman" w:hAnsi="Times New Roman"/>
                <w:sz w:val="20"/>
                <w:szCs w:val="20"/>
                <w:lang w:eastAsia="ru-RU"/>
              </w:rPr>
              <w:t>0,165</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eastAsia="Times New Roman" w:hAnsi="Times New Roman"/>
                <w:sz w:val="20"/>
                <w:szCs w:val="20"/>
                <w:lang w:eastAsia="ru-RU"/>
              </w:rPr>
            </w:pPr>
            <w:r w:rsidRPr="003B4748">
              <w:rPr>
                <w:rFonts w:ascii="Times New Roman" w:eastAsia="Times New Roman" w:hAnsi="Times New Roman"/>
                <w:sz w:val="20"/>
                <w:szCs w:val="20"/>
                <w:lang w:eastAsia="ru-RU"/>
              </w:rPr>
              <w:t>0,165</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+0,12</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+0,12</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5</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Аникушкина,16</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0,43</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0,397</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0,385</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0,397</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0,385</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0,29</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0,29</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+0,092</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+0,092</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6</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2-я Стрелецкая,4а</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0,86</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0,74</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0,722</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0,74</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0,722</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0,57</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0,57</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+0,079</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+0,079</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7</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Березовая,7</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5,0</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4,371</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4,21</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4,371</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4,21</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1,45</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1,45</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+2,63</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+2,63</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8</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Фрунзе,159</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0,26</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0,193</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0,188</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0,193</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0"/>
              </w:rPr>
            </w:pPr>
            <w:r w:rsidRPr="003B4748">
              <w:rPr>
                <w:rFonts w:ascii="Times New Roman" w:hAnsi="Times New Roman"/>
                <w:color w:val="000000"/>
                <w:sz w:val="20"/>
                <w:szCs w:val="20"/>
              </w:rPr>
              <w:t>0,188</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0,225</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0,225</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-0,04</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sz w:val="20"/>
                <w:szCs w:val="20"/>
              </w:rPr>
            </w:pPr>
            <w:r>
              <w:rPr>
                <w:rFonts w:ascii="Times New Roman" w:hAnsi="Times New Roman"/>
                <w:sz w:val="20"/>
                <w:szCs w:val="20"/>
              </w:rPr>
              <w:t>-0,04</w:t>
            </w:r>
          </w:p>
        </w:tc>
      </w:tr>
      <w:tr w:rsidR="00F669A1" w:rsidRPr="004E7465"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9</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color w:val="000000"/>
                <w:sz w:val="20"/>
                <w:szCs w:val="20"/>
                <w:lang w:eastAsia="ru-RU"/>
              </w:rPr>
              <w:t>МУП «Ливенские тепловые сети»</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hAnsi="Times New Roman"/>
                <w:sz w:val="20"/>
                <w:szCs w:val="24"/>
                <w:lang w:eastAsia="ru-RU"/>
              </w:rPr>
            </w:pPr>
            <w:r w:rsidRPr="00FB130A">
              <w:rPr>
                <w:rFonts w:ascii="Times New Roman" w:hAnsi="Times New Roman"/>
                <w:sz w:val="20"/>
                <w:szCs w:val="24"/>
                <w:lang w:eastAsia="ru-RU"/>
              </w:rPr>
              <w:t>ул. Гражданская ,22</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0,172</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0,166</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4"/>
              </w:rPr>
            </w:pPr>
            <w:r w:rsidRPr="003B4748">
              <w:rPr>
                <w:rFonts w:ascii="Times New Roman" w:hAnsi="Times New Roman"/>
                <w:color w:val="000000"/>
                <w:sz w:val="20"/>
                <w:szCs w:val="24"/>
              </w:rPr>
              <w:t>0,164</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265DB6" w:rsidRDefault="00F669A1" w:rsidP="0094122D">
            <w:pPr>
              <w:jc w:val="center"/>
              <w:rPr>
                <w:rFonts w:ascii="Times New Roman" w:hAnsi="Times New Roman"/>
                <w:color w:val="000000"/>
                <w:sz w:val="20"/>
                <w:szCs w:val="20"/>
              </w:rPr>
            </w:pPr>
            <w:r>
              <w:rPr>
                <w:rFonts w:ascii="Times New Roman" w:hAnsi="Times New Roman"/>
                <w:color w:val="000000"/>
                <w:sz w:val="20"/>
                <w:szCs w:val="20"/>
              </w:rPr>
              <w:t>0,166</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3B4748" w:rsidRDefault="00F669A1" w:rsidP="0094122D">
            <w:pPr>
              <w:jc w:val="center"/>
              <w:rPr>
                <w:rFonts w:ascii="Times New Roman" w:hAnsi="Times New Roman"/>
                <w:color w:val="000000"/>
                <w:sz w:val="20"/>
                <w:szCs w:val="24"/>
              </w:rPr>
            </w:pPr>
            <w:r w:rsidRPr="003B4748">
              <w:rPr>
                <w:rFonts w:ascii="Times New Roman" w:hAnsi="Times New Roman"/>
                <w:color w:val="000000"/>
                <w:sz w:val="20"/>
                <w:szCs w:val="24"/>
              </w:rPr>
              <w:t>0,164</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0F2467" w:rsidRDefault="00F669A1" w:rsidP="0094122D">
            <w:pPr>
              <w:jc w:val="center"/>
              <w:rPr>
                <w:rFonts w:ascii="Times New Roman" w:hAnsi="Times New Roman"/>
              </w:rPr>
            </w:pPr>
            <w:r w:rsidRPr="003B4748">
              <w:rPr>
                <w:rFonts w:ascii="Times New Roman" w:hAnsi="Times New Roman"/>
                <w:sz w:val="20"/>
              </w:rPr>
              <w:t>0,112</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0F2467" w:rsidRDefault="00F669A1" w:rsidP="0094122D">
            <w:pPr>
              <w:jc w:val="center"/>
              <w:rPr>
                <w:rFonts w:ascii="Times New Roman" w:hAnsi="Times New Roman"/>
              </w:rPr>
            </w:pPr>
            <w:r w:rsidRPr="003B4748">
              <w:rPr>
                <w:rFonts w:ascii="Times New Roman" w:hAnsi="Times New Roman"/>
                <w:sz w:val="20"/>
              </w:rPr>
              <w:t>0,112</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0F2467" w:rsidRDefault="00F669A1" w:rsidP="0094122D">
            <w:pPr>
              <w:jc w:val="center"/>
              <w:rPr>
                <w:rFonts w:ascii="Times New Roman" w:hAnsi="Times New Roman"/>
              </w:rPr>
            </w:pPr>
            <w:r>
              <w:rPr>
                <w:rFonts w:ascii="Times New Roman" w:hAnsi="Times New Roman"/>
              </w:rPr>
              <w:t>+0,05</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0F2467" w:rsidRDefault="00F669A1" w:rsidP="0094122D">
            <w:pPr>
              <w:jc w:val="center"/>
              <w:rPr>
                <w:rFonts w:ascii="Times New Roman" w:hAnsi="Times New Roman"/>
              </w:rPr>
            </w:pPr>
            <w:r>
              <w:rPr>
                <w:rFonts w:ascii="Times New Roman" w:hAnsi="Times New Roman"/>
              </w:rPr>
              <w:t>+0,05</w:t>
            </w:r>
          </w:p>
        </w:tc>
      </w:tr>
      <w:tr w:rsidR="00F669A1" w:rsidRPr="004E7465" w:rsidTr="00F669A1">
        <w:trPr>
          <w:trHeight w:val="300"/>
          <w:jc w:val="center"/>
        </w:trPr>
        <w:tc>
          <w:tcPr>
            <w:tcW w:w="15811" w:type="dxa"/>
            <w:gridSpan w:val="12"/>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F669A1" w:rsidRPr="00FB130A" w:rsidRDefault="00597242" w:rsidP="0094122D">
            <w:pPr>
              <w:spacing w:after="0"/>
              <w:jc w:val="center"/>
              <w:rPr>
                <w:rFonts w:ascii="Times New Roman" w:hAnsi="Times New Roman"/>
                <w:sz w:val="20"/>
              </w:rPr>
            </w:pPr>
            <w:r w:rsidRPr="004708CF">
              <w:rPr>
                <w:rFonts w:ascii="Times New Roman" w:hAnsi="Times New Roman"/>
                <w:b/>
                <w:color w:val="000000"/>
                <w:sz w:val="20"/>
                <w:szCs w:val="20"/>
              </w:rPr>
              <w:t>ПАО «КВАДРА</w:t>
            </w:r>
            <w:r>
              <w:rPr>
                <w:rFonts w:ascii="Times New Roman" w:hAnsi="Times New Roman"/>
                <w:b/>
                <w:color w:val="000000"/>
                <w:sz w:val="20"/>
                <w:szCs w:val="20"/>
              </w:rPr>
              <w:t>»</w:t>
            </w:r>
            <w:r w:rsidRPr="004708CF">
              <w:rPr>
                <w:rFonts w:ascii="Times New Roman" w:hAnsi="Times New Roman"/>
                <w:b/>
                <w:color w:val="000000"/>
                <w:sz w:val="20"/>
                <w:szCs w:val="20"/>
              </w:rPr>
              <w:t xml:space="preserve"> </w:t>
            </w:r>
            <w:r>
              <w:rPr>
                <w:rFonts w:ascii="Times New Roman" w:hAnsi="Times New Roman"/>
                <w:b/>
                <w:color w:val="000000"/>
                <w:sz w:val="20"/>
                <w:szCs w:val="20"/>
              </w:rPr>
              <w:t>–</w:t>
            </w:r>
            <w:r w:rsidRPr="004708CF">
              <w:rPr>
                <w:rFonts w:ascii="Times New Roman" w:hAnsi="Times New Roman"/>
                <w:b/>
                <w:color w:val="000000"/>
                <w:sz w:val="20"/>
                <w:szCs w:val="20"/>
              </w:rPr>
              <w:t xml:space="preserve"> </w:t>
            </w:r>
            <w:r>
              <w:rPr>
                <w:rFonts w:ascii="Times New Roman" w:hAnsi="Times New Roman"/>
                <w:b/>
                <w:color w:val="000000"/>
                <w:sz w:val="20"/>
                <w:szCs w:val="20"/>
              </w:rPr>
              <w:t>«Орловская генерация</w:t>
            </w:r>
            <w:r w:rsidRPr="004708CF">
              <w:rPr>
                <w:rFonts w:ascii="Times New Roman" w:hAnsi="Times New Roman"/>
                <w:b/>
                <w:color w:val="000000"/>
                <w:sz w:val="20"/>
                <w:szCs w:val="20"/>
              </w:rPr>
              <w:t>»</w:t>
            </w:r>
          </w:p>
        </w:tc>
      </w:tr>
      <w:tr w:rsidR="00F669A1" w:rsidRPr="004E7465" w:rsidTr="00150D78">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150D78" w:rsidRDefault="00150D78" w:rsidP="0094122D">
            <w:pPr>
              <w:spacing w:after="0" w:line="240" w:lineRule="auto"/>
              <w:jc w:val="center"/>
              <w:rPr>
                <w:rFonts w:ascii="Times New Roman" w:eastAsia="Times New Roman" w:hAnsi="Times New Roman"/>
                <w:color w:val="000000"/>
                <w:sz w:val="20"/>
                <w:szCs w:val="20"/>
                <w:lang w:eastAsia="ru-RU"/>
              </w:rPr>
            </w:pPr>
            <w:r w:rsidRPr="00150D78">
              <w:rPr>
                <w:rFonts w:ascii="Times New Roman" w:hAnsi="Times New Roman"/>
                <w:color w:val="000000"/>
                <w:sz w:val="20"/>
                <w:szCs w:val="20"/>
              </w:rPr>
              <w:t>ПАО «КВАДРА» – «Орловская генерация»</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sz w:val="20"/>
                <w:szCs w:val="24"/>
                <w:lang w:eastAsia="ru-RU"/>
              </w:rPr>
              <w:t>г. Ливны, ул. Энергетиков 1а</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150D78">
            <w:pPr>
              <w:spacing w:after="0"/>
              <w:jc w:val="center"/>
              <w:rPr>
                <w:rFonts w:ascii="Times New Roman" w:hAnsi="Times New Roman"/>
                <w:color w:val="000000"/>
                <w:sz w:val="20"/>
                <w:szCs w:val="20"/>
              </w:rPr>
            </w:pPr>
            <w:r>
              <w:rPr>
                <w:rFonts w:ascii="Times New Roman" w:hAnsi="Times New Roman"/>
                <w:color w:val="000000"/>
                <w:sz w:val="20"/>
                <w:szCs w:val="20"/>
              </w:rPr>
              <w:t>221,7</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150D78">
            <w:pPr>
              <w:spacing w:after="0"/>
              <w:jc w:val="center"/>
              <w:rPr>
                <w:rFonts w:ascii="Times New Roman" w:hAnsi="Times New Roman"/>
                <w:color w:val="000000"/>
                <w:sz w:val="20"/>
                <w:szCs w:val="20"/>
              </w:rPr>
            </w:pPr>
            <w:r>
              <w:rPr>
                <w:rFonts w:ascii="Times New Roman" w:hAnsi="Times New Roman"/>
                <w:color w:val="000000"/>
                <w:sz w:val="20"/>
                <w:szCs w:val="20"/>
              </w:rPr>
              <w:t>221,7</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150D78">
            <w:pPr>
              <w:spacing w:after="0"/>
              <w:jc w:val="center"/>
              <w:rPr>
                <w:rFonts w:ascii="Times New Roman" w:hAnsi="Times New Roman"/>
                <w:color w:val="000000"/>
                <w:sz w:val="20"/>
                <w:szCs w:val="28"/>
              </w:rPr>
            </w:pPr>
            <w:r>
              <w:rPr>
                <w:rFonts w:ascii="Times New Roman" w:hAnsi="Times New Roman"/>
                <w:color w:val="000000"/>
                <w:sz w:val="20"/>
                <w:szCs w:val="28"/>
              </w:rPr>
              <w:t>219,18</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597242" w:rsidP="00150D78">
            <w:pPr>
              <w:spacing w:after="0"/>
              <w:jc w:val="center"/>
              <w:rPr>
                <w:rFonts w:ascii="Times New Roman" w:hAnsi="Times New Roman"/>
                <w:color w:val="000000"/>
                <w:sz w:val="20"/>
                <w:szCs w:val="28"/>
              </w:rPr>
            </w:pPr>
            <w:r>
              <w:rPr>
                <w:rFonts w:ascii="Times New Roman" w:hAnsi="Times New Roman"/>
                <w:color w:val="000000"/>
                <w:sz w:val="20"/>
                <w:szCs w:val="28"/>
              </w:rPr>
              <w:t>221,7</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597242" w:rsidP="00150D78">
            <w:pPr>
              <w:spacing w:after="0"/>
              <w:jc w:val="center"/>
              <w:rPr>
                <w:rFonts w:ascii="Times New Roman" w:hAnsi="Times New Roman"/>
                <w:color w:val="000000"/>
                <w:sz w:val="20"/>
                <w:szCs w:val="28"/>
              </w:rPr>
            </w:pPr>
            <w:r>
              <w:rPr>
                <w:rFonts w:ascii="Times New Roman" w:hAnsi="Times New Roman"/>
                <w:color w:val="000000"/>
                <w:sz w:val="20"/>
                <w:szCs w:val="28"/>
              </w:rPr>
              <w:t>219,18</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tcPr>
          <w:p w:rsidR="00F669A1" w:rsidRPr="00FB130A" w:rsidRDefault="00F22042" w:rsidP="00150D78">
            <w:pPr>
              <w:spacing w:after="0"/>
              <w:jc w:val="center"/>
              <w:rPr>
                <w:rFonts w:ascii="Times New Roman" w:hAnsi="Times New Roman"/>
                <w:color w:val="000000"/>
                <w:sz w:val="20"/>
                <w:szCs w:val="20"/>
              </w:rPr>
            </w:pPr>
            <w:r>
              <w:rPr>
                <w:rFonts w:ascii="Times New Roman" w:hAnsi="Times New Roman"/>
                <w:color w:val="000000"/>
                <w:sz w:val="20"/>
                <w:szCs w:val="20"/>
              </w:rPr>
              <w:t>42,094</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22042" w:rsidP="00B00912">
            <w:pPr>
              <w:spacing w:after="0"/>
              <w:jc w:val="center"/>
              <w:rPr>
                <w:rFonts w:ascii="Times New Roman" w:hAnsi="Times New Roman"/>
                <w:color w:val="000000"/>
                <w:sz w:val="20"/>
                <w:szCs w:val="20"/>
              </w:rPr>
            </w:pPr>
            <w:r>
              <w:rPr>
                <w:rFonts w:ascii="Times New Roman" w:hAnsi="Times New Roman"/>
                <w:color w:val="000000"/>
                <w:sz w:val="20"/>
                <w:szCs w:val="20"/>
              </w:rPr>
              <w:t>42,094</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F22042">
            <w:pPr>
              <w:spacing w:after="0"/>
              <w:jc w:val="center"/>
              <w:rPr>
                <w:rFonts w:ascii="Times New Roman" w:hAnsi="Times New Roman"/>
                <w:sz w:val="20"/>
              </w:rPr>
            </w:pPr>
            <w:r>
              <w:rPr>
                <w:rFonts w:ascii="Times New Roman" w:hAnsi="Times New Roman"/>
                <w:sz w:val="20"/>
              </w:rPr>
              <w:t>+</w:t>
            </w:r>
            <w:r w:rsidR="00150D78">
              <w:rPr>
                <w:rFonts w:ascii="Times New Roman" w:hAnsi="Times New Roman"/>
                <w:sz w:val="20"/>
              </w:rPr>
              <w:t>1</w:t>
            </w:r>
            <w:r w:rsidR="00F22042">
              <w:rPr>
                <w:rFonts w:ascii="Times New Roman" w:hAnsi="Times New Roman"/>
                <w:sz w:val="20"/>
              </w:rPr>
              <w:t>77,086</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150D78" w:rsidP="00F22042">
            <w:pPr>
              <w:spacing w:after="0"/>
              <w:jc w:val="center"/>
              <w:rPr>
                <w:rFonts w:ascii="Times New Roman" w:hAnsi="Times New Roman"/>
                <w:sz w:val="20"/>
              </w:rPr>
            </w:pPr>
            <w:r>
              <w:rPr>
                <w:rFonts w:ascii="Times New Roman" w:hAnsi="Times New Roman"/>
                <w:sz w:val="20"/>
              </w:rPr>
              <w:t>+1</w:t>
            </w:r>
            <w:r w:rsidR="00F22042">
              <w:rPr>
                <w:rFonts w:ascii="Times New Roman" w:hAnsi="Times New Roman"/>
                <w:sz w:val="20"/>
              </w:rPr>
              <w:t>77,086</w:t>
            </w:r>
          </w:p>
        </w:tc>
      </w:tr>
      <w:tr w:rsidR="00F669A1" w:rsidRPr="004E7465" w:rsidTr="00F669A1">
        <w:trPr>
          <w:trHeight w:val="300"/>
          <w:jc w:val="center"/>
        </w:trPr>
        <w:tc>
          <w:tcPr>
            <w:tcW w:w="15811" w:type="dxa"/>
            <w:gridSpan w:val="12"/>
            <w:tcBorders>
              <w:top w:val="nil"/>
              <w:left w:val="single" w:sz="4" w:space="0" w:color="auto"/>
              <w:bottom w:val="single" w:sz="4" w:space="0" w:color="auto"/>
              <w:right w:val="single" w:sz="4" w:space="0" w:color="auto"/>
            </w:tcBorders>
            <w:tcMar>
              <w:top w:w="0" w:type="dxa"/>
              <w:left w:w="28" w:type="dxa"/>
              <w:bottom w:w="0" w:type="dxa"/>
              <w:right w:w="28" w:type="dxa"/>
            </w:tcMar>
            <w:vAlign w:val="center"/>
          </w:tcPr>
          <w:p w:rsidR="00F669A1" w:rsidRPr="00FB130A" w:rsidRDefault="00F669A1" w:rsidP="0094122D">
            <w:pPr>
              <w:spacing w:after="0"/>
              <w:jc w:val="center"/>
              <w:rPr>
                <w:rFonts w:ascii="Times New Roman" w:hAnsi="Times New Roman"/>
                <w:sz w:val="20"/>
              </w:rPr>
            </w:pPr>
            <w:r w:rsidRPr="00FB130A">
              <w:rPr>
                <w:rFonts w:ascii="Times New Roman" w:hAnsi="Times New Roman"/>
                <w:b/>
                <w:color w:val="000000"/>
                <w:sz w:val="20"/>
                <w:szCs w:val="24"/>
                <w:lang w:eastAsia="ru-RU"/>
              </w:rPr>
              <w:t>ООО «Газпром теплоэнерго Орел»</w:t>
            </w:r>
          </w:p>
        </w:tc>
      </w:tr>
      <w:tr w:rsidR="00F669A1" w:rsidRPr="000F2467" w:rsidTr="00F669A1">
        <w:trPr>
          <w:trHeight w:val="300"/>
          <w:jc w:val="center"/>
        </w:trPr>
        <w:tc>
          <w:tcPr>
            <w:tcW w:w="58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72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hAnsi="Times New Roman"/>
                <w:color w:val="000000"/>
                <w:sz w:val="20"/>
                <w:szCs w:val="24"/>
                <w:lang w:eastAsia="ru-RU"/>
              </w:rPr>
              <w:t>ООО «Газпром теплоэнерго Орел»</w:t>
            </w:r>
          </w:p>
        </w:tc>
        <w:tc>
          <w:tcPr>
            <w:tcW w:w="2381"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669A1" w:rsidRPr="00FB130A" w:rsidRDefault="00F669A1" w:rsidP="0094122D">
            <w:pPr>
              <w:spacing w:after="0" w:line="240" w:lineRule="auto"/>
              <w:jc w:val="center"/>
              <w:rPr>
                <w:rFonts w:ascii="Times New Roman" w:eastAsia="Times New Roman" w:hAnsi="Times New Roman"/>
                <w:color w:val="000000"/>
                <w:sz w:val="20"/>
                <w:szCs w:val="20"/>
                <w:lang w:eastAsia="ru-RU"/>
              </w:rPr>
            </w:pPr>
            <w:r w:rsidRPr="00FB130A">
              <w:rPr>
                <w:rFonts w:ascii="Times New Roman" w:eastAsia="Times New Roman" w:hAnsi="Times New Roman"/>
                <w:sz w:val="20"/>
                <w:szCs w:val="24"/>
                <w:lang w:eastAsia="ru-RU"/>
              </w:rPr>
              <w:t>БМК-40, г. Ливны, ул. Орджоникидзе, 2 б</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94122D">
            <w:pPr>
              <w:jc w:val="center"/>
              <w:rPr>
                <w:rFonts w:ascii="Times New Roman" w:hAnsi="Times New Roman"/>
                <w:color w:val="000000"/>
                <w:sz w:val="20"/>
                <w:szCs w:val="20"/>
              </w:rPr>
            </w:pPr>
            <w:r>
              <w:rPr>
                <w:rFonts w:ascii="Times New Roman" w:hAnsi="Times New Roman"/>
                <w:color w:val="000000"/>
                <w:sz w:val="20"/>
                <w:szCs w:val="20"/>
              </w:rPr>
              <w:t>33,00</w:t>
            </w:r>
          </w:p>
        </w:tc>
        <w:tc>
          <w:tcPr>
            <w:tcW w:w="1178"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bottom"/>
            <w:hideMark/>
          </w:tcPr>
          <w:p w:rsidR="00F669A1" w:rsidRPr="00FB130A" w:rsidRDefault="00F669A1" w:rsidP="0094122D">
            <w:pPr>
              <w:jc w:val="center"/>
              <w:rPr>
                <w:rFonts w:ascii="Times New Roman" w:hAnsi="Times New Roman"/>
                <w:color w:val="000000"/>
                <w:sz w:val="20"/>
                <w:szCs w:val="20"/>
              </w:rPr>
            </w:pPr>
            <w:r>
              <w:rPr>
                <w:rFonts w:ascii="Times New Roman" w:hAnsi="Times New Roman"/>
                <w:color w:val="000000"/>
                <w:sz w:val="20"/>
                <w:szCs w:val="20"/>
              </w:rPr>
              <w:t>30,923</w:t>
            </w:r>
          </w:p>
        </w:tc>
        <w:tc>
          <w:tcPr>
            <w:tcW w:w="1276"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bottom"/>
            <w:hideMark/>
          </w:tcPr>
          <w:p w:rsidR="00F669A1" w:rsidRPr="00FB130A" w:rsidRDefault="00F669A1" w:rsidP="0094122D">
            <w:pPr>
              <w:jc w:val="center"/>
              <w:rPr>
                <w:rFonts w:ascii="Times New Roman" w:hAnsi="Times New Roman"/>
                <w:color w:val="000000"/>
                <w:sz w:val="20"/>
                <w:szCs w:val="28"/>
              </w:rPr>
            </w:pPr>
            <w:r>
              <w:rPr>
                <w:rFonts w:ascii="Times New Roman" w:hAnsi="Times New Roman"/>
                <w:color w:val="000000"/>
                <w:sz w:val="20"/>
                <w:szCs w:val="28"/>
              </w:rPr>
              <w:t>30,206</w:t>
            </w:r>
          </w:p>
        </w:tc>
        <w:tc>
          <w:tcPr>
            <w:tcW w:w="1090"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bottom"/>
            <w:hideMark/>
          </w:tcPr>
          <w:p w:rsidR="00F669A1" w:rsidRPr="00FB130A" w:rsidRDefault="00F669A1" w:rsidP="0094122D">
            <w:pPr>
              <w:jc w:val="center"/>
              <w:rPr>
                <w:rFonts w:ascii="Times New Roman" w:hAnsi="Times New Roman"/>
                <w:color w:val="000000"/>
                <w:sz w:val="20"/>
                <w:szCs w:val="28"/>
              </w:rPr>
            </w:pPr>
            <w:r>
              <w:rPr>
                <w:rFonts w:ascii="Times New Roman" w:hAnsi="Times New Roman"/>
                <w:color w:val="000000"/>
                <w:sz w:val="20"/>
                <w:szCs w:val="20"/>
              </w:rPr>
              <w:t>30,923</w:t>
            </w:r>
          </w:p>
        </w:tc>
        <w:tc>
          <w:tcPr>
            <w:tcW w:w="1091" w:type="dxa"/>
            <w:tcBorders>
              <w:top w:val="nil"/>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bottom"/>
            <w:hideMark/>
          </w:tcPr>
          <w:p w:rsidR="00F669A1" w:rsidRPr="00FB130A" w:rsidRDefault="00F669A1" w:rsidP="0094122D">
            <w:pPr>
              <w:jc w:val="center"/>
              <w:rPr>
                <w:rFonts w:ascii="Times New Roman" w:hAnsi="Times New Roman"/>
                <w:color w:val="000000"/>
                <w:sz w:val="20"/>
                <w:szCs w:val="28"/>
              </w:rPr>
            </w:pPr>
            <w:r>
              <w:rPr>
                <w:rFonts w:ascii="Times New Roman" w:hAnsi="Times New Roman"/>
                <w:color w:val="000000"/>
                <w:sz w:val="20"/>
                <w:szCs w:val="28"/>
              </w:rPr>
              <w:t>30,206</w:t>
            </w:r>
          </w:p>
        </w:tc>
        <w:tc>
          <w:tcPr>
            <w:tcW w:w="1091"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bottom"/>
          </w:tcPr>
          <w:p w:rsidR="00F669A1" w:rsidRPr="00FB130A" w:rsidRDefault="00F669A1" w:rsidP="0094122D">
            <w:pPr>
              <w:jc w:val="center"/>
              <w:rPr>
                <w:rFonts w:ascii="Times New Roman" w:hAnsi="Times New Roman"/>
                <w:color w:val="000000"/>
                <w:sz w:val="20"/>
                <w:szCs w:val="20"/>
              </w:rPr>
            </w:pPr>
            <w:r>
              <w:rPr>
                <w:rFonts w:ascii="Times New Roman" w:hAnsi="Times New Roman"/>
                <w:color w:val="000000"/>
                <w:sz w:val="20"/>
                <w:szCs w:val="20"/>
              </w:rPr>
              <w:t>21,87</w:t>
            </w:r>
          </w:p>
        </w:tc>
        <w:tc>
          <w:tcPr>
            <w:tcW w:w="1090" w:type="dxa"/>
            <w:tcBorders>
              <w:top w:val="single" w:sz="4" w:space="0" w:color="auto"/>
              <w:left w:val="single" w:sz="4" w:space="0" w:color="auto"/>
              <w:bottom w:val="single" w:sz="4" w:space="0" w:color="auto"/>
              <w:right w:val="single" w:sz="4" w:space="0" w:color="auto"/>
            </w:tcBorders>
            <w:shd w:val="clear" w:color="auto" w:fill="auto"/>
            <w:noWrap/>
            <w:tcMar>
              <w:top w:w="0" w:type="dxa"/>
              <w:left w:w="28" w:type="dxa"/>
              <w:bottom w:w="0" w:type="dxa"/>
              <w:right w:w="28" w:type="dxa"/>
            </w:tcMar>
            <w:vAlign w:val="bottom"/>
            <w:hideMark/>
          </w:tcPr>
          <w:p w:rsidR="00F669A1" w:rsidRPr="00FB130A" w:rsidRDefault="00F669A1" w:rsidP="0094122D">
            <w:pPr>
              <w:jc w:val="center"/>
              <w:rPr>
                <w:rFonts w:ascii="Times New Roman" w:hAnsi="Times New Roman"/>
                <w:color w:val="000000"/>
                <w:sz w:val="20"/>
                <w:szCs w:val="20"/>
              </w:rPr>
            </w:pPr>
            <w:r>
              <w:rPr>
                <w:rFonts w:ascii="Times New Roman" w:hAnsi="Times New Roman"/>
                <w:color w:val="000000"/>
                <w:sz w:val="20"/>
                <w:szCs w:val="20"/>
              </w:rPr>
              <w:t>21,87</w:t>
            </w:r>
          </w:p>
        </w:tc>
        <w:tc>
          <w:tcPr>
            <w:tcW w:w="1086"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94122D">
            <w:pPr>
              <w:jc w:val="center"/>
              <w:rPr>
                <w:rFonts w:ascii="Times New Roman" w:hAnsi="Times New Roman"/>
                <w:sz w:val="20"/>
              </w:rPr>
            </w:pPr>
            <w:r>
              <w:rPr>
                <w:rFonts w:ascii="Times New Roman" w:hAnsi="Times New Roman"/>
                <w:sz w:val="20"/>
              </w:rPr>
              <w:t>+6,95</w:t>
            </w:r>
          </w:p>
        </w:tc>
        <w:tc>
          <w:tcPr>
            <w:tcW w:w="1134" w:type="dxa"/>
            <w:tcBorders>
              <w:top w:val="single" w:sz="4" w:space="0" w:color="auto"/>
              <w:left w:val="nil"/>
              <w:bottom w:val="single" w:sz="4" w:space="0" w:color="auto"/>
              <w:right w:val="single" w:sz="4" w:space="0" w:color="auto"/>
            </w:tcBorders>
            <w:shd w:val="clear" w:color="auto" w:fill="auto"/>
            <w:noWrap/>
            <w:tcMar>
              <w:top w:w="0" w:type="dxa"/>
              <w:left w:w="28" w:type="dxa"/>
              <w:bottom w:w="0" w:type="dxa"/>
              <w:right w:w="28" w:type="dxa"/>
            </w:tcMar>
            <w:vAlign w:val="center"/>
            <w:hideMark/>
          </w:tcPr>
          <w:p w:rsidR="00F669A1" w:rsidRPr="00FB130A" w:rsidRDefault="00F669A1" w:rsidP="0094122D">
            <w:pPr>
              <w:jc w:val="center"/>
              <w:rPr>
                <w:rFonts w:ascii="Times New Roman" w:hAnsi="Times New Roman"/>
                <w:sz w:val="20"/>
              </w:rPr>
            </w:pPr>
            <w:r>
              <w:rPr>
                <w:rFonts w:ascii="Times New Roman" w:hAnsi="Times New Roman"/>
                <w:sz w:val="20"/>
              </w:rPr>
              <w:t>+6,95</w:t>
            </w:r>
          </w:p>
        </w:tc>
      </w:tr>
    </w:tbl>
    <w:p w:rsidR="002423E6" w:rsidRPr="004A2126" w:rsidRDefault="002423E6" w:rsidP="00FE393E">
      <w:pPr>
        <w:rPr>
          <w:rFonts w:ascii="Times New Roman" w:hAnsi="Times New Roman"/>
        </w:rPr>
      </w:pPr>
    </w:p>
    <w:p w:rsidR="004A2020" w:rsidRPr="004A2126" w:rsidRDefault="004A2020" w:rsidP="00FE393E">
      <w:pPr>
        <w:rPr>
          <w:rFonts w:ascii="Times New Roman" w:hAnsi="Times New Roman"/>
        </w:rPr>
        <w:sectPr w:rsidR="004A2020" w:rsidRPr="004A2126" w:rsidSect="00E5201F">
          <w:pgSz w:w="16838" w:h="11906" w:orient="landscape"/>
          <w:pgMar w:top="1701" w:right="1134" w:bottom="850" w:left="1134" w:header="708" w:footer="708" w:gutter="0"/>
          <w:cols w:space="708"/>
          <w:docGrid w:linePitch="360"/>
        </w:sectPr>
      </w:pPr>
    </w:p>
    <w:p w:rsidR="00FE393E" w:rsidRPr="004A2126" w:rsidRDefault="00C70731" w:rsidP="00AB127F">
      <w:pPr>
        <w:pStyle w:val="31"/>
        <w:spacing w:before="200" w:after="200"/>
        <w:jc w:val="both"/>
        <w:rPr>
          <w:rFonts w:ascii="Times New Roman" w:hAnsi="Times New Roman" w:cs="Times New Roman"/>
          <w:b/>
          <w:color w:val="auto"/>
          <w:sz w:val="28"/>
          <w:szCs w:val="28"/>
        </w:rPr>
      </w:pPr>
      <w:bookmarkStart w:id="15" w:name="_Toc14253785"/>
      <w:r w:rsidRPr="004A2126">
        <w:rPr>
          <w:rFonts w:ascii="Times New Roman" w:hAnsi="Times New Roman" w:cs="Times New Roman"/>
          <w:b/>
          <w:color w:val="auto"/>
          <w:sz w:val="28"/>
          <w:szCs w:val="28"/>
        </w:rPr>
        <w:t>2.6</w:t>
      </w:r>
      <w:r w:rsidR="00E5201F" w:rsidRPr="004A2126">
        <w:rPr>
          <w:rFonts w:ascii="Times New Roman" w:hAnsi="Times New Roman" w:cs="Times New Roman"/>
          <w:b/>
          <w:color w:val="auto"/>
          <w:sz w:val="28"/>
          <w:szCs w:val="28"/>
        </w:rPr>
        <w:t xml:space="preserve">.2. Существующие и перспективные технические ограничения на использование установленной тепловой </w:t>
      </w:r>
      <w:r w:rsidR="00357D38" w:rsidRPr="004A2126">
        <w:rPr>
          <w:rFonts w:ascii="Times New Roman" w:hAnsi="Times New Roman" w:cs="Times New Roman"/>
          <w:b/>
          <w:color w:val="auto"/>
          <w:sz w:val="28"/>
          <w:szCs w:val="28"/>
        </w:rPr>
        <w:t>мощности и</w:t>
      </w:r>
      <w:r w:rsidR="00E5201F" w:rsidRPr="004A2126">
        <w:rPr>
          <w:rFonts w:ascii="Times New Roman" w:hAnsi="Times New Roman" w:cs="Times New Roman"/>
          <w:b/>
          <w:color w:val="auto"/>
          <w:sz w:val="28"/>
          <w:szCs w:val="28"/>
        </w:rPr>
        <w:t xml:space="preserve"> значения </w:t>
      </w:r>
      <w:r w:rsidR="00FE2AA4" w:rsidRPr="004A2126">
        <w:rPr>
          <w:rFonts w:ascii="Times New Roman" w:hAnsi="Times New Roman" w:cs="Times New Roman"/>
          <w:b/>
          <w:color w:val="auto"/>
          <w:sz w:val="28"/>
          <w:szCs w:val="28"/>
        </w:rPr>
        <w:t>располагаемой</w:t>
      </w:r>
      <w:r w:rsidR="00E5201F" w:rsidRPr="004A2126">
        <w:rPr>
          <w:rFonts w:ascii="Times New Roman" w:hAnsi="Times New Roman" w:cs="Times New Roman"/>
          <w:b/>
          <w:color w:val="auto"/>
          <w:sz w:val="28"/>
          <w:szCs w:val="28"/>
        </w:rPr>
        <w:t xml:space="preserve"> мощности основного оборудования источников тепловой энергии</w:t>
      </w:r>
      <w:bookmarkEnd w:id="15"/>
      <w:r w:rsidR="00357D38" w:rsidRPr="004A2126">
        <w:rPr>
          <w:rFonts w:ascii="Times New Roman" w:hAnsi="Times New Roman" w:cs="Times New Roman"/>
          <w:b/>
          <w:color w:val="auto"/>
          <w:sz w:val="28"/>
          <w:szCs w:val="28"/>
        </w:rPr>
        <w:t xml:space="preserve"> </w:t>
      </w:r>
    </w:p>
    <w:p w:rsidR="00357D38" w:rsidRPr="004A2126" w:rsidRDefault="00AB127F" w:rsidP="008B712D">
      <w:pPr>
        <w:jc w:val="both"/>
        <w:rPr>
          <w:rFonts w:ascii="Times New Roman" w:hAnsi="Times New Roman"/>
          <w:b/>
          <w:sz w:val="28"/>
        </w:rPr>
      </w:pPr>
      <w:r w:rsidRPr="004A2126">
        <w:rPr>
          <w:rFonts w:ascii="Times New Roman" w:hAnsi="Times New Roman"/>
          <w:b/>
          <w:sz w:val="28"/>
        </w:rPr>
        <w:t>Таблица 2.6.2.1.</w:t>
      </w:r>
      <w:r w:rsidR="008B712D" w:rsidRPr="004A2126">
        <w:t xml:space="preserve"> </w:t>
      </w:r>
      <w:r w:rsidR="008B712D" w:rsidRPr="004A2126">
        <w:rPr>
          <w:rFonts w:ascii="Times New Roman" w:hAnsi="Times New Roman"/>
          <w:b/>
          <w:sz w:val="2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bl>
      <w:tblPr>
        <w:tblW w:w="5000" w:type="pct"/>
        <w:tblLook w:val="04A0"/>
      </w:tblPr>
      <w:tblGrid>
        <w:gridCol w:w="530"/>
        <w:gridCol w:w="4128"/>
        <w:gridCol w:w="1491"/>
        <w:gridCol w:w="1497"/>
        <w:gridCol w:w="978"/>
        <w:gridCol w:w="946"/>
      </w:tblGrid>
      <w:tr w:rsidR="00F669A1" w:rsidRPr="00EF0C25" w:rsidTr="00F669A1">
        <w:trPr>
          <w:trHeight w:val="1093"/>
          <w:tblHeader/>
        </w:trPr>
        <w:tc>
          <w:tcPr>
            <w:tcW w:w="277"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Котельная</w:t>
            </w:r>
          </w:p>
        </w:tc>
        <w:tc>
          <w:tcPr>
            <w:tcW w:w="21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Адрес котельной</w:t>
            </w: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Установ-ленная мощность</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Располага-емая мощность по РК</w:t>
            </w:r>
          </w:p>
        </w:tc>
        <w:tc>
          <w:tcPr>
            <w:tcW w:w="1005" w:type="pct"/>
            <w:gridSpan w:val="2"/>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Ограничение тепловой мощности котельной</w:t>
            </w:r>
            <w:r>
              <w:rPr>
                <w:rFonts w:ascii="Times New Roman" w:eastAsia="Times New Roman" w:hAnsi="Times New Roman"/>
                <w:b/>
                <w:bCs/>
                <w:sz w:val="24"/>
                <w:szCs w:val="24"/>
                <w:lang w:eastAsia="ru-RU"/>
              </w:rPr>
              <w:t xml:space="preserve"> (на 2030г.)</w:t>
            </w:r>
          </w:p>
        </w:tc>
      </w:tr>
      <w:tr w:rsidR="00F669A1" w:rsidRPr="00EF0C25" w:rsidTr="00F669A1">
        <w:trPr>
          <w:trHeight w:val="270"/>
          <w:tblHeader/>
        </w:trPr>
        <w:tc>
          <w:tcPr>
            <w:tcW w:w="27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p>
        </w:tc>
        <w:tc>
          <w:tcPr>
            <w:tcW w:w="215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Гкал/ч</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Гкал/ч</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Гкал/ч</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w:t>
            </w:r>
          </w:p>
        </w:tc>
      </w:tr>
      <w:tr w:rsidR="00F669A1" w:rsidRPr="00EF0C25" w:rsidTr="0094122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hAnsi="Times New Roman"/>
                <w:b/>
                <w:bCs/>
                <w:sz w:val="24"/>
                <w:szCs w:val="24"/>
                <w:lang w:eastAsia="ru-RU"/>
              </w:rPr>
              <w:t>МУП «Ливенские тепловые сети»</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1</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Заливенская,61</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1,0</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color w:val="000000"/>
                <w:sz w:val="24"/>
                <w:szCs w:val="24"/>
              </w:rPr>
            </w:pPr>
            <w:r w:rsidRPr="00EF0C25">
              <w:rPr>
                <w:rFonts w:ascii="Times New Roman" w:hAnsi="Times New Roman"/>
                <w:color w:val="000000"/>
                <w:sz w:val="24"/>
                <w:szCs w:val="24"/>
              </w:rPr>
              <w:t>0,91</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color w:val="000000"/>
                <w:sz w:val="24"/>
                <w:szCs w:val="24"/>
              </w:rPr>
            </w:pPr>
            <w:r w:rsidRPr="00EF0C25">
              <w:rPr>
                <w:rFonts w:ascii="Times New Roman" w:hAnsi="Times New Roman"/>
                <w:color w:val="000000"/>
                <w:sz w:val="24"/>
                <w:szCs w:val="24"/>
              </w:rPr>
              <w:t>-0,09</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-9,0</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2</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Кирова,22</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4,82</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4,65</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-0,17</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-3,53</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3</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Садовая,9</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0,26</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0,198</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-0,062</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-23,8</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4</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Пухова,28</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0,344</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0,291</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-0,053</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-15,4</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5</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Аникушкина,16</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0,43</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0,397</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-0,033</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-7,67</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6</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2-я Стрелецкая,4а</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0,86</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0,74</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-0,12</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-13,95</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7</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Березовая,7</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5,0</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4,371</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-0,629</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-12,58</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8</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Фрунзе,159</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0,26</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0,193</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-0,067</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-25,77</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9</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Гражданская ,22</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0,172</w:t>
            </w:r>
          </w:p>
        </w:tc>
        <w:tc>
          <w:tcPr>
            <w:tcW w:w="782"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0,166</w:t>
            </w:r>
          </w:p>
        </w:tc>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-0,006</w:t>
            </w:r>
          </w:p>
        </w:tc>
        <w:tc>
          <w:tcPr>
            <w:tcW w:w="494" w:type="pct"/>
            <w:tcBorders>
              <w:top w:val="nil"/>
              <w:left w:val="nil"/>
              <w:bottom w:val="single" w:sz="4" w:space="0" w:color="auto"/>
              <w:right w:val="single" w:sz="4" w:space="0" w:color="auto"/>
            </w:tcBorders>
            <w:shd w:val="clear" w:color="auto" w:fill="auto"/>
            <w:noWrap/>
            <w:vAlign w:val="center"/>
            <w:hideMark/>
          </w:tcPr>
          <w:p w:rsidR="00F669A1" w:rsidRPr="00EF0C25" w:rsidRDefault="00F669A1" w:rsidP="0094122D">
            <w:pPr>
              <w:jc w:val="center"/>
              <w:rPr>
                <w:rFonts w:ascii="Times New Roman" w:hAnsi="Times New Roman"/>
                <w:color w:val="000000"/>
                <w:sz w:val="24"/>
                <w:szCs w:val="24"/>
              </w:rPr>
            </w:pPr>
            <w:r w:rsidRPr="00EF0C25">
              <w:rPr>
                <w:rFonts w:ascii="Times New Roman" w:hAnsi="Times New Roman"/>
                <w:color w:val="000000"/>
                <w:sz w:val="24"/>
                <w:szCs w:val="24"/>
              </w:rPr>
              <w:t>-3,49</w:t>
            </w:r>
          </w:p>
        </w:tc>
      </w:tr>
      <w:tr w:rsidR="00F669A1" w:rsidRPr="00EF0C25" w:rsidTr="0094122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150D78" w:rsidP="0094122D">
            <w:pPr>
              <w:spacing w:after="0" w:line="360" w:lineRule="auto"/>
              <w:ind w:firstLine="709"/>
              <w:jc w:val="center"/>
              <w:rPr>
                <w:rFonts w:ascii="Times New Roman" w:hAnsi="Times New Roman"/>
                <w:b/>
                <w:color w:val="000000"/>
                <w:sz w:val="24"/>
                <w:szCs w:val="24"/>
              </w:rPr>
            </w:pPr>
            <w:r w:rsidRPr="00150D78">
              <w:rPr>
                <w:rFonts w:ascii="Times New Roman" w:hAnsi="Times New Roman"/>
                <w:b/>
                <w:color w:val="000000"/>
                <w:sz w:val="24"/>
                <w:szCs w:val="20"/>
              </w:rPr>
              <w:t>ПАО «КВАДРА» – «Орловская генерация»</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F669A1" w:rsidRDefault="00F669A1" w:rsidP="0094122D">
            <w:pPr>
              <w:spacing w:after="0" w:line="240" w:lineRule="auto"/>
              <w:jc w:val="center"/>
              <w:rPr>
                <w:rFonts w:ascii="Times New Roman" w:eastAsia="Times New Roman" w:hAnsi="Times New Roman"/>
                <w:sz w:val="24"/>
                <w:szCs w:val="24"/>
                <w:lang w:eastAsia="ru-RU"/>
              </w:rPr>
            </w:pPr>
            <w:r w:rsidRPr="00F669A1">
              <w:rPr>
                <w:rFonts w:ascii="Times New Roman" w:eastAsia="Times New Roman" w:hAnsi="Times New Roman"/>
                <w:sz w:val="24"/>
                <w:szCs w:val="24"/>
                <w:lang w:eastAsia="ru-RU"/>
              </w:rPr>
              <w:t>1</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eastAsia="Times New Roman" w:hAnsi="Times New Roman"/>
                <w:sz w:val="24"/>
                <w:szCs w:val="24"/>
                <w:lang w:eastAsia="ru-RU"/>
              </w:rPr>
              <w:t>ПП Ливенская ТЭЦ, 303851, Орловская область, г. Ливны, ул. Энергетиков 1а.</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eastAsia="Times New Roman" w:hAnsi="Times New Roman"/>
                <w:sz w:val="24"/>
                <w:szCs w:val="24"/>
                <w:lang w:eastAsia="ru-RU"/>
              </w:rPr>
              <w:t>221,7</w:t>
            </w:r>
          </w:p>
        </w:tc>
        <w:tc>
          <w:tcPr>
            <w:tcW w:w="782"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eastAsia="Times New Roman" w:hAnsi="Times New Roman"/>
                <w:sz w:val="24"/>
                <w:szCs w:val="24"/>
                <w:lang w:eastAsia="ru-RU"/>
              </w:rPr>
              <w:t>221,7</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eastAsia="Times New Roman" w:hAnsi="Times New Roman"/>
                <w:sz w:val="24"/>
                <w:szCs w:val="24"/>
                <w:lang w:eastAsia="ru-RU"/>
              </w:rPr>
              <w:t>-</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eastAsia="Times New Roman" w:hAnsi="Times New Roman"/>
                <w:sz w:val="24"/>
                <w:szCs w:val="24"/>
                <w:lang w:eastAsia="ru-RU"/>
              </w:rPr>
              <w:t>-</w:t>
            </w:r>
          </w:p>
        </w:tc>
      </w:tr>
      <w:tr w:rsidR="00F669A1" w:rsidRPr="00EF0C25" w:rsidTr="0094122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sidRPr="00EF0C25">
              <w:rPr>
                <w:rFonts w:ascii="Times New Roman" w:hAnsi="Times New Roman"/>
                <w:b/>
                <w:color w:val="000000"/>
                <w:sz w:val="24"/>
                <w:szCs w:val="24"/>
              </w:rPr>
              <w:t>ООО «Газпром теплоэнерго Орел»</w:t>
            </w:r>
          </w:p>
        </w:tc>
      </w:tr>
      <w:tr w:rsidR="00F669A1" w:rsidRPr="00EF0C25" w:rsidTr="00F669A1">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F669A1" w:rsidRDefault="00F669A1" w:rsidP="0094122D">
            <w:pPr>
              <w:spacing w:after="0" w:line="240" w:lineRule="auto"/>
              <w:jc w:val="center"/>
              <w:rPr>
                <w:rFonts w:ascii="Times New Roman" w:eastAsia="Times New Roman" w:hAnsi="Times New Roman"/>
                <w:sz w:val="24"/>
                <w:szCs w:val="24"/>
                <w:lang w:eastAsia="ru-RU"/>
              </w:rPr>
            </w:pPr>
            <w:r w:rsidRPr="00F669A1">
              <w:rPr>
                <w:rFonts w:ascii="Times New Roman" w:eastAsia="Times New Roman" w:hAnsi="Times New Roman"/>
                <w:sz w:val="24"/>
                <w:szCs w:val="24"/>
                <w:lang w:eastAsia="ru-RU"/>
              </w:rPr>
              <w:t>1</w:t>
            </w:r>
          </w:p>
        </w:tc>
        <w:tc>
          <w:tcPr>
            <w:tcW w:w="2157"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hAnsi="Times New Roman"/>
                <w:b/>
                <w:color w:val="000000"/>
                <w:sz w:val="24"/>
                <w:szCs w:val="24"/>
              </w:rPr>
              <w:t xml:space="preserve"> </w:t>
            </w:r>
            <w:r w:rsidRPr="00EF0C25">
              <w:rPr>
                <w:rFonts w:ascii="Times New Roman" w:eastAsia="Times New Roman" w:hAnsi="Times New Roman"/>
                <w:color w:val="000000"/>
                <w:sz w:val="24"/>
                <w:szCs w:val="24"/>
                <w:lang w:eastAsia="ru-RU"/>
              </w:rPr>
              <w:t>г. Ливны, ул. Орджоникидзе, 2б</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33,0</w:t>
            </w:r>
          </w:p>
        </w:tc>
        <w:tc>
          <w:tcPr>
            <w:tcW w:w="782"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30,923</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-2,077</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r w:rsidRPr="00EF0C25">
              <w:rPr>
                <w:rFonts w:ascii="Times New Roman" w:eastAsia="Times New Roman" w:hAnsi="Times New Roman"/>
                <w:sz w:val="24"/>
                <w:szCs w:val="24"/>
                <w:lang w:eastAsia="ru-RU"/>
              </w:rPr>
              <w:t>%</w:t>
            </w:r>
          </w:p>
        </w:tc>
      </w:tr>
      <w:tr w:rsidR="00F669A1" w:rsidRPr="00EF0C25" w:rsidTr="0094122D">
        <w:trPr>
          <w:trHeight w:val="20"/>
        </w:trPr>
        <w:tc>
          <w:tcPr>
            <w:tcW w:w="2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right"/>
              <w:rPr>
                <w:rFonts w:ascii="Times New Roman" w:eastAsia="Times New Roman" w:hAnsi="Times New Roman"/>
                <w:b/>
                <w:bCs/>
                <w:sz w:val="24"/>
                <w:szCs w:val="24"/>
                <w:lang w:eastAsia="ru-RU"/>
              </w:rPr>
            </w:pPr>
            <w:r w:rsidRPr="00EF0C25">
              <w:rPr>
                <w:rFonts w:ascii="Times New Roman" w:eastAsia="Times New Roman" w:hAnsi="Times New Roman"/>
                <w:b/>
                <w:bCs/>
                <w:sz w:val="24"/>
                <w:szCs w:val="24"/>
                <w:lang w:eastAsia="ru-RU"/>
              </w:rPr>
              <w:t xml:space="preserve">ВСЕГО по г. Ливны                                                          </w:t>
            </w:r>
          </w:p>
        </w:tc>
        <w:tc>
          <w:tcPr>
            <w:tcW w:w="779"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267,846</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264,539</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-3,307</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eastAsia="Times New Roman" w:hAnsi="Times New Roman"/>
                <w:sz w:val="24"/>
                <w:szCs w:val="24"/>
                <w:lang w:eastAsia="ru-RU"/>
              </w:rPr>
            </w:pPr>
            <w:r w:rsidRPr="00EF0C25">
              <w:rPr>
                <w:rFonts w:ascii="Times New Roman" w:eastAsia="Times New Roman" w:hAnsi="Times New Roman"/>
                <w:sz w:val="24"/>
                <w:szCs w:val="24"/>
                <w:lang w:eastAsia="ru-RU"/>
              </w:rPr>
              <w:t>-</w:t>
            </w:r>
            <w:r>
              <w:rPr>
                <w:rFonts w:ascii="Times New Roman" w:eastAsia="Times New Roman" w:hAnsi="Times New Roman"/>
                <w:sz w:val="24"/>
                <w:szCs w:val="24"/>
                <w:lang w:eastAsia="ru-RU"/>
              </w:rPr>
              <w:t>1,23</w:t>
            </w:r>
            <w:r w:rsidRPr="00EF0C25">
              <w:rPr>
                <w:rFonts w:ascii="Times New Roman" w:eastAsia="Times New Roman" w:hAnsi="Times New Roman"/>
                <w:sz w:val="24"/>
                <w:szCs w:val="24"/>
                <w:lang w:eastAsia="ru-RU"/>
              </w:rPr>
              <w:t>%</w:t>
            </w:r>
          </w:p>
        </w:tc>
      </w:tr>
    </w:tbl>
    <w:p w:rsidR="00C10B68" w:rsidRPr="004A2126" w:rsidRDefault="00C10B68" w:rsidP="00357D38"/>
    <w:p w:rsidR="00C10B68" w:rsidRPr="004A2126" w:rsidRDefault="00F669A1" w:rsidP="00F669A1">
      <w:pPr>
        <w:spacing w:line="360" w:lineRule="auto"/>
        <w:ind w:firstLine="709"/>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 xml:space="preserve">Параметры установленной мощности всех котельных составляет </w:t>
      </w:r>
      <w:r>
        <w:rPr>
          <w:rFonts w:ascii="Times New Roman" w:eastAsia="Times New Roman" w:hAnsi="Times New Roman"/>
          <w:sz w:val="28"/>
          <w:szCs w:val="20"/>
          <w:lang w:eastAsia="ru-RU"/>
        </w:rPr>
        <w:t xml:space="preserve">267,846 </w:t>
      </w:r>
      <w:r w:rsidRPr="000F2467">
        <w:rPr>
          <w:rFonts w:ascii="Times New Roman" w:eastAsia="Times New Roman" w:hAnsi="Times New Roman"/>
          <w:b/>
          <w:color w:val="000000"/>
          <w:sz w:val="20"/>
          <w:szCs w:val="20"/>
          <w:lang w:eastAsia="ru-RU"/>
        </w:rPr>
        <w:t xml:space="preserve"> </w:t>
      </w:r>
      <w:r w:rsidRPr="000F2467">
        <w:rPr>
          <w:rFonts w:ascii="Times New Roman" w:eastAsia="Times New Roman" w:hAnsi="Times New Roman"/>
          <w:sz w:val="28"/>
          <w:szCs w:val="20"/>
          <w:lang w:eastAsia="ru-RU"/>
        </w:rPr>
        <w:t xml:space="preserve">Гкал/час, располагаемой мощности </w:t>
      </w:r>
      <w:r>
        <w:rPr>
          <w:rFonts w:ascii="Times New Roman" w:eastAsia="Times New Roman" w:hAnsi="Times New Roman"/>
          <w:sz w:val="28"/>
          <w:szCs w:val="20"/>
          <w:lang w:eastAsia="ru-RU"/>
        </w:rPr>
        <w:t>264,539  Гкал/час. К 2030</w:t>
      </w:r>
      <w:r w:rsidRPr="000F2467">
        <w:rPr>
          <w:rFonts w:ascii="Times New Roman" w:eastAsia="Times New Roman" w:hAnsi="Times New Roman"/>
          <w:sz w:val="28"/>
          <w:szCs w:val="20"/>
          <w:lang w:eastAsia="ru-RU"/>
        </w:rPr>
        <w:t xml:space="preserve"> году располагаемая мощность всех котельных  составит </w:t>
      </w:r>
      <w:r>
        <w:rPr>
          <w:rFonts w:ascii="Times New Roman" w:eastAsia="Times New Roman" w:hAnsi="Times New Roman"/>
          <w:sz w:val="28"/>
          <w:szCs w:val="20"/>
          <w:lang w:eastAsia="ru-RU"/>
        </w:rPr>
        <w:t>264,539 Гкал/час</w:t>
      </w:r>
      <w:r w:rsidR="00C10B68" w:rsidRPr="004A2126">
        <w:rPr>
          <w:rFonts w:ascii="Times New Roman" w:eastAsia="Times New Roman" w:hAnsi="Times New Roman"/>
          <w:sz w:val="28"/>
          <w:szCs w:val="20"/>
          <w:lang w:eastAsia="ru-RU"/>
        </w:rPr>
        <w:t>.</w:t>
      </w:r>
    </w:p>
    <w:p w:rsidR="0067158E" w:rsidRPr="004A2126" w:rsidRDefault="00C70731" w:rsidP="008B712D">
      <w:pPr>
        <w:pStyle w:val="31"/>
        <w:spacing w:before="200" w:after="200"/>
        <w:jc w:val="both"/>
        <w:rPr>
          <w:rFonts w:ascii="Times New Roman" w:hAnsi="Times New Roman" w:cs="Times New Roman"/>
          <w:b/>
          <w:color w:val="auto"/>
          <w:sz w:val="28"/>
          <w:szCs w:val="28"/>
        </w:rPr>
      </w:pPr>
      <w:bookmarkStart w:id="16" w:name="_Toc14253786"/>
      <w:r w:rsidRPr="004A2126">
        <w:rPr>
          <w:rFonts w:ascii="Times New Roman" w:hAnsi="Times New Roman" w:cs="Times New Roman"/>
          <w:b/>
          <w:color w:val="auto"/>
          <w:sz w:val="28"/>
          <w:szCs w:val="28"/>
        </w:rPr>
        <w:t>2.6</w:t>
      </w:r>
      <w:r w:rsidR="0067158E" w:rsidRPr="004A2126">
        <w:rPr>
          <w:rFonts w:ascii="Times New Roman" w:hAnsi="Times New Roman" w:cs="Times New Roman"/>
          <w:b/>
          <w:color w:val="auto"/>
          <w:sz w:val="28"/>
          <w:szCs w:val="28"/>
        </w:rPr>
        <w:t>.3</w:t>
      </w:r>
      <w:r w:rsidR="002A77EF" w:rsidRPr="004A2126">
        <w:rPr>
          <w:rFonts w:ascii="Times New Roman" w:hAnsi="Times New Roman" w:cs="Times New Roman"/>
          <w:b/>
          <w:color w:val="auto"/>
          <w:sz w:val="28"/>
          <w:szCs w:val="28"/>
        </w:rPr>
        <w:t>.</w:t>
      </w:r>
      <w:r w:rsidR="0067158E" w:rsidRPr="004A2126">
        <w:rPr>
          <w:rFonts w:ascii="Times New Roman" w:hAnsi="Times New Roman" w:cs="Times New Roman"/>
          <w:b/>
          <w:color w:val="auto"/>
          <w:sz w:val="28"/>
          <w:szCs w:val="28"/>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16"/>
    </w:p>
    <w:p w:rsidR="003E06BD" w:rsidRPr="004A2126" w:rsidRDefault="003E06BD" w:rsidP="00F669A1">
      <w:pPr>
        <w:spacing w:line="360" w:lineRule="auto"/>
        <w:ind w:firstLine="709"/>
        <w:jc w:val="both"/>
        <w:rPr>
          <w:rFonts w:ascii="Times New Roman" w:hAnsi="Times New Roman"/>
          <w:sz w:val="28"/>
          <w:szCs w:val="28"/>
        </w:rPr>
      </w:pPr>
      <w:r w:rsidRPr="004A2126">
        <w:rPr>
          <w:rFonts w:ascii="Times New Roman" w:hAnsi="Times New Roman"/>
          <w:sz w:val="28"/>
          <w:szCs w:val="28"/>
        </w:rPr>
        <w:t>Собственные нужды котельной - это количество тепловой энергии, расходуемое в котельной: на отопление здания котельной, на продувку котлов, на ХВО, на хозяйственно-бытовые нужды, для нужд мазутного хозяйства и на прочие технологические нужды.</w:t>
      </w:r>
    </w:p>
    <w:p w:rsidR="003E06BD" w:rsidRPr="004A2126" w:rsidRDefault="003E06BD" w:rsidP="00F669A1">
      <w:pPr>
        <w:spacing w:line="360" w:lineRule="auto"/>
        <w:ind w:firstLine="708"/>
        <w:jc w:val="both"/>
        <w:rPr>
          <w:rFonts w:ascii="Times New Roman" w:hAnsi="Times New Roman"/>
          <w:sz w:val="28"/>
          <w:szCs w:val="28"/>
        </w:rPr>
      </w:pPr>
      <w:r w:rsidRPr="004A2126">
        <w:rPr>
          <w:rFonts w:ascii="Times New Roman" w:hAnsi="Times New Roman"/>
          <w:sz w:val="28"/>
          <w:szCs w:val="28"/>
        </w:rPr>
        <w:t>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rsidR="003E06BD" w:rsidRPr="004A2126" w:rsidRDefault="003E06BD" w:rsidP="00F669A1">
      <w:pPr>
        <w:spacing w:line="360" w:lineRule="auto"/>
        <w:ind w:firstLine="708"/>
        <w:jc w:val="both"/>
        <w:rPr>
          <w:rFonts w:ascii="Times New Roman" w:hAnsi="Times New Roman"/>
          <w:sz w:val="28"/>
          <w:szCs w:val="28"/>
        </w:rPr>
      </w:pPr>
      <w:r w:rsidRPr="004A2126">
        <w:rPr>
          <w:rFonts w:ascii="Times New Roman" w:hAnsi="Times New Roman"/>
          <w:sz w:val="28"/>
          <w:szCs w:val="28"/>
        </w:rPr>
        <w:t>Общий расход теплоты на собственные нужды котельной определяется как сумма расходов теплоты (пара) на отдельные элементы затрат:</w:t>
      </w:r>
    </w:p>
    <w:p w:rsidR="003E06BD" w:rsidRPr="004A2126" w:rsidRDefault="003E06BD" w:rsidP="00F669A1">
      <w:pPr>
        <w:spacing w:after="0" w:line="360" w:lineRule="auto"/>
        <w:jc w:val="both"/>
        <w:rPr>
          <w:rFonts w:ascii="Times New Roman" w:hAnsi="Times New Roman"/>
          <w:sz w:val="28"/>
          <w:szCs w:val="28"/>
        </w:rPr>
      </w:pPr>
      <w:r w:rsidRPr="004A2126">
        <w:rPr>
          <w:rFonts w:ascii="Times New Roman" w:hAnsi="Times New Roman"/>
          <w:sz w:val="28"/>
          <w:szCs w:val="28"/>
        </w:rPr>
        <w:t>-</w:t>
      </w:r>
      <w:r w:rsidRPr="004A2126">
        <w:rPr>
          <w:rFonts w:ascii="Times New Roman" w:hAnsi="Times New Roman"/>
          <w:sz w:val="28"/>
          <w:szCs w:val="28"/>
        </w:rPr>
        <w:tab/>
        <w:t>потери теплоты на нагрев воды, удаляемой из котла с продувкой;</w:t>
      </w:r>
    </w:p>
    <w:p w:rsidR="003E06BD" w:rsidRPr="004A2126" w:rsidRDefault="003E06BD" w:rsidP="00F669A1">
      <w:pPr>
        <w:spacing w:after="0" w:line="360" w:lineRule="auto"/>
        <w:jc w:val="both"/>
        <w:rPr>
          <w:rFonts w:ascii="Times New Roman" w:hAnsi="Times New Roman"/>
          <w:sz w:val="28"/>
          <w:szCs w:val="28"/>
        </w:rPr>
      </w:pPr>
      <w:r w:rsidRPr="004A2126">
        <w:rPr>
          <w:rFonts w:ascii="Times New Roman" w:hAnsi="Times New Roman"/>
          <w:sz w:val="28"/>
          <w:szCs w:val="28"/>
        </w:rPr>
        <w:t>-</w:t>
      </w:r>
      <w:r w:rsidRPr="004A2126">
        <w:rPr>
          <w:rFonts w:ascii="Times New Roman" w:hAnsi="Times New Roman"/>
          <w:sz w:val="28"/>
          <w:szCs w:val="28"/>
        </w:rPr>
        <w:tab/>
        <w:t>расход теплоты на технологические процессы подготовки воды;</w:t>
      </w:r>
    </w:p>
    <w:p w:rsidR="003E06BD" w:rsidRPr="004A2126" w:rsidRDefault="003E06BD" w:rsidP="00F669A1">
      <w:pPr>
        <w:spacing w:after="0" w:line="360" w:lineRule="auto"/>
        <w:jc w:val="both"/>
        <w:rPr>
          <w:rFonts w:ascii="Times New Roman" w:hAnsi="Times New Roman"/>
          <w:sz w:val="28"/>
          <w:szCs w:val="28"/>
        </w:rPr>
      </w:pPr>
      <w:r w:rsidRPr="004A2126">
        <w:rPr>
          <w:rFonts w:ascii="Times New Roman" w:hAnsi="Times New Roman"/>
          <w:sz w:val="28"/>
          <w:szCs w:val="28"/>
        </w:rPr>
        <w:t>-</w:t>
      </w:r>
      <w:r w:rsidRPr="004A2126">
        <w:rPr>
          <w:rFonts w:ascii="Times New Roman" w:hAnsi="Times New Roman"/>
          <w:sz w:val="28"/>
          <w:szCs w:val="28"/>
        </w:rPr>
        <w:tab/>
        <w:t>расход теплоты на отопление помещений котельной и вспомогательных зданий;</w:t>
      </w:r>
    </w:p>
    <w:p w:rsidR="003E06BD" w:rsidRPr="004A2126" w:rsidRDefault="003E06BD" w:rsidP="00F669A1">
      <w:pPr>
        <w:spacing w:after="0" w:line="360" w:lineRule="auto"/>
        <w:jc w:val="both"/>
        <w:rPr>
          <w:rFonts w:ascii="Times New Roman" w:hAnsi="Times New Roman"/>
          <w:sz w:val="28"/>
          <w:szCs w:val="28"/>
        </w:rPr>
      </w:pPr>
      <w:r w:rsidRPr="004A2126">
        <w:rPr>
          <w:rFonts w:ascii="Times New Roman" w:hAnsi="Times New Roman"/>
          <w:sz w:val="28"/>
          <w:szCs w:val="28"/>
        </w:rPr>
        <w:t>-</w:t>
      </w:r>
      <w:r w:rsidRPr="004A2126">
        <w:rPr>
          <w:rFonts w:ascii="Times New Roman" w:hAnsi="Times New Roman"/>
          <w:sz w:val="28"/>
          <w:szCs w:val="28"/>
        </w:rPr>
        <w:tab/>
        <w:t>расход теплоты на бытовые нужды персонала;</w:t>
      </w:r>
    </w:p>
    <w:p w:rsidR="003E06BD" w:rsidRPr="004A2126" w:rsidRDefault="003E06BD" w:rsidP="00F669A1">
      <w:pPr>
        <w:spacing w:after="0" w:line="360" w:lineRule="auto"/>
        <w:jc w:val="both"/>
        <w:rPr>
          <w:rFonts w:ascii="Times New Roman" w:hAnsi="Times New Roman"/>
          <w:sz w:val="28"/>
          <w:szCs w:val="28"/>
        </w:rPr>
      </w:pPr>
      <w:r w:rsidRPr="004A2126">
        <w:rPr>
          <w:rFonts w:ascii="Times New Roman" w:hAnsi="Times New Roman"/>
          <w:sz w:val="28"/>
          <w:szCs w:val="28"/>
        </w:rPr>
        <w:t>-</w:t>
      </w:r>
      <w:r w:rsidRPr="004A2126">
        <w:rPr>
          <w:rFonts w:ascii="Times New Roman" w:hAnsi="Times New Roman"/>
          <w:sz w:val="28"/>
          <w:szCs w:val="28"/>
        </w:rPr>
        <w:tab/>
        <w:t>прочие.</w:t>
      </w:r>
    </w:p>
    <w:p w:rsidR="003E06BD" w:rsidRPr="004A2126" w:rsidRDefault="003E06BD" w:rsidP="00F669A1">
      <w:pPr>
        <w:spacing w:line="360" w:lineRule="auto"/>
        <w:jc w:val="both"/>
        <w:rPr>
          <w:rFonts w:ascii="Times New Roman" w:hAnsi="Times New Roman"/>
          <w:sz w:val="28"/>
          <w:szCs w:val="28"/>
        </w:rPr>
      </w:pPr>
      <w:r w:rsidRPr="004A2126">
        <w:rPr>
          <w:rFonts w:ascii="Times New Roman" w:hAnsi="Times New Roman"/>
          <w:sz w:val="28"/>
          <w:szCs w:val="28"/>
        </w:rPr>
        <w:t xml:space="preserve">При расчетах собственные нужды котлов отнесены к статье нужд котельной, при этом принимается к.п.д. котла брутто. затраты тепловой мощности на собственные и хозяйственные нужды источников тепловой энергии приведены в таблице </w:t>
      </w:r>
      <w:r w:rsidR="008B712D" w:rsidRPr="004A2126">
        <w:rPr>
          <w:rFonts w:ascii="Times New Roman" w:hAnsi="Times New Roman"/>
          <w:sz w:val="28"/>
          <w:szCs w:val="28"/>
        </w:rPr>
        <w:t>2.6</w:t>
      </w:r>
      <w:r w:rsidRPr="004A2126">
        <w:rPr>
          <w:rFonts w:ascii="Times New Roman" w:hAnsi="Times New Roman"/>
          <w:sz w:val="28"/>
          <w:szCs w:val="28"/>
        </w:rPr>
        <w:t>.3.</w:t>
      </w:r>
      <w:r w:rsidR="008B712D" w:rsidRPr="004A2126">
        <w:rPr>
          <w:rFonts w:ascii="Times New Roman" w:hAnsi="Times New Roman"/>
          <w:sz w:val="28"/>
          <w:szCs w:val="28"/>
        </w:rPr>
        <w:t>1.</w:t>
      </w:r>
    </w:p>
    <w:p w:rsidR="003E06BD" w:rsidRPr="00F669A1" w:rsidRDefault="003E06BD" w:rsidP="00F669A1">
      <w:pPr>
        <w:spacing w:line="360" w:lineRule="auto"/>
        <w:ind w:firstLine="709"/>
        <w:rPr>
          <w:rFonts w:ascii="Times New Roman" w:hAnsi="Times New Roman"/>
          <w:color w:val="000000" w:themeColor="text1"/>
          <w:sz w:val="28"/>
          <w:szCs w:val="28"/>
        </w:rPr>
        <w:sectPr w:rsidR="003E06BD" w:rsidRPr="00F669A1" w:rsidSect="003E06BD">
          <w:pgSz w:w="11906" w:h="16838"/>
          <w:pgMar w:top="1134" w:right="851" w:bottom="1134" w:left="1701" w:header="709" w:footer="709" w:gutter="0"/>
          <w:cols w:space="708"/>
          <w:docGrid w:linePitch="360"/>
        </w:sectPr>
      </w:pPr>
      <w:r w:rsidRPr="004A2126">
        <w:rPr>
          <w:rFonts w:ascii="Times New Roman" w:hAnsi="Times New Roman"/>
          <w:color w:val="000000" w:themeColor="text1"/>
          <w:sz w:val="28"/>
          <w:szCs w:val="28"/>
        </w:rPr>
        <w:t xml:space="preserve">Анализ полученных данных позволяет сделать вывод, что доля потребления тепловой энергии на собственные и хозяйственные нужды на источниках тепла составляет в среднем </w:t>
      </w:r>
      <w:r w:rsidR="0084641A" w:rsidRPr="004A2126">
        <w:rPr>
          <w:rFonts w:ascii="Times New Roman" w:hAnsi="Times New Roman"/>
          <w:color w:val="000000" w:themeColor="text1"/>
          <w:sz w:val="28"/>
          <w:szCs w:val="28"/>
        </w:rPr>
        <w:t xml:space="preserve"> от 1,58-6,6</w:t>
      </w:r>
      <w:r w:rsidRPr="004A2126">
        <w:rPr>
          <w:rFonts w:ascii="Times New Roman" w:hAnsi="Times New Roman"/>
          <w:color w:val="000000" w:themeColor="text1"/>
          <w:sz w:val="28"/>
          <w:szCs w:val="28"/>
        </w:rPr>
        <w:t xml:space="preserve"> % от располагаемой мощности источников тепла.</w:t>
      </w:r>
      <w:r w:rsidRPr="004A2126">
        <w:rPr>
          <w:rFonts w:ascii="Times New Roman" w:hAnsi="Times New Roman"/>
          <w:sz w:val="28"/>
          <w:szCs w:val="28"/>
        </w:rPr>
        <w:t xml:space="preserve"> </w:t>
      </w:r>
    </w:p>
    <w:p w:rsidR="0067158E" w:rsidRPr="004A2126" w:rsidRDefault="000943A3" w:rsidP="008B712D">
      <w:pPr>
        <w:spacing w:before="200"/>
        <w:jc w:val="both"/>
        <w:rPr>
          <w:rFonts w:ascii="Times New Roman" w:hAnsi="Times New Roman"/>
          <w:b/>
          <w:sz w:val="28"/>
          <w:szCs w:val="28"/>
        </w:rPr>
      </w:pPr>
      <w:r w:rsidRPr="004A2126">
        <w:rPr>
          <w:rFonts w:ascii="Times New Roman" w:hAnsi="Times New Roman"/>
          <w:b/>
          <w:sz w:val="28"/>
          <w:szCs w:val="28"/>
        </w:rPr>
        <w:t xml:space="preserve">Таблица.2.6.3. </w:t>
      </w:r>
      <w:r w:rsidR="0067158E" w:rsidRPr="004A2126">
        <w:rPr>
          <w:rFonts w:ascii="Times New Roman" w:hAnsi="Times New Roman"/>
          <w:b/>
          <w:sz w:val="28"/>
          <w:szCs w:val="28"/>
        </w:rPr>
        <w:t>Объем потребления тепловой энергии (мощности) и теплоносителя на собственные и хозяйственные нужды. Тепловая мощность нетто теплоисточника</w:t>
      </w:r>
    </w:p>
    <w:tbl>
      <w:tblPr>
        <w:tblW w:w="5000" w:type="pct"/>
        <w:jc w:val="center"/>
        <w:tblLook w:val="04A0"/>
      </w:tblPr>
      <w:tblGrid>
        <w:gridCol w:w="1151"/>
        <w:gridCol w:w="5790"/>
        <w:gridCol w:w="2537"/>
        <w:gridCol w:w="1754"/>
        <w:gridCol w:w="1585"/>
        <w:gridCol w:w="1969"/>
      </w:tblGrid>
      <w:tr w:rsidR="00F669A1" w:rsidRPr="000F2467" w:rsidTr="0094122D">
        <w:trPr>
          <w:trHeight w:val="1583"/>
          <w:tblHeader/>
          <w:jc w:val="center"/>
        </w:trPr>
        <w:tc>
          <w:tcPr>
            <w:tcW w:w="389"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669A1" w:rsidRPr="000F2467" w:rsidRDefault="00F669A1" w:rsidP="0094122D">
            <w:pPr>
              <w:jc w:val="center"/>
              <w:rPr>
                <w:rFonts w:ascii="Times New Roman" w:hAnsi="Times New Roman"/>
              </w:rPr>
            </w:pPr>
            <w:r w:rsidRPr="000F2467">
              <w:rPr>
                <w:rFonts w:ascii="Times New Roman" w:hAnsi="Times New Roman"/>
              </w:rPr>
              <w:t>Котельная</w:t>
            </w:r>
          </w:p>
        </w:tc>
        <w:tc>
          <w:tcPr>
            <w:tcW w:w="19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94122D">
            <w:pPr>
              <w:jc w:val="center"/>
              <w:rPr>
                <w:rFonts w:ascii="Times New Roman" w:hAnsi="Times New Roman"/>
              </w:rPr>
            </w:pPr>
            <w:r w:rsidRPr="000F2467">
              <w:rPr>
                <w:rFonts w:ascii="Times New Roman" w:hAnsi="Times New Roman"/>
              </w:rPr>
              <w:t>Адрес котельной</w:t>
            </w: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94122D">
            <w:pPr>
              <w:jc w:val="center"/>
              <w:rPr>
                <w:rFonts w:ascii="Times New Roman" w:hAnsi="Times New Roman"/>
              </w:rPr>
            </w:pPr>
            <w:r w:rsidRPr="000F2467">
              <w:rPr>
                <w:rFonts w:ascii="Times New Roman" w:hAnsi="Times New Roman"/>
              </w:rPr>
              <w:t>Располагаемая мощность по РК</w:t>
            </w:r>
          </w:p>
        </w:tc>
        <w:tc>
          <w:tcPr>
            <w:tcW w:w="1129" w:type="pct"/>
            <w:gridSpan w:val="2"/>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94122D">
            <w:pPr>
              <w:jc w:val="center"/>
              <w:rPr>
                <w:rFonts w:ascii="Times New Roman" w:hAnsi="Times New Roman"/>
              </w:rPr>
            </w:pPr>
            <w:r w:rsidRPr="000F2467">
              <w:rPr>
                <w:rFonts w:ascii="Times New Roman" w:hAnsi="Times New Roman"/>
              </w:rPr>
              <w:t>Расход тепла на собственные и хоз. нужды</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94122D">
            <w:pPr>
              <w:jc w:val="center"/>
              <w:rPr>
                <w:rFonts w:ascii="Times New Roman" w:hAnsi="Times New Roman"/>
              </w:rPr>
            </w:pPr>
            <w:r w:rsidRPr="000F2467">
              <w:rPr>
                <w:rFonts w:ascii="Times New Roman" w:hAnsi="Times New Roman"/>
              </w:rPr>
              <w:t>Тепловая мощность котельной, нетто</w:t>
            </w:r>
          </w:p>
        </w:tc>
      </w:tr>
      <w:tr w:rsidR="00F669A1" w:rsidRPr="000F2467" w:rsidTr="0094122D">
        <w:trPr>
          <w:trHeight w:val="264"/>
          <w:jc w:val="center"/>
        </w:trPr>
        <w:tc>
          <w:tcPr>
            <w:tcW w:w="389" w:type="pct"/>
            <w:vMerge/>
            <w:tcBorders>
              <w:top w:val="single" w:sz="4" w:space="0" w:color="auto"/>
              <w:left w:val="single" w:sz="4" w:space="0" w:color="auto"/>
              <w:bottom w:val="single" w:sz="4" w:space="0" w:color="auto"/>
              <w:right w:val="single" w:sz="4" w:space="0" w:color="auto"/>
            </w:tcBorders>
            <w:vAlign w:val="center"/>
            <w:hideMark/>
          </w:tcPr>
          <w:p w:rsidR="00F669A1" w:rsidRPr="000F2467" w:rsidRDefault="00F669A1" w:rsidP="0094122D">
            <w:pPr>
              <w:jc w:val="center"/>
              <w:rPr>
                <w:rFonts w:ascii="Times New Roman" w:hAnsi="Times New Roman"/>
              </w:rPr>
            </w:pPr>
          </w:p>
        </w:tc>
        <w:tc>
          <w:tcPr>
            <w:tcW w:w="1958" w:type="pct"/>
            <w:vMerge/>
            <w:tcBorders>
              <w:top w:val="single" w:sz="4" w:space="0" w:color="auto"/>
              <w:left w:val="single" w:sz="4" w:space="0" w:color="auto"/>
              <w:bottom w:val="single" w:sz="4" w:space="0" w:color="auto"/>
              <w:right w:val="single" w:sz="4" w:space="0" w:color="auto"/>
            </w:tcBorders>
            <w:vAlign w:val="center"/>
            <w:hideMark/>
          </w:tcPr>
          <w:p w:rsidR="00F669A1" w:rsidRPr="000F2467" w:rsidRDefault="00F669A1" w:rsidP="0094122D">
            <w:pPr>
              <w:jc w:val="center"/>
              <w:rPr>
                <w:rFonts w:ascii="Times New Roman" w:hAnsi="Times New Roman"/>
              </w:rPr>
            </w:pP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94122D">
            <w:pPr>
              <w:jc w:val="center"/>
              <w:rPr>
                <w:rFonts w:ascii="Times New Roman" w:hAnsi="Times New Roman"/>
              </w:rPr>
            </w:pPr>
            <w:r w:rsidRPr="000F2467">
              <w:rPr>
                <w:rFonts w:ascii="Times New Roman" w:hAnsi="Times New Roman"/>
              </w:rPr>
              <w:t>Гкал/ч</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94122D">
            <w:pPr>
              <w:jc w:val="center"/>
              <w:rPr>
                <w:rFonts w:ascii="Times New Roman" w:hAnsi="Times New Roman"/>
              </w:rPr>
            </w:pPr>
            <w:r w:rsidRPr="000F2467">
              <w:rPr>
                <w:rFonts w:ascii="Times New Roman" w:hAnsi="Times New Roman"/>
              </w:rPr>
              <w:t>Гкал/ч</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94122D">
            <w:pPr>
              <w:jc w:val="center"/>
              <w:rPr>
                <w:rFonts w:ascii="Times New Roman" w:hAnsi="Times New Roman"/>
              </w:rPr>
            </w:pPr>
            <w:r w:rsidRPr="000F2467">
              <w:rPr>
                <w:rFonts w:ascii="Times New Roman" w:hAnsi="Times New Roman"/>
              </w:rPr>
              <w:t>%</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94122D">
            <w:pPr>
              <w:jc w:val="center"/>
              <w:rPr>
                <w:rFonts w:ascii="Times New Roman" w:hAnsi="Times New Roman"/>
              </w:rPr>
            </w:pPr>
            <w:r w:rsidRPr="000F2467">
              <w:rPr>
                <w:rFonts w:ascii="Times New Roman" w:hAnsi="Times New Roman"/>
              </w:rPr>
              <w:t>Гкал/ч</w:t>
            </w:r>
          </w:p>
        </w:tc>
      </w:tr>
      <w:tr w:rsidR="00F669A1" w:rsidRPr="000F2467" w:rsidTr="0094122D">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94122D">
            <w:pPr>
              <w:jc w:val="center"/>
              <w:rPr>
                <w:rFonts w:ascii="Times New Roman" w:hAnsi="Times New Roman"/>
              </w:rPr>
            </w:pPr>
            <w:r w:rsidRPr="00EF0C25">
              <w:rPr>
                <w:rFonts w:ascii="Times New Roman" w:hAnsi="Times New Roman"/>
                <w:b/>
                <w:bCs/>
                <w:sz w:val="24"/>
                <w:szCs w:val="24"/>
                <w:lang w:eastAsia="ru-RU"/>
              </w:rPr>
              <w:t>МУП «Ливенские тепловые сети»</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94122D">
            <w:pPr>
              <w:spacing w:after="0"/>
              <w:rPr>
                <w:rFonts w:ascii="Times New Roman" w:hAnsi="Times New Roman"/>
              </w:rPr>
            </w:pPr>
            <w:r w:rsidRPr="000F2467">
              <w:rPr>
                <w:rFonts w:ascii="Times New Roman" w:hAnsi="Times New Roman"/>
              </w:rPr>
              <w:t>1</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Заливенская,61</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line="240" w:lineRule="auto"/>
              <w:jc w:val="center"/>
              <w:rPr>
                <w:rFonts w:ascii="Times New Roman" w:hAnsi="Times New Roman"/>
                <w:color w:val="000000"/>
                <w:sz w:val="24"/>
                <w:szCs w:val="24"/>
              </w:rPr>
            </w:pPr>
            <w:r w:rsidRPr="00EF0C25">
              <w:rPr>
                <w:rFonts w:ascii="Times New Roman" w:hAnsi="Times New Roman"/>
                <w:color w:val="000000"/>
                <w:sz w:val="24"/>
                <w:szCs w:val="24"/>
              </w:rPr>
              <w:t>0,91</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053170" w:rsidRDefault="00F669A1" w:rsidP="0094122D">
            <w:pPr>
              <w:spacing w:after="0"/>
              <w:jc w:val="center"/>
              <w:rPr>
                <w:rFonts w:ascii="Times New Roman" w:hAnsi="Times New Roman"/>
              </w:rPr>
            </w:pPr>
            <w:r>
              <w:rPr>
                <w:rFonts w:ascii="Times New Roman" w:hAnsi="Times New Roman"/>
              </w:rPr>
              <w:t>0,02</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053170" w:rsidRDefault="00F669A1" w:rsidP="0094122D">
            <w:pPr>
              <w:spacing w:after="0"/>
              <w:jc w:val="center"/>
              <w:rPr>
                <w:rFonts w:ascii="Times New Roman" w:hAnsi="Times New Roman"/>
              </w:rPr>
            </w:pPr>
            <w:r w:rsidRPr="00053170">
              <w:rPr>
                <w:rFonts w:ascii="Times New Roman" w:hAnsi="Times New Roman"/>
              </w:rPr>
              <w:t>2,</w:t>
            </w:r>
            <w:r>
              <w:rPr>
                <w:rFonts w:ascii="Times New Roman" w:hAnsi="Times New Roman"/>
              </w:rPr>
              <w:t>22</w:t>
            </w:r>
            <w:r w:rsidRPr="00053170">
              <w:rPr>
                <w:rFonts w:ascii="Times New Roman" w:hAnsi="Times New Roman"/>
              </w:rPr>
              <w:t>%</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053170" w:rsidRDefault="00F669A1" w:rsidP="0094122D">
            <w:pPr>
              <w:spacing w:after="0"/>
              <w:jc w:val="center"/>
              <w:rPr>
                <w:rFonts w:ascii="Times New Roman" w:hAnsi="Times New Roman"/>
              </w:rPr>
            </w:pPr>
            <w:r>
              <w:rPr>
                <w:rFonts w:ascii="Times New Roman" w:hAnsi="Times New Roman"/>
              </w:rPr>
              <w:t>0,89</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94122D">
            <w:pPr>
              <w:spacing w:after="0"/>
              <w:rPr>
                <w:rFonts w:ascii="Times New Roman" w:hAnsi="Times New Roman"/>
              </w:rPr>
            </w:pPr>
            <w:r w:rsidRPr="000F2467">
              <w:rPr>
                <w:rFonts w:ascii="Times New Roman" w:hAnsi="Times New Roman"/>
              </w:rPr>
              <w:t>2</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Кирова,22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jc w:val="center"/>
              <w:rPr>
                <w:rFonts w:ascii="Times New Roman" w:hAnsi="Times New Roman"/>
                <w:color w:val="000000"/>
                <w:sz w:val="24"/>
                <w:szCs w:val="24"/>
              </w:rPr>
            </w:pPr>
            <w:r w:rsidRPr="00EF0C25">
              <w:rPr>
                <w:rFonts w:ascii="Times New Roman" w:hAnsi="Times New Roman"/>
                <w:color w:val="000000"/>
                <w:sz w:val="24"/>
                <w:szCs w:val="24"/>
              </w:rPr>
              <w:t>4,65</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94122D">
            <w:pPr>
              <w:spacing w:after="0"/>
              <w:jc w:val="center"/>
              <w:rPr>
                <w:rFonts w:ascii="Times New Roman" w:hAnsi="Times New Roman"/>
              </w:rPr>
            </w:pPr>
            <w:r>
              <w:rPr>
                <w:rFonts w:ascii="Times New Roman" w:hAnsi="Times New Roman"/>
              </w:rPr>
              <w:t>0,107</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94122D">
            <w:pPr>
              <w:spacing w:after="0"/>
              <w:jc w:val="center"/>
              <w:rPr>
                <w:rFonts w:ascii="Times New Roman" w:hAnsi="Times New Roman"/>
              </w:rPr>
            </w:pPr>
            <w:r>
              <w:rPr>
                <w:rFonts w:ascii="Times New Roman" w:hAnsi="Times New Roman"/>
              </w:rPr>
              <w:t>2,3%</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94122D">
            <w:pPr>
              <w:spacing w:after="0"/>
              <w:jc w:val="center"/>
              <w:rPr>
                <w:rFonts w:ascii="Times New Roman" w:hAnsi="Times New Roman"/>
              </w:rPr>
            </w:pPr>
            <w:r>
              <w:rPr>
                <w:rFonts w:ascii="Times New Roman" w:hAnsi="Times New Roman"/>
              </w:rPr>
              <w:t>4,543</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94122D">
            <w:pPr>
              <w:spacing w:after="0"/>
              <w:rPr>
                <w:rFonts w:ascii="Times New Roman" w:hAnsi="Times New Roman"/>
              </w:rPr>
            </w:pPr>
            <w:r w:rsidRPr="000F2467">
              <w:rPr>
                <w:rFonts w:ascii="Times New Roman" w:hAnsi="Times New Roman"/>
              </w:rPr>
              <w:t>3</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Садовая,9</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jc w:val="center"/>
              <w:rPr>
                <w:rFonts w:ascii="Times New Roman" w:hAnsi="Times New Roman"/>
                <w:color w:val="000000"/>
                <w:sz w:val="24"/>
                <w:szCs w:val="24"/>
              </w:rPr>
            </w:pPr>
            <w:r w:rsidRPr="00EF0C25">
              <w:rPr>
                <w:rFonts w:ascii="Times New Roman" w:hAnsi="Times New Roman"/>
                <w:color w:val="000000"/>
                <w:sz w:val="24"/>
                <w:szCs w:val="24"/>
              </w:rPr>
              <w:t>0,198</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94122D">
            <w:pPr>
              <w:spacing w:after="0"/>
              <w:jc w:val="center"/>
              <w:rPr>
                <w:rFonts w:ascii="Times New Roman" w:hAnsi="Times New Roman"/>
              </w:rPr>
            </w:pPr>
            <w:r>
              <w:rPr>
                <w:rFonts w:ascii="Times New Roman" w:hAnsi="Times New Roman"/>
              </w:rPr>
              <w:t>0,006</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265DB6" w:rsidRDefault="00F669A1" w:rsidP="0094122D">
            <w:pPr>
              <w:spacing w:after="0"/>
              <w:jc w:val="center"/>
              <w:rPr>
                <w:rFonts w:ascii="Times New Roman" w:hAnsi="Times New Roman"/>
              </w:rPr>
            </w:pPr>
            <w:r>
              <w:rPr>
                <w:rFonts w:ascii="Times New Roman" w:hAnsi="Times New Roman"/>
              </w:rPr>
              <w:t>3,03%</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94122D">
            <w:pPr>
              <w:spacing w:after="0"/>
              <w:jc w:val="center"/>
              <w:rPr>
                <w:rFonts w:ascii="Times New Roman" w:hAnsi="Times New Roman"/>
              </w:rPr>
            </w:pPr>
            <w:r>
              <w:rPr>
                <w:rFonts w:ascii="Times New Roman" w:hAnsi="Times New Roman"/>
              </w:rPr>
              <w:t>0,192</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94122D">
            <w:pPr>
              <w:spacing w:after="0"/>
              <w:rPr>
                <w:rFonts w:ascii="Times New Roman" w:hAnsi="Times New Roman"/>
              </w:rPr>
            </w:pPr>
            <w:r w:rsidRPr="000F2467">
              <w:rPr>
                <w:rFonts w:ascii="Times New Roman" w:hAnsi="Times New Roman"/>
              </w:rPr>
              <w:t>4</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Пухова,28</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jc w:val="center"/>
              <w:rPr>
                <w:rFonts w:ascii="Times New Roman" w:hAnsi="Times New Roman"/>
                <w:color w:val="000000"/>
                <w:sz w:val="24"/>
                <w:szCs w:val="24"/>
              </w:rPr>
            </w:pPr>
            <w:r w:rsidRPr="00EF0C25">
              <w:rPr>
                <w:rFonts w:ascii="Times New Roman" w:hAnsi="Times New Roman"/>
                <w:color w:val="000000"/>
                <w:sz w:val="24"/>
                <w:szCs w:val="24"/>
              </w:rPr>
              <w:t>0,291</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94122D">
            <w:pPr>
              <w:spacing w:after="0"/>
              <w:jc w:val="center"/>
              <w:rPr>
                <w:rFonts w:ascii="Times New Roman" w:hAnsi="Times New Roman"/>
              </w:rPr>
            </w:pPr>
            <w:r>
              <w:rPr>
                <w:rFonts w:ascii="Times New Roman" w:hAnsi="Times New Roman"/>
              </w:rPr>
              <w:t>0,004</w:t>
            </w:r>
          </w:p>
        </w:tc>
        <w:tc>
          <w:tcPr>
            <w:tcW w:w="536" w:type="pct"/>
            <w:tcBorders>
              <w:top w:val="single" w:sz="4" w:space="0" w:color="auto"/>
              <w:left w:val="single" w:sz="4" w:space="0" w:color="auto"/>
              <w:bottom w:val="single" w:sz="4" w:space="0" w:color="auto"/>
              <w:right w:val="single" w:sz="4" w:space="0" w:color="auto"/>
            </w:tcBorders>
            <w:vAlign w:val="center"/>
            <w:hideMark/>
          </w:tcPr>
          <w:p w:rsidR="00F669A1" w:rsidRPr="000F2467" w:rsidRDefault="00F669A1" w:rsidP="0094122D">
            <w:pPr>
              <w:spacing w:after="0"/>
              <w:jc w:val="center"/>
              <w:rPr>
                <w:rFonts w:ascii="Times New Roman" w:hAnsi="Times New Roman"/>
              </w:rPr>
            </w:pPr>
            <w:r>
              <w:rPr>
                <w:rFonts w:ascii="Times New Roman" w:hAnsi="Times New Roman"/>
              </w:rPr>
              <w:t>1,37%</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94122D">
            <w:pPr>
              <w:spacing w:after="0"/>
              <w:jc w:val="center"/>
              <w:rPr>
                <w:rFonts w:ascii="Times New Roman" w:hAnsi="Times New Roman"/>
              </w:rPr>
            </w:pPr>
            <w:r>
              <w:rPr>
                <w:rFonts w:ascii="Times New Roman" w:hAnsi="Times New Roman"/>
              </w:rPr>
              <w:t>0,287</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94122D">
            <w:pPr>
              <w:spacing w:after="0"/>
              <w:rPr>
                <w:rFonts w:ascii="Times New Roman" w:hAnsi="Times New Roman"/>
              </w:rPr>
            </w:pPr>
            <w:r w:rsidRPr="000F2467">
              <w:rPr>
                <w:rFonts w:ascii="Times New Roman" w:hAnsi="Times New Roman"/>
              </w:rPr>
              <w:t>5</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Аникушкина,16</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jc w:val="center"/>
              <w:rPr>
                <w:rFonts w:ascii="Times New Roman" w:hAnsi="Times New Roman"/>
                <w:color w:val="000000"/>
                <w:sz w:val="24"/>
                <w:szCs w:val="24"/>
              </w:rPr>
            </w:pPr>
            <w:r w:rsidRPr="00EF0C25">
              <w:rPr>
                <w:rFonts w:ascii="Times New Roman" w:hAnsi="Times New Roman"/>
                <w:color w:val="000000"/>
                <w:sz w:val="24"/>
                <w:szCs w:val="24"/>
              </w:rPr>
              <w:t>0,397</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94122D">
            <w:pPr>
              <w:spacing w:after="0"/>
              <w:jc w:val="center"/>
              <w:rPr>
                <w:rFonts w:ascii="Times New Roman" w:hAnsi="Times New Roman"/>
              </w:rPr>
            </w:pPr>
            <w:r>
              <w:rPr>
                <w:rFonts w:ascii="Times New Roman" w:hAnsi="Times New Roman"/>
              </w:rPr>
              <w:t>0,012</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94122D">
            <w:pPr>
              <w:spacing w:after="0"/>
              <w:jc w:val="center"/>
              <w:rPr>
                <w:rFonts w:ascii="Times New Roman" w:hAnsi="Times New Roman"/>
              </w:rPr>
            </w:pPr>
            <w:r>
              <w:rPr>
                <w:rFonts w:ascii="Times New Roman" w:hAnsi="Times New Roman"/>
              </w:rPr>
              <w:t>3,02</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94122D">
            <w:pPr>
              <w:spacing w:after="0"/>
              <w:jc w:val="center"/>
              <w:rPr>
                <w:rFonts w:ascii="Times New Roman" w:hAnsi="Times New Roman"/>
              </w:rPr>
            </w:pPr>
            <w:r>
              <w:rPr>
                <w:rFonts w:ascii="Times New Roman" w:hAnsi="Times New Roman"/>
              </w:rPr>
              <w:t>0,385</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94122D">
            <w:pPr>
              <w:spacing w:after="0"/>
              <w:rPr>
                <w:rFonts w:ascii="Times New Roman" w:hAnsi="Times New Roman"/>
              </w:rPr>
            </w:pPr>
            <w:r w:rsidRPr="000F2467">
              <w:rPr>
                <w:rFonts w:ascii="Times New Roman" w:hAnsi="Times New Roman"/>
              </w:rPr>
              <w:t>6</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2-я Стрелецкая,4а</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jc w:val="center"/>
              <w:rPr>
                <w:rFonts w:ascii="Times New Roman" w:hAnsi="Times New Roman"/>
                <w:color w:val="000000"/>
                <w:sz w:val="24"/>
                <w:szCs w:val="24"/>
              </w:rPr>
            </w:pPr>
            <w:r w:rsidRPr="00EF0C25">
              <w:rPr>
                <w:rFonts w:ascii="Times New Roman" w:hAnsi="Times New Roman"/>
                <w:color w:val="000000"/>
                <w:sz w:val="24"/>
                <w:szCs w:val="24"/>
              </w:rPr>
              <w:t>0,74</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94122D">
            <w:pPr>
              <w:spacing w:after="0"/>
              <w:jc w:val="center"/>
              <w:rPr>
                <w:rFonts w:ascii="Times New Roman" w:hAnsi="Times New Roman"/>
              </w:rPr>
            </w:pPr>
            <w:r>
              <w:rPr>
                <w:rFonts w:ascii="Times New Roman" w:hAnsi="Times New Roman"/>
              </w:rPr>
              <w:t>0,018</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94122D">
            <w:pPr>
              <w:spacing w:after="0"/>
              <w:jc w:val="center"/>
              <w:rPr>
                <w:rFonts w:ascii="Times New Roman" w:hAnsi="Times New Roman"/>
              </w:rPr>
            </w:pPr>
            <w:r>
              <w:rPr>
                <w:rFonts w:ascii="Times New Roman" w:hAnsi="Times New Roman"/>
              </w:rPr>
              <w:t>2,43%</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94122D">
            <w:pPr>
              <w:spacing w:after="0"/>
              <w:jc w:val="center"/>
              <w:rPr>
                <w:rFonts w:ascii="Times New Roman" w:hAnsi="Times New Roman"/>
              </w:rPr>
            </w:pPr>
            <w:r>
              <w:rPr>
                <w:rFonts w:ascii="Times New Roman" w:hAnsi="Times New Roman"/>
              </w:rPr>
              <w:t>0,722</w:t>
            </w:r>
          </w:p>
        </w:tc>
      </w:tr>
      <w:tr w:rsidR="00F669A1" w:rsidRPr="000F2467" w:rsidTr="0094122D">
        <w:trPr>
          <w:trHeight w:val="321"/>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94122D">
            <w:pPr>
              <w:spacing w:after="0"/>
              <w:rPr>
                <w:rFonts w:ascii="Times New Roman" w:hAnsi="Times New Roman"/>
              </w:rPr>
            </w:pPr>
            <w:r w:rsidRPr="000F2467">
              <w:rPr>
                <w:rFonts w:ascii="Times New Roman" w:hAnsi="Times New Roman"/>
              </w:rPr>
              <w:t>7</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Березовая,7</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jc w:val="center"/>
              <w:rPr>
                <w:rFonts w:ascii="Times New Roman" w:hAnsi="Times New Roman"/>
                <w:color w:val="000000"/>
                <w:sz w:val="24"/>
                <w:szCs w:val="24"/>
              </w:rPr>
            </w:pPr>
            <w:r w:rsidRPr="00EF0C25">
              <w:rPr>
                <w:rFonts w:ascii="Times New Roman" w:hAnsi="Times New Roman"/>
                <w:color w:val="000000"/>
                <w:sz w:val="24"/>
                <w:szCs w:val="24"/>
              </w:rPr>
              <w:t>4,371</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94122D">
            <w:pPr>
              <w:spacing w:after="0"/>
              <w:jc w:val="center"/>
              <w:rPr>
                <w:rFonts w:ascii="Times New Roman" w:hAnsi="Times New Roman"/>
              </w:rPr>
            </w:pPr>
            <w:r>
              <w:rPr>
                <w:rFonts w:ascii="Times New Roman" w:hAnsi="Times New Roman"/>
              </w:rPr>
              <w:t>0,161</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94122D">
            <w:pPr>
              <w:spacing w:after="0"/>
              <w:jc w:val="center"/>
              <w:rPr>
                <w:rFonts w:ascii="Times New Roman" w:hAnsi="Times New Roman"/>
              </w:rPr>
            </w:pPr>
            <w:r>
              <w:rPr>
                <w:rFonts w:ascii="Times New Roman" w:hAnsi="Times New Roman"/>
              </w:rPr>
              <w:t>3,68 %</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94122D">
            <w:pPr>
              <w:spacing w:after="0"/>
              <w:jc w:val="center"/>
              <w:rPr>
                <w:rFonts w:ascii="Times New Roman" w:hAnsi="Times New Roman"/>
              </w:rPr>
            </w:pPr>
            <w:r>
              <w:rPr>
                <w:rFonts w:ascii="Times New Roman" w:hAnsi="Times New Roman"/>
              </w:rPr>
              <w:t>4,21</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94122D">
            <w:pPr>
              <w:spacing w:after="0"/>
              <w:rPr>
                <w:rFonts w:ascii="Times New Roman" w:hAnsi="Times New Roman"/>
              </w:rPr>
            </w:pPr>
            <w:r w:rsidRPr="000F2467">
              <w:rPr>
                <w:rFonts w:ascii="Times New Roman" w:hAnsi="Times New Roman"/>
              </w:rPr>
              <w:t>8</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Фрунзе,159</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jc w:val="center"/>
              <w:rPr>
                <w:rFonts w:ascii="Times New Roman" w:hAnsi="Times New Roman"/>
                <w:color w:val="000000"/>
                <w:sz w:val="24"/>
                <w:szCs w:val="24"/>
              </w:rPr>
            </w:pPr>
            <w:r w:rsidRPr="00EF0C25">
              <w:rPr>
                <w:rFonts w:ascii="Times New Roman" w:hAnsi="Times New Roman"/>
                <w:color w:val="000000"/>
                <w:sz w:val="24"/>
                <w:szCs w:val="24"/>
              </w:rPr>
              <w:t>0,193</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94122D">
            <w:pPr>
              <w:spacing w:after="0"/>
              <w:jc w:val="center"/>
              <w:rPr>
                <w:rFonts w:ascii="Times New Roman" w:hAnsi="Times New Roman"/>
              </w:rPr>
            </w:pPr>
            <w:r>
              <w:rPr>
                <w:rFonts w:ascii="Times New Roman" w:hAnsi="Times New Roman"/>
              </w:rPr>
              <w:t>0,005</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94122D">
            <w:pPr>
              <w:spacing w:after="0"/>
              <w:jc w:val="center"/>
              <w:rPr>
                <w:rFonts w:ascii="Times New Roman" w:hAnsi="Times New Roman"/>
              </w:rPr>
            </w:pPr>
            <w:r>
              <w:rPr>
                <w:rFonts w:ascii="Times New Roman" w:hAnsi="Times New Roman"/>
              </w:rPr>
              <w:t>2,59 %</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94122D">
            <w:pPr>
              <w:spacing w:after="0"/>
              <w:jc w:val="center"/>
              <w:rPr>
                <w:rFonts w:ascii="Times New Roman" w:hAnsi="Times New Roman"/>
              </w:rPr>
            </w:pPr>
            <w:r>
              <w:rPr>
                <w:rFonts w:ascii="Times New Roman" w:hAnsi="Times New Roman"/>
              </w:rPr>
              <w:t>0,188</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94122D">
            <w:pPr>
              <w:spacing w:after="0"/>
              <w:rPr>
                <w:rFonts w:ascii="Times New Roman" w:hAnsi="Times New Roman"/>
              </w:rPr>
            </w:pPr>
            <w:r w:rsidRPr="000F2467">
              <w:rPr>
                <w:rFonts w:ascii="Times New Roman" w:hAnsi="Times New Roman"/>
              </w:rPr>
              <w:t>9</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EF0C25" w:rsidRDefault="00F669A1" w:rsidP="0094122D">
            <w:pPr>
              <w:spacing w:after="0" w:line="240" w:lineRule="auto"/>
              <w:jc w:val="center"/>
              <w:rPr>
                <w:rFonts w:ascii="Times New Roman" w:hAnsi="Times New Roman"/>
                <w:sz w:val="24"/>
                <w:szCs w:val="24"/>
                <w:lang w:eastAsia="ru-RU"/>
              </w:rPr>
            </w:pPr>
            <w:r w:rsidRPr="00EF0C25">
              <w:rPr>
                <w:rFonts w:ascii="Times New Roman" w:hAnsi="Times New Roman"/>
                <w:sz w:val="24"/>
                <w:szCs w:val="24"/>
                <w:lang w:eastAsia="ru-RU"/>
              </w:rPr>
              <w:t>ул. Гражданская ,22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EF0C25" w:rsidRDefault="00F669A1" w:rsidP="0094122D">
            <w:pPr>
              <w:spacing w:after="0"/>
              <w:jc w:val="center"/>
              <w:rPr>
                <w:rFonts w:ascii="Times New Roman" w:hAnsi="Times New Roman"/>
                <w:color w:val="000000"/>
                <w:sz w:val="24"/>
                <w:szCs w:val="24"/>
              </w:rPr>
            </w:pPr>
            <w:r w:rsidRPr="00EF0C25">
              <w:rPr>
                <w:rFonts w:ascii="Times New Roman" w:hAnsi="Times New Roman"/>
                <w:color w:val="000000"/>
                <w:sz w:val="24"/>
                <w:szCs w:val="24"/>
              </w:rPr>
              <w:t>0,166</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94122D">
            <w:pPr>
              <w:spacing w:after="0"/>
              <w:jc w:val="center"/>
              <w:rPr>
                <w:rFonts w:ascii="Times New Roman" w:hAnsi="Times New Roman"/>
              </w:rPr>
            </w:pPr>
            <w:r>
              <w:rPr>
                <w:rFonts w:ascii="Times New Roman" w:hAnsi="Times New Roman"/>
              </w:rPr>
              <w:t>0,002</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265DB6" w:rsidRDefault="00F669A1" w:rsidP="0094122D">
            <w:pPr>
              <w:spacing w:after="0"/>
              <w:jc w:val="center"/>
              <w:rPr>
                <w:rFonts w:ascii="Times New Roman" w:hAnsi="Times New Roman"/>
              </w:rPr>
            </w:pPr>
            <w:r>
              <w:rPr>
                <w:rFonts w:ascii="Times New Roman" w:hAnsi="Times New Roman"/>
              </w:rPr>
              <w:t>1,2%</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265DB6" w:rsidRDefault="00F669A1" w:rsidP="0094122D">
            <w:pPr>
              <w:spacing w:after="0"/>
              <w:jc w:val="center"/>
              <w:rPr>
                <w:rFonts w:ascii="Times New Roman" w:hAnsi="Times New Roman"/>
              </w:rPr>
            </w:pPr>
            <w:r>
              <w:rPr>
                <w:rFonts w:ascii="Times New Roman" w:hAnsi="Times New Roman"/>
              </w:rPr>
              <w:t>0,164</w:t>
            </w:r>
          </w:p>
        </w:tc>
      </w:tr>
      <w:tr w:rsidR="00F669A1" w:rsidRPr="000F2467" w:rsidTr="0094122D">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669A1" w:rsidRPr="000F2467" w:rsidRDefault="00150D78" w:rsidP="0094122D">
            <w:pPr>
              <w:jc w:val="center"/>
              <w:rPr>
                <w:rFonts w:ascii="Times New Roman" w:hAnsi="Times New Roman"/>
              </w:rPr>
            </w:pPr>
            <w:r w:rsidRPr="00150D78">
              <w:rPr>
                <w:rFonts w:ascii="Times New Roman" w:hAnsi="Times New Roman"/>
                <w:b/>
                <w:color w:val="000000"/>
                <w:szCs w:val="20"/>
              </w:rPr>
              <w:t>ПАО «КВАДРА» – «Орловская генерация»</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94122D">
            <w:pPr>
              <w:rPr>
                <w:rFonts w:ascii="Times New Roman" w:hAnsi="Times New Roman"/>
              </w:rPr>
            </w:pPr>
            <w:r>
              <w:rPr>
                <w:rFonts w:ascii="Times New Roman" w:hAnsi="Times New Roman"/>
              </w:rPr>
              <w:t>10</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94122D">
            <w:pPr>
              <w:rPr>
                <w:rFonts w:ascii="Times New Roman" w:hAnsi="Times New Roman"/>
              </w:rPr>
            </w:pPr>
            <w:r w:rsidRPr="00EF0C25">
              <w:rPr>
                <w:rFonts w:ascii="Times New Roman" w:eastAsia="Times New Roman" w:hAnsi="Times New Roman"/>
                <w:sz w:val="24"/>
                <w:szCs w:val="24"/>
                <w:lang w:eastAsia="ru-RU"/>
              </w:rPr>
              <w:t>ПП Ливенская ТЭЦ, 303851, Орловская область, г. Ливны, ул. Энергетиков 1а.</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94122D">
            <w:pPr>
              <w:jc w:val="center"/>
              <w:rPr>
                <w:rFonts w:ascii="Times New Roman" w:hAnsi="Times New Roman"/>
              </w:rPr>
            </w:pPr>
            <w:r>
              <w:rPr>
                <w:rFonts w:ascii="Times New Roman" w:hAnsi="Times New Roman"/>
              </w:rPr>
              <w:t>221,7</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D45E77" w:rsidRDefault="00F669A1" w:rsidP="0094122D">
            <w:pPr>
              <w:jc w:val="center"/>
              <w:rPr>
                <w:rFonts w:ascii="Times New Roman" w:hAnsi="Times New Roman"/>
              </w:rPr>
            </w:pPr>
            <w:r w:rsidRPr="00D45E77">
              <w:rPr>
                <w:rFonts w:ascii="Times New Roman" w:hAnsi="Times New Roman"/>
              </w:rPr>
              <w:t>1,14</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D45E77" w:rsidRDefault="00F669A1" w:rsidP="0094122D">
            <w:pPr>
              <w:jc w:val="center"/>
              <w:rPr>
                <w:rFonts w:ascii="Times New Roman" w:hAnsi="Times New Roman"/>
              </w:rPr>
            </w:pPr>
            <w:r w:rsidRPr="00D45E77">
              <w:rPr>
                <w:rFonts w:ascii="Times New Roman" w:hAnsi="Times New Roman"/>
              </w:rPr>
              <w:t>2,32%</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D45E77" w:rsidRDefault="00F669A1" w:rsidP="0094122D">
            <w:pPr>
              <w:jc w:val="center"/>
              <w:rPr>
                <w:rFonts w:ascii="Times New Roman" w:hAnsi="Times New Roman"/>
              </w:rPr>
            </w:pPr>
            <w:r w:rsidRPr="00D45E77">
              <w:rPr>
                <w:rFonts w:ascii="Times New Roman" w:hAnsi="Times New Roman"/>
              </w:rPr>
              <w:t>219,18</w:t>
            </w:r>
          </w:p>
        </w:tc>
      </w:tr>
      <w:tr w:rsidR="00F669A1" w:rsidRPr="000F2467" w:rsidTr="0094122D">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F669A1" w:rsidRPr="000F2467" w:rsidRDefault="00F669A1" w:rsidP="0094122D">
            <w:pPr>
              <w:jc w:val="center"/>
              <w:rPr>
                <w:rFonts w:ascii="Times New Roman" w:hAnsi="Times New Roman"/>
              </w:rPr>
            </w:pPr>
            <w:r w:rsidRPr="00EF0C25">
              <w:rPr>
                <w:rFonts w:ascii="Times New Roman" w:hAnsi="Times New Roman"/>
                <w:b/>
                <w:color w:val="000000"/>
                <w:sz w:val="24"/>
                <w:szCs w:val="24"/>
              </w:rPr>
              <w:t>ООО «Газпром теплоэнерго Орел»</w:t>
            </w:r>
          </w:p>
        </w:tc>
      </w:tr>
      <w:tr w:rsidR="00F669A1" w:rsidRPr="000F2467" w:rsidTr="0094122D">
        <w:trPr>
          <w:trHeight w:val="20"/>
          <w:jc w:val="center"/>
        </w:trPr>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69A1" w:rsidRPr="000F2467" w:rsidRDefault="00F669A1" w:rsidP="0094122D">
            <w:pPr>
              <w:rPr>
                <w:rFonts w:ascii="Times New Roman" w:hAnsi="Times New Roman"/>
              </w:rPr>
            </w:pPr>
            <w:r>
              <w:rPr>
                <w:rFonts w:ascii="Times New Roman" w:hAnsi="Times New Roman"/>
              </w:rPr>
              <w:t>11</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94122D">
            <w:pPr>
              <w:rPr>
                <w:rFonts w:ascii="Times New Roman" w:hAnsi="Times New Roman"/>
              </w:rPr>
            </w:pPr>
            <w:r w:rsidRPr="00EF0C25">
              <w:rPr>
                <w:rFonts w:ascii="Times New Roman" w:eastAsia="Times New Roman" w:hAnsi="Times New Roman"/>
                <w:color w:val="000000"/>
                <w:sz w:val="24"/>
                <w:szCs w:val="24"/>
                <w:lang w:eastAsia="ru-RU"/>
              </w:rPr>
              <w:t>г. Ливны, ул. Орджоникидзе, 2б</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94122D">
            <w:pPr>
              <w:jc w:val="center"/>
              <w:rPr>
                <w:rFonts w:ascii="Times New Roman" w:hAnsi="Times New Roman"/>
              </w:rPr>
            </w:pPr>
            <w:r>
              <w:rPr>
                <w:rFonts w:ascii="Times New Roman" w:hAnsi="Times New Roman"/>
              </w:rPr>
              <w:t>30,923</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94122D">
            <w:pPr>
              <w:jc w:val="center"/>
              <w:rPr>
                <w:rFonts w:ascii="Times New Roman" w:hAnsi="Times New Roman"/>
              </w:rPr>
            </w:pPr>
            <w:r>
              <w:rPr>
                <w:rFonts w:ascii="Times New Roman" w:hAnsi="Times New Roman"/>
              </w:rPr>
              <w:t>0,717</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F669A1" w:rsidRPr="000F2467" w:rsidRDefault="00F669A1" w:rsidP="0094122D">
            <w:pPr>
              <w:jc w:val="center"/>
              <w:rPr>
                <w:rFonts w:ascii="Times New Roman" w:hAnsi="Times New Roman"/>
              </w:rPr>
            </w:pPr>
            <w:r w:rsidRPr="000F2467">
              <w:rPr>
                <w:rFonts w:ascii="Times New Roman" w:hAnsi="Times New Roman"/>
              </w:rPr>
              <w:t>2,32%</w:t>
            </w:r>
          </w:p>
        </w:tc>
        <w:tc>
          <w:tcPr>
            <w:tcW w:w="666" w:type="pct"/>
            <w:tcBorders>
              <w:top w:val="nil"/>
              <w:left w:val="single" w:sz="4" w:space="0" w:color="auto"/>
              <w:bottom w:val="single" w:sz="4" w:space="0" w:color="auto"/>
              <w:right w:val="single" w:sz="4" w:space="0" w:color="auto"/>
            </w:tcBorders>
            <w:shd w:val="clear" w:color="auto" w:fill="auto"/>
            <w:noWrap/>
            <w:vAlign w:val="center"/>
            <w:hideMark/>
          </w:tcPr>
          <w:p w:rsidR="00F669A1" w:rsidRPr="000F2467" w:rsidRDefault="00F669A1" w:rsidP="0094122D">
            <w:pPr>
              <w:jc w:val="center"/>
              <w:rPr>
                <w:rFonts w:ascii="Times New Roman" w:hAnsi="Times New Roman"/>
              </w:rPr>
            </w:pPr>
            <w:r>
              <w:rPr>
                <w:rFonts w:ascii="Times New Roman" w:hAnsi="Times New Roman"/>
              </w:rPr>
              <w:t>30,206</w:t>
            </w:r>
          </w:p>
        </w:tc>
      </w:tr>
    </w:tbl>
    <w:p w:rsidR="00AD06F8" w:rsidRPr="004A2126" w:rsidRDefault="00AD06F8" w:rsidP="00C25651">
      <w:pPr>
        <w:jc w:val="both"/>
        <w:rPr>
          <w:b/>
          <w:sz w:val="28"/>
          <w:szCs w:val="28"/>
        </w:rPr>
        <w:sectPr w:rsidR="00AD06F8" w:rsidRPr="004A2126" w:rsidSect="00E5201F">
          <w:pgSz w:w="16838" w:h="11906" w:orient="landscape"/>
          <w:pgMar w:top="1701" w:right="1134" w:bottom="850" w:left="1134" w:header="708" w:footer="708" w:gutter="0"/>
          <w:cols w:space="708"/>
          <w:docGrid w:linePitch="360"/>
        </w:sectPr>
      </w:pPr>
    </w:p>
    <w:p w:rsidR="009A5D68" w:rsidRPr="004A2126" w:rsidRDefault="00C70731" w:rsidP="00BC7BA2">
      <w:pPr>
        <w:pStyle w:val="31"/>
        <w:spacing w:before="200" w:after="200"/>
        <w:jc w:val="both"/>
        <w:rPr>
          <w:rFonts w:ascii="Times New Roman" w:hAnsi="Times New Roman" w:cs="Times New Roman"/>
          <w:b/>
          <w:color w:val="auto"/>
          <w:sz w:val="28"/>
          <w:szCs w:val="28"/>
        </w:rPr>
      </w:pPr>
      <w:bookmarkStart w:id="17" w:name="_Toc14253787"/>
      <w:r w:rsidRPr="004A2126">
        <w:rPr>
          <w:rFonts w:ascii="Times New Roman" w:hAnsi="Times New Roman" w:cs="Times New Roman"/>
          <w:b/>
          <w:color w:val="auto"/>
          <w:sz w:val="28"/>
          <w:szCs w:val="28"/>
        </w:rPr>
        <w:t>2.6</w:t>
      </w:r>
      <w:r w:rsidR="009A5D68" w:rsidRPr="004A2126">
        <w:rPr>
          <w:rFonts w:ascii="Times New Roman" w:hAnsi="Times New Roman" w:cs="Times New Roman"/>
          <w:b/>
          <w:color w:val="auto"/>
          <w:sz w:val="28"/>
          <w:szCs w:val="28"/>
        </w:rPr>
        <w:t>.4. Значения существующие и перспективной тепловой мощности источников тепловой энергии нетто</w:t>
      </w:r>
      <w:bookmarkEnd w:id="17"/>
    </w:p>
    <w:p w:rsidR="003E06BD" w:rsidRPr="004A2126" w:rsidRDefault="003E06BD" w:rsidP="0094122D">
      <w:pPr>
        <w:spacing w:before="120" w:line="360" w:lineRule="auto"/>
        <w:ind w:firstLine="709"/>
        <w:rPr>
          <w:rFonts w:ascii="Times New Roman" w:hAnsi="Times New Roman"/>
          <w:color w:val="000000" w:themeColor="text1"/>
          <w:sz w:val="28"/>
          <w:szCs w:val="28"/>
        </w:rPr>
      </w:pPr>
      <w:r w:rsidRPr="004A2126">
        <w:rPr>
          <w:rFonts w:ascii="Times New Roman" w:hAnsi="Times New Roman"/>
          <w:color w:val="000000" w:themeColor="text1"/>
          <w:sz w:val="28"/>
          <w:szCs w:val="28"/>
        </w:rPr>
        <w:t>Мощность источника тепловой энергии нетто это величина, равная располагаемой мощности источника </w:t>
      </w:r>
      <w:hyperlink r:id="rId14" w:tgtFrame="_blank" w:history="1">
        <w:r w:rsidRPr="004A2126">
          <w:rPr>
            <w:rStyle w:val="af2"/>
            <w:rFonts w:ascii="Times New Roman" w:hAnsi="Times New Roman"/>
            <w:color w:val="000000" w:themeColor="text1"/>
            <w:sz w:val="28"/>
            <w:szCs w:val="28"/>
            <w:u w:val="none"/>
          </w:rPr>
          <w:t>тепловой энергии</w:t>
        </w:r>
      </w:hyperlink>
      <w:r w:rsidRPr="004A2126">
        <w:rPr>
          <w:rFonts w:ascii="Times New Roman" w:hAnsi="Times New Roman"/>
          <w:color w:val="000000" w:themeColor="text1"/>
          <w:sz w:val="28"/>
          <w:szCs w:val="28"/>
        </w:rPr>
        <w:t> за вычетом тепловой нагрузки на собственные и хозяйственные нужды.</w:t>
      </w:r>
    </w:p>
    <w:p w:rsidR="003E06BD" w:rsidRPr="004A2126" w:rsidRDefault="008E69BA" w:rsidP="0094122D">
      <w:pPr>
        <w:spacing w:line="360" w:lineRule="auto"/>
        <w:ind w:firstLine="709"/>
        <w:rPr>
          <w:rFonts w:ascii="Times New Roman" w:hAnsi="Times New Roman"/>
          <w:sz w:val="28"/>
          <w:szCs w:val="28"/>
        </w:rPr>
      </w:pPr>
      <w:r w:rsidRPr="004A2126">
        <w:rPr>
          <w:rFonts w:ascii="Times New Roman" w:hAnsi="Times New Roman"/>
          <w:sz w:val="28"/>
          <w:szCs w:val="28"/>
        </w:rPr>
        <w:t>Для каждой котельной, данн</w:t>
      </w:r>
      <w:r w:rsidR="00C70731" w:rsidRPr="004A2126">
        <w:rPr>
          <w:rFonts w:ascii="Times New Roman" w:hAnsi="Times New Roman"/>
          <w:sz w:val="28"/>
          <w:szCs w:val="28"/>
        </w:rPr>
        <w:t>ые представлены в таблице 2.6</w:t>
      </w:r>
      <w:r w:rsidR="00AD06F8" w:rsidRPr="004A2126">
        <w:rPr>
          <w:rFonts w:ascii="Times New Roman" w:hAnsi="Times New Roman"/>
          <w:sz w:val="28"/>
          <w:szCs w:val="28"/>
        </w:rPr>
        <w:t>.4.</w:t>
      </w:r>
      <w:r w:rsidR="00BC7BA2" w:rsidRPr="004A2126">
        <w:rPr>
          <w:rFonts w:ascii="Times New Roman" w:hAnsi="Times New Roman"/>
          <w:sz w:val="28"/>
          <w:szCs w:val="28"/>
        </w:rPr>
        <w:t>1.</w:t>
      </w:r>
    </w:p>
    <w:p w:rsidR="00FE393E" w:rsidRPr="004A2126" w:rsidRDefault="00C70731" w:rsidP="00BC7BA2">
      <w:pPr>
        <w:pStyle w:val="afffffffffffe"/>
        <w:spacing w:before="200" w:after="200" w:line="276" w:lineRule="auto"/>
        <w:rPr>
          <w:b/>
          <w:sz w:val="28"/>
        </w:rPr>
      </w:pPr>
      <w:r w:rsidRPr="004A2126">
        <w:rPr>
          <w:b/>
          <w:sz w:val="28"/>
        </w:rPr>
        <w:t>Таблица 2.6</w:t>
      </w:r>
      <w:r w:rsidR="00BC7BA2" w:rsidRPr="004A2126">
        <w:rPr>
          <w:b/>
          <w:sz w:val="28"/>
        </w:rPr>
        <w:t xml:space="preserve">.4.1. </w:t>
      </w:r>
      <w:r w:rsidR="00BF2D0F" w:rsidRPr="004A2126">
        <w:rPr>
          <w:b/>
          <w:sz w:val="28"/>
        </w:rPr>
        <w:t>Значения существующие и перспективной тепловой мощности источников тепловой энергии нетто</w:t>
      </w:r>
    </w:p>
    <w:tbl>
      <w:tblPr>
        <w:tblW w:w="5000" w:type="pct"/>
        <w:tblLayout w:type="fixed"/>
        <w:tblLook w:val="04A0"/>
      </w:tblPr>
      <w:tblGrid>
        <w:gridCol w:w="646"/>
        <w:gridCol w:w="3007"/>
        <w:gridCol w:w="2630"/>
        <w:gridCol w:w="1648"/>
        <w:gridCol w:w="1640"/>
      </w:tblGrid>
      <w:tr w:rsidR="009A1617" w:rsidRPr="004A2126" w:rsidTr="0094122D">
        <w:trPr>
          <w:trHeight w:val="576"/>
          <w:tblHeader/>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617" w:rsidRPr="004A2126" w:rsidRDefault="009A1617" w:rsidP="004A5C6A">
            <w:pPr>
              <w:jc w:val="center"/>
              <w:rPr>
                <w:rFonts w:ascii="Times New Roman" w:eastAsia="Times New Roman" w:hAnsi="Times New Roman"/>
                <w:b/>
                <w:color w:val="000000"/>
                <w:sz w:val="20"/>
                <w:szCs w:val="20"/>
                <w:lang w:eastAsia="ru-RU"/>
              </w:rPr>
            </w:pPr>
            <w:r w:rsidRPr="004A2126">
              <w:rPr>
                <w:rFonts w:ascii="Times New Roman" w:eastAsia="Times New Roman" w:hAnsi="Times New Roman"/>
                <w:b/>
                <w:color w:val="000000"/>
                <w:sz w:val="20"/>
                <w:szCs w:val="20"/>
                <w:lang w:eastAsia="ru-RU"/>
              </w:rPr>
              <w:t>№</w:t>
            </w:r>
          </w:p>
        </w:tc>
        <w:tc>
          <w:tcPr>
            <w:tcW w:w="1571" w:type="pct"/>
            <w:tcBorders>
              <w:top w:val="single" w:sz="4" w:space="0" w:color="auto"/>
              <w:left w:val="nil"/>
              <w:bottom w:val="single" w:sz="4" w:space="0" w:color="auto"/>
              <w:right w:val="single" w:sz="4" w:space="0" w:color="auto"/>
            </w:tcBorders>
            <w:shd w:val="clear" w:color="auto" w:fill="auto"/>
            <w:noWrap/>
            <w:vAlign w:val="center"/>
            <w:hideMark/>
          </w:tcPr>
          <w:p w:rsidR="009A1617" w:rsidRPr="004A2126" w:rsidRDefault="009A1617" w:rsidP="004A5C6A">
            <w:pPr>
              <w:jc w:val="center"/>
              <w:rPr>
                <w:rFonts w:ascii="Times New Roman" w:eastAsia="Times New Roman" w:hAnsi="Times New Roman"/>
                <w:b/>
                <w:color w:val="000000"/>
                <w:sz w:val="20"/>
                <w:szCs w:val="20"/>
                <w:lang w:eastAsia="ru-RU"/>
              </w:rPr>
            </w:pPr>
            <w:r w:rsidRPr="004A2126">
              <w:rPr>
                <w:rFonts w:ascii="Times New Roman" w:eastAsia="Times New Roman" w:hAnsi="Times New Roman"/>
                <w:b/>
                <w:color w:val="000000"/>
                <w:sz w:val="20"/>
                <w:szCs w:val="20"/>
                <w:lang w:eastAsia="ru-RU"/>
              </w:rPr>
              <w:t>Организация</w:t>
            </w:r>
          </w:p>
        </w:tc>
        <w:tc>
          <w:tcPr>
            <w:tcW w:w="1374" w:type="pct"/>
            <w:tcBorders>
              <w:top w:val="single" w:sz="4" w:space="0" w:color="auto"/>
              <w:left w:val="nil"/>
              <w:bottom w:val="single" w:sz="4" w:space="0" w:color="auto"/>
              <w:right w:val="single" w:sz="4" w:space="0" w:color="auto"/>
            </w:tcBorders>
            <w:shd w:val="clear" w:color="auto" w:fill="auto"/>
            <w:noWrap/>
            <w:vAlign w:val="center"/>
            <w:hideMark/>
          </w:tcPr>
          <w:p w:rsidR="009A1617" w:rsidRPr="004A2126" w:rsidRDefault="009A1617" w:rsidP="004A5C6A">
            <w:pPr>
              <w:jc w:val="center"/>
              <w:rPr>
                <w:rFonts w:ascii="Times New Roman" w:eastAsia="Times New Roman" w:hAnsi="Times New Roman"/>
                <w:b/>
                <w:color w:val="000000"/>
                <w:sz w:val="20"/>
                <w:szCs w:val="20"/>
                <w:lang w:eastAsia="ru-RU"/>
              </w:rPr>
            </w:pPr>
            <w:r w:rsidRPr="004A2126">
              <w:rPr>
                <w:rFonts w:ascii="Times New Roman" w:eastAsia="Times New Roman" w:hAnsi="Times New Roman"/>
                <w:b/>
                <w:color w:val="000000"/>
                <w:sz w:val="20"/>
                <w:szCs w:val="20"/>
                <w:lang w:eastAsia="ru-RU"/>
              </w:rPr>
              <w:t>Адрес котельной</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A1617" w:rsidRPr="004A2126" w:rsidRDefault="009A1617" w:rsidP="004A5C6A">
            <w:pPr>
              <w:jc w:val="center"/>
              <w:rPr>
                <w:rFonts w:ascii="Times New Roman" w:eastAsia="Times New Roman" w:hAnsi="Times New Roman"/>
                <w:color w:val="000000"/>
                <w:sz w:val="24"/>
                <w:szCs w:val="24"/>
                <w:lang w:eastAsia="ru-RU"/>
              </w:rPr>
            </w:pPr>
            <w:r w:rsidRPr="004A2126">
              <w:rPr>
                <w:rFonts w:ascii="Times New Roman" w:hAnsi="Times New Roman"/>
                <w:color w:val="000000" w:themeColor="text1"/>
                <w:sz w:val="24"/>
                <w:szCs w:val="24"/>
              </w:rPr>
              <w:t>Существующая мощность источника тепловой энергии нетто,</w:t>
            </w:r>
            <w:r w:rsidRPr="004A2126">
              <w:rPr>
                <w:rFonts w:ascii="Times New Roman" w:hAnsi="Times New Roman"/>
                <w:color w:val="333333"/>
                <w:sz w:val="24"/>
                <w:szCs w:val="24"/>
                <w:shd w:val="clear" w:color="auto" w:fill="FFFFFF"/>
              </w:rPr>
              <w:t xml:space="preserve"> Гкал/ч</w:t>
            </w:r>
          </w:p>
        </w:tc>
        <w:tc>
          <w:tcPr>
            <w:tcW w:w="857" w:type="pct"/>
            <w:tcBorders>
              <w:top w:val="single" w:sz="4" w:space="0" w:color="auto"/>
              <w:left w:val="nil"/>
              <w:bottom w:val="single" w:sz="4" w:space="0" w:color="auto"/>
              <w:right w:val="single" w:sz="4" w:space="0" w:color="auto"/>
            </w:tcBorders>
            <w:shd w:val="clear" w:color="auto" w:fill="auto"/>
            <w:vAlign w:val="center"/>
            <w:hideMark/>
          </w:tcPr>
          <w:p w:rsidR="009A1617" w:rsidRPr="004A2126" w:rsidRDefault="009A1617" w:rsidP="004A5C6A">
            <w:pPr>
              <w:jc w:val="center"/>
              <w:rPr>
                <w:rFonts w:ascii="Times New Roman" w:eastAsia="Times New Roman" w:hAnsi="Times New Roman"/>
                <w:color w:val="000000"/>
                <w:sz w:val="24"/>
                <w:szCs w:val="24"/>
                <w:lang w:eastAsia="ru-RU"/>
              </w:rPr>
            </w:pPr>
            <w:r w:rsidRPr="004A2126">
              <w:rPr>
                <w:rFonts w:ascii="Times New Roman" w:eastAsia="Times New Roman" w:hAnsi="Times New Roman"/>
                <w:color w:val="000000"/>
                <w:sz w:val="24"/>
                <w:szCs w:val="24"/>
                <w:lang w:eastAsia="ru-RU"/>
              </w:rPr>
              <w:t>Перспективная тепловая мощность источника тепловой энергии нетто,</w:t>
            </w:r>
            <w:r w:rsidR="00E30E17">
              <w:rPr>
                <w:rFonts w:ascii="Times New Roman" w:eastAsia="Times New Roman" w:hAnsi="Times New Roman"/>
                <w:color w:val="000000"/>
                <w:sz w:val="24"/>
                <w:szCs w:val="24"/>
                <w:lang w:eastAsia="ru-RU"/>
              </w:rPr>
              <w:t xml:space="preserve"> </w:t>
            </w:r>
            <w:r w:rsidRPr="004A2126">
              <w:rPr>
                <w:rFonts w:ascii="Times New Roman" w:eastAsia="Times New Roman" w:hAnsi="Times New Roman"/>
                <w:color w:val="000000"/>
                <w:sz w:val="24"/>
                <w:szCs w:val="24"/>
                <w:lang w:eastAsia="ru-RU"/>
              </w:rPr>
              <w:t>Гкал/ч</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94122D">
            <w:pPr>
              <w:spacing w:after="0"/>
              <w:rPr>
                <w:rFonts w:ascii="Times New Roman" w:hAnsi="Times New Roman"/>
              </w:rPr>
            </w:pPr>
            <w:r w:rsidRPr="000F2467">
              <w:rPr>
                <w:rFonts w:ascii="Times New Roman" w:hAnsi="Times New Roman"/>
              </w:rPr>
              <w:t>1</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Заливенская,61</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0,89</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0,89</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94122D">
            <w:pPr>
              <w:spacing w:after="0"/>
              <w:rPr>
                <w:rFonts w:ascii="Times New Roman" w:hAnsi="Times New Roman"/>
              </w:rPr>
            </w:pPr>
            <w:r w:rsidRPr="000F2467">
              <w:rPr>
                <w:rFonts w:ascii="Times New Roman" w:hAnsi="Times New Roman"/>
              </w:rPr>
              <w:t>2</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4A5C6A">
            <w:pPr>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Кирова,22</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4,543</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4,543</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94122D">
            <w:pPr>
              <w:spacing w:after="0"/>
              <w:rPr>
                <w:rFonts w:ascii="Times New Roman" w:hAnsi="Times New Roman"/>
              </w:rPr>
            </w:pPr>
            <w:r w:rsidRPr="000F2467">
              <w:rPr>
                <w:rFonts w:ascii="Times New Roman" w:hAnsi="Times New Roman"/>
              </w:rPr>
              <w:t>3</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4A5C6A">
            <w:pPr>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Садовая,9</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0,192</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0,192</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94122D">
            <w:pPr>
              <w:spacing w:after="0"/>
              <w:rPr>
                <w:rFonts w:ascii="Times New Roman" w:hAnsi="Times New Roman"/>
              </w:rPr>
            </w:pPr>
            <w:r w:rsidRPr="000F2467">
              <w:rPr>
                <w:rFonts w:ascii="Times New Roman" w:hAnsi="Times New Roman"/>
              </w:rPr>
              <w:t>4</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4A5C6A">
            <w:pPr>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Пухова,28</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0,287</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0,287</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94122D">
            <w:pPr>
              <w:spacing w:after="0"/>
              <w:rPr>
                <w:rFonts w:ascii="Times New Roman" w:hAnsi="Times New Roman"/>
              </w:rPr>
            </w:pPr>
            <w:r w:rsidRPr="000F2467">
              <w:rPr>
                <w:rFonts w:ascii="Times New Roman" w:hAnsi="Times New Roman"/>
              </w:rPr>
              <w:t>5</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4A5C6A">
            <w:pPr>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Аникушкина,16</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0,385</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0,385</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94122D">
            <w:pPr>
              <w:spacing w:after="0"/>
              <w:rPr>
                <w:rFonts w:ascii="Times New Roman" w:hAnsi="Times New Roman"/>
              </w:rPr>
            </w:pPr>
            <w:r w:rsidRPr="000F2467">
              <w:rPr>
                <w:rFonts w:ascii="Times New Roman" w:hAnsi="Times New Roman"/>
              </w:rPr>
              <w:t>6</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4A5C6A">
            <w:pPr>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2-я Стрелецкая,4а</w:t>
            </w:r>
          </w:p>
        </w:tc>
        <w:tc>
          <w:tcPr>
            <w:tcW w:w="861"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0,722</w:t>
            </w:r>
          </w:p>
        </w:tc>
        <w:tc>
          <w:tcPr>
            <w:tcW w:w="857" w:type="pct"/>
            <w:tcBorders>
              <w:top w:val="nil"/>
              <w:left w:val="nil"/>
              <w:bottom w:val="single" w:sz="4" w:space="0" w:color="auto"/>
              <w:right w:val="single" w:sz="4" w:space="0" w:color="auto"/>
            </w:tcBorders>
            <w:shd w:val="clear" w:color="auto" w:fill="auto"/>
            <w:noWrap/>
            <w:vAlign w:val="center"/>
            <w:hideMark/>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0,722</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94122D">
            <w:pPr>
              <w:spacing w:after="0"/>
              <w:rPr>
                <w:rFonts w:ascii="Times New Roman" w:hAnsi="Times New Roman"/>
              </w:rPr>
            </w:pPr>
            <w:r w:rsidRPr="000F2467">
              <w:rPr>
                <w:rFonts w:ascii="Times New Roman" w:hAnsi="Times New Roman"/>
              </w:rPr>
              <w:t>7</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4A5C6A">
            <w:pPr>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22D" w:rsidRPr="0094122D" w:rsidRDefault="0094122D" w:rsidP="0094122D">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Березовая,7</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4,21</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4,21</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94122D">
            <w:pPr>
              <w:spacing w:after="0"/>
              <w:rPr>
                <w:rFonts w:ascii="Times New Roman" w:hAnsi="Times New Roman"/>
              </w:rPr>
            </w:pPr>
            <w:r w:rsidRPr="000F2467">
              <w:rPr>
                <w:rFonts w:ascii="Times New Roman" w:hAnsi="Times New Roman"/>
              </w:rPr>
              <w:t>8</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4A5C6A">
            <w:pPr>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94122D">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Фрунзе,159</w:t>
            </w:r>
          </w:p>
        </w:tc>
        <w:tc>
          <w:tcPr>
            <w:tcW w:w="861"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0,188</w:t>
            </w:r>
          </w:p>
        </w:tc>
        <w:tc>
          <w:tcPr>
            <w:tcW w:w="857"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0,188</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4122D" w:rsidRPr="000F2467" w:rsidRDefault="0094122D" w:rsidP="0094122D">
            <w:pPr>
              <w:spacing w:after="0"/>
              <w:rPr>
                <w:rFonts w:ascii="Times New Roman" w:hAnsi="Times New Roman"/>
              </w:rPr>
            </w:pPr>
            <w:r w:rsidRPr="000F2467">
              <w:rPr>
                <w:rFonts w:ascii="Times New Roman" w:hAnsi="Times New Roman"/>
              </w:rPr>
              <w:t>9</w:t>
            </w:r>
          </w:p>
        </w:tc>
        <w:tc>
          <w:tcPr>
            <w:tcW w:w="1571" w:type="pct"/>
            <w:tcBorders>
              <w:top w:val="nil"/>
              <w:left w:val="nil"/>
              <w:bottom w:val="single" w:sz="4" w:space="0" w:color="auto"/>
              <w:right w:val="single" w:sz="4" w:space="0" w:color="auto"/>
            </w:tcBorders>
            <w:shd w:val="clear" w:color="auto" w:fill="auto"/>
            <w:noWrap/>
            <w:vAlign w:val="center"/>
            <w:hideMark/>
          </w:tcPr>
          <w:p w:rsidR="0094122D" w:rsidRPr="004A2126" w:rsidRDefault="0094122D" w:rsidP="004A5C6A">
            <w:pPr>
              <w:jc w:val="center"/>
              <w:rPr>
                <w:rFonts w:ascii="Times New Roman" w:eastAsia="Times New Roman" w:hAnsi="Times New Roman"/>
                <w:color w:val="000000"/>
                <w:sz w:val="20"/>
                <w:szCs w:val="20"/>
                <w:lang w:eastAsia="ru-RU"/>
              </w:rPr>
            </w:pPr>
            <w:r w:rsidRPr="0094122D">
              <w:rPr>
                <w:rFonts w:ascii="Times New Roman" w:hAnsi="Times New Roman"/>
                <w:bCs/>
                <w:szCs w:val="24"/>
                <w:lang w:eastAsia="ru-RU"/>
              </w:rPr>
              <w:t>МУП «Ливенские тепловые сети»</w:t>
            </w:r>
          </w:p>
        </w:tc>
        <w:tc>
          <w:tcPr>
            <w:tcW w:w="1374"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94122D">
            <w:pPr>
              <w:spacing w:after="0" w:line="240" w:lineRule="auto"/>
              <w:jc w:val="center"/>
              <w:rPr>
                <w:rFonts w:ascii="Times New Roman" w:hAnsi="Times New Roman"/>
                <w:sz w:val="20"/>
                <w:szCs w:val="24"/>
                <w:lang w:eastAsia="ru-RU"/>
              </w:rPr>
            </w:pPr>
            <w:r w:rsidRPr="0094122D">
              <w:rPr>
                <w:rFonts w:ascii="Times New Roman" w:hAnsi="Times New Roman"/>
                <w:sz w:val="20"/>
                <w:szCs w:val="24"/>
                <w:lang w:eastAsia="ru-RU"/>
              </w:rPr>
              <w:t>ул. Гражданская ,22</w:t>
            </w:r>
          </w:p>
        </w:tc>
        <w:tc>
          <w:tcPr>
            <w:tcW w:w="861"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0,164</w:t>
            </w:r>
          </w:p>
        </w:tc>
        <w:tc>
          <w:tcPr>
            <w:tcW w:w="857"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94122D">
            <w:pPr>
              <w:spacing w:after="0"/>
              <w:jc w:val="center"/>
              <w:rPr>
                <w:rFonts w:ascii="Times New Roman" w:hAnsi="Times New Roman"/>
                <w:sz w:val="20"/>
              </w:rPr>
            </w:pPr>
            <w:r w:rsidRPr="0094122D">
              <w:rPr>
                <w:rFonts w:ascii="Times New Roman" w:hAnsi="Times New Roman"/>
                <w:sz w:val="20"/>
              </w:rPr>
              <w:t>0,164</w:t>
            </w:r>
          </w:p>
        </w:tc>
      </w:tr>
      <w:tr w:rsidR="0094122D"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tcPr>
          <w:p w:rsidR="0094122D" w:rsidRPr="000F2467" w:rsidRDefault="0094122D" w:rsidP="0094122D">
            <w:pPr>
              <w:spacing w:after="0"/>
              <w:rPr>
                <w:rFonts w:ascii="Times New Roman" w:hAnsi="Times New Roman"/>
              </w:rPr>
            </w:pPr>
            <w:r>
              <w:rPr>
                <w:rFonts w:ascii="Times New Roman" w:hAnsi="Times New Roman"/>
              </w:rPr>
              <w:t>10</w:t>
            </w:r>
          </w:p>
        </w:tc>
        <w:tc>
          <w:tcPr>
            <w:tcW w:w="1571" w:type="pct"/>
            <w:tcBorders>
              <w:top w:val="nil"/>
              <w:left w:val="nil"/>
              <w:bottom w:val="single" w:sz="4" w:space="0" w:color="auto"/>
              <w:right w:val="single" w:sz="4" w:space="0" w:color="auto"/>
            </w:tcBorders>
            <w:shd w:val="clear" w:color="auto" w:fill="auto"/>
            <w:noWrap/>
            <w:vAlign w:val="center"/>
          </w:tcPr>
          <w:p w:rsidR="0094122D" w:rsidRPr="00150D78" w:rsidRDefault="00150D78" w:rsidP="004A5C6A">
            <w:pPr>
              <w:jc w:val="center"/>
              <w:rPr>
                <w:rFonts w:ascii="Times New Roman" w:eastAsia="Times New Roman" w:hAnsi="Times New Roman"/>
                <w:color w:val="000000"/>
                <w:sz w:val="20"/>
                <w:szCs w:val="20"/>
                <w:lang w:eastAsia="ru-RU"/>
              </w:rPr>
            </w:pPr>
            <w:r w:rsidRPr="00150D78">
              <w:rPr>
                <w:rFonts w:ascii="Times New Roman" w:hAnsi="Times New Roman"/>
                <w:color w:val="000000"/>
                <w:sz w:val="20"/>
                <w:szCs w:val="20"/>
              </w:rPr>
              <w:t>ПАО «КВАДРА» – «Орловская генерация»</w:t>
            </w:r>
          </w:p>
        </w:tc>
        <w:tc>
          <w:tcPr>
            <w:tcW w:w="1374" w:type="pct"/>
            <w:tcBorders>
              <w:top w:val="nil"/>
              <w:left w:val="single" w:sz="4" w:space="0" w:color="auto"/>
              <w:bottom w:val="single" w:sz="4" w:space="0" w:color="auto"/>
              <w:right w:val="single" w:sz="4" w:space="0" w:color="auto"/>
            </w:tcBorders>
            <w:shd w:val="clear" w:color="auto" w:fill="auto"/>
            <w:noWrap/>
            <w:vAlign w:val="center"/>
          </w:tcPr>
          <w:p w:rsidR="0094122D" w:rsidRPr="0094122D" w:rsidRDefault="0094122D" w:rsidP="004A5C6A">
            <w:pPr>
              <w:jc w:val="center"/>
              <w:rPr>
                <w:rFonts w:ascii="Times New Roman" w:hAnsi="Times New Roman"/>
                <w:color w:val="000000"/>
                <w:sz w:val="20"/>
                <w:szCs w:val="20"/>
              </w:rPr>
            </w:pPr>
            <w:r w:rsidRPr="0094122D">
              <w:rPr>
                <w:rFonts w:ascii="Times New Roman" w:eastAsia="Times New Roman" w:hAnsi="Times New Roman"/>
                <w:sz w:val="20"/>
                <w:szCs w:val="24"/>
                <w:lang w:eastAsia="ru-RU"/>
              </w:rPr>
              <w:t>г. Ливны, ул. Энергетиков 1а.</w:t>
            </w:r>
          </w:p>
        </w:tc>
        <w:tc>
          <w:tcPr>
            <w:tcW w:w="861" w:type="pct"/>
            <w:tcBorders>
              <w:top w:val="nil"/>
              <w:left w:val="single" w:sz="4" w:space="0" w:color="auto"/>
              <w:bottom w:val="single" w:sz="4" w:space="0" w:color="auto"/>
              <w:right w:val="single" w:sz="4" w:space="0" w:color="auto"/>
            </w:tcBorders>
            <w:shd w:val="clear" w:color="auto" w:fill="auto"/>
            <w:noWrap/>
            <w:vAlign w:val="center"/>
          </w:tcPr>
          <w:p w:rsidR="0094122D" w:rsidRPr="004A2126" w:rsidRDefault="0094122D" w:rsidP="004A5C6A">
            <w:pPr>
              <w:jc w:val="center"/>
              <w:rPr>
                <w:rFonts w:ascii="Times New Roman" w:hAnsi="Times New Roman"/>
                <w:color w:val="000000"/>
                <w:sz w:val="20"/>
                <w:szCs w:val="20"/>
              </w:rPr>
            </w:pPr>
            <w:r>
              <w:rPr>
                <w:rFonts w:ascii="Times New Roman" w:hAnsi="Times New Roman"/>
                <w:color w:val="000000"/>
                <w:sz w:val="20"/>
                <w:szCs w:val="20"/>
              </w:rPr>
              <w:t>219,18</w:t>
            </w:r>
          </w:p>
        </w:tc>
        <w:tc>
          <w:tcPr>
            <w:tcW w:w="857" w:type="pct"/>
            <w:tcBorders>
              <w:top w:val="nil"/>
              <w:left w:val="single" w:sz="4" w:space="0" w:color="auto"/>
              <w:bottom w:val="single" w:sz="4" w:space="0" w:color="auto"/>
              <w:right w:val="single" w:sz="4" w:space="0" w:color="auto"/>
            </w:tcBorders>
            <w:shd w:val="clear" w:color="auto" w:fill="auto"/>
            <w:noWrap/>
            <w:vAlign w:val="center"/>
          </w:tcPr>
          <w:p w:rsidR="0094122D" w:rsidRPr="004A2126" w:rsidRDefault="00150D78" w:rsidP="004A5C6A">
            <w:pPr>
              <w:jc w:val="center"/>
              <w:rPr>
                <w:rFonts w:ascii="Times New Roman" w:hAnsi="Times New Roman"/>
                <w:color w:val="000000"/>
                <w:sz w:val="20"/>
                <w:szCs w:val="20"/>
              </w:rPr>
            </w:pPr>
            <w:r>
              <w:rPr>
                <w:rFonts w:ascii="Times New Roman" w:hAnsi="Times New Roman"/>
                <w:color w:val="000000"/>
                <w:sz w:val="20"/>
                <w:szCs w:val="20"/>
              </w:rPr>
              <w:t>219,18</w:t>
            </w:r>
          </w:p>
        </w:tc>
      </w:tr>
      <w:tr w:rsidR="009A1617" w:rsidRPr="004A2126" w:rsidTr="0094122D">
        <w:trPr>
          <w:trHeight w:val="288"/>
        </w:trPr>
        <w:tc>
          <w:tcPr>
            <w:tcW w:w="337" w:type="pct"/>
            <w:tcBorders>
              <w:top w:val="nil"/>
              <w:left w:val="single" w:sz="4" w:space="0" w:color="auto"/>
              <w:bottom w:val="single" w:sz="4" w:space="0" w:color="auto"/>
              <w:right w:val="single" w:sz="4" w:space="0" w:color="auto"/>
            </w:tcBorders>
            <w:shd w:val="clear" w:color="auto" w:fill="auto"/>
            <w:noWrap/>
            <w:vAlign w:val="center"/>
            <w:hideMark/>
          </w:tcPr>
          <w:p w:rsidR="009A1617" w:rsidRPr="004A2126" w:rsidRDefault="0094122D" w:rsidP="004A5C6A">
            <w:pPr>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1571" w:type="pct"/>
            <w:tcBorders>
              <w:top w:val="nil"/>
              <w:left w:val="nil"/>
              <w:bottom w:val="single" w:sz="4" w:space="0" w:color="auto"/>
              <w:right w:val="single" w:sz="4" w:space="0" w:color="auto"/>
            </w:tcBorders>
            <w:shd w:val="clear" w:color="auto" w:fill="auto"/>
            <w:noWrap/>
            <w:vAlign w:val="center"/>
            <w:hideMark/>
          </w:tcPr>
          <w:p w:rsidR="009A1617" w:rsidRPr="0094122D" w:rsidRDefault="0094122D" w:rsidP="004A5C6A">
            <w:pPr>
              <w:jc w:val="center"/>
              <w:rPr>
                <w:rFonts w:ascii="Times New Roman" w:eastAsia="Times New Roman" w:hAnsi="Times New Roman"/>
                <w:color w:val="000000"/>
                <w:sz w:val="20"/>
                <w:szCs w:val="20"/>
                <w:lang w:eastAsia="ru-RU"/>
              </w:rPr>
            </w:pPr>
            <w:r w:rsidRPr="0094122D">
              <w:rPr>
                <w:rFonts w:ascii="Times New Roman" w:hAnsi="Times New Roman"/>
                <w:color w:val="000000"/>
                <w:sz w:val="20"/>
                <w:szCs w:val="24"/>
              </w:rPr>
              <w:t>ООО «Газпром теплоэнерго Орел»</w:t>
            </w:r>
          </w:p>
        </w:tc>
        <w:tc>
          <w:tcPr>
            <w:tcW w:w="1374" w:type="pct"/>
            <w:tcBorders>
              <w:top w:val="nil"/>
              <w:left w:val="single" w:sz="4" w:space="0" w:color="auto"/>
              <w:bottom w:val="single" w:sz="4" w:space="0" w:color="auto"/>
              <w:right w:val="single" w:sz="4" w:space="0" w:color="auto"/>
            </w:tcBorders>
            <w:shd w:val="clear" w:color="auto" w:fill="auto"/>
            <w:noWrap/>
            <w:vAlign w:val="center"/>
          </w:tcPr>
          <w:p w:rsidR="009A1617" w:rsidRPr="004A2126" w:rsidRDefault="0094122D" w:rsidP="004A5C6A">
            <w:pPr>
              <w:jc w:val="center"/>
              <w:rPr>
                <w:rFonts w:ascii="Times New Roman" w:hAnsi="Times New Roman"/>
                <w:color w:val="000000"/>
                <w:sz w:val="20"/>
                <w:szCs w:val="20"/>
              </w:rPr>
            </w:pPr>
            <w:r w:rsidRPr="0094122D">
              <w:rPr>
                <w:rFonts w:ascii="Times New Roman" w:eastAsia="Times New Roman" w:hAnsi="Times New Roman"/>
                <w:color w:val="000000"/>
                <w:sz w:val="20"/>
                <w:szCs w:val="24"/>
                <w:lang w:eastAsia="ru-RU"/>
              </w:rPr>
              <w:t>г. Ливны, ул. Орджоникидзе, 2б</w:t>
            </w:r>
          </w:p>
        </w:tc>
        <w:tc>
          <w:tcPr>
            <w:tcW w:w="861" w:type="pct"/>
            <w:tcBorders>
              <w:top w:val="nil"/>
              <w:left w:val="single" w:sz="4" w:space="0" w:color="auto"/>
              <w:bottom w:val="single" w:sz="4" w:space="0" w:color="auto"/>
              <w:right w:val="single" w:sz="4" w:space="0" w:color="auto"/>
            </w:tcBorders>
            <w:shd w:val="clear" w:color="auto" w:fill="auto"/>
            <w:noWrap/>
            <w:vAlign w:val="center"/>
          </w:tcPr>
          <w:p w:rsidR="009A1617" w:rsidRPr="004A2126" w:rsidRDefault="0094122D" w:rsidP="004A5C6A">
            <w:pPr>
              <w:jc w:val="center"/>
              <w:rPr>
                <w:rFonts w:ascii="Times New Roman" w:hAnsi="Times New Roman"/>
                <w:color w:val="000000"/>
                <w:sz w:val="20"/>
                <w:szCs w:val="20"/>
              </w:rPr>
            </w:pPr>
            <w:r>
              <w:rPr>
                <w:rFonts w:ascii="Times New Roman" w:hAnsi="Times New Roman"/>
                <w:color w:val="000000"/>
                <w:sz w:val="20"/>
                <w:szCs w:val="20"/>
              </w:rPr>
              <w:t>30,206</w:t>
            </w:r>
          </w:p>
        </w:tc>
        <w:tc>
          <w:tcPr>
            <w:tcW w:w="857" w:type="pct"/>
            <w:tcBorders>
              <w:top w:val="nil"/>
              <w:left w:val="single" w:sz="4" w:space="0" w:color="auto"/>
              <w:bottom w:val="single" w:sz="4" w:space="0" w:color="auto"/>
              <w:right w:val="single" w:sz="4" w:space="0" w:color="auto"/>
            </w:tcBorders>
            <w:shd w:val="clear" w:color="auto" w:fill="auto"/>
            <w:noWrap/>
            <w:vAlign w:val="center"/>
          </w:tcPr>
          <w:p w:rsidR="009A1617" w:rsidRPr="004A2126" w:rsidRDefault="0094122D" w:rsidP="004A5C6A">
            <w:pPr>
              <w:jc w:val="center"/>
              <w:rPr>
                <w:rFonts w:ascii="Times New Roman" w:hAnsi="Times New Roman"/>
                <w:color w:val="000000"/>
                <w:sz w:val="20"/>
                <w:szCs w:val="20"/>
              </w:rPr>
            </w:pPr>
            <w:r>
              <w:rPr>
                <w:rFonts w:ascii="Times New Roman" w:hAnsi="Times New Roman"/>
                <w:color w:val="000000"/>
                <w:sz w:val="20"/>
                <w:szCs w:val="20"/>
              </w:rPr>
              <w:t>30,206</w:t>
            </w:r>
          </w:p>
        </w:tc>
      </w:tr>
    </w:tbl>
    <w:p w:rsidR="00BF2D0F" w:rsidRPr="004A2126" w:rsidRDefault="00BF2D0F" w:rsidP="00FE393E">
      <w:pPr>
        <w:rPr>
          <w:lang w:eastAsia="ru-RU"/>
        </w:rPr>
      </w:pPr>
    </w:p>
    <w:p w:rsidR="00871C11" w:rsidRPr="004A2126" w:rsidRDefault="00871C11" w:rsidP="00BC7BA2">
      <w:pPr>
        <w:pStyle w:val="31"/>
        <w:spacing w:before="200" w:after="200"/>
        <w:jc w:val="both"/>
        <w:rPr>
          <w:rFonts w:ascii="Times New Roman" w:hAnsi="Times New Roman" w:cs="Times New Roman"/>
          <w:b/>
          <w:color w:val="auto"/>
          <w:sz w:val="28"/>
          <w:szCs w:val="28"/>
          <w:lang w:eastAsia="ru-RU"/>
        </w:rPr>
      </w:pPr>
      <w:bookmarkStart w:id="18" w:name="_Toc14253788"/>
      <w:r w:rsidRPr="004A2126">
        <w:rPr>
          <w:rFonts w:ascii="Times New Roman" w:hAnsi="Times New Roman" w:cs="Times New Roman"/>
          <w:b/>
          <w:color w:val="auto"/>
          <w:sz w:val="28"/>
          <w:szCs w:val="28"/>
          <w:lang w:eastAsia="ru-RU"/>
        </w:rPr>
        <w:t>2.6.5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18"/>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2"/>
        <w:gridCol w:w="2414"/>
        <w:gridCol w:w="1487"/>
        <w:gridCol w:w="1461"/>
        <w:gridCol w:w="1459"/>
      </w:tblGrid>
      <w:tr w:rsidR="00871C11" w:rsidRPr="00A21873" w:rsidTr="000D0ED8">
        <w:trPr>
          <w:cantSplit/>
          <w:trHeight w:val="2124"/>
          <w:tblHeader/>
        </w:trPr>
        <w:tc>
          <w:tcPr>
            <w:tcW w:w="1349" w:type="pct"/>
            <w:vMerge w:val="restart"/>
            <w:shd w:val="clear" w:color="auto" w:fill="auto"/>
            <w:vAlign w:val="center"/>
          </w:tcPr>
          <w:p w:rsidR="00871C11" w:rsidRPr="00A21873" w:rsidRDefault="00E30E17" w:rsidP="00B850D0">
            <w:pPr>
              <w:spacing w:after="0" w:line="240" w:lineRule="auto"/>
              <w:jc w:val="center"/>
              <w:rPr>
                <w:rFonts w:ascii="Times New Roman" w:hAnsi="Times New Roman"/>
                <w:b/>
                <w:color w:val="222222"/>
                <w:sz w:val="24"/>
                <w:szCs w:val="24"/>
              </w:rPr>
            </w:pPr>
            <w:r w:rsidRPr="00A21873">
              <w:rPr>
                <w:rFonts w:ascii="Times New Roman" w:eastAsia="Times New Roman" w:hAnsi="Times New Roman"/>
                <w:b/>
                <w:color w:val="000000"/>
                <w:sz w:val="24"/>
                <w:szCs w:val="24"/>
                <w:lang w:eastAsia="ru-RU"/>
              </w:rPr>
              <w:t>Адрес котельной</w:t>
            </w:r>
            <w:r w:rsidRPr="00A21873">
              <w:rPr>
                <w:rFonts w:ascii="Times New Roman" w:hAnsi="Times New Roman"/>
                <w:b/>
                <w:color w:val="222222"/>
                <w:sz w:val="24"/>
                <w:szCs w:val="24"/>
              </w:rPr>
              <w:t xml:space="preserve"> </w:t>
            </w:r>
          </w:p>
        </w:tc>
        <w:tc>
          <w:tcPr>
            <w:tcW w:w="1292" w:type="pct"/>
            <w:vAlign w:val="center"/>
          </w:tcPr>
          <w:p w:rsidR="00871C11" w:rsidRPr="00A21873" w:rsidRDefault="00871C11" w:rsidP="00E30E17">
            <w:pPr>
              <w:spacing w:before="20" w:after="20" w:line="240" w:lineRule="auto"/>
              <w:jc w:val="center"/>
              <w:rPr>
                <w:rFonts w:ascii="Times New Roman" w:hAnsi="Times New Roman"/>
                <w:sz w:val="24"/>
                <w:szCs w:val="24"/>
              </w:rPr>
            </w:pPr>
            <w:r w:rsidRPr="00A21873">
              <w:rPr>
                <w:rFonts w:ascii="Times New Roman" w:hAnsi="Times New Roman"/>
                <w:sz w:val="24"/>
                <w:szCs w:val="24"/>
                <w:lang w:eastAsia="ru-RU"/>
              </w:rPr>
              <w:t xml:space="preserve">значения существующих </w:t>
            </w:r>
            <w:r w:rsidRPr="00A21873">
              <w:rPr>
                <w:rFonts w:ascii="Times New Roman" w:hAnsi="Times New Roman"/>
                <w:sz w:val="24"/>
                <w:szCs w:val="24"/>
              </w:rPr>
              <w:t>потерь тепловой энергии в тепловых се</w:t>
            </w:r>
            <w:r w:rsidR="00E30E17" w:rsidRPr="00A21873">
              <w:rPr>
                <w:rFonts w:ascii="Times New Roman" w:hAnsi="Times New Roman"/>
                <w:sz w:val="24"/>
                <w:szCs w:val="24"/>
              </w:rPr>
              <w:t>тях, Гкал</w:t>
            </w:r>
          </w:p>
        </w:tc>
        <w:tc>
          <w:tcPr>
            <w:tcW w:w="2360" w:type="pct"/>
            <w:gridSpan w:val="3"/>
            <w:vAlign w:val="center"/>
          </w:tcPr>
          <w:p w:rsidR="00871C11" w:rsidRPr="00A21873" w:rsidRDefault="00871C11" w:rsidP="00126F4D">
            <w:pPr>
              <w:spacing w:before="20" w:after="20" w:line="240" w:lineRule="auto"/>
              <w:jc w:val="center"/>
              <w:rPr>
                <w:rFonts w:ascii="Times New Roman" w:hAnsi="Times New Roman"/>
                <w:sz w:val="24"/>
                <w:szCs w:val="24"/>
              </w:rPr>
            </w:pPr>
            <w:r w:rsidRPr="00A21873">
              <w:rPr>
                <w:rFonts w:ascii="Times New Roman" w:hAnsi="Times New Roman"/>
                <w:sz w:val="24"/>
                <w:szCs w:val="24"/>
                <w:lang w:eastAsia="ru-RU"/>
              </w:rPr>
              <w:t xml:space="preserve">Значения перспективных потерь тепловой энергии </w:t>
            </w:r>
            <w:r w:rsidRPr="00A21873">
              <w:rPr>
                <w:rFonts w:ascii="Times New Roman" w:hAnsi="Times New Roman"/>
                <w:sz w:val="24"/>
                <w:szCs w:val="24"/>
              </w:rPr>
              <w:t>в тепловых сетях, Гкал</w:t>
            </w:r>
          </w:p>
        </w:tc>
      </w:tr>
      <w:tr w:rsidR="00871C11" w:rsidRPr="00A21873" w:rsidTr="000D0ED8">
        <w:trPr>
          <w:cantSplit/>
          <w:trHeight w:val="467"/>
          <w:tblHeader/>
        </w:trPr>
        <w:tc>
          <w:tcPr>
            <w:tcW w:w="1349" w:type="pct"/>
            <w:vMerge/>
            <w:shd w:val="clear" w:color="auto" w:fill="auto"/>
            <w:vAlign w:val="center"/>
          </w:tcPr>
          <w:p w:rsidR="00871C11" w:rsidRPr="00A21873" w:rsidRDefault="00871C11" w:rsidP="00B850D0">
            <w:pPr>
              <w:spacing w:after="0" w:line="240" w:lineRule="auto"/>
              <w:jc w:val="center"/>
              <w:rPr>
                <w:rFonts w:ascii="Times New Roman" w:hAnsi="Times New Roman"/>
                <w:b/>
                <w:color w:val="222222"/>
                <w:sz w:val="24"/>
                <w:szCs w:val="24"/>
              </w:rPr>
            </w:pPr>
          </w:p>
        </w:tc>
        <w:tc>
          <w:tcPr>
            <w:tcW w:w="1292" w:type="pct"/>
            <w:vAlign w:val="center"/>
          </w:tcPr>
          <w:p w:rsidR="00871C11" w:rsidRPr="000D0ED8" w:rsidRDefault="00E30E17" w:rsidP="000D0ED8">
            <w:pPr>
              <w:spacing w:before="20" w:after="20" w:line="240" w:lineRule="auto"/>
              <w:jc w:val="center"/>
              <w:rPr>
                <w:rFonts w:ascii="Times New Roman" w:hAnsi="Times New Roman"/>
                <w:sz w:val="24"/>
                <w:szCs w:val="24"/>
                <w:lang w:eastAsia="ru-RU"/>
              </w:rPr>
            </w:pPr>
            <w:r w:rsidRPr="000D0ED8">
              <w:rPr>
                <w:rFonts w:ascii="Times New Roman" w:hAnsi="Times New Roman"/>
                <w:sz w:val="24"/>
                <w:szCs w:val="24"/>
                <w:lang w:eastAsia="ru-RU"/>
              </w:rPr>
              <w:t>2018</w:t>
            </w:r>
          </w:p>
        </w:tc>
        <w:tc>
          <w:tcPr>
            <w:tcW w:w="796" w:type="pct"/>
            <w:vAlign w:val="center"/>
          </w:tcPr>
          <w:p w:rsidR="00871C11" w:rsidRPr="000D0ED8" w:rsidRDefault="00871C11" w:rsidP="000D0ED8">
            <w:pPr>
              <w:spacing w:before="20" w:after="20" w:line="240" w:lineRule="auto"/>
              <w:jc w:val="center"/>
              <w:rPr>
                <w:rFonts w:ascii="Times New Roman" w:hAnsi="Times New Roman"/>
                <w:sz w:val="24"/>
                <w:szCs w:val="24"/>
                <w:lang w:eastAsia="ru-RU"/>
              </w:rPr>
            </w:pPr>
            <w:r w:rsidRPr="000D0ED8">
              <w:rPr>
                <w:rFonts w:ascii="Times New Roman" w:hAnsi="Times New Roman"/>
                <w:sz w:val="24"/>
                <w:szCs w:val="24"/>
                <w:lang w:eastAsia="ru-RU"/>
              </w:rPr>
              <w:t>2021</w:t>
            </w:r>
          </w:p>
        </w:tc>
        <w:tc>
          <w:tcPr>
            <w:tcW w:w="782" w:type="pct"/>
            <w:vAlign w:val="center"/>
          </w:tcPr>
          <w:p w:rsidR="00871C11" w:rsidRPr="000D0ED8" w:rsidRDefault="00871C11" w:rsidP="000D0ED8">
            <w:pPr>
              <w:spacing w:before="20" w:after="20" w:line="240" w:lineRule="auto"/>
              <w:jc w:val="center"/>
              <w:rPr>
                <w:rFonts w:ascii="Times New Roman" w:hAnsi="Times New Roman"/>
                <w:sz w:val="24"/>
                <w:szCs w:val="24"/>
                <w:lang w:eastAsia="ru-RU"/>
              </w:rPr>
            </w:pPr>
            <w:r w:rsidRPr="000D0ED8">
              <w:rPr>
                <w:rFonts w:ascii="Times New Roman" w:hAnsi="Times New Roman"/>
                <w:sz w:val="24"/>
                <w:szCs w:val="24"/>
                <w:lang w:eastAsia="ru-RU"/>
              </w:rPr>
              <w:t>2026</w:t>
            </w:r>
          </w:p>
        </w:tc>
        <w:tc>
          <w:tcPr>
            <w:tcW w:w="782" w:type="pct"/>
            <w:vAlign w:val="center"/>
          </w:tcPr>
          <w:p w:rsidR="00871C11" w:rsidRPr="000D0ED8" w:rsidRDefault="00E30E17" w:rsidP="000D0ED8">
            <w:pPr>
              <w:spacing w:before="20" w:after="20" w:line="240" w:lineRule="auto"/>
              <w:jc w:val="center"/>
              <w:rPr>
                <w:rFonts w:ascii="Times New Roman" w:hAnsi="Times New Roman"/>
                <w:sz w:val="24"/>
                <w:szCs w:val="24"/>
                <w:lang w:eastAsia="ru-RU"/>
              </w:rPr>
            </w:pPr>
            <w:r w:rsidRPr="000D0ED8">
              <w:rPr>
                <w:rFonts w:ascii="Times New Roman" w:hAnsi="Times New Roman"/>
                <w:sz w:val="24"/>
                <w:szCs w:val="24"/>
                <w:lang w:eastAsia="ru-RU"/>
              </w:rPr>
              <w:t>2030</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Заливенская,61</w:t>
            </w:r>
          </w:p>
        </w:tc>
        <w:tc>
          <w:tcPr>
            <w:tcW w:w="1292" w:type="pct"/>
            <w:vAlign w:val="center"/>
          </w:tcPr>
          <w:p w:rsidR="000D0ED8" w:rsidRPr="000D0ED8" w:rsidRDefault="000D0ED8" w:rsidP="000D0ED8">
            <w:pPr>
              <w:spacing w:after="0" w:line="240" w:lineRule="auto"/>
              <w:jc w:val="center"/>
              <w:rPr>
                <w:rFonts w:ascii="Times New Roman" w:hAnsi="Times New Roman"/>
                <w:bCs/>
                <w:sz w:val="24"/>
                <w:szCs w:val="24"/>
              </w:rPr>
            </w:pPr>
            <w:r w:rsidRPr="000D0ED8">
              <w:rPr>
                <w:rFonts w:ascii="Times New Roman" w:hAnsi="Times New Roman"/>
                <w:sz w:val="24"/>
                <w:szCs w:val="24"/>
              </w:rPr>
              <w:t>268,21</w:t>
            </w:r>
          </w:p>
        </w:tc>
        <w:tc>
          <w:tcPr>
            <w:tcW w:w="796" w:type="pct"/>
            <w:vAlign w:val="center"/>
          </w:tcPr>
          <w:p w:rsidR="000D0ED8" w:rsidRPr="000D0ED8" w:rsidRDefault="000D0ED8" w:rsidP="000D0ED8">
            <w:pPr>
              <w:spacing w:after="0" w:line="240" w:lineRule="auto"/>
              <w:jc w:val="center"/>
              <w:rPr>
                <w:rFonts w:ascii="Times New Roman" w:hAnsi="Times New Roman"/>
                <w:bCs/>
                <w:sz w:val="24"/>
                <w:szCs w:val="24"/>
              </w:rPr>
            </w:pPr>
            <w:r w:rsidRPr="000D0ED8">
              <w:rPr>
                <w:rFonts w:ascii="Times New Roman" w:hAnsi="Times New Roman"/>
                <w:sz w:val="24"/>
                <w:szCs w:val="24"/>
              </w:rPr>
              <w:t>92</w:t>
            </w:r>
          </w:p>
        </w:tc>
        <w:tc>
          <w:tcPr>
            <w:tcW w:w="782" w:type="pct"/>
            <w:vAlign w:val="center"/>
          </w:tcPr>
          <w:p w:rsidR="000D0ED8" w:rsidRPr="000D0ED8" w:rsidRDefault="000D0ED8" w:rsidP="000D0ED8">
            <w:pPr>
              <w:spacing w:after="0" w:line="240" w:lineRule="auto"/>
              <w:jc w:val="center"/>
              <w:rPr>
                <w:rFonts w:ascii="Times New Roman" w:hAnsi="Times New Roman"/>
                <w:bCs/>
                <w:sz w:val="24"/>
                <w:szCs w:val="24"/>
              </w:rPr>
            </w:pPr>
            <w:r w:rsidRPr="000D0ED8">
              <w:rPr>
                <w:rFonts w:ascii="Times New Roman" w:hAnsi="Times New Roman"/>
                <w:sz w:val="24"/>
                <w:szCs w:val="24"/>
              </w:rPr>
              <w:t>92</w:t>
            </w:r>
          </w:p>
        </w:tc>
        <w:tc>
          <w:tcPr>
            <w:tcW w:w="782" w:type="pct"/>
            <w:vAlign w:val="center"/>
          </w:tcPr>
          <w:p w:rsidR="000D0ED8" w:rsidRPr="000D0ED8" w:rsidRDefault="000D0ED8" w:rsidP="000D0ED8">
            <w:pPr>
              <w:spacing w:after="0" w:line="240" w:lineRule="auto"/>
              <w:jc w:val="center"/>
              <w:rPr>
                <w:rFonts w:ascii="Times New Roman" w:hAnsi="Times New Roman"/>
                <w:bCs/>
                <w:sz w:val="24"/>
                <w:szCs w:val="24"/>
              </w:rPr>
            </w:pPr>
            <w:r w:rsidRPr="000D0ED8">
              <w:rPr>
                <w:rFonts w:ascii="Times New Roman" w:hAnsi="Times New Roman"/>
                <w:sz w:val="24"/>
                <w:szCs w:val="24"/>
              </w:rPr>
              <w:t>92</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Кирова,22</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2603</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1340</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1340</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1340</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Садовая,9</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106</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34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34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34</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Пухова,28</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10</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8</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8</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8</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Аникушкина,16</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16</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2-я Стрелецкая,4а</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184</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184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184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184</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Березовая,7</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112</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112</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112</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112</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Фрунзе,159</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100</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13</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ул. Гражданская ,22</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34,12</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24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24</w:t>
            </w:r>
          </w:p>
        </w:tc>
        <w:tc>
          <w:tcPr>
            <w:tcW w:w="78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24</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 xml:space="preserve">От </w:t>
            </w:r>
            <w:r w:rsidRPr="00A21873">
              <w:rPr>
                <w:rFonts w:ascii="Times New Roman" w:eastAsia="Times New Roman" w:hAnsi="Times New Roman"/>
                <w:sz w:val="24"/>
                <w:szCs w:val="24"/>
                <w:lang w:eastAsia="ru-RU"/>
              </w:rPr>
              <w:t>ПП Ливенская ТЭЦ</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17361,648</w:t>
            </w:r>
          </w:p>
        </w:tc>
        <w:tc>
          <w:tcPr>
            <w:tcW w:w="796" w:type="pct"/>
            <w:vAlign w:val="center"/>
          </w:tcPr>
          <w:p w:rsidR="000D0ED8" w:rsidRPr="000D0ED8" w:rsidRDefault="005F4709" w:rsidP="000D0ED8">
            <w:pPr>
              <w:spacing w:after="0"/>
              <w:jc w:val="center"/>
              <w:rPr>
                <w:sz w:val="24"/>
                <w:szCs w:val="24"/>
              </w:rPr>
            </w:pPr>
            <w:r>
              <w:rPr>
                <w:rFonts w:ascii="Times New Roman" w:hAnsi="Times New Roman"/>
                <w:sz w:val="24"/>
                <w:szCs w:val="24"/>
              </w:rPr>
              <w:t>11393,99</w:t>
            </w:r>
          </w:p>
        </w:tc>
        <w:tc>
          <w:tcPr>
            <w:tcW w:w="782" w:type="pct"/>
            <w:vAlign w:val="center"/>
          </w:tcPr>
          <w:p w:rsidR="000D0ED8" w:rsidRPr="000D0ED8" w:rsidRDefault="005F4709" w:rsidP="000D0ED8">
            <w:pPr>
              <w:spacing w:after="0"/>
              <w:jc w:val="center"/>
              <w:rPr>
                <w:sz w:val="24"/>
                <w:szCs w:val="24"/>
              </w:rPr>
            </w:pPr>
            <w:r>
              <w:rPr>
                <w:rFonts w:ascii="Times New Roman" w:hAnsi="Times New Roman"/>
                <w:sz w:val="24"/>
                <w:szCs w:val="24"/>
              </w:rPr>
              <w:t>11393,99</w:t>
            </w:r>
          </w:p>
        </w:tc>
        <w:tc>
          <w:tcPr>
            <w:tcW w:w="782" w:type="pct"/>
            <w:vAlign w:val="center"/>
          </w:tcPr>
          <w:p w:rsidR="000D0ED8" w:rsidRPr="000D0ED8" w:rsidRDefault="005F4709" w:rsidP="000D0ED8">
            <w:pPr>
              <w:spacing w:after="0"/>
              <w:jc w:val="center"/>
              <w:rPr>
                <w:sz w:val="24"/>
                <w:szCs w:val="24"/>
              </w:rPr>
            </w:pPr>
            <w:r>
              <w:rPr>
                <w:rFonts w:ascii="Times New Roman" w:hAnsi="Times New Roman"/>
                <w:sz w:val="24"/>
                <w:szCs w:val="24"/>
              </w:rPr>
              <w:t>11393,99</w:t>
            </w:r>
          </w:p>
        </w:tc>
      </w:tr>
      <w:tr w:rsidR="000D0ED8" w:rsidRPr="00A21873" w:rsidTr="000D0ED8">
        <w:tc>
          <w:tcPr>
            <w:tcW w:w="1349" w:type="pct"/>
            <w:shd w:val="clear" w:color="auto" w:fill="auto"/>
            <w:vAlign w:val="center"/>
          </w:tcPr>
          <w:p w:rsidR="000D0ED8" w:rsidRPr="00A21873" w:rsidRDefault="000D0ED8" w:rsidP="000D0ED8">
            <w:pPr>
              <w:spacing w:after="0" w:line="240" w:lineRule="auto"/>
              <w:jc w:val="center"/>
              <w:rPr>
                <w:rFonts w:ascii="Times New Roman" w:hAnsi="Times New Roman"/>
                <w:sz w:val="24"/>
                <w:szCs w:val="24"/>
                <w:lang w:eastAsia="ru-RU"/>
              </w:rPr>
            </w:pPr>
            <w:r w:rsidRPr="00A21873">
              <w:rPr>
                <w:rFonts w:ascii="Times New Roman" w:hAnsi="Times New Roman"/>
                <w:sz w:val="24"/>
                <w:szCs w:val="24"/>
                <w:lang w:eastAsia="ru-RU"/>
              </w:rPr>
              <w:t>От котельной БМК-40</w:t>
            </w:r>
          </w:p>
        </w:tc>
        <w:tc>
          <w:tcPr>
            <w:tcW w:w="1292"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6623,31</w:t>
            </w:r>
          </w:p>
        </w:tc>
        <w:tc>
          <w:tcPr>
            <w:tcW w:w="796" w:type="pct"/>
            <w:vAlign w:val="center"/>
          </w:tcPr>
          <w:p w:rsidR="000D0ED8" w:rsidRPr="000D0ED8" w:rsidRDefault="000D0ED8" w:rsidP="000D0ED8">
            <w:pPr>
              <w:spacing w:after="0" w:line="240" w:lineRule="auto"/>
              <w:jc w:val="center"/>
              <w:rPr>
                <w:rFonts w:ascii="Times New Roman" w:hAnsi="Times New Roman"/>
                <w:sz w:val="24"/>
                <w:szCs w:val="24"/>
              </w:rPr>
            </w:pPr>
            <w:r w:rsidRPr="000D0ED8">
              <w:rPr>
                <w:rFonts w:ascii="Times New Roman" w:hAnsi="Times New Roman"/>
                <w:sz w:val="24"/>
                <w:szCs w:val="24"/>
              </w:rPr>
              <w:t>5513,99</w:t>
            </w:r>
          </w:p>
        </w:tc>
        <w:tc>
          <w:tcPr>
            <w:tcW w:w="782" w:type="pct"/>
            <w:vAlign w:val="center"/>
          </w:tcPr>
          <w:p w:rsidR="000D0ED8" w:rsidRPr="000D0ED8" w:rsidRDefault="000D0ED8" w:rsidP="000D0ED8">
            <w:pPr>
              <w:jc w:val="center"/>
            </w:pPr>
            <w:r w:rsidRPr="000D0ED8">
              <w:rPr>
                <w:rFonts w:ascii="Times New Roman" w:hAnsi="Times New Roman"/>
                <w:sz w:val="24"/>
                <w:szCs w:val="24"/>
              </w:rPr>
              <w:t>5513,99</w:t>
            </w:r>
          </w:p>
        </w:tc>
        <w:tc>
          <w:tcPr>
            <w:tcW w:w="782" w:type="pct"/>
            <w:vAlign w:val="center"/>
          </w:tcPr>
          <w:p w:rsidR="000D0ED8" w:rsidRPr="000D0ED8" w:rsidRDefault="000D0ED8" w:rsidP="000D0ED8">
            <w:pPr>
              <w:jc w:val="center"/>
            </w:pPr>
            <w:r w:rsidRPr="000D0ED8">
              <w:rPr>
                <w:rFonts w:ascii="Times New Roman" w:hAnsi="Times New Roman"/>
                <w:sz w:val="24"/>
                <w:szCs w:val="24"/>
              </w:rPr>
              <w:t>5513,99</w:t>
            </w:r>
          </w:p>
        </w:tc>
      </w:tr>
    </w:tbl>
    <w:p w:rsidR="00871C11" w:rsidRPr="004A2126" w:rsidRDefault="00871C11" w:rsidP="00871C11">
      <w:pPr>
        <w:rPr>
          <w:lang w:eastAsia="ru-RU"/>
        </w:rPr>
      </w:pPr>
    </w:p>
    <w:p w:rsidR="00871C11" w:rsidRPr="004A2126" w:rsidRDefault="000D0ED8" w:rsidP="00A21873">
      <w:pPr>
        <w:spacing w:line="360" w:lineRule="auto"/>
        <w:ind w:firstLine="709"/>
        <w:rPr>
          <w:rFonts w:ascii="Times New Roman" w:hAnsi="Times New Roman"/>
          <w:sz w:val="28"/>
          <w:szCs w:val="28"/>
          <w:lang w:eastAsia="ru-RU"/>
        </w:rPr>
      </w:pPr>
      <w:r>
        <w:rPr>
          <w:rFonts w:ascii="Times New Roman" w:hAnsi="Times New Roman"/>
          <w:sz w:val="28"/>
          <w:szCs w:val="28"/>
          <w:lang w:eastAsia="ru-RU"/>
        </w:rPr>
        <w:t>На больши</w:t>
      </w:r>
      <w:r w:rsidR="00871C11" w:rsidRPr="004A2126">
        <w:rPr>
          <w:rFonts w:ascii="Times New Roman" w:hAnsi="Times New Roman"/>
          <w:sz w:val="28"/>
          <w:szCs w:val="28"/>
          <w:lang w:eastAsia="ru-RU"/>
        </w:rPr>
        <w:t>нстве объектов теплоснабжения отсутствуют приборы учета тепла, также некоторые организации не имеют необходимых данных, по этим п</w:t>
      </w:r>
      <w:r>
        <w:rPr>
          <w:rFonts w:ascii="Times New Roman" w:hAnsi="Times New Roman"/>
          <w:sz w:val="28"/>
          <w:szCs w:val="28"/>
          <w:lang w:eastAsia="ru-RU"/>
        </w:rPr>
        <w:t>ричинам оценка потерь тепловой э</w:t>
      </w:r>
      <w:r w:rsidR="00871C11" w:rsidRPr="004A2126">
        <w:rPr>
          <w:rFonts w:ascii="Times New Roman" w:hAnsi="Times New Roman"/>
          <w:sz w:val="28"/>
          <w:szCs w:val="28"/>
          <w:lang w:eastAsia="ru-RU"/>
        </w:rPr>
        <w:t xml:space="preserve">нергии может быть только приблизительной. </w:t>
      </w:r>
    </w:p>
    <w:p w:rsidR="00BF2D0F" w:rsidRPr="004A2126" w:rsidRDefault="00871C11" w:rsidP="00380157">
      <w:pPr>
        <w:pStyle w:val="31"/>
        <w:spacing w:before="200" w:after="200"/>
        <w:rPr>
          <w:rFonts w:ascii="Times New Roman" w:hAnsi="Times New Roman"/>
          <w:b/>
          <w:color w:val="auto"/>
          <w:sz w:val="28"/>
          <w:szCs w:val="28"/>
          <w:lang w:eastAsia="ru-RU"/>
        </w:rPr>
      </w:pPr>
      <w:r w:rsidRPr="004A2126">
        <w:rPr>
          <w:rFonts w:ascii="Times New Roman" w:hAnsi="Times New Roman"/>
          <w:b/>
          <w:color w:val="auto"/>
          <w:sz w:val="28"/>
          <w:szCs w:val="28"/>
          <w:lang w:eastAsia="ru-RU"/>
        </w:rPr>
        <w:t xml:space="preserve"> </w:t>
      </w:r>
      <w:bookmarkStart w:id="19" w:name="_Toc14253789"/>
      <w:r w:rsidRPr="004A2126">
        <w:rPr>
          <w:rFonts w:ascii="Times New Roman" w:hAnsi="Times New Roman"/>
          <w:b/>
          <w:color w:val="auto"/>
          <w:sz w:val="28"/>
          <w:szCs w:val="28"/>
          <w:lang w:eastAsia="ru-RU"/>
        </w:rPr>
        <w:t>2.6.6.Затраты существующей и перс</w:t>
      </w:r>
      <w:r w:rsidR="0084641A" w:rsidRPr="004A2126">
        <w:rPr>
          <w:rFonts w:ascii="Times New Roman" w:hAnsi="Times New Roman"/>
          <w:b/>
          <w:color w:val="auto"/>
          <w:sz w:val="28"/>
          <w:szCs w:val="28"/>
          <w:lang w:eastAsia="ru-RU"/>
        </w:rPr>
        <w:t>п</w:t>
      </w:r>
      <w:r w:rsidRPr="004A2126">
        <w:rPr>
          <w:rFonts w:ascii="Times New Roman" w:hAnsi="Times New Roman"/>
          <w:b/>
          <w:color w:val="auto"/>
          <w:sz w:val="28"/>
          <w:szCs w:val="28"/>
          <w:lang w:eastAsia="ru-RU"/>
        </w:rPr>
        <w:t>ективной тепловой мощности на хозяйственные нужды теплоснабжающей (теплосетевой)организации в отношении тепловых сетей</w:t>
      </w:r>
      <w:bookmarkEnd w:id="19"/>
    </w:p>
    <w:p w:rsidR="001A0DBD" w:rsidRPr="004A2126" w:rsidRDefault="001A0DBD" w:rsidP="00A21873">
      <w:pPr>
        <w:spacing w:before="200"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Затраты существующей</w:t>
      </w:r>
      <w:r w:rsidR="000943A3" w:rsidRPr="004A2126">
        <w:rPr>
          <w:rFonts w:ascii="Times New Roman" w:hAnsi="Times New Roman"/>
          <w:sz w:val="28"/>
          <w:szCs w:val="28"/>
          <w:lang w:eastAsia="ru-RU"/>
        </w:rPr>
        <w:t xml:space="preserve"> и перспектив</w:t>
      </w:r>
      <w:r w:rsidRPr="004A2126">
        <w:rPr>
          <w:rFonts w:ascii="Times New Roman" w:hAnsi="Times New Roman"/>
          <w:sz w:val="28"/>
          <w:szCs w:val="28"/>
          <w:lang w:eastAsia="ru-RU"/>
        </w:rPr>
        <w:t>ной тепловой мощности на хозяйственные нужды</w:t>
      </w:r>
      <w:r w:rsidR="000943A3" w:rsidRPr="004A2126">
        <w:rPr>
          <w:rFonts w:ascii="Times New Roman" w:hAnsi="Times New Roman"/>
          <w:sz w:val="28"/>
          <w:szCs w:val="28"/>
          <w:lang w:eastAsia="ru-RU"/>
        </w:rPr>
        <w:t xml:space="preserve"> теплоснабжащей организации</w:t>
      </w:r>
      <w:r w:rsidRPr="004A2126">
        <w:rPr>
          <w:rFonts w:ascii="Times New Roman" w:hAnsi="Times New Roman"/>
          <w:sz w:val="28"/>
          <w:szCs w:val="28"/>
          <w:lang w:eastAsia="ru-RU"/>
        </w:rPr>
        <w:t xml:space="preserve"> рас</w:t>
      </w:r>
      <w:r w:rsidR="000D0ED8">
        <w:rPr>
          <w:rFonts w:ascii="Times New Roman" w:hAnsi="Times New Roman"/>
          <w:sz w:val="28"/>
          <w:szCs w:val="28"/>
          <w:lang w:eastAsia="ru-RU"/>
        </w:rPr>
        <w:t>с</w:t>
      </w:r>
      <w:r w:rsidRPr="004A2126">
        <w:rPr>
          <w:rFonts w:ascii="Times New Roman" w:hAnsi="Times New Roman"/>
          <w:sz w:val="28"/>
          <w:szCs w:val="28"/>
          <w:lang w:eastAsia="ru-RU"/>
        </w:rPr>
        <w:t xml:space="preserve">читываются исходя из значений </w:t>
      </w:r>
      <w:r w:rsidRPr="004A2126">
        <w:rPr>
          <w:rFonts w:ascii="Times New Roman" w:eastAsia="Times New Roman" w:hAnsi="Times New Roman"/>
          <w:color w:val="000000"/>
          <w:sz w:val="28"/>
          <w:szCs w:val="28"/>
          <w:lang w:eastAsia="ru-RU"/>
        </w:rPr>
        <w:t>потерь и затрат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w:t>
      </w:r>
      <w:r w:rsidR="000D0ED8">
        <w:rPr>
          <w:rFonts w:ascii="Times New Roman" w:eastAsia="Times New Roman" w:hAnsi="Times New Roman"/>
          <w:color w:val="000000"/>
          <w:sz w:val="28"/>
          <w:szCs w:val="28"/>
          <w:lang w:eastAsia="ru-RU"/>
        </w:rPr>
        <w:t>а</w:t>
      </w:r>
      <w:r w:rsidRPr="004A2126">
        <w:rPr>
          <w:rFonts w:ascii="Times New Roman" w:eastAsia="Times New Roman" w:hAnsi="Times New Roman"/>
          <w:color w:val="000000"/>
          <w:sz w:val="28"/>
          <w:szCs w:val="28"/>
          <w:lang w:eastAsia="ru-RU"/>
        </w:rPr>
        <w:t>тационным состоянием тепловой сети и систем теплопотребления.</w:t>
      </w:r>
    </w:p>
    <w:p w:rsidR="001A0DBD" w:rsidRPr="004A2126" w:rsidRDefault="001A0DBD" w:rsidP="00A21873">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К технологическим затратам теплоносителя относятся:</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 затраты теплоносителя на заполнение трубопроводов тепловых сетей и систем теплопотребления перед пуском после плановых ремонтов, а также при подключении новых участков тепловых сетей и систем теплопотребления;</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 технологические сливы теплоносителя средствами автоматического регулирования тепловой нагрузки и защиты;</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 технически обусловленные затраты теплоносителя на плановые эксплуатационные испытания.</w:t>
      </w:r>
    </w:p>
    <w:p w:rsidR="001A0DBD" w:rsidRPr="004A2126" w:rsidRDefault="001A0DBD" w:rsidP="00A21873">
      <w:pPr>
        <w:spacing w:before="100" w:beforeAutospacing="1" w:after="100" w:afterAutospacing="1" w:line="360" w:lineRule="auto"/>
        <w:ind w:firstLine="567"/>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 xml:space="preserve"> К утечке теплоносителя относятся его потери в трубопроводах тепловых сетей и систем теплопотребления, технически неизбежные в процессе передачи и распределения тепловой энергии, в пределах, регламентированных Правилами .</w:t>
      </w:r>
    </w:p>
    <w:p w:rsidR="001A0DBD" w:rsidRPr="004A2126" w:rsidRDefault="001A0DBD" w:rsidP="00A21873">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Потери теплоносителя при авариях и других нарушениях нормального режима эксплуатации, а также превышающие нормативные значения показателей, упомянутых выше, в утечку не включаются и являются непроизводительными потерями.</w:t>
      </w:r>
    </w:p>
    <w:p w:rsidR="001A0DBD" w:rsidRPr="004A2126" w:rsidRDefault="001A0DBD" w:rsidP="00A21873">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Технологические затраты теплоносителя, связанные с вводом в эксплуатацию трубопроводов тепловых сетей и систем теплопотребления, как новых, так и после планового ремонта или реконструкции, принимаются условно в размере 1,5-кратной емкости присоединяемых элементов системы теплоснабжения.</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 xml:space="preserve"> Технологические затраты теплоносителя, обусловленные его сливом приборами автоматики и защиты тепловых сетей и систем теплопотребления, определены конструкцией и технологией обеспечения нормального функционирования этих приборов.</w:t>
      </w:r>
    </w:p>
    <w:p w:rsidR="001A0DBD" w:rsidRPr="004A2126" w:rsidRDefault="001A0DBD" w:rsidP="00A21873">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Размеры затрат устанавливаются на основе паспортной информации или технических условий на указанные приборы и уточняются в результате их регулирования.</w:t>
      </w:r>
    </w:p>
    <w:p w:rsidR="001A0DBD" w:rsidRPr="004A2126" w:rsidRDefault="001A0DBD" w:rsidP="00A21873">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Значения потерь теплоносителя в результате слива из этих приборов,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 на планируемый период определяются:</w:t>
      </w:r>
    </w:p>
    <w:p w:rsidR="001A0DBD" w:rsidRPr="004A2126" w:rsidRDefault="001A0DBD" w:rsidP="00126F4D">
      <w:pPr>
        <w:spacing w:before="100" w:beforeAutospacing="1" w:after="100" w:afterAutospacing="1"/>
        <w:jc w:val="center"/>
        <w:rPr>
          <w:rFonts w:ascii="Times New Roman" w:eastAsia="Times New Roman" w:hAnsi="Times New Roman"/>
          <w:color w:val="000000"/>
          <w:sz w:val="28"/>
          <w:szCs w:val="28"/>
          <w:lang w:eastAsia="ru-RU"/>
        </w:rPr>
      </w:pPr>
      <w:r w:rsidRPr="004A2126">
        <w:rPr>
          <w:rFonts w:ascii="Times New Roman" w:eastAsia="Times New Roman" w:hAnsi="Times New Roman"/>
          <w:noProof/>
          <w:color w:val="000000"/>
          <w:sz w:val="28"/>
          <w:szCs w:val="28"/>
          <w:lang w:eastAsia="ru-RU"/>
        </w:rPr>
        <w:drawing>
          <wp:inline distT="0" distB="0" distL="0" distR="0">
            <wp:extent cx="952500" cy="257175"/>
            <wp:effectExtent l="0" t="0" r="0" b="9525"/>
            <wp:docPr id="4" name="Рисунок 4" descr="https://studfiles.net/html/2706/295/html_MS8EKkbBDm.eP7O/img-a2GL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s.net/html/2706/295/html_MS8EKkbBDm.eP7O/img-a2GLTE.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257175"/>
                    </a:xfrm>
                    <a:prstGeom prst="rect">
                      <a:avLst/>
                    </a:prstGeom>
                    <a:noFill/>
                    <a:ln>
                      <a:noFill/>
                    </a:ln>
                  </pic:spPr>
                </pic:pic>
              </a:graphicData>
            </a:graphic>
          </wp:inline>
        </w:drawing>
      </w:r>
      <w:r w:rsidRPr="004A2126">
        <w:rPr>
          <w:rFonts w:ascii="Times New Roman" w:eastAsia="Times New Roman" w:hAnsi="Times New Roman"/>
          <w:color w:val="000000"/>
          <w:sz w:val="28"/>
          <w:szCs w:val="28"/>
          <w:lang w:eastAsia="ru-RU"/>
        </w:rPr>
        <w:t>, (20)</w:t>
      </w:r>
    </w:p>
    <w:p w:rsidR="001A0DBD" w:rsidRPr="004A2126" w:rsidRDefault="001A0DBD" w:rsidP="00380157">
      <w:pPr>
        <w:spacing w:before="100" w:beforeAutospacing="1" w:after="100" w:afterAutospacing="1"/>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где </w:t>
      </w:r>
      <w:r w:rsidRPr="004A2126">
        <w:rPr>
          <w:rFonts w:ascii="Times New Roman" w:eastAsia="Times New Roman" w:hAnsi="Times New Roman"/>
          <w:i/>
          <w:iCs/>
          <w:color w:val="000000"/>
          <w:sz w:val="28"/>
          <w:szCs w:val="28"/>
          <w:lang w:eastAsia="ru-RU"/>
        </w:rPr>
        <w:t>m</w:t>
      </w:r>
      <w:r w:rsidRPr="004A2126">
        <w:rPr>
          <w:rFonts w:ascii="Times New Roman" w:eastAsia="Times New Roman" w:hAnsi="Times New Roman"/>
          <w:color w:val="000000"/>
          <w:sz w:val="28"/>
          <w:szCs w:val="28"/>
          <w:lang w:eastAsia="ru-RU"/>
        </w:rPr>
        <w:t> - технически обоснованный расход теплоносителя, сливаемого каждым из установленных средств автоматики или защиты,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/ч;</w:t>
      </w:r>
    </w:p>
    <w:p w:rsidR="001A0DBD" w:rsidRPr="004A2126" w:rsidRDefault="001A0DBD" w:rsidP="00380157">
      <w:pPr>
        <w:spacing w:before="100" w:beforeAutospacing="1" w:after="100" w:afterAutospacing="1"/>
        <w:jc w:val="both"/>
        <w:rPr>
          <w:rFonts w:ascii="Times New Roman" w:eastAsia="Times New Roman" w:hAnsi="Times New Roman"/>
          <w:color w:val="000000"/>
          <w:sz w:val="28"/>
          <w:szCs w:val="28"/>
          <w:lang w:eastAsia="ru-RU"/>
        </w:rPr>
      </w:pPr>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color w:val="000000"/>
          <w:sz w:val="28"/>
          <w:szCs w:val="28"/>
          <w:lang w:eastAsia="ru-RU"/>
        </w:rPr>
        <w:t> - количество функционирующих средств автоматики и защиты одного типа;</w:t>
      </w:r>
    </w:p>
    <w:p w:rsidR="001A0DBD" w:rsidRPr="004A2126" w:rsidRDefault="001A0DBD" w:rsidP="00380157">
      <w:pPr>
        <w:spacing w:before="100" w:beforeAutospacing="1" w:after="100" w:afterAutospacing="1"/>
        <w:jc w:val="both"/>
        <w:rPr>
          <w:rFonts w:ascii="Times New Roman" w:eastAsia="Times New Roman" w:hAnsi="Times New Roman"/>
          <w:color w:val="000000"/>
          <w:sz w:val="28"/>
          <w:szCs w:val="28"/>
          <w:lang w:eastAsia="ru-RU"/>
        </w:rPr>
      </w:pPr>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color w:val="000000"/>
          <w:sz w:val="28"/>
          <w:szCs w:val="28"/>
          <w:lang w:eastAsia="ru-RU"/>
        </w:rPr>
        <w:t> - продолжительность функционирования однотипных средств автоматики и защиты в планируемый период, ч.</w:t>
      </w:r>
    </w:p>
    <w:p w:rsidR="001A0DBD" w:rsidRPr="004A2126" w:rsidRDefault="001A0DBD" w:rsidP="00A21873">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Технологические затраты теплоносителя при плановых эксплуатационных испытаниях и промывке тепловых сетей и систем теплопотребления включают потери теплоносителя при выполнении подготовительных работ, отключении участков трубопроводов, их опорожнении и последующем заполнении. Нормирование этих затрат теплоносителя производится с учетом регламентируемой нормативными документами периодичности проведения упомянутых работ, а также эксплуатационных норм затрат, утвержденных администрацией предприятия для каждого вида работ в тепловых сетях и системах теплопотребления, находящихся на балансе теплоснабжающей организации.</w:t>
      </w:r>
    </w:p>
    <w:p w:rsidR="001A0DBD" w:rsidRPr="004A2126" w:rsidRDefault="001A0DBD" w:rsidP="00A21873">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Для трубопроводов тепловых сетей и систем теплопотребления, находящихся на балансе иных организаций, нормируемые затраты теплоносителя на проведение указанных работ планируются в соответствии с договорами о теплоснабжении, на основе технически обоснованных сведений.</w:t>
      </w:r>
    </w:p>
    <w:p w:rsidR="001A0DBD" w:rsidRPr="004A2126" w:rsidRDefault="001A0DBD" w:rsidP="00A21873">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 xml:space="preserve"> Нормативные значения годовых потерь теплоносителя, обусловленных утечкой теплоносителя,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 определяются по формуле:</w:t>
      </w:r>
    </w:p>
    <w:p w:rsidR="001A0DBD" w:rsidRPr="004A2126" w:rsidRDefault="001A0DBD" w:rsidP="00126F4D">
      <w:pPr>
        <w:spacing w:before="100" w:beforeAutospacing="1" w:after="100" w:afterAutospacing="1"/>
        <w:jc w:val="center"/>
        <w:rPr>
          <w:rFonts w:ascii="Times New Roman" w:eastAsia="Times New Roman" w:hAnsi="Times New Roman"/>
          <w:color w:val="000000"/>
          <w:sz w:val="28"/>
          <w:szCs w:val="28"/>
          <w:lang w:eastAsia="ru-RU"/>
        </w:rPr>
      </w:pPr>
      <w:r w:rsidRPr="004A2126">
        <w:rPr>
          <w:rFonts w:ascii="Times New Roman" w:eastAsia="Times New Roman" w:hAnsi="Times New Roman"/>
          <w:i/>
          <w:iCs/>
          <w:color w:val="000000"/>
          <w:sz w:val="28"/>
          <w:szCs w:val="28"/>
          <w:lang w:eastAsia="ru-RU"/>
        </w:rPr>
        <w:t>М</w:t>
      </w:r>
      <w:r w:rsidRPr="004A2126">
        <w:rPr>
          <w:rFonts w:ascii="Times New Roman" w:eastAsia="Times New Roman" w:hAnsi="Times New Roman"/>
          <w:i/>
          <w:iCs/>
          <w:color w:val="000000"/>
          <w:sz w:val="28"/>
          <w:szCs w:val="28"/>
          <w:vertAlign w:val="subscript"/>
          <w:lang w:eastAsia="ru-RU"/>
        </w:rPr>
        <w:t>у.н</w:t>
      </w:r>
      <w:r w:rsidRPr="004A2126">
        <w:rPr>
          <w:rFonts w:ascii="Times New Roman" w:eastAsia="Times New Roman" w:hAnsi="Times New Roman"/>
          <w:color w:val="000000"/>
          <w:sz w:val="28"/>
          <w:szCs w:val="28"/>
          <w:lang w:eastAsia="ru-RU"/>
        </w:rPr>
        <w:t> = </w:t>
      </w:r>
      <w:r w:rsidRPr="004A2126">
        <w:rPr>
          <w:rFonts w:ascii="Times New Roman" w:eastAsia="Times New Roman" w:hAnsi="Times New Roman"/>
          <w:i/>
          <w:iCs/>
          <w:color w:val="000000"/>
          <w:sz w:val="28"/>
          <w:szCs w:val="28"/>
          <w:lang w:eastAsia="ru-RU"/>
        </w:rPr>
        <w:t>а</w:t>
      </w:r>
      <w:r w:rsidRPr="004A2126">
        <w:rPr>
          <w:rFonts w:ascii="Times New Roman" w:eastAsia="Times New Roman" w:hAnsi="Times New Roman"/>
          <w:color w:val="000000"/>
          <w:sz w:val="28"/>
          <w:szCs w:val="28"/>
          <w:lang w:eastAsia="ru-RU"/>
        </w:rPr>
        <w:t> </w:t>
      </w:r>
      <w:r w:rsidRPr="004A2126">
        <w:rPr>
          <w:rFonts w:ascii="Times New Roman" w:eastAsia="Times New Roman" w:hAnsi="Times New Roman"/>
          <w:i/>
          <w:iCs/>
          <w:color w:val="000000"/>
          <w:sz w:val="28"/>
          <w:szCs w:val="28"/>
          <w:lang w:eastAsia="ru-RU"/>
        </w:rPr>
        <w:t>V</w:t>
      </w:r>
      <w:r w:rsidRPr="004A2126">
        <w:rPr>
          <w:rFonts w:ascii="Times New Roman" w:eastAsia="Times New Roman" w:hAnsi="Times New Roman"/>
          <w:i/>
          <w:iCs/>
          <w:color w:val="000000"/>
          <w:sz w:val="28"/>
          <w:szCs w:val="28"/>
          <w:vertAlign w:val="subscript"/>
          <w:lang w:eastAsia="ru-RU"/>
        </w:rPr>
        <w:t>год</w:t>
      </w:r>
      <w:r w:rsidRPr="004A2126">
        <w:rPr>
          <w:rFonts w:ascii="Times New Roman" w:eastAsia="Times New Roman" w:hAnsi="Times New Roman"/>
          <w:color w:val="000000"/>
          <w:sz w:val="28"/>
          <w:szCs w:val="28"/>
          <w:lang w:eastAsia="ru-RU"/>
        </w:rPr>
        <w:t> </w:t>
      </w:r>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i/>
          <w:iCs/>
          <w:color w:val="000000"/>
          <w:sz w:val="28"/>
          <w:szCs w:val="28"/>
          <w:vertAlign w:val="subscript"/>
          <w:lang w:eastAsia="ru-RU"/>
        </w:rPr>
        <w:t>год</w:t>
      </w:r>
      <w:r w:rsidRPr="004A2126">
        <w:rPr>
          <w:rFonts w:ascii="Times New Roman" w:eastAsia="Times New Roman" w:hAnsi="Times New Roman"/>
          <w:color w:val="000000"/>
          <w:sz w:val="28"/>
          <w:szCs w:val="28"/>
          <w:lang w:eastAsia="ru-RU"/>
        </w:rPr>
        <w:t> 10</w:t>
      </w:r>
      <w:r w:rsidRPr="004A2126">
        <w:rPr>
          <w:rFonts w:ascii="Times New Roman" w:eastAsia="Times New Roman" w:hAnsi="Times New Roman"/>
          <w:color w:val="000000"/>
          <w:sz w:val="28"/>
          <w:szCs w:val="28"/>
          <w:vertAlign w:val="superscript"/>
          <w:lang w:eastAsia="ru-RU"/>
        </w:rPr>
        <w:t>-2</w:t>
      </w:r>
      <w:r w:rsidRPr="004A2126">
        <w:rPr>
          <w:rFonts w:ascii="Times New Roman" w:eastAsia="Times New Roman" w:hAnsi="Times New Roman"/>
          <w:color w:val="000000"/>
          <w:sz w:val="28"/>
          <w:szCs w:val="28"/>
          <w:lang w:eastAsia="ru-RU"/>
        </w:rPr>
        <w:t> = </w:t>
      </w:r>
      <w:r w:rsidRPr="004A2126">
        <w:rPr>
          <w:rFonts w:ascii="Times New Roman" w:eastAsia="Times New Roman" w:hAnsi="Times New Roman"/>
          <w:i/>
          <w:iCs/>
          <w:color w:val="000000"/>
          <w:sz w:val="28"/>
          <w:szCs w:val="28"/>
          <w:lang w:eastAsia="ru-RU"/>
        </w:rPr>
        <w:t>m</w:t>
      </w:r>
      <w:r w:rsidRPr="004A2126">
        <w:rPr>
          <w:rFonts w:ascii="Times New Roman" w:eastAsia="Times New Roman" w:hAnsi="Times New Roman"/>
          <w:i/>
          <w:iCs/>
          <w:color w:val="000000"/>
          <w:sz w:val="28"/>
          <w:szCs w:val="28"/>
          <w:vertAlign w:val="subscript"/>
          <w:lang w:eastAsia="ru-RU"/>
        </w:rPr>
        <w:t>у.н.год</w:t>
      </w:r>
      <w:r w:rsidRPr="004A2126">
        <w:rPr>
          <w:rFonts w:ascii="Times New Roman" w:eastAsia="Times New Roman" w:hAnsi="Times New Roman"/>
          <w:color w:val="000000"/>
          <w:sz w:val="28"/>
          <w:szCs w:val="28"/>
          <w:lang w:eastAsia="ru-RU"/>
        </w:rPr>
        <w:t> </w:t>
      </w:r>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i/>
          <w:iCs/>
          <w:color w:val="000000"/>
          <w:sz w:val="28"/>
          <w:szCs w:val="28"/>
          <w:vertAlign w:val="subscript"/>
          <w:lang w:eastAsia="ru-RU"/>
        </w:rPr>
        <w:t>год</w:t>
      </w:r>
      <w:r w:rsidR="00380157"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где </w:t>
      </w:r>
      <w:r w:rsidRPr="004A2126">
        <w:rPr>
          <w:rFonts w:ascii="Times New Roman" w:eastAsia="Times New Roman" w:hAnsi="Times New Roman"/>
          <w:i/>
          <w:iCs/>
          <w:color w:val="000000"/>
          <w:sz w:val="28"/>
          <w:szCs w:val="28"/>
          <w:lang w:eastAsia="ru-RU"/>
        </w:rPr>
        <w:t>a</w:t>
      </w:r>
      <w:r w:rsidRPr="004A2126">
        <w:rPr>
          <w:rFonts w:ascii="Times New Roman" w:eastAsia="Times New Roman" w:hAnsi="Times New Roman"/>
          <w:color w:val="000000"/>
          <w:sz w:val="28"/>
          <w:szCs w:val="28"/>
          <w:lang w:eastAsia="ru-RU"/>
        </w:rPr>
        <w:t> - норма среднегодовой утечки теплоносителя, установленная Правилами [4] в пределах 0,25% среднегодовой емкости трубопроводов тепловой сети и подключенных к ней систем теплопотребления,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/чм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i/>
          <w:iCs/>
          <w:color w:val="000000"/>
          <w:sz w:val="28"/>
          <w:szCs w:val="28"/>
          <w:lang w:eastAsia="ru-RU"/>
        </w:rPr>
        <w:t>V</w:t>
      </w:r>
      <w:r w:rsidRPr="004A2126">
        <w:rPr>
          <w:rFonts w:ascii="Times New Roman" w:eastAsia="Times New Roman" w:hAnsi="Times New Roman"/>
          <w:i/>
          <w:iCs/>
          <w:color w:val="000000"/>
          <w:sz w:val="28"/>
          <w:szCs w:val="28"/>
          <w:vertAlign w:val="subscript"/>
          <w:lang w:eastAsia="ru-RU"/>
        </w:rPr>
        <w:t>год</w:t>
      </w:r>
      <w:r w:rsidRPr="004A2126">
        <w:rPr>
          <w:rFonts w:ascii="Times New Roman" w:eastAsia="Times New Roman" w:hAnsi="Times New Roman"/>
          <w:color w:val="000000"/>
          <w:sz w:val="28"/>
          <w:szCs w:val="28"/>
          <w:lang w:eastAsia="ru-RU"/>
        </w:rPr>
        <w:t> - среднегодовая емкость тепловой сети и систем теплопотребления,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i/>
          <w:iCs/>
          <w:color w:val="000000"/>
          <w:sz w:val="28"/>
          <w:szCs w:val="28"/>
          <w:vertAlign w:val="subscript"/>
          <w:lang w:eastAsia="ru-RU"/>
        </w:rPr>
        <w:t>год</w:t>
      </w:r>
      <w:r w:rsidRPr="004A2126">
        <w:rPr>
          <w:rFonts w:ascii="Times New Roman" w:eastAsia="Times New Roman" w:hAnsi="Times New Roman"/>
          <w:color w:val="000000"/>
          <w:sz w:val="28"/>
          <w:szCs w:val="28"/>
          <w:lang w:eastAsia="ru-RU"/>
        </w:rPr>
        <w:t> - продолжительность функционирования тепловой сети и систем теплопотребления в течение года, ч;</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i/>
          <w:iCs/>
          <w:color w:val="000000"/>
          <w:sz w:val="28"/>
          <w:szCs w:val="28"/>
          <w:lang w:eastAsia="ru-RU"/>
        </w:rPr>
        <w:t>m</w:t>
      </w:r>
      <w:r w:rsidRPr="004A2126">
        <w:rPr>
          <w:rFonts w:ascii="Times New Roman" w:eastAsia="Times New Roman" w:hAnsi="Times New Roman"/>
          <w:i/>
          <w:iCs/>
          <w:color w:val="000000"/>
          <w:sz w:val="28"/>
          <w:szCs w:val="28"/>
          <w:vertAlign w:val="subscript"/>
          <w:lang w:eastAsia="ru-RU"/>
        </w:rPr>
        <w:t>у.н.год</w:t>
      </w:r>
      <w:r w:rsidRPr="004A2126">
        <w:rPr>
          <w:rFonts w:ascii="Times New Roman" w:eastAsia="Times New Roman" w:hAnsi="Times New Roman"/>
          <w:color w:val="000000"/>
          <w:sz w:val="28"/>
          <w:szCs w:val="28"/>
          <w:lang w:eastAsia="ru-RU"/>
        </w:rPr>
        <w:t> - среднечасовая за год норма потерь теплоносителя, обусловленных его утечкой,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/ч.</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Значение среднегодовой емкости тепловых сетей и присоединенных к ним систем теплопотребления,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 определяется формулой:</w:t>
      </w:r>
    </w:p>
    <w:p w:rsidR="001A0DBD" w:rsidRPr="004A2126" w:rsidRDefault="001A0DBD" w:rsidP="00126F4D">
      <w:pPr>
        <w:spacing w:before="100" w:beforeAutospacing="1" w:after="100" w:afterAutospacing="1"/>
        <w:jc w:val="center"/>
        <w:rPr>
          <w:rFonts w:ascii="Times New Roman" w:eastAsia="Times New Roman" w:hAnsi="Times New Roman"/>
          <w:color w:val="000000"/>
          <w:sz w:val="28"/>
          <w:szCs w:val="28"/>
          <w:lang w:eastAsia="ru-RU"/>
        </w:rPr>
      </w:pPr>
      <w:r w:rsidRPr="004A2126">
        <w:rPr>
          <w:rFonts w:ascii="Times New Roman" w:eastAsia="Times New Roman" w:hAnsi="Times New Roman"/>
          <w:noProof/>
          <w:color w:val="000000"/>
          <w:sz w:val="28"/>
          <w:szCs w:val="28"/>
          <w:lang w:eastAsia="ru-RU"/>
        </w:rPr>
        <w:drawing>
          <wp:inline distT="0" distB="0" distL="0" distR="0">
            <wp:extent cx="1905000" cy="428625"/>
            <wp:effectExtent l="0" t="0" r="0" b="9525"/>
            <wp:docPr id="3" name="Рисунок 3" descr="https://studfiles.net/html/2706/295/html_MS8EKkbBDm.eP7O/img-1QFM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s.net/html/2706/295/html_MS8EKkbBDm.eP7O/img-1QFM2F.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428625"/>
                    </a:xfrm>
                    <a:prstGeom prst="rect">
                      <a:avLst/>
                    </a:prstGeom>
                    <a:noFill/>
                    <a:ln>
                      <a:noFill/>
                    </a:ln>
                  </pic:spPr>
                </pic:pic>
              </a:graphicData>
            </a:graphic>
          </wp:inline>
        </w:drawing>
      </w:r>
      <w:r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где </w:t>
      </w:r>
      <w:r w:rsidRPr="004A2126">
        <w:rPr>
          <w:rFonts w:ascii="Times New Roman" w:eastAsia="Times New Roman" w:hAnsi="Times New Roman"/>
          <w:i/>
          <w:iCs/>
          <w:color w:val="000000"/>
          <w:sz w:val="28"/>
          <w:szCs w:val="28"/>
          <w:lang w:eastAsia="ru-RU"/>
        </w:rPr>
        <w:t>V</w:t>
      </w:r>
      <w:r w:rsidRPr="004A2126">
        <w:rPr>
          <w:rFonts w:ascii="Times New Roman" w:eastAsia="Times New Roman" w:hAnsi="Times New Roman"/>
          <w:i/>
          <w:iCs/>
          <w:color w:val="000000"/>
          <w:sz w:val="28"/>
          <w:szCs w:val="28"/>
          <w:vertAlign w:val="subscript"/>
          <w:lang w:eastAsia="ru-RU"/>
        </w:rPr>
        <w:t>o</w:t>
      </w:r>
      <w:r w:rsidRPr="004A2126">
        <w:rPr>
          <w:rFonts w:ascii="Times New Roman" w:eastAsia="Times New Roman" w:hAnsi="Times New Roman"/>
          <w:color w:val="000000"/>
          <w:sz w:val="28"/>
          <w:szCs w:val="28"/>
          <w:lang w:eastAsia="ru-RU"/>
        </w:rPr>
        <w:t> и </w:t>
      </w:r>
      <w:r w:rsidRPr="004A2126">
        <w:rPr>
          <w:rFonts w:ascii="Times New Roman" w:eastAsia="Times New Roman" w:hAnsi="Times New Roman"/>
          <w:i/>
          <w:iCs/>
          <w:color w:val="000000"/>
          <w:sz w:val="28"/>
          <w:szCs w:val="28"/>
          <w:lang w:eastAsia="ru-RU"/>
        </w:rPr>
        <w:t>V</w:t>
      </w:r>
      <w:r w:rsidRPr="004A2126">
        <w:rPr>
          <w:rFonts w:ascii="Times New Roman" w:eastAsia="Times New Roman" w:hAnsi="Times New Roman"/>
          <w:i/>
          <w:iCs/>
          <w:color w:val="000000"/>
          <w:sz w:val="28"/>
          <w:szCs w:val="28"/>
          <w:vertAlign w:val="subscript"/>
          <w:lang w:eastAsia="ru-RU"/>
        </w:rPr>
        <w:t>s</w:t>
      </w:r>
      <w:r w:rsidRPr="004A2126">
        <w:rPr>
          <w:rFonts w:ascii="Times New Roman" w:eastAsia="Times New Roman" w:hAnsi="Times New Roman"/>
          <w:color w:val="000000"/>
          <w:sz w:val="28"/>
          <w:szCs w:val="28"/>
          <w:lang w:eastAsia="ru-RU"/>
        </w:rPr>
        <w:t> - емкость трубопроводов тепловой сети и систем теплопотребления в отопительном и неотопительном периодах,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i/>
          <w:iCs/>
          <w:color w:val="000000"/>
          <w:sz w:val="28"/>
          <w:szCs w:val="28"/>
          <w:vertAlign w:val="subscript"/>
          <w:lang w:eastAsia="ru-RU"/>
        </w:rPr>
        <w:t>o</w:t>
      </w:r>
      <w:r w:rsidRPr="004A2126">
        <w:rPr>
          <w:rFonts w:ascii="Times New Roman" w:eastAsia="Times New Roman" w:hAnsi="Times New Roman"/>
          <w:color w:val="000000"/>
          <w:sz w:val="28"/>
          <w:szCs w:val="28"/>
          <w:lang w:eastAsia="ru-RU"/>
        </w:rPr>
        <w:t> и </w:t>
      </w:r>
      <w:r w:rsidRPr="004A2126">
        <w:rPr>
          <w:rFonts w:ascii="Times New Roman" w:eastAsia="Times New Roman" w:hAnsi="Times New Roman"/>
          <w:i/>
          <w:iCs/>
          <w:color w:val="000000"/>
          <w:sz w:val="28"/>
          <w:szCs w:val="28"/>
          <w:lang w:eastAsia="ru-RU"/>
        </w:rPr>
        <w:t>n</w:t>
      </w:r>
      <w:r w:rsidRPr="004A2126">
        <w:rPr>
          <w:rFonts w:ascii="Times New Roman" w:eastAsia="Times New Roman" w:hAnsi="Times New Roman"/>
          <w:i/>
          <w:iCs/>
          <w:color w:val="000000"/>
          <w:sz w:val="28"/>
          <w:szCs w:val="28"/>
          <w:vertAlign w:val="subscript"/>
          <w:lang w:eastAsia="ru-RU"/>
        </w:rPr>
        <w:t>s</w:t>
      </w:r>
      <w:r w:rsidRPr="004A2126">
        <w:rPr>
          <w:rFonts w:ascii="Times New Roman" w:eastAsia="Times New Roman" w:hAnsi="Times New Roman"/>
          <w:color w:val="000000"/>
          <w:sz w:val="28"/>
          <w:szCs w:val="28"/>
          <w:lang w:eastAsia="ru-RU"/>
        </w:rPr>
        <w:t> - продолжительность функционирования тепловой сети в отопительном и неотопительном периодах, ч.</w:t>
      </w:r>
    </w:p>
    <w:p w:rsidR="001A0DBD" w:rsidRPr="004A2126" w:rsidRDefault="001A0DBD" w:rsidP="00A21873">
      <w:pPr>
        <w:spacing w:before="100" w:beforeAutospacing="1" w:after="100" w:afterAutospacing="1" w:line="360" w:lineRule="auto"/>
        <w:ind w:firstLine="567"/>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Емкость трубопроводов тепловых сетей определяется в зависимости от их удельного объема и длины:</w:t>
      </w:r>
    </w:p>
    <w:p w:rsidR="001A0DBD" w:rsidRPr="004A2126" w:rsidRDefault="001A0DBD" w:rsidP="00126F4D">
      <w:pPr>
        <w:spacing w:before="100" w:beforeAutospacing="1" w:after="100" w:afterAutospacing="1"/>
        <w:jc w:val="center"/>
        <w:rPr>
          <w:rFonts w:ascii="Times New Roman" w:eastAsia="Times New Roman" w:hAnsi="Times New Roman"/>
          <w:color w:val="000000"/>
          <w:sz w:val="28"/>
          <w:szCs w:val="28"/>
          <w:lang w:eastAsia="ru-RU"/>
        </w:rPr>
      </w:pPr>
      <w:r w:rsidRPr="004A2126">
        <w:rPr>
          <w:rFonts w:ascii="Times New Roman" w:eastAsia="Times New Roman" w:hAnsi="Times New Roman"/>
          <w:noProof/>
          <w:color w:val="000000"/>
          <w:sz w:val="28"/>
          <w:szCs w:val="28"/>
          <w:lang w:eastAsia="ru-RU"/>
        </w:rPr>
        <w:drawing>
          <wp:inline distT="0" distB="0" distL="0" distR="0">
            <wp:extent cx="847725" cy="428625"/>
            <wp:effectExtent l="0" t="0" r="9525" b="9525"/>
            <wp:docPr id="2" name="Рисунок 2" descr="https://studfiles.net/html/2706/295/html_MS8EKkbBDm.eP7O/img-o7o9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s.net/html/2706/295/html_MS8EKkbBDm.eP7O/img-o7o90D.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428625"/>
                    </a:xfrm>
                    <a:prstGeom prst="rect">
                      <a:avLst/>
                    </a:prstGeom>
                    <a:noFill/>
                    <a:ln>
                      <a:noFill/>
                    </a:ln>
                  </pic:spPr>
                </pic:pic>
              </a:graphicData>
            </a:graphic>
          </wp:inline>
        </w:drawing>
      </w:r>
      <w:r w:rsidR="00380157" w:rsidRPr="004A2126">
        <w:rPr>
          <w:rFonts w:ascii="Times New Roman" w:eastAsia="Times New Roman" w:hAnsi="Times New Roman"/>
          <w:color w:val="000000"/>
          <w:sz w:val="28"/>
          <w:szCs w:val="28"/>
          <w:lang w:eastAsia="ru-RU"/>
        </w:rPr>
        <w:t>,</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lang w:eastAsia="ru-RU"/>
        </w:rPr>
        <w:t>где </w:t>
      </w:r>
      <w:r w:rsidRPr="004A2126">
        <w:rPr>
          <w:rFonts w:ascii="Times New Roman" w:eastAsia="Times New Roman" w:hAnsi="Times New Roman"/>
          <w:i/>
          <w:iCs/>
          <w:color w:val="000000"/>
          <w:sz w:val="28"/>
          <w:szCs w:val="28"/>
          <w:lang w:eastAsia="ru-RU"/>
        </w:rPr>
        <w:t>v</w:t>
      </w:r>
      <w:r w:rsidRPr="004A2126">
        <w:rPr>
          <w:rFonts w:ascii="Times New Roman" w:eastAsia="Times New Roman" w:hAnsi="Times New Roman"/>
          <w:i/>
          <w:iCs/>
          <w:color w:val="000000"/>
          <w:sz w:val="28"/>
          <w:szCs w:val="28"/>
          <w:vertAlign w:val="subscript"/>
          <w:lang w:eastAsia="ru-RU"/>
        </w:rPr>
        <w:t>di</w:t>
      </w:r>
      <w:r w:rsidRPr="004A2126">
        <w:rPr>
          <w:rFonts w:ascii="Times New Roman" w:eastAsia="Times New Roman" w:hAnsi="Times New Roman"/>
          <w:color w:val="000000"/>
          <w:sz w:val="28"/>
          <w:szCs w:val="28"/>
          <w:lang w:eastAsia="ru-RU"/>
        </w:rPr>
        <w:t> - удельный объем </w:t>
      </w:r>
      <w:r w:rsidRPr="004A2126">
        <w:rPr>
          <w:rFonts w:ascii="Times New Roman" w:eastAsia="Times New Roman" w:hAnsi="Times New Roman"/>
          <w:i/>
          <w:iCs/>
          <w:color w:val="000000"/>
          <w:sz w:val="28"/>
          <w:szCs w:val="28"/>
          <w:lang w:eastAsia="ru-RU"/>
        </w:rPr>
        <w:t>i</w:t>
      </w:r>
      <w:r w:rsidRPr="004A2126">
        <w:rPr>
          <w:rFonts w:ascii="Times New Roman" w:eastAsia="Times New Roman" w:hAnsi="Times New Roman"/>
          <w:color w:val="000000"/>
          <w:sz w:val="28"/>
          <w:szCs w:val="28"/>
          <w:lang w:eastAsia="ru-RU"/>
        </w:rPr>
        <w:t>-го участка трубопроводов определенного диаметра, м</w:t>
      </w:r>
      <w:r w:rsidRPr="004A2126">
        <w:rPr>
          <w:rFonts w:ascii="Times New Roman" w:eastAsia="Times New Roman" w:hAnsi="Times New Roman"/>
          <w:color w:val="000000"/>
          <w:sz w:val="28"/>
          <w:szCs w:val="28"/>
          <w:vertAlign w:val="superscript"/>
          <w:lang w:eastAsia="ru-RU"/>
        </w:rPr>
        <w:t>3</w:t>
      </w:r>
      <w:r w:rsidRPr="004A2126">
        <w:rPr>
          <w:rFonts w:ascii="Times New Roman" w:eastAsia="Times New Roman" w:hAnsi="Times New Roman"/>
          <w:color w:val="000000"/>
          <w:sz w:val="28"/>
          <w:szCs w:val="28"/>
          <w:lang w:eastAsia="ru-RU"/>
        </w:rPr>
        <w:t>/км; принимается по таблице 6;</w:t>
      </w:r>
    </w:p>
    <w:p w:rsidR="001A0DBD" w:rsidRPr="004A2126" w:rsidRDefault="001A0DBD" w:rsidP="00A21873">
      <w:pPr>
        <w:spacing w:before="100" w:beforeAutospacing="1" w:after="100" w:afterAutospacing="1" w:line="360" w:lineRule="auto"/>
        <w:jc w:val="both"/>
        <w:rPr>
          <w:rFonts w:ascii="Times New Roman" w:eastAsia="Times New Roman" w:hAnsi="Times New Roman"/>
          <w:color w:val="000000"/>
          <w:sz w:val="28"/>
          <w:szCs w:val="28"/>
          <w:lang w:eastAsia="ru-RU"/>
        </w:rPr>
      </w:pPr>
      <w:r w:rsidRPr="004A2126">
        <w:rPr>
          <w:rFonts w:ascii="Times New Roman" w:eastAsia="Times New Roman" w:hAnsi="Times New Roman"/>
          <w:i/>
          <w:iCs/>
          <w:color w:val="000000"/>
          <w:sz w:val="28"/>
          <w:szCs w:val="28"/>
          <w:lang w:eastAsia="ru-RU"/>
        </w:rPr>
        <w:t>l</w:t>
      </w:r>
      <w:r w:rsidRPr="004A2126">
        <w:rPr>
          <w:rFonts w:ascii="Times New Roman" w:eastAsia="Times New Roman" w:hAnsi="Times New Roman"/>
          <w:i/>
          <w:iCs/>
          <w:color w:val="000000"/>
          <w:sz w:val="28"/>
          <w:szCs w:val="28"/>
          <w:vertAlign w:val="subscript"/>
          <w:lang w:eastAsia="ru-RU"/>
        </w:rPr>
        <w:t>di</w:t>
      </w:r>
      <w:r w:rsidRPr="004A2126">
        <w:rPr>
          <w:rFonts w:ascii="Times New Roman" w:eastAsia="Times New Roman" w:hAnsi="Times New Roman"/>
          <w:color w:val="000000"/>
          <w:sz w:val="28"/>
          <w:szCs w:val="28"/>
          <w:lang w:eastAsia="ru-RU"/>
        </w:rPr>
        <w:t> - длина </w:t>
      </w:r>
      <w:r w:rsidRPr="004A2126">
        <w:rPr>
          <w:rFonts w:ascii="Times New Roman" w:eastAsia="Times New Roman" w:hAnsi="Times New Roman"/>
          <w:i/>
          <w:iCs/>
          <w:color w:val="000000"/>
          <w:sz w:val="28"/>
          <w:szCs w:val="28"/>
          <w:lang w:eastAsia="ru-RU"/>
        </w:rPr>
        <w:t>i</w:t>
      </w:r>
      <w:r w:rsidRPr="004A2126">
        <w:rPr>
          <w:rFonts w:ascii="Times New Roman" w:eastAsia="Times New Roman" w:hAnsi="Times New Roman"/>
          <w:color w:val="000000"/>
          <w:sz w:val="28"/>
          <w:szCs w:val="28"/>
          <w:lang w:eastAsia="ru-RU"/>
        </w:rPr>
        <w:t>-го участка трубопроводов, км.</w:t>
      </w:r>
    </w:p>
    <w:p w:rsidR="001A0DBD" w:rsidRPr="004A2126" w:rsidRDefault="00380157" w:rsidP="00A21873">
      <w:pPr>
        <w:spacing w:before="200"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 xml:space="preserve">При актуализации схемы данные, необходимые для точной оценки затрат тепловой мощности на </w:t>
      </w:r>
      <w:r w:rsidRPr="004A2126">
        <w:rPr>
          <w:rFonts w:ascii="Times New Roman" w:hAnsi="Times New Roman"/>
          <w:color w:val="000000" w:themeColor="text1"/>
          <w:sz w:val="28"/>
          <w:szCs w:val="28"/>
          <w:lang w:eastAsia="ru-RU"/>
        </w:rPr>
        <w:t>хозяйственные нужды теплоснабжающей (теплосетевой)</w:t>
      </w:r>
      <w:r w:rsidR="00A21873">
        <w:rPr>
          <w:rFonts w:ascii="Times New Roman" w:hAnsi="Times New Roman"/>
          <w:color w:val="000000" w:themeColor="text1"/>
          <w:sz w:val="28"/>
          <w:szCs w:val="28"/>
          <w:lang w:eastAsia="ru-RU"/>
        </w:rPr>
        <w:t xml:space="preserve"> </w:t>
      </w:r>
      <w:r w:rsidRPr="004A2126">
        <w:rPr>
          <w:rFonts w:ascii="Times New Roman" w:hAnsi="Times New Roman"/>
          <w:color w:val="000000" w:themeColor="text1"/>
          <w:sz w:val="28"/>
          <w:szCs w:val="28"/>
          <w:lang w:eastAsia="ru-RU"/>
        </w:rPr>
        <w:t>организации в отношении тепловых сетей, согласно методике, предоставлено нет было.</w:t>
      </w:r>
      <w:r w:rsidR="00A21873">
        <w:rPr>
          <w:rFonts w:ascii="Times New Roman" w:hAnsi="Times New Roman"/>
          <w:color w:val="000000" w:themeColor="text1"/>
          <w:sz w:val="28"/>
          <w:szCs w:val="28"/>
          <w:lang w:eastAsia="ru-RU"/>
        </w:rPr>
        <w:t xml:space="preserve"> </w:t>
      </w:r>
      <w:r w:rsidR="000D0ED8">
        <w:rPr>
          <w:rFonts w:ascii="Times New Roman" w:hAnsi="Times New Roman"/>
          <w:color w:val="000000" w:themeColor="text1"/>
          <w:sz w:val="28"/>
          <w:szCs w:val="28"/>
          <w:lang w:eastAsia="ru-RU"/>
        </w:rPr>
        <w:t>Поэтому общую</w:t>
      </w:r>
      <w:r w:rsidRPr="004A2126">
        <w:rPr>
          <w:rFonts w:ascii="Times New Roman" w:hAnsi="Times New Roman"/>
          <w:color w:val="000000" w:themeColor="text1"/>
          <w:sz w:val="28"/>
          <w:szCs w:val="28"/>
          <w:lang w:eastAsia="ru-RU"/>
        </w:rPr>
        <w:t xml:space="preserve"> картину затрат тепловой мощности можно проследить в таблицах 2.6.2 и 2.6.3 рассмотренных разделов.</w:t>
      </w:r>
    </w:p>
    <w:p w:rsidR="00871C11" w:rsidRPr="004A2126" w:rsidRDefault="00871C11" w:rsidP="00BC7BA2">
      <w:pPr>
        <w:pStyle w:val="31"/>
        <w:spacing w:before="200" w:after="200"/>
        <w:jc w:val="both"/>
        <w:rPr>
          <w:rFonts w:ascii="Times New Roman" w:hAnsi="Times New Roman" w:cs="Times New Roman"/>
          <w:b/>
          <w:color w:val="auto"/>
          <w:sz w:val="28"/>
          <w:szCs w:val="28"/>
          <w:lang w:eastAsia="ru-RU"/>
        </w:rPr>
      </w:pPr>
      <w:bookmarkStart w:id="20" w:name="_Toc14253790"/>
      <w:r w:rsidRPr="004A2126">
        <w:rPr>
          <w:rFonts w:ascii="Times New Roman" w:hAnsi="Times New Roman" w:cs="Times New Roman"/>
          <w:b/>
          <w:color w:val="auto"/>
          <w:sz w:val="28"/>
          <w:szCs w:val="28"/>
          <w:lang w:eastAsia="ru-RU"/>
        </w:rPr>
        <w:t>2.6.7.</w:t>
      </w:r>
      <w:r w:rsidR="00A21873">
        <w:rPr>
          <w:rFonts w:ascii="Times New Roman" w:hAnsi="Times New Roman" w:cs="Times New Roman"/>
          <w:b/>
          <w:color w:val="auto"/>
          <w:sz w:val="28"/>
          <w:szCs w:val="28"/>
          <w:lang w:eastAsia="ru-RU"/>
        </w:rPr>
        <w:t xml:space="preserve"> </w:t>
      </w:r>
      <w:r w:rsidRPr="004A2126">
        <w:rPr>
          <w:rFonts w:ascii="Times New Roman" w:hAnsi="Times New Roman" w:cs="Times New Roman"/>
          <w:b/>
          <w:color w:val="auto"/>
          <w:sz w:val="28"/>
          <w:szCs w:val="28"/>
          <w:lang w:eastAsia="ru-RU"/>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значения аварийного резерва и резерва по договорам на поддержание резервной тепловой мощности</w:t>
      </w:r>
      <w:bookmarkEnd w:id="20"/>
    </w:p>
    <w:p w:rsidR="00A332B1" w:rsidRPr="004A2126" w:rsidRDefault="00A332B1" w:rsidP="00A21873">
      <w:pPr>
        <w:spacing w:line="360" w:lineRule="auto"/>
        <w:ind w:firstLine="709"/>
        <w:jc w:val="both"/>
        <w:rPr>
          <w:rFonts w:ascii="Times New Roman" w:hAnsi="Times New Roman"/>
          <w:sz w:val="28"/>
          <w:szCs w:val="28"/>
        </w:rPr>
      </w:pPr>
      <w:r w:rsidRPr="004A2126">
        <w:rPr>
          <w:rFonts w:ascii="Times New Roman" w:hAnsi="Times New Roman"/>
          <w:sz w:val="28"/>
          <w:szCs w:val="28"/>
        </w:rPr>
        <w:t>Значения существующей и перспективной резервной тепловой мощности по всем теплоисточникам приведены в таблице 1.6.2 Обосновывающих материалов.</w:t>
      </w:r>
    </w:p>
    <w:p w:rsidR="00A332B1" w:rsidRPr="004A2126" w:rsidRDefault="00A332B1" w:rsidP="00A21873">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Анализ представленного материала показывает, что в целом по г. </w:t>
      </w:r>
      <w:r w:rsidR="00A21873">
        <w:rPr>
          <w:rFonts w:ascii="Times New Roman" w:hAnsi="Times New Roman"/>
          <w:sz w:val="28"/>
          <w:szCs w:val="28"/>
        </w:rPr>
        <w:t>Ливны</w:t>
      </w:r>
      <w:r w:rsidRPr="004A2126">
        <w:rPr>
          <w:rFonts w:ascii="Times New Roman" w:hAnsi="Times New Roman"/>
          <w:sz w:val="28"/>
          <w:szCs w:val="28"/>
        </w:rPr>
        <w:t>, на момент разработки схемы теплоснабжения, при установленной тепловой мощности всех котельных –</w:t>
      </w:r>
      <w:r w:rsidR="00A21873">
        <w:rPr>
          <w:rFonts w:ascii="Times New Roman" w:hAnsi="Times New Roman"/>
          <w:sz w:val="28"/>
          <w:szCs w:val="28"/>
        </w:rPr>
        <w:t>267,846</w:t>
      </w:r>
      <w:r w:rsidR="00E91A73" w:rsidRPr="004A2126">
        <w:rPr>
          <w:rFonts w:ascii="Times New Roman" w:hAnsi="Times New Roman"/>
          <w:sz w:val="28"/>
          <w:szCs w:val="28"/>
        </w:rPr>
        <w:t xml:space="preserve"> </w:t>
      </w:r>
      <w:r w:rsidRPr="004A2126">
        <w:rPr>
          <w:rFonts w:ascii="Times New Roman" w:hAnsi="Times New Roman"/>
          <w:sz w:val="28"/>
          <w:szCs w:val="28"/>
        </w:rPr>
        <w:t>Гкал/ч, ф</w:t>
      </w:r>
      <w:r w:rsidR="00E91A73" w:rsidRPr="004A2126">
        <w:rPr>
          <w:rFonts w:ascii="Times New Roman" w:hAnsi="Times New Roman"/>
          <w:sz w:val="28"/>
          <w:szCs w:val="28"/>
        </w:rPr>
        <w:t>а</w:t>
      </w:r>
      <w:r w:rsidR="000943A3" w:rsidRPr="004A2126">
        <w:rPr>
          <w:rFonts w:ascii="Times New Roman" w:hAnsi="Times New Roman"/>
          <w:sz w:val="28"/>
          <w:szCs w:val="28"/>
        </w:rPr>
        <w:t xml:space="preserve">ктической мощности нетто – </w:t>
      </w:r>
      <w:r w:rsidR="00A21873">
        <w:rPr>
          <w:rFonts w:ascii="Times New Roman" w:hAnsi="Times New Roman"/>
          <w:sz w:val="28"/>
          <w:szCs w:val="28"/>
        </w:rPr>
        <w:t>260,967</w:t>
      </w:r>
      <w:r w:rsidRPr="004A2126">
        <w:rPr>
          <w:rFonts w:ascii="Times New Roman" w:hAnsi="Times New Roman"/>
          <w:sz w:val="28"/>
          <w:szCs w:val="28"/>
        </w:rPr>
        <w:t xml:space="preserve"> Гкал/ч, резерв тепловой мощности составляет около </w:t>
      </w:r>
      <w:r w:rsidR="00A21873">
        <w:rPr>
          <w:rFonts w:ascii="Times New Roman" w:hAnsi="Times New Roman"/>
          <w:sz w:val="28"/>
          <w:szCs w:val="28"/>
        </w:rPr>
        <w:t>77</w:t>
      </w:r>
      <w:r w:rsidR="00E91A73" w:rsidRPr="004A2126">
        <w:rPr>
          <w:rFonts w:ascii="Times New Roman" w:hAnsi="Times New Roman"/>
          <w:sz w:val="28"/>
          <w:szCs w:val="28"/>
        </w:rPr>
        <w:t xml:space="preserve"> </w:t>
      </w:r>
      <w:r w:rsidRPr="004A2126">
        <w:rPr>
          <w:rFonts w:ascii="Times New Roman" w:hAnsi="Times New Roman"/>
          <w:sz w:val="28"/>
          <w:szCs w:val="28"/>
        </w:rPr>
        <w:t>%.</w:t>
      </w:r>
    </w:p>
    <w:p w:rsidR="00A332B1" w:rsidRPr="004A2126" w:rsidRDefault="00A332B1" w:rsidP="00A21873">
      <w:pPr>
        <w:spacing w:line="360" w:lineRule="auto"/>
        <w:ind w:firstLine="709"/>
        <w:jc w:val="both"/>
        <w:rPr>
          <w:rFonts w:ascii="Times New Roman" w:hAnsi="Times New Roman"/>
          <w:sz w:val="28"/>
          <w:szCs w:val="28"/>
        </w:rPr>
      </w:pPr>
      <w:r w:rsidRPr="004A2126">
        <w:rPr>
          <w:rFonts w:ascii="Times New Roman" w:hAnsi="Times New Roman"/>
          <w:sz w:val="28"/>
          <w:szCs w:val="28"/>
        </w:rPr>
        <w:t>Для обеспечения существующих и перспективных тепловых нагрузок, необходимо привести потери тепловой энергии и теплоносителя в тепловых сетях к нормативным значениям, выполнить реконструкцию котельных для приведения располагаемой мощности к паспортной (установленной). Все необходимые мероприятия указаны в Разделах 4, 5 данного тома.</w:t>
      </w:r>
      <w:r w:rsidR="00A21873">
        <w:rPr>
          <w:rFonts w:ascii="Times New Roman" w:hAnsi="Times New Roman"/>
          <w:sz w:val="28"/>
          <w:szCs w:val="28"/>
        </w:rPr>
        <w:t xml:space="preserve"> </w:t>
      </w:r>
      <w:r w:rsidR="000943A3" w:rsidRPr="004A2126">
        <w:rPr>
          <w:rFonts w:ascii="Times New Roman" w:hAnsi="Times New Roman"/>
          <w:sz w:val="28"/>
          <w:szCs w:val="28"/>
        </w:rPr>
        <w:t xml:space="preserve">Необходимые значения приведены в </w:t>
      </w:r>
      <w:r w:rsidR="00380157" w:rsidRPr="004A2126">
        <w:rPr>
          <w:rFonts w:ascii="Times New Roman" w:hAnsi="Times New Roman"/>
          <w:sz w:val="28"/>
          <w:szCs w:val="28"/>
        </w:rPr>
        <w:t>таблицах 2.6.2</w:t>
      </w:r>
      <w:r w:rsidR="000943A3" w:rsidRPr="004A2126">
        <w:rPr>
          <w:rFonts w:ascii="Times New Roman" w:hAnsi="Times New Roman"/>
          <w:sz w:val="28"/>
          <w:szCs w:val="28"/>
        </w:rPr>
        <w:t xml:space="preserve"> и 2.6.3 предыдущих разделов.</w:t>
      </w:r>
    </w:p>
    <w:p w:rsidR="00A332B1" w:rsidRPr="004A2126" w:rsidRDefault="00A332B1" w:rsidP="00BC7BA2">
      <w:pPr>
        <w:jc w:val="both"/>
        <w:rPr>
          <w:rFonts w:ascii="Times New Roman" w:hAnsi="Times New Roman"/>
          <w:b/>
          <w:sz w:val="28"/>
        </w:rPr>
      </w:pPr>
      <w:r w:rsidRPr="004A2126">
        <w:rPr>
          <w:rFonts w:ascii="Times New Roman" w:hAnsi="Times New Roman"/>
          <w:b/>
          <w:sz w:val="28"/>
        </w:rPr>
        <w:t>Таблица 2.</w:t>
      </w:r>
      <w:r w:rsidR="00BC7BA2" w:rsidRPr="004A2126">
        <w:rPr>
          <w:rFonts w:ascii="Times New Roman" w:hAnsi="Times New Roman"/>
          <w:b/>
          <w:sz w:val="28"/>
        </w:rPr>
        <w:t>6</w:t>
      </w:r>
      <w:r w:rsidRPr="004A2126">
        <w:rPr>
          <w:rFonts w:ascii="Times New Roman" w:hAnsi="Times New Roman"/>
          <w:b/>
          <w:sz w:val="28"/>
        </w:rPr>
        <w:t>.</w:t>
      </w:r>
      <w:r w:rsidR="00BC7BA2" w:rsidRPr="004A2126">
        <w:rPr>
          <w:rFonts w:ascii="Times New Roman" w:hAnsi="Times New Roman"/>
          <w:b/>
          <w:sz w:val="28"/>
        </w:rPr>
        <w:t>7.1.</w:t>
      </w:r>
      <w:r w:rsidRPr="004A2126">
        <w:rPr>
          <w:rFonts w:ascii="Times New Roman" w:hAnsi="Times New Roman"/>
          <w:b/>
          <w:sz w:val="28"/>
        </w:rPr>
        <w:t xml:space="preserve"> Структура резервов и дефицитов тепловой мощности нетто по каждому источнику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4"/>
        <w:gridCol w:w="1015"/>
        <w:gridCol w:w="911"/>
        <w:gridCol w:w="743"/>
        <w:gridCol w:w="743"/>
        <w:gridCol w:w="668"/>
        <w:gridCol w:w="731"/>
        <w:gridCol w:w="145"/>
        <w:gridCol w:w="46"/>
        <w:gridCol w:w="637"/>
        <w:gridCol w:w="888"/>
      </w:tblGrid>
      <w:tr w:rsidR="00A21873" w:rsidRPr="000F2467" w:rsidTr="00C36493">
        <w:trPr>
          <w:cantSplit/>
          <w:trHeight w:val="2286"/>
          <w:tblHeader/>
        </w:trPr>
        <w:tc>
          <w:tcPr>
            <w:tcW w:w="1590" w:type="pct"/>
            <w:vMerge w:val="restart"/>
            <w:tcBorders>
              <w:top w:val="single" w:sz="4" w:space="0" w:color="auto"/>
              <w:left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r w:rsidRPr="000F2467">
              <w:rPr>
                <w:rFonts w:ascii="Times New Roman" w:hAnsi="Times New Roman"/>
              </w:rPr>
              <w:t>Адрес котельной</w:t>
            </w:r>
          </w:p>
        </w:tc>
        <w:tc>
          <w:tcPr>
            <w:tcW w:w="530"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jc w:val="center"/>
              <w:rPr>
                <w:rFonts w:ascii="Times New Roman" w:hAnsi="Times New Roman"/>
              </w:rPr>
            </w:pPr>
            <w:r w:rsidRPr="000F2467">
              <w:rPr>
                <w:rFonts w:ascii="Times New Roman" w:hAnsi="Times New Roman"/>
              </w:rPr>
              <w:t>Тепловая мощность котельной нетто</w:t>
            </w:r>
          </w:p>
        </w:tc>
        <w:tc>
          <w:tcPr>
            <w:tcW w:w="476"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jc w:val="center"/>
              <w:rPr>
                <w:rFonts w:ascii="Times New Roman" w:hAnsi="Times New Roman"/>
              </w:rPr>
            </w:pPr>
            <w:r w:rsidRPr="000F2467">
              <w:rPr>
                <w:rFonts w:ascii="Times New Roman" w:hAnsi="Times New Roman"/>
              </w:rPr>
              <w:t>Потери в ТС, %</w:t>
            </w:r>
          </w:p>
        </w:tc>
        <w:tc>
          <w:tcPr>
            <w:tcW w:w="388" w:type="pct"/>
            <w:tcBorders>
              <w:top w:val="single" w:sz="4" w:space="0" w:color="auto"/>
              <w:left w:val="single" w:sz="4" w:space="0" w:color="auto"/>
              <w:bottom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r w:rsidRPr="000F2467">
              <w:rPr>
                <w:rFonts w:ascii="Times New Roman" w:hAnsi="Times New Roman"/>
              </w:rPr>
              <w:t>СО</w:t>
            </w:r>
          </w:p>
        </w:tc>
        <w:tc>
          <w:tcPr>
            <w:tcW w:w="388" w:type="pct"/>
            <w:tcBorders>
              <w:top w:val="single" w:sz="4" w:space="0" w:color="auto"/>
              <w:left w:val="single" w:sz="4" w:space="0" w:color="auto"/>
              <w:bottom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r w:rsidRPr="000F2467">
              <w:rPr>
                <w:rFonts w:ascii="Times New Roman" w:hAnsi="Times New Roman"/>
              </w:rPr>
              <w:t>ГВС</w:t>
            </w:r>
          </w:p>
        </w:tc>
        <w:tc>
          <w:tcPr>
            <w:tcW w:w="349"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jc w:val="center"/>
              <w:rPr>
                <w:rFonts w:ascii="Times New Roman" w:hAnsi="Times New Roman"/>
              </w:rPr>
            </w:pPr>
            <w:r w:rsidRPr="000F2467">
              <w:rPr>
                <w:rFonts w:ascii="Times New Roman" w:hAnsi="Times New Roman"/>
              </w:rPr>
              <w:t>Производство</w:t>
            </w:r>
          </w:p>
        </w:tc>
        <w:tc>
          <w:tcPr>
            <w:tcW w:w="458"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Суммарная присоединенная мощность</w:t>
            </w:r>
          </w:p>
        </w:tc>
        <w:tc>
          <w:tcPr>
            <w:tcW w:w="821" w:type="pct"/>
            <w:gridSpan w:val="3"/>
            <w:tcBorders>
              <w:top w:val="single" w:sz="4" w:space="0" w:color="auto"/>
              <w:left w:val="single" w:sz="4" w:space="0" w:color="auto"/>
              <w:bottom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r w:rsidRPr="000F2467">
              <w:rPr>
                <w:rFonts w:ascii="Times New Roman" w:hAnsi="Times New Roman"/>
              </w:rPr>
              <w:t>Резерв (+) / Дефицит (-)</w:t>
            </w:r>
          </w:p>
        </w:tc>
      </w:tr>
      <w:tr w:rsidR="00A21873" w:rsidRPr="000F2467" w:rsidTr="00C36493">
        <w:trPr>
          <w:cantSplit/>
          <w:trHeight w:val="1134"/>
        </w:trPr>
        <w:tc>
          <w:tcPr>
            <w:tcW w:w="1590" w:type="pct"/>
            <w:vMerge/>
            <w:tcBorders>
              <w:left w:val="single" w:sz="4" w:space="0" w:color="auto"/>
              <w:bottom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p>
        </w:tc>
        <w:tc>
          <w:tcPr>
            <w:tcW w:w="530"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Гкал/ч</w:t>
            </w:r>
          </w:p>
        </w:tc>
        <w:tc>
          <w:tcPr>
            <w:tcW w:w="476"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w:t>
            </w:r>
          </w:p>
        </w:tc>
        <w:tc>
          <w:tcPr>
            <w:tcW w:w="388"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Гкал/ч</w:t>
            </w:r>
          </w:p>
        </w:tc>
        <w:tc>
          <w:tcPr>
            <w:tcW w:w="388"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Гкал/ч</w:t>
            </w:r>
          </w:p>
        </w:tc>
        <w:tc>
          <w:tcPr>
            <w:tcW w:w="349" w:type="pct"/>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Гкал/ч</w:t>
            </w:r>
          </w:p>
        </w:tc>
        <w:tc>
          <w:tcPr>
            <w:tcW w:w="458"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Гкал/ч</w:t>
            </w:r>
          </w:p>
        </w:tc>
        <w:tc>
          <w:tcPr>
            <w:tcW w:w="357" w:type="pct"/>
            <w:gridSpan w:val="2"/>
            <w:tcBorders>
              <w:top w:val="single" w:sz="4" w:space="0" w:color="auto"/>
              <w:left w:val="single" w:sz="4" w:space="0" w:color="auto"/>
              <w:bottom w:val="single" w:sz="4" w:space="0" w:color="auto"/>
              <w:right w:val="single" w:sz="4" w:space="0" w:color="auto"/>
            </w:tcBorders>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Гкал/ч</w:t>
            </w:r>
          </w:p>
        </w:tc>
        <w:tc>
          <w:tcPr>
            <w:tcW w:w="464" w:type="pct"/>
            <w:tcBorders>
              <w:top w:val="single" w:sz="4" w:space="0" w:color="auto"/>
              <w:left w:val="single" w:sz="4" w:space="0" w:color="auto"/>
              <w:bottom w:val="single" w:sz="4" w:space="0" w:color="auto"/>
              <w:right w:val="single" w:sz="4" w:space="0" w:color="auto"/>
            </w:tcBorders>
            <w:noWrap/>
            <w:textDirection w:val="btLr"/>
            <w:vAlign w:val="center"/>
            <w:hideMark/>
          </w:tcPr>
          <w:p w:rsidR="00A21873" w:rsidRPr="000F2467" w:rsidRDefault="00A21873" w:rsidP="00C36493">
            <w:pPr>
              <w:ind w:left="113" w:right="113"/>
              <w:jc w:val="center"/>
              <w:rPr>
                <w:rFonts w:ascii="Times New Roman" w:hAnsi="Times New Roman"/>
              </w:rPr>
            </w:pPr>
            <w:r w:rsidRPr="000F2467">
              <w:rPr>
                <w:rFonts w:ascii="Times New Roman" w:hAnsi="Times New Roman"/>
              </w:rPr>
              <w:t>%</w:t>
            </w:r>
          </w:p>
        </w:tc>
      </w:tr>
      <w:tr w:rsidR="00A21873" w:rsidRPr="000F2467" w:rsidTr="00C36493">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A21873" w:rsidRPr="000F2467" w:rsidRDefault="00A21873" w:rsidP="00C36493">
            <w:pPr>
              <w:jc w:val="center"/>
              <w:rPr>
                <w:rFonts w:ascii="Times New Roman" w:hAnsi="Times New Roman"/>
              </w:rPr>
            </w:pPr>
            <w:r w:rsidRPr="006B743C">
              <w:rPr>
                <w:rFonts w:ascii="Times New Roman" w:eastAsia="Times New Roman" w:hAnsi="Times New Roman"/>
                <w:b/>
                <w:bCs/>
                <w:sz w:val="24"/>
                <w:szCs w:val="24"/>
                <w:lang w:eastAsia="ru-RU"/>
              </w:rPr>
              <w:t>МУП «Ливенские тепловые сети»</w:t>
            </w:r>
          </w:p>
        </w:tc>
      </w:tr>
      <w:tr w:rsidR="00A21873" w:rsidRPr="000F2467" w:rsidTr="00C36493">
        <w:trPr>
          <w:trHeight w:val="20"/>
        </w:trPr>
        <w:tc>
          <w:tcPr>
            <w:tcW w:w="1590"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Заливенская,61</w:t>
            </w:r>
          </w:p>
        </w:tc>
        <w:tc>
          <w:tcPr>
            <w:tcW w:w="530"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0,89</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5,4</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0,78</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w:t>
            </w:r>
          </w:p>
        </w:tc>
        <w:tc>
          <w:tcPr>
            <w:tcW w:w="34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0,78</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+0,09</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10,1</w:t>
            </w:r>
          </w:p>
        </w:tc>
      </w:tr>
      <w:tr w:rsidR="00A21873" w:rsidRPr="000F2467" w:rsidTr="00C36493">
        <w:trPr>
          <w:trHeight w:val="20"/>
        </w:trPr>
        <w:tc>
          <w:tcPr>
            <w:tcW w:w="1590"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Кирова,22</w:t>
            </w:r>
          </w:p>
        </w:tc>
        <w:tc>
          <w:tcPr>
            <w:tcW w:w="530"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4,543</w:t>
            </w:r>
          </w:p>
        </w:tc>
        <w:tc>
          <w:tcPr>
            <w:tcW w:w="476"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18,8</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2,48</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1,0</w:t>
            </w:r>
          </w:p>
        </w:tc>
        <w:tc>
          <w:tcPr>
            <w:tcW w:w="34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3,48</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+0,75</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16,5</w:t>
            </w:r>
          </w:p>
        </w:tc>
      </w:tr>
      <w:tr w:rsidR="00A21873" w:rsidRPr="000F2467" w:rsidTr="00C36493">
        <w:trPr>
          <w:trHeight w:val="20"/>
        </w:trPr>
        <w:tc>
          <w:tcPr>
            <w:tcW w:w="1590"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Садовая,9</w:t>
            </w:r>
          </w:p>
        </w:tc>
        <w:tc>
          <w:tcPr>
            <w:tcW w:w="530"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0,192</w:t>
            </w:r>
          </w:p>
        </w:tc>
        <w:tc>
          <w:tcPr>
            <w:tcW w:w="476"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10,86</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0,12</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w:t>
            </w:r>
          </w:p>
        </w:tc>
        <w:tc>
          <w:tcPr>
            <w:tcW w:w="34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0,12</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+0,06</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33,8</w:t>
            </w:r>
          </w:p>
        </w:tc>
      </w:tr>
      <w:tr w:rsidR="00A21873" w:rsidRPr="000F2467" w:rsidTr="00C36493">
        <w:trPr>
          <w:trHeight w:val="20"/>
        </w:trPr>
        <w:tc>
          <w:tcPr>
            <w:tcW w:w="1590"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Пухова,28</w:t>
            </w:r>
          </w:p>
        </w:tc>
        <w:tc>
          <w:tcPr>
            <w:tcW w:w="530"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0,287</w:t>
            </w:r>
          </w:p>
        </w:tc>
        <w:tc>
          <w:tcPr>
            <w:tcW w:w="476"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eastAsia="Times New Roman" w:hAnsi="Times New Roman"/>
                <w:sz w:val="20"/>
                <w:szCs w:val="20"/>
                <w:lang w:eastAsia="ru-RU"/>
              </w:rPr>
            </w:pPr>
            <w:r w:rsidRPr="003B4748">
              <w:rPr>
                <w:rFonts w:ascii="Times New Roman" w:hAnsi="Times New Roman"/>
                <w:color w:val="000000"/>
                <w:sz w:val="20"/>
                <w:szCs w:val="20"/>
              </w:rPr>
              <w:t>2,04</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eastAsia="Times New Roman" w:hAnsi="Times New Roman"/>
                <w:sz w:val="20"/>
                <w:szCs w:val="20"/>
                <w:lang w:eastAsia="ru-RU"/>
              </w:rPr>
            </w:pPr>
            <w:r w:rsidRPr="003B4748">
              <w:rPr>
                <w:rFonts w:ascii="Times New Roman" w:eastAsia="Times New Roman" w:hAnsi="Times New Roman"/>
                <w:sz w:val="20"/>
                <w:szCs w:val="20"/>
                <w:lang w:eastAsia="ru-RU"/>
              </w:rPr>
              <w:t>0,165</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eastAsia="Times New Roman" w:hAnsi="Times New Roman"/>
                <w:sz w:val="20"/>
                <w:szCs w:val="20"/>
                <w:lang w:eastAsia="ru-RU"/>
              </w:rPr>
            </w:pPr>
            <w:r w:rsidRPr="003B4748">
              <w:rPr>
                <w:rFonts w:ascii="Times New Roman" w:eastAsia="Times New Roman" w:hAnsi="Times New Roman"/>
                <w:sz w:val="20"/>
                <w:szCs w:val="20"/>
                <w:lang w:eastAsia="ru-RU"/>
              </w:rPr>
              <w:t>0</w:t>
            </w:r>
          </w:p>
        </w:tc>
        <w:tc>
          <w:tcPr>
            <w:tcW w:w="34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eastAsia="Times New Roman" w:hAnsi="Times New Roman"/>
                <w:sz w:val="20"/>
                <w:szCs w:val="20"/>
                <w:lang w:eastAsia="ru-RU"/>
              </w:rPr>
            </w:pPr>
            <w:r w:rsidRPr="003B4748">
              <w:rPr>
                <w:rFonts w:ascii="Times New Roman" w:eastAsia="Times New Roman" w:hAnsi="Times New Roman"/>
                <w:sz w:val="20"/>
                <w:szCs w:val="20"/>
                <w:lang w:eastAsia="ru-RU"/>
              </w:rPr>
              <w:t>0,165</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+0,12</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41,8</w:t>
            </w:r>
          </w:p>
        </w:tc>
      </w:tr>
      <w:tr w:rsidR="00A21873" w:rsidRPr="000F2467" w:rsidTr="00C36493">
        <w:trPr>
          <w:trHeight w:val="20"/>
        </w:trPr>
        <w:tc>
          <w:tcPr>
            <w:tcW w:w="1590"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Аникушкина,16</w:t>
            </w:r>
          </w:p>
        </w:tc>
        <w:tc>
          <w:tcPr>
            <w:tcW w:w="530"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0,385</w:t>
            </w:r>
          </w:p>
        </w:tc>
        <w:tc>
          <w:tcPr>
            <w:tcW w:w="476"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2,44</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0,27</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0,02</w:t>
            </w:r>
          </w:p>
        </w:tc>
        <w:tc>
          <w:tcPr>
            <w:tcW w:w="34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0,29</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+0,092</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23,9</w:t>
            </w:r>
          </w:p>
        </w:tc>
      </w:tr>
      <w:tr w:rsidR="00A21873" w:rsidRPr="000F2467" w:rsidTr="00C36493">
        <w:trPr>
          <w:trHeight w:val="20"/>
        </w:trPr>
        <w:tc>
          <w:tcPr>
            <w:tcW w:w="1590"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2-я Стрелецкая,4а</w:t>
            </w:r>
          </w:p>
        </w:tc>
        <w:tc>
          <w:tcPr>
            <w:tcW w:w="530"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0,722</w:t>
            </w:r>
          </w:p>
        </w:tc>
        <w:tc>
          <w:tcPr>
            <w:tcW w:w="476"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18,15</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0,5</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0,07</w:t>
            </w:r>
          </w:p>
        </w:tc>
        <w:tc>
          <w:tcPr>
            <w:tcW w:w="34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0,57</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+0,079</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10,9</w:t>
            </w:r>
          </w:p>
        </w:tc>
      </w:tr>
      <w:tr w:rsidR="00A21873" w:rsidRPr="000F2467" w:rsidTr="00C36493">
        <w:trPr>
          <w:trHeight w:val="20"/>
        </w:trPr>
        <w:tc>
          <w:tcPr>
            <w:tcW w:w="1590"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Березовая,7</w:t>
            </w:r>
          </w:p>
        </w:tc>
        <w:tc>
          <w:tcPr>
            <w:tcW w:w="530"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4,21</w:t>
            </w:r>
          </w:p>
        </w:tc>
        <w:tc>
          <w:tcPr>
            <w:tcW w:w="476"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15,55</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1,242</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0,21</w:t>
            </w:r>
          </w:p>
        </w:tc>
        <w:tc>
          <w:tcPr>
            <w:tcW w:w="34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1,45</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+2,63</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62,5</w:t>
            </w:r>
          </w:p>
        </w:tc>
      </w:tr>
      <w:tr w:rsidR="00A21873" w:rsidRPr="000F2467" w:rsidTr="00C36493">
        <w:trPr>
          <w:trHeight w:val="20"/>
        </w:trPr>
        <w:tc>
          <w:tcPr>
            <w:tcW w:w="1590"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Фрунзе,159</w:t>
            </w:r>
          </w:p>
        </w:tc>
        <w:tc>
          <w:tcPr>
            <w:tcW w:w="530"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0,188</w:t>
            </w:r>
          </w:p>
        </w:tc>
        <w:tc>
          <w:tcPr>
            <w:tcW w:w="476"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0"/>
              </w:rPr>
            </w:pPr>
            <w:r w:rsidRPr="003B4748">
              <w:rPr>
                <w:rFonts w:ascii="Times New Roman" w:hAnsi="Times New Roman"/>
                <w:color w:val="000000"/>
                <w:sz w:val="20"/>
                <w:szCs w:val="20"/>
              </w:rPr>
              <w:t>2,84</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0,225</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w:t>
            </w:r>
          </w:p>
        </w:tc>
        <w:tc>
          <w:tcPr>
            <w:tcW w:w="349"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sz w:val="20"/>
                <w:szCs w:val="20"/>
              </w:rPr>
            </w:pPr>
            <w:r w:rsidRPr="003B4748">
              <w:rPr>
                <w:rFonts w:ascii="Times New Roman" w:hAnsi="Times New Roman"/>
                <w:sz w:val="20"/>
                <w:szCs w:val="20"/>
              </w:rPr>
              <w:t>-</w:t>
            </w: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0"/>
                <w:lang w:eastAsia="ru-RU"/>
              </w:rPr>
            </w:pPr>
            <w:r w:rsidRPr="003B4748">
              <w:rPr>
                <w:rFonts w:ascii="Times New Roman" w:hAnsi="Times New Roman"/>
                <w:sz w:val="20"/>
                <w:szCs w:val="20"/>
                <w:lang w:eastAsia="ru-RU"/>
              </w:rPr>
              <w:t>0,225</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-0,04</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3B4748" w:rsidRDefault="00A21873" w:rsidP="00C36493">
            <w:pPr>
              <w:jc w:val="center"/>
              <w:rPr>
                <w:rFonts w:ascii="Times New Roman" w:hAnsi="Times New Roman"/>
                <w:sz w:val="20"/>
                <w:szCs w:val="20"/>
              </w:rPr>
            </w:pPr>
            <w:r>
              <w:rPr>
                <w:rFonts w:ascii="Times New Roman" w:hAnsi="Times New Roman"/>
                <w:sz w:val="20"/>
                <w:szCs w:val="20"/>
              </w:rPr>
              <w:t>21,3</w:t>
            </w:r>
          </w:p>
        </w:tc>
      </w:tr>
      <w:tr w:rsidR="00A21873" w:rsidRPr="000F2467" w:rsidTr="00C36493">
        <w:trPr>
          <w:trHeight w:val="20"/>
        </w:trPr>
        <w:tc>
          <w:tcPr>
            <w:tcW w:w="1590"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hAnsi="Times New Roman"/>
                <w:sz w:val="24"/>
                <w:szCs w:val="24"/>
                <w:lang w:eastAsia="ru-RU"/>
              </w:rPr>
            </w:pPr>
            <w:r w:rsidRPr="006B743C">
              <w:rPr>
                <w:rFonts w:ascii="Times New Roman" w:hAnsi="Times New Roman"/>
                <w:sz w:val="24"/>
                <w:szCs w:val="24"/>
                <w:lang w:eastAsia="ru-RU"/>
              </w:rPr>
              <w:t>ул. Гражданская ,22</w:t>
            </w:r>
          </w:p>
        </w:tc>
        <w:tc>
          <w:tcPr>
            <w:tcW w:w="530"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jc w:val="center"/>
              <w:rPr>
                <w:rFonts w:ascii="Times New Roman" w:hAnsi="Times New Roman"/>
                <w:color w:val="000000"/>
                <w:sz w:val="20"/>
                <w:szCs w:val="24"/>
              </w:rPr>
            </w:pPr>
            <w:r w:rsidRPr="003B4748">
              <w:rPr>
                <w:rFonts w:ascii="Times New Roman" w:hAnsi="Times New Roman"/>
                <w:color w:val="000000"/>
                <w:sz w:val="20"/>
                <w:szCs w:val="24"/>
              </w:rPr>
              <w:t>0,164</w:t>
            </w:r>
          </w:p>
        </w:tc>
        <w:tc>
          <w:tcPr>
            <w:tcW w:w="476" w:type="pct"/>
            <w:tcBorders>
              <w:top w:val="nil"/>
              <w:left w:val="single" w:sz="4" w:space="0" w:color="auto"/>
              <w:bottom w:val="single" w:sz="4" w:space="0" w:color="auto"/>
              <w:right w:val="single" w:sz="4" w:space="0" w:color="auto"/>
            </w:tcBorders>
            <w:shd w:val="clear" w:color="auto" w:fill="auto"/>
            <w:vAlign w:val="center"/>
            <w:hideMark/>
          </w:tcPr>
          <w:p w:rsidR="00A21873" w:rsidRPr="003B4748" w:rsidRDefault="00A21873" w:rsidP="00C36493">
            <w:pPr>
              <w:jc w:val="center"/>
              <w:rPr>
                <w:rFonts w:ascii="Times New Roman" w:hAnsi="Times New Roman"/>
                <w:color w:val="000000"/>
                <w:sz w:val="20"/>
                <w:szCs w:val="24"/>
              </w:rPr>
            </w:pPr>
            <w:r w:rsidRPr="003B4748">
              <w:rPr>
                <w:rFonts w:ascii="Times New Roman" w:hAnsi="Times New Roman"/>
                <w:color w:val="000000"/>
                <w:sz w:val="20"/>
                <w:szCs w:val="24"/>
              </w:rPr>
              <w:t>5,2</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4"/>
                <w:lang w:eastAsia="ru-RU"/>
              </w:rPr>
            </w:pPr>
            <w:r w:rsidRPr="003B4748">
              <w:rPr>
                <w:rFonts w:ascii="Times New Roman" w:hAnsi="Times New Roman"/>
                <w:sz w:val="20"/>
                <w:szCs w:val="24"/>
                <w:lang w:eastAsia="ru-RU"/>
              </w:rPr>
              <w:t>0,112</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B4748" w:rsidRDefault="00A21873" w:rsidP="00C36493">
            <w:pPr>
              <w:spacing w:after="0" w:line="240" w:lineRule="auto"/>
              <w:jc w:val="center"/>
              <w:rPr>
                <w:rFonts w:ascii="Times New Roman" w:hAnsi="Times New Roman"/>
                <w:sz w:val="20"/>
                <w:szCs w:val="24"/>
                <w:lang w:eastAsia="ru-RU"/>
              </w:rPr>
            </w:pPr>
            <w:r w:rsidRPr="003B4748">
              <w:rPr>
                <w:rFonts w:ascii="Times New Roman" w:hAnsi="Times New Roman"/>
                <w:sz w:val="20"/>
                <w:szCs w:val="24"/>
                <w:lang w:eastAsia="ru-RU"/>
              </w:rPr>
              <w:t>0</w:t>
            </w:r>
          </w:p>
        </w:tc>
        <w:tc>
          <w:tcPr>
            <w:tcW w:w="349" w:type="pct"/>
            <w:tcBorders>
              <w:top w:val="single" w:sz="4" w:space="0" w:color="auto"/>
              <w:left w:val="single" w:sz="4" w:space="0" w:color="auto"/>
              <w:bottom w:val="single" w:sz="4" w:space="0" w:color="auto"/>
              <w:right w:val="single" w:sz="4" w:space="0" w:color="auto"/>
            </w:tcBorders>
            <w:noWrap/>
            <w:vAlign w:val="center"/>
            <w:hideMark/>
          </w:tcPr>
          <w:p w:rsidR="00A21873" w:rsidRPr="000F2467" w:rsidRDefault="00A21873" w:rsidP="00C36493">
            <w:pPr>
              <w:jc w:val="center"/>
              <w:rPr>
                <w:rFonts w:ascii="Times New Roman" w:hAnsi="Times New Roman"/>
              </w:rPr>
            </w:pPr>
            <w:r w:rsidRPr="000F2467">
              <w:rPr>
                <w:rFonts w:ascii="Times New Roman" w:hAnsi="Times New Roman"/>
              </w:rPr>
              <w:t>-</w:t>
            </w:r>
          </w:p>
        </w:tc>
        <w:tc>
          <w:tcPr>
            <w:tcW w:w="382" w:type="pct"/>
            <w:tcBorders>
              <w:top w:val="single" w:sz="4" w:space="0" w:color="auto"/>
              <w:left w:val="single" w:sz="4" w:space="0" w:color="auto"/>
              <w:bottom w:val="single" w:sz="4" w:space="0" w:color="auto"/>
              <w:right w:val="single" w:sz="4" w:space="0" w:color="auto"/>
            </w:tcBorders>
            <w:noWrap/>
            <w:vAlign w:val="center"/>
            <w:hideMark/>
          </w:tcPr>
          <w:p w:rsidR="00A21873" w:rsidRPr="000F2467" w:rsidRDefault="00A21873" w:rsidP="00C36493">
            <w:pPr>
              <w:jc w:val="center"/>
              <w:rPr>
                <w:rFonts w:ascii="Times New Roman" w:hAnsi="Times New Roman"/>
              </w:rPr>
            </w:pPr>
            <w:r w:rsidRPr="003B4748">
              <w:rPr>
                <w:rFonts w:ascii="Times New Roman" w:hAnsi="Times New Roman"/>
                <w:sz w:val="20"/>
              </w:rPr>
              <w:t>0,112</w:t>
            </w:r>
          </w:p>
        </w:tc>
        <w:tc>
          <w:tcPr>
            <w:tcW w:w="433" w:type="pct"/>
            <w:gridSpan w:val="3"/>
            <w:tcBorders>
              <w:top w:val="single" w:sz="4" w:space="0" w:color="auto"/>
              <w:left w:val="nil"/>
              <w:bottom w:val="single" w:sz="4" w:space="0" w:color="auto"/>
              <w:right w:val="single" w:sz="4" w:space="0" w:color="auto"/>
            </w:tcBorders>
            <w:shd w:val="clear" w:color="auto" w:fill="auto"/>
            <w:noWrap/>
            <w:vAlign w:val="center"/>
          </w:tcPr>
          <w:p w:rsidR="00A21873" w:rsidRPr="000F2467" w:rsidRDefault="00A21873" w:rsidP="00C36493">
            <w:pPr>
              <w:jc w:val="center"/>
              <w:rPr>
                <w:rFonts w:ascii="Times New Roman" w:hAnsi="Times New Roman"/>
              </w:rPr>
            </w:pPr>
            <w:r>
              <w:rPr>
                <w:rFonts w:ascii="Times New Roman" w:hAnsi="Times New Roman"/>
              </w:rPr>
              <w:t>+0,05</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1873" w:rsidRPr="000F2467" w:rsidRDefault="00A21873" w:rsidP="00C36493">
            <w:pPr>
              <w:jc w:val="center"/>
              <w:rPr>
                <w:rFonts w:ascii="Times New Roman" w:hAnsi="Times New Roman"/>
              </w:rPr>
            </w:pPr>
            <w:r>
              <w:rPr>
                <w:rFonts w:ascii="Times New Roman" w:hAnsi="Times New Roman"/>
              </w:rPr>
              <w:t>30,5</w:t>
            </w:r>
          </w:p>
        </w:tc>
      </w:tr>
      <w:tr w:rsidR="00A21873" w:rsidRPr="000F2467" w:rsidTr="00C36493">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21873" w:rsidRPr="000D0ED8" w:rsidRDefault="00150D78" w:rsidP="00C36493">
            <w:pPr>
              <w:jc w:val="center"/>
              <w:rPr>
                <w:rFonts w:ascii="Times New Roman" w:hAnsi="Times New Roman"/>
                <w:b/>
                <w:sz w:val="24"/>
              </w:rPr>
            </w:pPr>
            <w:r w:rsidRPr="00150D78">
              <w:rPr>
                <w:rFonts w:ascii="Times New Roman" w:hAnsi="Times New Roman"/>
                <w:b/>
                <w:color w:val="000000"/>
                <w:sz w:val="24"/>
                <w:szCs w:val="20"/>
              </w:rPr>
              <w:t>ПАО «КВАДРА» – «Орловская генерация»</w:t>
            </w:r>
          </w:p>
        </w:tc>
      </w:tr>
      <w:tr w:rsidR="00A21873" w:rsidRPr="000F2467" w:rsidTr="005F4709">
        <w:trPr>
          <w:trHeight w:val="20"/>
        </w:trPr>
        <w:tc>
          <w:tcPr>
            <w:tcW w:w="1590" w:type="pct"/>
            <w:tcBorders>
              <w:top w:val="single" w:sz="4" w:space="0" w:color="auto"/>
              <w:left w:val="single" w:sz="4" w:space="0" w:color="auto"/>
              <w:bottom w:val="single" w:sz="4" w:space="0" w:color="auto"/>
              <w:right w:val="single" w:sz="4" w:space="0" w:color="auto"/>
            </w:tcBorders>
            <w:vAlign w:val="center"/>
            <w:hideMark/>
          </w:tcPr>
          <w:p w:rsidR="00A21873" w:rsidRPr="000F2467" w:rsidRDefault="00A21873" w:rsidP="00C36493">
            <w:pPr>
              <w:rPr>
                <w:rFonts w:ascii="Times New Roman" w:hAnsi="Times New Roman"/>
              </w:rPr>
            </w:pPr>
            <w:r w:rsidRPr="006B743C">
              <w:rPr>
                <w:rFonts w:ascii="Times New Roman" w:eastAsia="Times New Roman" w:hAnsi="Times New Roman"/>
                <w:sz w:val="24"/>
                <w:szCs w:val="24"/>
                <w:lang w:eastAsia="ru-RU"/>
              </w:rPr>
              <w:t>ПП Ливенская ТЭЦ, 303851, Орловская область, г. Ливны, ул. Энергетиков 1а.</w:t>
            </w:r>
          </w:p>
        </w:tc>
        <w:tc>
          <w:tcPr>
            <w:tcW w:w="530" w:type="pct"/>
            <w:tcBorders>
              <w:top w:val="single" w:sz="4" w:space="0" w:color="auto"/>
              <w:left w:val="single" w:sz="4" w:space="0" w:color="auto"/>
              <w:bottom w:val="single" w:sz="4" w:space="0" w:color="auto"/>
              <w:right w:val="single" w:sz="4" w:space="0" w:color="auto"/>
            </w:tcBorders>
            <w:noWrap/>
            <w:vAlign w:val="center"/>
            <w:hideMark/>
          </w:tcPr>
          <w:p w:rsidR="00A21873" w:rsidRPr="00325B35" w:rsidRDefault="00A21873" w:rsidP="00C36493">
            <w:pPr>
              <w:jc w:val="center"/>
              <w:rPr>
                <w:rFonts w:ascii="Times New Roman" w:hAnsi="Times New Roman"/>
                <w:sz w:val="20"/>
              </w:rPr>
            </w:pPr>
            <w:r w:rsidRPr="00325B35">
              <w:rPr>
                <w:rFonts w:ascii="Times New Roman" w:hAnsi="Times New Roman"/>
                <w:sz w:val="20"/>
              </w:rPr>
              <w:t>219,18</w:t>
            </w:r>
          </w:p>
        </w:tc>
        <w:tc>
          <w:tcPr>
            <w:tcW w:w="476" w:type="pct"/>
            <w:tcBorders>
              <w:top w:val="nil"/>
              <w:left w:val="single" w:sz="4" w:space="0" w:color="auto"/>
              <w:bottom w:val="single" w:sz="4" w:space="0" w:color="auto"/>
              <w:right w:val="single" w:sz="4" w:space="0" w:color="auto"/>
            </w:tcBorders>
            <w:shd w:val="clear" w:color="auto" w:fill="auto"/>
            <w:vAlign w:val="center"/>
            <w:hideMark/>
          </w:tcPr>
          <w:p w:rsidR="00A21873" w:rsidRPr="00325B35" w:rsidRDefault="00A21873" w:rsidP="00C36493">
            <w:pPr>
              <w:jc w:val="center"/>
              <w:rPr>
                <w:rFonts w:ascii="Times New Roman" w:hAnsi="Times New Roman"/>
                <w:sz w:val="20"/>
              </w:rPr>
            </w:pPr>
            <w:r w:rsidRPr="00325B35">
              <w:rPr>
                <w:rFonts w:ascii="Times New Roman" w:hAnsi="Times New Roman"/>
                <w:sz w:val="20"/>
              </w:rPr>
              <w:t>-</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25B35" w:rsidRDefault="005F4709" w:rsidP="00C36493">
            <w:pPr>
              <w:jc w:val="center"/>
              <w:rPr>
                <w:rFonts w:ascii="Times New Roman" w:hAnsi="Times New Roman"/>
                <w:sz w:val="20"/>
              </w:rPr>
            </w:pPr>
            <w:r>
              <w:rPr>
                <w:rFonts w:ascii="Times New Roman" w:hAnsi="Times New Roman"/>
                <w:sz w:val="20"/>
              </w:rPr>
              <w:t>42,094</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A21873" w:rsidRPr="00325B35" w:rsidRDefault="00150D78" w:rsidP="00C36493">
            <w:pPr>
              <w:jc w:val="center"/>
              <w:rPr>
                <w:rFonts w:ascii="Times New Roman" w:hAnsi="Times New Roman"/>
                <w:sz w:val="20"/>
              </w:rPr>
            </w:pPr>
            <w:r>
              <w:rPr>
                <w:rFonts w:ascii="Times New Roman" w:hAnsi="Times New Roman"/>
                <w:sz w:val="20"/>
              </w:rPr>
              <w:t>-</w:t>
            </w:r>
          </w:p>
        </w:tc>
        <w:tc>
          <w:tcPr>
            <w:tcW w:w="349" w:type="pct"/>
            <w:tcBorders>
              <w:top w:val="single" w:sz="4" w:space="0" w:color="auto"/>
              <w:left w:val="single" w:sz="4" w:space="0" w:color="auto"/>
              <w:bottom w:val="single" w:sz="4" w:space="0" w:color="auto"/>
              <w:right w:val="single" w:sz="4" w:space="0" w:color="auto"/>
            </w:tcBorders>
            <w:noWrap/>
            <w:vAlign w:val="center"/>
            <w:hideMark/>
          </w:tcPr>
          <w:p w:rsidR="00A21873" w:rsidRPr="00325B35" w:rsidRDefault="00A21873" w:rsidP="00C36493">
            <w:pPr>
              <w:jc w:val="center"/>
              <w:rPr>
                <w:rFonts w:ascii="Times New Roman" w:hAnsi="Times New Roman"/>
                <w:sz w:val="20"/>
              </w:rPr>
            </w:pPr>
            <w:r w:rsidRPr="00325B35">
              <w:rPr>
                <w:rFonts w:ascii="Times New Roman" w:hAnsi="Times New Roman"/>
                <w:sz w:val="20"/>
              </w:rPr>
              <w:t>-</w:t>
            </w:r>
          </w:p>
        </w:tc>
        <w:tc>
          <w:tcPr>
            <w:tcW w:w="482" w:type="pct"/>
            <w:gridSpan w:val="3"/>
            <w:tcBorders>
              <w:top w:val="single" w:sz="4" w:space="0" w:color="auto"/>
              <w:left w:val="single" w:sz="4" w:space="0" w:color="auto"/>
              <w:bottom w:val="single" w:sz="4" w:space="0" w:color="auto"/>
              <w:right w:val="single" w:sz="4" w:space="0" w:color="auto"/>
            </w:tcBorders>
            <w:noWrap/>
            <w:vAlign w:val="center"/>
            <w:hideMark/>
          </w:tcPr>
          <w:p w:rsidR="00A21873" w:rsidRPr="00325B35" w:rsidRDefault="005F4709" w:rsidP="00584A41">
            <w:pPr>
              <w:jc w:val="center"/>
              <w:rPr>
                <w:rFonts w:ascii="Times New Roman" w:hAnsi="Times New Roman"/>
                <w:sz w:val="20"/>
              </w:rPr>
            </w:pPr>
            <w:r>
              <w:rPr>
                <w:rFonts w:ascii="Times New Roman" w:hAnsi="Times New Roman"/>
                <w:sz w:val="20"/>
              </w:rPr>
              <w:t>42,094</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A21873" w:rsidRPr="00325B35" w:rsidRDefault="00A21873" w:rsidP="005F4709">
            <w:pPr>
              <w:jc w:val="center"/>
              <w:rPr>
                <w:rFonts w:ascii="Times New Roman" w:hAnsi="Times New Roman"/>
                <w:sz w:val="20"/>
              </w:rPr>
            </w:pPr>
            <w:r>
              <w:rPr>
                <w:rFonts w:ascii="Times New Roman" w:hAnsi="Times New Roman"/>
                <w:sz w:val="20"/>
              </w:rPr>
              <w:t>+</w:t>
            </w:r>
            <w:r w:rsidR="005F4709">
              <w:rPr>
                <w:rFonts w:ascii="Times New Roman" w:hAnsi="Times New Roman"/>
                <w:sz w:val="20"/>
              </w:rPr>
              <w:t>177,086</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73" w:rsidRPr="00325B35" w:rsidRDefault="005F4709" w:rsidP="00C36493">
            <w:pPr>
              <w:jc w:val="center"/>
              <w:rPr>
                <w:rFonts w:ascii="Times New Roman" w:hAnsi="Times New Roman"/>
                <w:sz w:val="20"/>
              </w:rPr>
            </w:pPr>
            <w:r>
              <w:rPr>
                <w:rFonts w:ascii="Times New Roman" w:hAnsi="Times New Roman"/>
                <w:sz w:val="20"/>
              </w:rPr>
              <w:t>81</w:t>
            </w:r>
          </w:p>
        </w:tc>
      </w:tr>
      <w:tr w:rsidR="00A21873" w:rsidRPr="000F2467" w:rsidTr="00C36493">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A21873" w:rsidRPr="000F2467" w:rsidRDefault="00A21873" w:rsidP="00C36493">
            <w:pPr>
              <w:jc w:val="center"/>
              <w:rPr>
                <w:rFonts w:ascii="Times New Roman" w:hAnsi="Times New Roman"/>
              </w:rPr>
            </w:pPr>
            <w:r w:rsidRPr="006B743C">
              <w:rPr>
                <w:rFonts w:ascii="Times New Roman" w:hAnsi="Times New Roman"/>
                <w:b/>
                <w:color w:val="000000"/>
                <w:sz w:val="24"/>
                <w:szCs w:val="24"/>
                <w:lang w:eastAsia="ru-RU"/>
              </w:rPr>
              <w:t>ООО «Газпром теплоэнерго Орел»</w:t>
            </w:r>
          </w:p>
        </w:tc>
      </w:tr>
      <w:tr w:rsidR="00A21873" w:rsidRPr="000F2467" w:rsidTr="00C36493">
        <w:trPr>
          <w:trHeight w:val="375"/>
        </w:trPr>
        <w:tc>
          <w:tcPr>
            <w:tcW w:w="1590" w:type="pct"/>
            <w:tcBorders>
              <w:top w:val="single" w:sz="4" w:space="0" w:color="auto"/>
              <w:left w:val="single" w:sz="4" w:space="0" w:color="auto"/>
              <w:bottom w:val="single" w:sz="4" w:space="0" w:color="auto"/>
              <w:right w:val="single" w:sz="4" w:space="0" w:color="auto"/>
            </w:tcBorders>
            <w:vAlign w:val="center"/>
            <w:hideMark/>
          </w:tcPr>
          <w:p w:rsidR="00A21873" w:rsidRPr="006B743C" w:rsidRDefault="00A21873" w:rsidP="00C36493">
            <w:pPr>
              <w:spacing w:after="0" w:line="240" w:lineRule="auto"/>
              <w:jc w:val="center"/>
              <w:rPr>
                <w:rFonts w:ascii="Times New Roman" w:eastAsia="Times New Roman" w:hAnsi="Times New Roman"/>
                <w:sz w:val="24"/>
                <w:szCs w:val="24"/>
                <w:lang w:eastAsia="ru-RU"/>
              </w:rPr>
            </w:pPr>
            <w:r w:rsidRPr="006B743C">
              <w:rPr>
                <w:rFonts w:ascii="Times New Roman" w:eastAsia="Times New Roman" w:hAnsi="Times New Roman"/>
                <w:sz w:val="24"/>
                <w:szCs w:val="24"/>
                <w:lang w:eastAsia="ru-RU"/>
              </w:rPr>
              <w:t xml:space="preserve">БМК-40, г. Ливны, ул. Орджоникидзе, 2 б </w:t>
            </w:r>
          </w:p>
        </w:tc>
        <w:tc>
          <w:tcPr>
            <w:tcW w:w="530" w:type="pct"/>
            <w:tcBorders>
              <w:top w:val="single" w:sz="4" w:space="0" w:color="auto"/>
              <w:left w:val="single" w:sz="4" w:space="0" w:color="auto"/>
              <w:bottom w:val="single" w:sz="4" w:space="0" w:color="auto"/>
              <w:right w:val="single" w:sz="4" w:space="0" w:color="auto"/>
            </w:tcBorders>
            <w:noWrap/>
            <w:vAlign w:val="center"/>
            <w:hideMark/>
          </w:tcPr>
          <w:p w:rsidR="00A21873" w:rsidRPr="0055527E" w:rsidRDefault="00A21873" w:rsidP="00C36493">
            <w:pPr>
              <w:jc w:val="center"/>
              <w:rPr>
                <w:rFonts w:ascii="Times New Roman" w:hAnsi="Times New Roman"/>
                <w:sz w:val="20"/>
              </w:rPr>
            </w:pPr>
            <w:r w:rsidRPr="0055527E">
              <w:rPr>
                <w:rFonts w:ascii="Times New Roman" w:hAnsi="Times New Roman"/>
                <w:sz w:val="20"/>
              </w:rPr>
              <w:t>30,206</w:t>
            </w:r>
          </w:p>
        </w:tc>
        <w:tc>
          <w:tcPr>
            <w:tcW w:w="476" w:type="pct"/>
            <w:tcBorders>
              <w:top w:val="nil"/>
              <w:left w:val="single" w:sz="4" w:space="0" w:color="auto"/>
              <w:bottom w:val="single" w:sz="4" w:space="0" w:color="auto"/>
              <w:right w:val="single" w:sz="4" w:space="0" w:color="auto"/>
            </w:tcBorders>
            <w:shd w:val="clear" w:color="auto" w:fill="auto"/>
            <w:vAlign w:val="center"/>
            <w:hideMark/>
          </w:tcPr>
          <w:p w:rsidR="00A21873" w:rsidRPr="0055527E" w:rsidRDefault="00A21873" w:rsidP="00C36493">
            <w:pPr>
              <w:jc w:val="center"/>
              <w:rPr>
                <w:rFonts w:ascii="Times New Roman" w:hAnsi="Times New Roman"/>
                <w:sz w:val="20"/>
              </w:rPr>
            </w:pPr>
            <w:r w:rsidRPr="0055527E">
              <w:rPr>
                <w:rFonts w:ascii="Times New Roman" w:hAnsi="Times New Roman"/>
                <w:sz w:val="20"/>
              </w:rPr>
              <w:t>15,25</w:t>
            </w:r>
          </w:p>
        </w:tc>
        <w:tc>
          <w:tcPr>
            <w:tcW w:w="388" w:type="pct"/>
            <w:tcBorders>
              <w:top w:val="single" w:sz="4" w:space="0" w:color="auto"/>
              <w:left w:val="single" w:sz="4" w:space="0" w:color="auto"/>
              <w:bottom w:val="single" w:sz="4" w:space="0" w:color="auto"/>
              <w:right w:val="single" w:sz="4" w:space="0" w:color="auto"/>
            </w:tcBorders>
            <w:noWrap/>
            <w:vAlign w:val="center"/>
          </w:tcPr>
          <w:p w:rsidR="00A21873" w:rsidRPr="0055527E" w:rsidRDefault="00A21873" w:rsidP="00C36493">
            <w:pPr>
              <w:spacing w:after="0" w:line="240" w:lineRule="auto"/>
              <w:jc w:val="center"/>
              <w:rPr>
                <w:rFonts w:ascii="Times New Roman" w:eastAsia="Times New Roman" w:hAnsi="Times New Roman"/>
                <w:sz w:val="20"/>
                <w:szCs w:val="24"/>
                <w:lang w:eastAsia="ru-RU"/>
              </w:rPr>
            </w:pPr>
            <w:r w:rsidRPr="0055527E">
              <w:rPr>
                <w:rFonts w:ascii="Times New Roman" w:eastAsia="Times New Roman" w:hAnsi="Times New Roman"/>
                <w:sz w:val="20"/>
                <w:szCs w:val="24"/>
                <w:lang w:eastAsia="ru-RU"/>
              </w:rPr>
              <w:t>20,033</w:t>
            </w:r>
          </w:p>
        </w:tc>
        <w:tc>
          <w:tcPr>
            <w:tcW w:w="388" w:type="pct"/>
            <w:tcBorders>
              <w:top w:val="single" w:sz="4" w:space="0" w:color="auto"/>
              <w:left w:val="single" w:sz="4" w:space="0" w:color="auto"/>
              <w:bottom w:val="single" w:sz="4" w:space="0" w:color="auto"/>
              <w:right w:val="single" w:sz="4" w:space="0" w:color="auto"/>
            </w:tcBorders>
            <w:noWrap/>
            <w:vAlign w:val="center"/>
          </w:tcPr>
          <w:p w:rsidR="00A21873" w:rsidRPr="0055527E" w:rsidRDefault="00A21873" w:rsidP="00C36493">
            <w:pPr>
              <w:spacing w:after="0" w:line="240" w:lineRule="auto"/>
              <w:jc w:val="center"/>
              <w:rPr>
                <w:rFonts w:ascii="Times New Roman" w:eastAsia="Times New Roman" w:hAnsi="Times New Roman"/>
                <w:sz w:val="20"/>
                <w:szCs w:val="24"/>
                <w:lang w:eastAsia="ru-RU"/>
              </w:rPr>
            </w:pPr>
            <w:r w:rsidRPr="0055527E">
              <w:rPr>
                <w:rFonts w:ascii="Times New Roman" w:eastAsia="Times New Roman" w:hAnsi="Times New Roman"/>
                <w:sz w:val="20"/>
                <w:szCs w:val="24"/>
                <w:lang w:eastAsia="ru-RU"/>
              </w:rPr>
              <w:t>1,837</w:t>
            </w:r>
          </w:p>
        </w:tc>
        <w:tc>
          <w:tcPr>
            <w:tcW w:w="349" w:type="pct"/>
            <w:tcBorders>
              <w:top w:val="single" w:sz="4" w:space="0" w:color="auto"/>
              <w:left w:val="single" w:sz="4" w:space="0" w:color="auto"/>
              <w:bottom w:val="single" w:sz="4" w:space="0" w:color="auto"/>
              <w:right w:val="single" w:sz="4" w:space="0" w:color="auto"/>
            </w:tcBorders>
            <w:noWrap/>
            <w:vAlign w:val="center"/>
            <w:hideMark/>
          </w:tcPr>
          <w:p w:rsidR="00A21873" w:rsidRPr="0055527E" w:rsidRDefault="00A21873" w:rsidP="00C36493">
            <w:pPr>
              <w:jc w:val="center"/>
              <w:rPr>
                <w:rFonts w:ascii="Times New Roman" w:hAnsi="Times New Roman"/>
                <w:sz w:val="20"/>
              </w:rPr>
            </w:pPr>
            <w:r w:rsidRPr="0055527E">
              <w:rPr>
                <w:rFonts w:ascii="Times New Roman" w:hAnsi="Times New Roman"/>
                <w:sz w:val="20"/>
              </w:rPr>
              <w:t>-</w:t>
            </w:r>
          </w:p>
        </w:tc>
        <w:tc>
          <w:tcPr>
            <w:tcW w:w="458" w:type="pct"/>
            <w:gridSpan w:val="2"/>
            <w:tcBorders>
              <w:top w:val="single" w:sz="4" w:space="0" w:color="auto"/>
              <w:left w:val="single" w:sz="4" w:space="0" w:color="auto"/>
              <w:bottom w:val="single" w:sz="4" w:space="0" w:color="auto"/>
              <w:right w:val="single" w:sz="4" w:space="0" w:color="auto"/>
            </w:tcBorders>
            <w:noWrap/>
            <w:vAlign w:val="center"/>
            <w:hideMark/>
          </w:tcPr>
          <w:p w:rsidR="00A21873" w:rsidRPr="0055527E" w:rsidRDefault="00A21873" w:rsidP="00C36493">
            <w:pPr>
              <w:jc w:val="center"/>
              <w:rPr>
                <w:rFonts w:ascii="Times New Roman" w:hAnsi="Times New Roman"/>
                <w:sz w:val="20"/>
              </w:rPr>
            </w:pPr>
            <w:r>
              <w:rPr>
                <w:rFonts w:ascii="Times New Roman" w:hAnsi="Times New Roman"/>
                <w:sz w:val="20"/>
              </w:rPr>
              <w:t>21,87</w:t>
            </w:r>
          </w:p>
        </w:tc>
        <w:tc>
          <w:tcPr>
            <w:tcW w:w="357" w:type="pct"/>
            <w:gridSpan w:val="2"/>
            <w:tcBorders>
              <w:top w:val="single" w:sz="4" w:space="0" w:color="auto"/>
              <w:left w:val="nil"/>
              <w:bottom w:val="single" w:sz="4" w:space="0" w:color="auto"/>
              <w:right w:val="single" w:sz="4" w:space="0" w:color="auto"/>
            </w:tcBorders>
            <w:shd w:val="clear" w:color="auto" w:fill="auto"/>
            <w:noWrap/>
            <w:vAlign w:val="center"/>
            <w:hideMark/>
          </w:tcPr>
          <w:p w:rsidR="00A21873" w:rsidRPr="0055527E" w:rsidRDefault="00A21873" w:rsidP="00C36493">
            <w:pPr>
              <w:spacing w:after="0"/>
              <w:jc w:val="center"/>
              <w:rPr>
                <w:rFonts w:ascii="Times New Roman" w:hAnsi="Times New Roman"/>
                <w:sz w:val="20"/>
              </w:rPr>
            </w:pPr>
            <w:r>
              <w:rPr>
                <w:rFonts w:ascii="Times New Roman" w:hAnsi="Times New Roman"/>
                <w:sz w:val="20"/>
              </w:rPr>
              <w:t>+6,95</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873" w:rsidRPr="0055527E" w:rsidRDefault="00A21873" w:rsidP="00C36493">
            <w:pPr>
              <w:jc w:val="center"/>
              <w:rPr>
                <w:rFonts w:ascii="Times New Roman" w:hAnsi="Times New Roman"/>
                <w:sz w:val="20"/>
              </w:rPr>
            </w:pPr>
            <w:r>
              <w:rPr>
                <w:rFonts w:ascii="Times New Roman" w:hAnsi="Times New Roman"/>
                <w:sz w:val="20"/>
              </w:rPr>
              <w:t>23</w:t>
            </w:r>
          </w:p>
        </w:tc>
      </w:tr>
    </w:tbl>
    <w:p w:rsidR="00A332B1" w:rsidRPr="004A2126" w:rsidRDefault="00A332B1" w:rsidP="00A332B1">
      <w:pPr>
        <w:rPr>
          <w:rFonts w:ascii="Times New Roman" w:hAnsi="Times New Roman"/>
          <w:sz w:val="24"/>
          <w:szCs w:val="24"/>
        </w:rPr>
      </w:pPr>
    </w:p>
    <w:p w:rsidR="007C1970" w:rsidRPr="007C1970" w:rsidRDefault="007C1970" w:rsidP="001A1961">
      <w:pPr>
        <w:pStyle w:val="31"/>
        <w:spacing w:before="200" w:after="200" w:line="360" w:lineRule="auto"/>
        <w:ind w:firstLine="567"/>
        <w:jc w:val="both"/>
        <w:rPr>
          <w:rFonts w:ascii="Times New Roman" w:eastAsia="Times New Roman" w:hAnsi="Times New Roman" w:cs="Times New Roman"/>
          <w:color w:val="auto"/>
          <w:sz w:val="28"/>
          <w:szCs w:val="20"/>
          <w:lang w:eastAsia="ru-RU"/>
        </w:rPr>
      </w:pPr>
      <w:bookmarkStart w:id="21" w:name="_Toc14253791"/>
      <w:r w:rsidRPr="007C1970">
        <w:rPr>
          <w:rFonts w:ascii="Times New Roman" w:eastAsia="Times New Roman" w:hAnsi="Times New Roman" w:cs="Times New Roman"/>
          <w:color w:val="auto"/>
          <w:sz w:val="28"/>
          <w:szCs w:val="20"/>
          <w:lang w:eastAsia="ru-RU"/>
        </w:rPr>
        <w:t xml:space="preserve">Анализ представленного материала показывает, что в целом по г. Ливны, на момент актуализации схемы теплоснабжения, при  установленной тепловой мощности всех котельных – </w:t>
      </w:r>
      <w:r w:rsidRPr="007C1970">
        <w:rPr>
          <w:rFonts w:ascii="Times New Roman" w:eastAsia="Calibri" w:hAnsi="Times New Roman" w:cs="Times New Roman"/>
          <w:color w:val="auto"/>
          <w:sz w:val="28"/>
          <w:szCs w:val="20"/>
        </w:rPr>
        <w:t>267,846</w:t>
      </w:r>
      <w:r w:rsidRPr="007C1970">
        <w:rPr>
          <w:rFonts w:ascii="Times New Roman" w:eastAsia="Times New Roman" w:hAnsi="Times New Roman" w:cs="Times New Roman"/>
          <w:color w:val="auto"/>
          <w:sz w:val="40"/>
          <w:szCs w:val="20"/>
          <w:lang w:eastAsia="ru-RU"/>
        </w:rPr>
        <w:t xml:space="preserve"> </w:t>
      </w:r>
      <w:r w:rsidRPr="007C1970">
        <w:rPr>
          <w:rFonts w:ascii="Times New Roman" w:eastAsia="Times New Roman" w:hAnsi="Times New Roman" w:cs="Times New Roman"/>
          <w:color w:val="auto"/>
          <w:sz w:val="28"/>
          <w:szCs w:val="20"/>
          <w:lang w:eastAsia="ru-RU"/>
        </w:rPr>
        <w:t xml:space="preserve">Гкал/ч, фактической мощности нетто – </w:t>
      </w:r>
      <w:r w:rsidRPr="007C1970">
        <w:rPr>
          <w:rFonts w:ascii="Times New Roman" w:eastAsia="Calibri" w:hAnsi="Times New Roman" w:cs="Times New Roman"/>
          <w:color w:val="auto"/>
          <w:sz w:val="28"/>
          <w:szCs w:val="28"/>
        </w:rPr>
        <w:t xml:space="preserve">260,967 </w:t>
      </w:r>
      <w:r w:rsidRPr="007C1970">
        <w:rPr>
          <w:rFonts w:ascii="Times New Roman" w:eastAsia="Times New Roman" w:hAnsi="Times New Roman" w:cs="Times New Roman"/>
          <w:color w:val="auto"/>
          <w:sz w:val="28"/>
          <w:szCs w:val="20"/>
          <w:lang w:eastAsia="ru-RU"/>
        </w:rPr>
        <w:t xml:space="preserve"> Гкал/ч, присоединенной тепловой нагрузке отопления и горячего </w:t>
      </w:r>
      <w:r w:rsidRPr="007C1970">
        <w:rPr>
          <w:rFonts w:ascii="Times New Roman" w:eastAsia="Times New Roman" w:hAnsi="Times New Roman" w:cs="Times New Roman"/>
          <w:color w:val="auto"/>
          <w:sz w:val="28"/>
          <w:szCs w:val="28"/>
          <w:lang w:eastAsia="ru-RU"/>
        </w:rPr>
        <w:t xml:space="preserve">водоснабжения </w:t>
      </w:r>
      <w:r w:rsidR="005F4709">
        <w:rPr>
          <w:rFonts w:ascii="Times New Roman" w:eastAsia="Calibri" w:hAnsi="Times New Roman" w:cs="Times New Roman"/>
          <w:color w:val="auto"/>
          <w:sz w:val="28"/>
          <w:szCs w:val="28"/>
        </w:rPr>
        <w:t>71,157</w:t>
      </w:r>
      <w:r w:rsidRPr="007C1970">
        <w:rPr>
          <w:rFonts w:ascii="Times New Roman" w:eastAsia="Calibri" w:hAnsi="Times New Roman" w:cs="Times New Roman"/>
          <w:color w:val="auto"/>
          <w:sz w:val="28"/>
          <w:szCs w:val="28"/>
        </w:rPr>
        <w:t xml:space="preserve"> </w:t>
      </w:r>
      <w:r w:rsidRPr="007C1970">
        <w:rPr>
          <w:rFonts w:ascii="Times New Roman" w:eastAsia="Times New Roman" w:hAnsi="Times New Roman" w:cs="Times New Roman"/>
          <w:color w:val="auto"/>
          <w:sz w:val="28"/>
          <w:szCs w:val="28"/>
          <w:lang w:eastAsia="ru-RU"/>
        </w:rPr>
        <w:t>Гкал</w:t>
      </w:r>
      <w:r w:rsidRPr="007C1970">
        <w:rPr>
          <w:rFonts w:ascii="Times New Roman" w:eastAsia="Times New Roman" w:hAnsi="Times New Roman" w:cs="Times New Roman"/>
          <w:color w:val="auto"/>
          <w:sz w:val="28"/>
          <w:szCs w:val="20"/>
          <w:lang w:eastAsia="ru-RU"/>
        </w:rPr>
        <w:t xml:space="preserve">/ч и средних потерях в тепловых сетях – 9 %, резерв  тепловой мощности составляет около - </w:t>
      </w:r>
      <w:r w:rsidR="005F4709">
        <w:rPr>
          <w:rFonts w:ascii="Times New Roman" w:eastAsia="Times New Roman" w:hAnsi="Times New Roman" w:cs="Times New Roman"/>
          <w:color w:val="auto"/>
          <w:sz w:val="28"/>
          <w:szCs w:val="20"/>
          <w:lang w:eastAsia="ru-RU"/>
        </w:rPr>
        <w:t>70</w:t>
      </w:r>
      <w:r w:rsidRPr="007C1970">
        <w:rPr>
          <w:rFonts w:ascii="Times New Roman" w:eastAsia="Times New Roman" w:hAnsi="Times New Roman" w:cs="Times New Roman"/>
          <w:color w:val="auto"/>
          <w:sz w:val="28"/>
          <w:szCs w:val="20"/>
          <w:lang w:eastAsia="ru-RU"/>
        </w:rPr>
        <w:t>%.</w:t>
      </w:r>
      <w:bookmarkEnd w:id="21"/>
    </w:p>
    <w:p w:rsidR="00871C11" w:rsidRPr="004A2126" w:rsidRDefault="00871C11" w:rsidP="00BC7BA2">
      <w:pPr>
        <w:pStyle w:val="31"/>
        <w:spacing w:before="200" w:after="200"/>
        <w:jc w:val="both"/>
        <w:rPr>
          <w:rFonts w:ascii="Times New Roman" w:hAnsi="Times New Roman" w:cs="Times New Roman"/>
          <w:b/>
          <w:color w:val="auto"/>
          <w:sz w:val="28"/>
          <w:szCs w:val="28"/>
          <w:lang w:eastAsia="ru-RU"/>
        </w:rPr>
      </w:pPr>
      <w:bookmarkStart w:id="22" w:name="_Toc14253792"/>
      <w:r w:rsidRPr="004A2126">
        <w:rPr>
          <w:rFonts w:ascii="Times New Roman" w:hAnsi="Times New Roman" w:cs="Times New Roman"/>
          <w:b/>
          <w:color w:val="auto"/>
          <w:sz w:val="28"/>
          <w:szCs w:val="28"/>
          <w:lang w:eastAsia="ru-RU"/>
        </w:rPr>
        <w:t>2.6.8. Значения существующей и тепловой нагрузки потребителей, устанавливаемые с учетом расчетной тепловой нагрузки</w:t>
      </w:r>
      <w:bookmarkEnd w:id="22"/>
    </w:p>
    <w:p w:rsidR="00871C11" w:rsidRPr="004A2126" w:rsidRDefault="0024690E" w:rsidP="007C1970">
      <w:pPr>
        <w:spacing w:before="200" w:line="360" w:lineRule="auto"/>
        <w:ind w:firstLine="709"/>
        <w:jc w:val="both"/>
        <w:rPr>
          <w:sz w:val="28"/>
          <w:szCs w:val="28"/>
          <w:lang w:eastAsia="ru-RU"/>
        </w:rPr>
      </w:pPr>
      <w:r w:rsidRPr="004A2126">
        <w:rPr>
          <w:rFonts w:ascii="Times New Roman" w:hAnsi="Times New Roman"/>
          <w:sz w:val="28"/>
          <w:szCs w:val="28"/>
          <w:lang w:eastAsia="ru-RU"/>
        </w:rPr>
        <w:t xml:space="preserve">Значения существующих </w:t>
      </w:r>
      <w:r w:rsidR="00C14EB6" w:rsidRPr="004A2126">
        <w:rPr>
          <w:rFonts w:ascii="Times New Roman" w:hAnsi="Times New Roman"/>
          <w:sz w:val="28"/>
          <w:szCs w:val="28"/>
          <w:lang w:eastAsia="ru-RU"/>
        </w:rPr>
        <w:t xml:space="preserve">и тепловых </w:t>
      </w:r>
      <w:r w:rsidR="00584A41">
        <w:rPr>
          <w:rFonts w:ascii="Times New Roman" w:hAnsi="Times New Roman"/>
          <w:sz w:val="28"/>
          <w:szCs w:val="28"/>
          <w:lang w:eastAsia="ru-RU"/>
        </w:rPr>
        <w:t>нагрузк</w:t>
      </w:r>
      <w:r w:rsidR="00871C11" w:rsidRPr="004A2126">
        <w:rPr>
          <w:rFonts w:ascii="Times New Roman" w:hAnsi="Times New Roman"/>
          <w:sz w:val="28"/>
          <w:szCs w:val="28"/>
          <w:lang w:eastAsia="ru-RU"/>
        </w:rPr>
        <w:t xml:space="preserve"> потребителей, устанавливаемых с учетом расчетной тепловой нагрузки</w:t>
      </w:r>
      <w:r w:rsidR="00C14EB6" w:rsidRPr="004A2126">
        <w:rPr>
          <w:rFonts w:ascii="Times New Roman" w:hAnsi="Times New Roman"/>
          <w:sz w:val="28"/>
          <w:szCs w:val="28"/>
          <w:lang w:eastAsia="ru-RU"/>
        </w:rPr>
        <w:t xml:space="preserve"> см.</w:t>
      </w:r>
      <w:r w:rsidR="00871C11" w:rsidRPr="004A2126">
        <w:rPr>
          <w:rFonts w:ascii="Times New Roman" w:hAnsi="Times New Roman"/>
          <w:sz w:val="28"/>
          <w:szCs w:val="28"/>
          <w:lang w:eastAsia="ru-RU"/>
        </w:rPr>
        <w:t xml:space="preserve"> в таблице 2.</w:t>
      </w:r>
      <w:r w:rsidR="007C1970">
        <w:rPr>
          <w:rFonts w:ascii="Times New Roman" w:hAnsi="Times New Roman"/>
          <w:sz w:val="28"/>
          <w:szCs w:val="28"/>
          <w:lang w:eastAsia="ru-RU"/>
        </w:rPr>
        <w:t>3.1.</w:t>
      </w:r>
    </w:p>
    <w:p w:rsidR="002A77EF" w:rsidRPr="004A2126" w:rsidRDefault="0024690E" w:rsidP="00112545">
      <w:pPr>
        <w:pStyle w:val="2f1"/>
        <w:ind w:left="0" w:firstLine="0"/>
        <w:jc w:val="both"/>
        <w:outlineLvl w:val="0"/>
        <w:rPr>
          <w:rFonts w:ascii="Times New Roman" w:hAnsi="Times New Roman" w:cs="Times New Roman"/>
          <w:lang w:eastAsia="ru-RU"/>
        </w:rPr>
      </w:pPr>
      <w:r w:rsidRPr="004A2126">
        <w:rPr>
          <w:lang w:eastAsia="ru-RU"/>
        </w:rPr>
        <w:br w:type="page"/>
      </w:r>
      <w:bookmarkStart w:id="23" w:name="_Toc14253793"/>
      <w:r w:rsidR="0048536B" w:rsidRPr="004A2126">
        <w:rPr>
          <w:rFonts w:ascii="Times New Roman" w:hAnsi="Times New Roman" w:cs="Times New Roman"/>
          <w:sz w:val="28"/>
          <w:lang w:eastAsia="ru-RU"/>
        </w:rPr>
        <w:t>Раздел 3. Существующие и перспективные балансы теплоносителя</w:t>
      </w:r>
      <w:bookmarkEnd w:id="23"/>
    </w:p>
    <w:p w:rsidR="0048536B" w:rsidRPr="004A2126" w:rsidRDefault="0048536B" w:rsidP="00C3405A">
      <w:pPr>
        <w:pStyle w:val="af3"/>
        <w:numPr>
          <w:ilvl w:val="1"/>
          <w:numId w:val="73"/>
        </w:numPr>
        <w:spacing w:before="200"/>
        <w:ind w:left="0" w:firstLine="0"/>
        <w:jc w:val="both"/>
        <w:outlineLvl w:val="1"/>
        <w:rPr>
          <w:rFonts w:ascii="Times New Roman" w:hAnsi="Times New Roman"/>
          <w:b/>
          <w:sz w:val="28"/>
          <w:szCs w:val="28"/>
          <w:lang w:eastAsia="ru-RU"/>
        </w:rPr>
      </w:pPr>
      <w:bookmarkStart w:id="24" w:name="_Toc14253794"/>
      <w:r w:rsidRPr="004A2126">
        <w:rPr>
          <w:rFonts w:ascii="Times New Roman" w:hAnsi="Times New Roman"/>
          <w:b/>
          <w:sz w:val="28"/>
          <w:szCs w:val="28"/>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4"/>
    </w:p>
    <w:p w:rsidR="0048536B" w:rsidRPr="004A2126" w:rsidRDefault="0048536B" w:rsidP="007C1970">
      <w:pPr>
        <w:spacing w:line="360" w:lineRule="auto"/>
        <w:ind w:firstLine="709"/>
        <w:jc w:val="both"/>
        <w:rPr>
          <w:rFonts w:ascii="Times New Roman" w:hAnsi="Times New Roman"/>
          <w:sz w:val="28"/>
          <w:szCs w:val="28"/>
        </w:rPr>
      </w:pPr>
      <w:r w:rsidRPr="004A2126">
        <w:rPr>
          <w:rFonts w:ascii="Times New Roman" w:hAnsi="Times New Roman"/>
          <w:sz w:val="28"/>
          <w:szCs w:val="28"/>
        </w:rPr>
        <w:t>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41-02-2003 «Тепловые сети» (пп. 6.16, 6.18). 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48536B" w:rsidRPr="004A2126" w:rsidRDefault="0048536B" w:rsidP="007C1970">
      <w:pPr>
        <w:spacing w:line="360" w:lineRule="auto"/>
        <w:ind w:firstLine="709"/>
        <w:jc w:val="both"/>
        <w:rPr>
          <w:rFonts w:ascii="Times New Roman" w:hAnsi="Times New Roman"/>
          <w:sz w:val="28"/>
          <w:szCs w:val="28"/>
        </w:rPr>
      </w:pPr>
      <w:r w:rsidRPr="004A2126">
        <w:rPr>
          <w:rFonts w:ascii="Times New Roman" w:hAnsi="Times New Roman"/>
          <w:sz w:val="28"/>
          <w:szCs w:val="28"/>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48536B" w:rsidRPr="004A2126" w:rsidRDefault="0048536B" w:rsidP="007C1970">
      <w:pPr>
        <w:spacing w:line="360" w:lineRule="auto"/>
        <w:ind w:firstLine="709"/>
        <w:jc w:val="both"/>
        <w:rPr>
          <w:rFonts w:ascii="Times New Roman" w:hAnsi="Times New Roman"/>
          <w:sz w:val="28"/>
          <w:szCs w:val="28"/>
        </w:rPr>
      </w:pPr>
      <w:r w:rsidRPr="004A2126">
        <w:rPr>
          <w:rFonts w:ascii="Times New Roman" w:hAnsi="Times New Roman"/>
          <w:sz w:val="28"/>
          <w:szCs w:val="28"/>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14EB6" w:rsidRPr="004A2126" w:rsidRDefault="0048536B" w:rsidP="007C1970">
      <w:pPr>
        <w:spacing w:line="360" w:lineRule="auto"/>
        <w:ind w:firstLine="709"/>
        <w:jc w:val="both"/>
        <w:rPr>
          <w:rFonts w:ascii="Times New Roman" w:hAnsi="Times New Roman"/>
          <w:sz w:val="28"/>
          <w:szCs w:val="28"/>
        </w:rPr>
      </w:pPr>
      <w:r w:rsidRPr="004A2126">
        <w:rPr>
          <w:rFonts w:ascii="Times New Roman" w:hAnsi="Times New Roman"/>
          <w:sz w:val="28"/>
          <w:szCs w:val="28"/>
        </w:rPr>
        <w:t>Перспективные балансы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w:t>
      </w:r>
      <w:r w:rsidR="007C1970">
        <w:rPr>
          <w:rFonts w:ascii="Times New Roman" w:hAnsi="Times New Roman"/>
          <w:sz w:val="28"/>
          <w:szCs w:val="28"/>
        </w:rPr>
        <w:t>струкции) тепловых сетей до 2030</w:t>
      </w:r>
      <w:r w:rsidRPr="004A2126">
        <w:rPr>
          <w:rFonts w:ascii="Times New Roman" w:hAnsi="Times New Roman"/>
          <w:sz w:val="28"/>
          <w:szCs w:val="28"/>
        </w:rPr>
        <w:t xml:space="preserve"> г. представлены в таблице 3.1.</w:t>
      </w:r>
      <w:r w:rsidR="00584A41">
        <w:rPr>
          <w:rFonts w:ascii="Times New Roman" w:hAnsi="Times New Roman"/>
          <w:sz w:val="28"/>
          <w:szCs w:val="28"/>
        </w:rPr>
        <w:t>1.</w:t>
      </w:r>
      <w:r w:rsidRPr="004A2126">
        <w:rPr>
          <w:rFonts w:ascii="Times New Roman" w:hAnsi="Times New Roman"/>
          <w:sz w:val="28"/>
          <w:szCs w:val="28"/>
        </w:rPr>
        <w:t xml:space="preserve"> Анализ расчетных данных показывает, что необходимая в перспективе расчетная производительность водоподготовительных установок </w:t>
      </w:r>
      <w:r w:rsidR="00584A41">
        <w:rPr>
          <w:rFonts w:ascii="Times New Roman" w:hAnsi="Times New Roman"/>
          <w:sz w:val="28"/>
          <w:szCs w:val="28"/>
        </w:rPr>
        <w:t>равна существующей</w:t>
      </w:r>
      <w:r w:rsidRPr="004A2126">
        <w:rPr>
          <w:rFonts w:ascii="Times New Roman" w:hAnsi="Times New Roman"/>
          <w:sz w:val="28"/>
          <w:szCs w:val="28"/>
        </w:rPr>
        <w:t xml:space="preserve">. </w:t>
      </w:r>
      <w:r w:rsidR="00E8205D" w:rsidRPr="004A2126">
        <w:rPr>
          <w:rFonts w:ascii="Times New Roman" w:hAnsi="Times New Roman"/>
          <w:sz w:val="28"/>
          <w:szCs w:val="28"/>
        </w:rPr>
        <w:t>Р</w:t>
      </w:r>
      <w:r w:rsidRPr="004A2126">
        <w:rPr>
          <w:rFonts w:ascii="Times New Roman" w:hAnsi="Times New Roman"/>
          <w:sz w:val="28"/>
          <w:szCs w:val="28"/>
        </w:rPr>
        <w:t>екомендуется дополнительно проработать вопрос о необходимости строительства ВПУ при разработке проекта строительства новых блочно-модульных котельных.</w:t>
      </w:r>
      <w:r w:rsidR="00C14EB6" w:rsidRPr="004A2126">
        <w:rPr>
          <w:rFonts w:ascii="Times New Roman" w:hAnsi="Times New Roman"/>
          <w:sz w:val="28"/>
          <w:szCs w:val="28"/>
        </w:rPr>
        <w:br w:type="page"/>
      </w:r>
    </w:p>
    <w:p w:rsidR="0048536B" w:rsidRPr="004A2126" w:rsidRDefault="0048536B" w:rsidP="0024690E">
      <w:pPr>
        <w:rPr>
          <w:rFonts w:ascii="Times New Roman" w:hAnsi="Times New Roman"/>
          <w:b/>
          <w:sz w:val="28"/>
          <w:szCs w:val="28"/>
        </w:rPr>
      </w:pPr>
      <w:r w:rsidRPr="004A2126">
        <w:rPr>
          <w:rFonts w:ascii="Times New Roman" w:hAnsi="Times New Roman"/>
          <w:b/>
          <w:sz w:val="28"/>
          <w:szCs w:val="28"/>
        </w:rPr>
        <w:t>Таблица 3.1.</w:t>
      </w:r>
      <w:r w:rsidR="000B43BF" w:rsidRPr="004A2126">
        <w:rPr>
          <w:rFonts w:ascii="Times New Roman" w:hAnsi="Times New Roman"/>
          <w:b/>
          <w:sz w:val="28"/>
          <w:szCs w:val="28"/>
        </w:rPr>
        <w:t>1.</w:t>
      </w:r>
      <w:r w:rsidRPr="004A2126">
        <w:rPr>
          <w:rFonts w:ascii="Times New Roman" w:hAnsi="Times New Roman"/>
          <w:b/>
          <w:sz w:val="28"/>
          <w:szCs w:val="28"/>
        </w:rPr>
        <w:t xml:space="preserve"> Существующие и перспективные балансы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9"/>
        <w:gridCol w:w="840"/>
        <w:gridCol w:w="840"/>
        <w:gridCol w:w="840"/>
        <w:gridCol w:w="766"/>
        <w:gridCol w:w="666"/>
        <w:gridCol w:w="766"/>
        <w:gridCol w:w="766"/>
        <w:gridCol w:w="666"/>
        <w:gridCol w:w="586"/>
        <w:gridCol w:w="586"/>
      </w:tblGrid>
      <w:tr w:rsidR="007C1970" w:rsidRPr="002F682E" w:rsidTr="00C36493">
        <w:trPr>
          <w:trHeight w:val="2027"/>
          <w:tblHeader/>
        </w:trPr>
        <w:tc>
          <w:tcPr>
            <w:tcW w:w="1252" w:type="pct"/>
            <w:vMerge w:val="restart"/>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Адрес котельной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СО</w:t>
            </w:r>
          </w:p>
        </w:tc>
        <w:tc>
          <w:tcPr>
            <w:tcW w:w="374" w:type="pct"/>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ГВС</w:t>
            </w:r>
          </w:p>
        </w:tc>
        <w:tc>
          <w:tcPr>
            <w:tcW w:w="374" w:type="pct"/>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Подключенная тепловая нагрузка ОВ+ГВС</w:t>
            </w:r>
          </w:p>
        </w:tc>
        <w:tc>
          <w:tcPr>
            <w:tcW w:w="374" w:type="pct"/>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Фактический (расчетный) объем сети отопления</w:t>
            </w:r>
          </w:p>
        </w:tc>
        <w:tc>
          <w:tcPr>
            <w:tcW w:w="374" w:type="pct"/>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Фактический (расчетный) объем сети ГВС</w:t>
            </w:r>
          </w:p>
        </w:tc>
        <w:tc>
          <w:tcPr>
            <w:tcW w:w="375" w:type="pct"/>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Суммарный фактический (расчетный) объем теплосетей</w:t>
            </w:r>
          </w:p>
        </w:tc>
        <w:tc>
          <w:tcPr>
            <w:tcW w:w="375" w:type="pct"/>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Расчетная подпитка теплосети в эксплуатационном режиме</w:t>
            </w:r>
          </w:p>
        </w:tc>
        <w:tc>
          <w:tcPr>
            <w:tcW w:w="375" w:type="pct"/>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 xml:space="preserve">Необходимая аварийная подпитка теплосети </w:t>
            </w:r>
          </w:p>
        </w:tc>
        <w:tc>
          <w:tcPr>
            <w:tcW w:w="375" w:type="pct"/>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Расчетная производительность ВПУ</w:t>
            </w:r>
          </w:p>
        </w:tc>
        <w:tc>
          <w:tcPr>
            <w:tcW w:w="378" w:type="pct"/>
            <w:tcBorders>
              <w:top w:val="single" w:sz="4" w:space="0" w:color="auto"/>
              <w:left w:val="single" w:sz="4" w:space="0" w:color="auto"/>
              <w:bottom w:val="single" w:sz="4" w:space="0" w:color="auto"/>
              <w:right w:val="single" w:sz="4" w:space="0" w:color="auto"/>
            </w:tcBorders>
            <w:textDirection w:val="btLr"/>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Фактическая производительность ВПУ</w:t>
            </w:r>
          </w:p>
        </w:tc>
      </w:tr>
      <w:tr w:rsidR="007C1970" w:rsidRPr="002F682E" w:rsidTr="00C36493">
        <w:trPr>
          <w:trHeight w:val="43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rPr>
                <w:rFonts w:ascii="Times New Roman" w:eastAsia="Times New Roman" w:hAnsi="Times New Roman"/>
                <w:b/>
                <w:bCs/>
                <w:sz w:val="20"/>
                <w:szCs w:val="20"/>
                <w:lang w:eastAsia="ru-RU"/>
              </w:rPr>
            </w:pPr>
          </w:p>
        </w:tc>
        <w:tc>
          <w:tcPr>
            <w:tcW w:w="374" w:type="pct"/>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Гкал/ч</w:t>
            </w:r>
          </w:p>
        </w:tc>
        <w:tc>
          <w:tcPr>
            <w:tcW w:w="374" w:type="pct"/>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Гкал/ч</w:t>
            </w:r>
          </w:p>
        </w:tc>
        <w:tc>
          <w:tcPr>
            <w:tcW w:w="374" w:type="pct"/>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Гкал/ч</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м</w:t>
            </w:r>
            <w:r w:rsidRPr="002F682E">
              <w:rPr>
                <w:rFonts w:ascii="Times New Roman" w:eastAsia="Times New Roman" w:hAnsi="Times New Roman"/>
                <w:sz w:val="20"/>
                <w:szCs w:val="20"/>
                <w:vertAlign w:val="superscript"/>
                <w:lang w:eastAsia="ru-RU"/>
              </w:rPr>
              <w:t>3</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м</w:t>
            </w:r>
            <w:r w:rsidRPr="002F682E">
              <w:rPr>
                <w:rFonts w:ascii="Times New Roman" w:eastAsia="Times New Roman" w:hAnsi="Times New Roman"/>
                <w:sz w:val="20"/>
                <w:szCs w:val="20"/>
                <w:vertAlign w:val="superscript"/>
                <w:lang w:eastAsia="ru-RU"/>
              </w:rPr>
              <w:t>3</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м</w:t>
            </w:r>
            <w:r w:rsidRPr="002F682E">
              <w:rPr>
                <w:rFonts w:ascii="Times New Roman" w:eastAsia="Times New Roman" w:hAnsi="Times New Roman"/>
                <w:sz w:val="20"/>
                <w:szCs w:val="20"/>
                <w:vertAlign w:val="superscript"/>
                <w:lang w:eastAsia="ru-RU"/>
              </w:rPr>
              <w:t>3</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м</w:t>
            </w:r>
            <w:r w:rsidRPr="002F682E">
              <w:rPr>
                <w:rFonts w:ascii="Times New Roman" w:eastAsia="Times New Roman" w:hAnsi="Times New Roman"/>
                <w:b/>
                <w:bCs/>
                <w:sz w:val="20"/>
                <w:szCs w:val="20"/>
                <w:vertAlign w:val="superscript"/>
                <w:lang w:eastAsia="ru-RU"/>
              </w:rPr>
              <w:t>3</w:t>
            </w:r>
            <w:r w:rsidRPr="002F682E">
              <w:rPr>
                <w:rFonts w:ascii="Times New Roman" w:eastAsia="Times New Roman" w:hAnsi="Times New Roman"/>
                <w:b/>
                <w:bCs/>
                <w:sz w:val="20"/>
                <w:szCs w:val="20"/>
                <w:lang w:eastAsia="ru-RU"/>
              </w:rPr>
              <w:t>/ч</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м</w:t>
            </w:r>
            <w:r w:rsidRPr="002F682E">
              <w:rPr>
                <w:rFonts w:ascii="Times New Roman" w:eastAsia="Times New Roman" w:hAnsi="Times New Roman"/>
                <w:b/>
                <w:bCs/>
                <w:sz w:val="20"/>
                <w:szCs w:val="20"/>
                <w:vertAlign w:val="superscript"/>
                <w:lang w:eastAsia="ru-RU"/>
              </w:rPr>
              <w:t>3</w:t>
            </w:r>
            <w:r w:rsidRPr="002F682E">
              <w:rPr>
                <w:rFonts w:ascii="Times New Roman" w:eastAsia="Times New Roman" w:hAnsi="Times New Roman"/>
                <w:b/>
                <w:bCs/>
                <w:sz w:val="20"/>
                <w:szCs w:val="20"/>
                <w:lang w:eastAsia="ru-RU"/>
              </w:rPr>
              <w:t>/ч</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м</w:t>
            </w:r>
            <w:r w:rsidRPr="002F682E">
              <w:rPr>
                <w:rFonts w:ascii="Times New Roman" w:eastAsia="Times New Roman" w:hAnsi="Times New Roman"/>
                <w:b/>
                <w:bCs/>
                <w:sz w:val="20"/>
                <w:szCs w:val="20"/>
                <w:vertAlign w:val="superscript"/>
                <w:lang w:eastAsia="ru-RU"/>
              </w:rPr>
              <w:t>3</w:t>
            </w:r>
            <w:r w:rsidRPr="002F682E">
              <w:rPr>
                <w:rFonts w:ascii="Times New Roman" w:eastAsia="Times New Roman" w:hAnsi="Times New Roman"/>
                <w:b/>
                <w:bCs/>
                <w:sz w:val="20"/>
                <w:szCs w:val="20"/>
                <w:lang w:eastAsia="ru-RU"/>
              </w:rPr>
              <w:t>/ч</w:t>
            </w:r>
          </w:p>
        </w:tc>
        <w:tc>
          <w:tcPr>
            <w:tcW w:w="378"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eastAsia="Times New Roman" w:hAnsi="Times New Roman"/>
                <w:b/>
                <w:bCs/>
                <w:sz w:val="20"/>
                <w:szCs w:val="20"/>
                <w:lang w:eastAsia="ru-RU"/>
              </w:rPr>
              <w:t>м</w:t>
            </w:r>
            <w:r w:rsidRPr="002F682E">
              <w:rPr>
                <w:rFonts w:ascii="Times New Roman" w:eastAsia="Times New Roman" w:hAnsi="Times New Roman"/>
                <w:b/>
                <w:bCs/>
                <w:sz w:val="20"/>
                <w:szCs w:val="20"/>
                <w:vertAlign w:val="superscript"/>
                <w:lang w:eastAsia="ru-RU"/>
              </w:rPr>
              <w:t>3</w:t>
            </w:r>
            <w:r w:rsidRPr="002F682E">
              <w:rPr>
                <w:rFonts w:ascii="Times New Roman" w:eastAsia="Times New Roman" w:hAnsi="Times New Roman"/>
                <w:b/>
                <w:bCs/>
                <w:sz w:val="20"/>
                <w:szCs w:val="20"/>
                <w:lang w:eastAsia="ru-RU"/>
              </w:rPr>
              <w:t>/ч</w:t>
            </w:r>
          </w:p>
        </w:tc>
      </w:tr>
      <w:tr w:rsidR="007C1970" w:rsidRPr="002F682E" w:rsidTr="00C36493">
        <w:trPr>
          <w:trHeight w:val="20"/>
        </w:trPr>
        <w:tc>
          <w:tcPr>
            <w:tcW w:w="5000" w:type="pct"/>
            <w:gridSpan w:val="11"/>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b/>
                <w:bCs/>
                <w:sz w:val="20"/>
                <w:szCs w:val="20"/>
                <w:lang w:eastAsia="ru-RU"/>
              </w:rPr>
            </w:pPr>
            <w:r w:rsidRPr="002F682E">
              <w:rPr>
                <w:rFonts w:ascii="Times New Roman" w:hAnsi="Times New Roman"/>
                <w:b/>
                <w:color w:val="000000"/>
                <w:sz w:val="20"/>
                <w:szCs w:val="20"/>
                <w:lang w:eastAsia="ru-RU"/>
              </w:rPr>
              <w:t>МУП  «Ливенские тепловые сети»</w:t>
            </w:r>
          </w:p>
        </w:tc>
      </w:tr>
      <w:tr w:rsidR="007C1970" w:rsidRPr="002F682E" w:rsidTr="00C36493">
        <w:trPr>
          <w:trHeight w:val="20"/>
        </w:trPr>
        <w:tc>
          <w:tcPr>
            <w:tcW w:w="1252" w:type="pct"/>
            <w:tcBorders>
              <w:top w:val="single" w:sz="4" w:space="0" w:color="auto"/>
              <w:left w:val="single" w:sz="4" w:space="0" w:color="auto"/>
              <w:bottom w:val="single" w:sz="4" w:space="0" w:color="auto"/>
              <w:right w:val="single" w:sz="4" w:space="0" w:color="auto"/>
            </w:tcBorders>
            <w:vAlign w:val="center"/>
            <w:hideMark/>
          </w:tcPr>
          <w:p w:rsidR="007C1970" w:rsidRPr="00A85C7D" w:rsidRDefault="007C1970" w:rsidP="00C36493">
            <w:pPr>
              <w:spacing w:after="0" w:line="240" w:lineRule="auto"/>
              <w:jc w:val="center"/>
              <w:rPr>
                <w:rFonts w:ascii="Times New Roman" w:hAnsi="Times New Roman"/>
                <w:sz w:val="20"/>
                <w:szCs w:val="20"/>
                <w:lang w:eastAsia="ru-RU"/>
              </w:rPr>
            </w:pPr>
            <w:r w:rsidRPr="00A85C7D">
              <w:rPr>
                <w:rFonts w:ascii="Times New Roman" w:hAnsi="Times New Roman"/>
                <w:sz w:val="20"/>
                <w:szCs w:val="20"/>
                <w:lang w:eastAsia="ru-RU"/>
              </w:rPr>
              <w:t>ул. Заливенская,61</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0,78</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0,78</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18</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18</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0,045</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0,36</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0,6</w:t>
            </w:r>
          </w:p>
        </w:tc>
        <w:tc>
          <w:tcPr>
            <w:tcW w:w="378" w:type="pct"/>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0,6</w:t>
            </w:r>
          </w:p>
        </w:tc>
      </w:tr>
      <w:tr w:rsidR="007C1970" w:rsidRPr="002F682E" w:rsidTr="00C36493">
        <w:trPr>
          <w:trHeight w:val="20"/>
        </w:trPr>
        <w:tc>
          <w:tcPr>
            <w:tcW w:w="1252" w:type="pct"/>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Кирова,22</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2,48</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1,0</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3,48</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170,5</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13,72</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184,22</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0,46</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3,68</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1,3</w:t>
            </w:r>
          </w:p>
        </w:tc>
        <w:tc>
          <w:tcPr>
            <w:tcW w:w="378" w:type="pct"/>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1,3</w:t>
            </w:r>
          </w:p>
        </w:tc>
      </w:tr>
      <w:tr w:rsidR="007C1970" w:rsidRPr="002F682E" w:rsidTr="00C36493">
        <w:trPr>
          <w:trHeight w:val="20"/>
        </w:trPr>
        <w:tc>
          <w:tcPr>
            <w:tcW w:w="1252" w:type="pct"/>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Садовая,9</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0,12</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0,12</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0,0075</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0,06</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378" w:type="pct"/>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C36493">
        <w:trPr>
          <w:trHeight w:val="20"/>
        </w:trPr>
        <w:tc>
          <w:tcPr>
            <w:tcW w:w="1252" w:type="pct"/>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Пухова,28</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0,165</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0,165</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3,2</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3,2</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0,008</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0,064</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378" w:type="pct"/>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C36493">
        <w:trPr>
          <w:trHeight w:val="20"/>
        </w:trPr>
        <w:tc>
          <w:tcPr>
            <w:tcW w:w="1252" w:type="pct"/>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Аникушкина,16</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0,27</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0,02</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0,29</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5,15</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0,06</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5,21</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0,013</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0,104</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378" w:type="pct"/>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C36493">
        <w:trPr>
          <w:trHeight w:val="20"/>
        </w:trPr>
        <w:tc>
          <w:tcPr>
            <w:tcW w:w="1252" w:type="pct"/>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2-я Стрелецкая,4а</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0,5</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0,07</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0,57</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45,8</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2,05</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47,85</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0,12</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0,96</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378" w:type="pct"/>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C36493">
        <w:trPr>
          <w:trHeight w:val="20"/>
        </w:trPr>
        <w:tc>
          <w:tcPr>
            <w:tcW w:w="1252" w:type="pct"/>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Березовая,7</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1,242</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0,21</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1,45</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63</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2,06</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65,06</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0,163</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1,31</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0,6</w:t>
            </w:r>
          </w:p>
        </w:tc>
        <w:tc>
          <w:tcPr>
            <w:tcW w:w="378" w:type="pct"/>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0,6</w:t>
            </w:r>
          </w:p>
        </w:tc>
      </w:tr>
      <w:tr w:rsidR="007C1970" w:rsidRPr="002F682E" w:rsidTr="00C36493">
        <w:trPr>
          <w:trHeight w:val="20"/>
        </w:trPr>
        <w:tc>
          <w:tcPr>
            <w:tcW w:w="1252" w:type="pct"/>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Фрунзе,159</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0,225</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0,225</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5,2</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5,2</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0,013</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0,104</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378" w:type="pct"/>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C36493">
        <w:trPr>
          <w:trHeight w:val="20"/>
        </w:trPr>
        <w:tc>
          <w:tcPr>
            <w:tcW w:w="1252" w:type="pct"/>
            <w:tcBorders>
              <w:top w:val="single" w:sz="4" w:space="0" w:color="auto"/>
              <w:left w:val="single" w:sz="4" w:space="0" w:color="auto"/>
              <w:bottom w:val="single" w:sz="4" w:space="0" w:color="auto"/>
              <w:right w:val="single" w:sz="4" w:space="0" w:color="auto"/>
            </w:tcBorders>
            <w:vAlign w:val="center"/>
            <w:hideMark/>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Гражданская ,22</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0,112</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0,112</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2,9</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2,9</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0,007</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0,056</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hAnsi="Times New Roman"/>
                <w:sz w:val="20"/>
                <w:szCs w:val="20"/>
                <w:lang w:eastAsia="ru-RU"/>
              </w:rPr>
            </w:pPr>
            <w:r w:rsidRPr="002F682E">
              <w:rPr>
                <w:rFonts w:ascii="Times New Roman" w:hAnsi="Times New Roman"/>
                <w:sz w:val="20"/>
                <w:szCs w:val="20"/>
                <w:lang w:eastAsia="ru-RU"/>
              </w:rPr>
              <w:t>-</w:t>
            </w:r>
          </w:p>
        </w:tc>
        <w:tc>
          <w:tcPr>
            <w:tcW w:w="378" w:type="pct"/>
            <w:noWrap/>
            <w:vAlign w:val="center"/>
            <w:hideMark/>
          </w:tcPr>
          <w:p w:rsidR="007C1970" w:rsidRPr="002F682E" w:rsidRDefault="007C1970" w:rsidP="00C36493">
            <w:pPr>
              <w:jc w:val="center"/>
              <w:rPr>
                <w:rFonts w:ascii="Times New Roman" w:hAnsi="Times New Roman"/>
                <w:sz w:val="20"/>
                <w:szCs w:val="20"/>
              </w:rPr>
            </w:pPr>
            <w:r w:rsidRPr="002F682E">
              <w:rPr>
                <w:rFonts w:ascii="Times New Roman" w:hAnsi="Times New Roman"/>
                <w:sz w:val="20"/>
                <w:szCs w:val="20"/>
              </w:rPr>
              <w:t>-</w:t>
            </w:r>
          </w:p>
        </w:tc>
      </w:tr>
      <w:tr w:rsidR="007C1970" w:rsidRPr="002F682E" w:rsidTr="00C36493">
        <w:trPr>
          <w:trHeight w:val="20"/>
        </w:trPr>
        <w:tc>
          <w:tcPr>
            <w:tcW w:w="5000" w:type="pct"/>
            <w:gridSpan w:val="11"/>
            <w:tcBorders>
              <w:top w:val="single" w:sz="4" w:space="0" w:color="auto"/>
              <w:left w:val="single" w:sz="4" w:space="0" w:color="auto"/>
              <w:bottom w:val="single" w:sz="4" w:space="0" w:color="auto"/>
            </w:tcBorders>
            <w:vAlign w:val="center"/>
          </w:tcPr>
          <w:p w:rsidR="007C1970" w:rsidRPr="000D0ED8" w:rsidRDefault="00150D78" w:rsidP="00C36493">
            <w:pPr>
              <w:jc w:val="center"/>
              <w:rPr>
                <w:rFonts w:ascii="Times New Roman" w:hAnsi="Times New Roman"/>
                <w:b/>
                <w:sz w:val="20"/>
                <w:szCs w:val="20"/>
              </w:rPr>
            </w:pPr>
            <w:r w:rsidRPr="00150D78">
              <w:rPr>
                <w:rFonts w:ascii="Times New Roman" w:hAnsi="Times New Roman"/>
                <w:b/>
                <w:color w:val="000000"/>
                <w:sz w:val="24"/>
                <w:szCs w:val="20"/>
              </w:rPr>
              <w:t>ПАО «КВАДРА» – «Орловская генерация»</w:t>
            </w:r>
          </w:p>
        </w:tc>
      </w:tr>
      <w:tr w:rsidR="007C1970" w:rsidRPr="002F682E" w:rsidTr="00C36493">
        <w:trPr>
          <w:trHeight w:val="20"/>
        </w:trPr>
        <w:tc>
          <w:tcPr>
            <w:tcW w:w="1252" w:type="pct"/>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4"/>
                <w:lang w:eastAsia="ru-RU"/>
              </w:rPr>
              <w:t>ПП Ливенская ТЭЦ, 303851, Орловская область, г. Ливны, ул.</w:t>
            </w:r>
            <w:r w:rsidRPr="006B743C">
              <w:rPr>
                <w:rFonts w:ascii="Times New Roman" w:eastAsia="Times New Roman" w:hAnsi="Times New Roman"/>
                <w:sz w:val="24"/>
                <w:szCs w:val="24"/>
                <w:lang w:eastAsia="ru-RU"/>
              </w:rPr>
              <w:t xml:space="preserve"> </w:t>
            </w:r>
            <w:r w:rsidRPr="002F682E">
              <w:rPr>
                <w:rFonts w:ascii="Times New Roman" w:eastAsia="Times New Roman" w:hAnsi="Times New Roman"/>
                <w:sz w:val="20"/>
                <w:szCs w:val="24"/>
                <w:lang w:eastAsia="ru-RU"/>
              </w:rPr>
              <w:t>Энергетиков 1а.</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5F4709" w:rsidP="00584A4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42,094</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150D78"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5F4709" w:rsidP="00584A41">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42,094</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н/д</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н/д</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н/д</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8,9</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н/д</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0"/>
                <w:lang w:eastAsia="ru-RU"/>
              </w:rPr>
              <w:t>80,0</w:t>
            </w:r>
          </w:p>
        </w:tc>
        <w:tc>
          <w:tcPr>
            <w:tcW w:w="378" w:type="pct"/>
            <w:noWrap/>
            <w:vAlign w:val="center"/>
            <w:hideMark/>
          </w:tcPr>
          <w:p w:rsidR="007C1970" w:rsidRPr="002F682E" w:rsidRDefault="007C1970" w:rsidP="00C36493">
            <w:pPr>
              <w:spacing w:after="0"/>
              <w:jc w:val="center"/>
              <w:rPr>
                <w:rFonts w:ascii="Times New Roman" w:hAnsi="Times New Roman"/>
                <w:sz w:val="20"/>
                <w:szCs w:val="20"/>
              </w:rPr>
            </w:pPr>
            <w:r w:rsidRPr="002F682E">
              <w:rPr>
                <w:rFonts w:ascii="Times New Roman" w:hAnsi="Times New Roman"/>
                <w:sz w:val="20"/>
                <w:szCs w:val="20"/>
              </w:rPr>
              <w:t>80,0</w:t>
            </w:r>
          </w:p>
        </w:tc>
      </w:tr>
      <w:tr w:rsidR="007C1970" w:rsidRPr="002F682E" w:rsidTr="00C36493">
        <w:trPr>
          <w:trHeight w:val="20"/>
        </w:trPr>
        <w:tc>
          <w:tcPr>
            <w:tcW w:w="5000" w:type="pct"/>
            <w:gridSpan w:val="11"/>
            <w:tcBorders>
              <w:top w:val="single" w:sz="4" w:space="0" w:color="auto"/>
              <w:left w:val="single" w:sz="4" w:space="0" w:color="auto"/>
              <w:bottom w:val="single" w:sz="4" w:space="0" w:color="auto"/>
            </w:tcBorders>
            <w:vAlign w:val="center"/>
          </w:tcPr>
          <w:p w:rsidR="007C1970" w:rsidRPr="002F682E" w:rsidRDefault="007C1970" w:rsidP="00C36493">
            <w:pPr>
              <w:jc w:val="center"/>
              <w:rPr>
                <w:rFonts w:ascii="Times New Roman" w:hAnsi="Times New Roman"/>
                <w:sz w:val="20"/>
                <w:szCs w:val="20"/>
              </w:rPr>
            </w:pPr>
            <w:r w:rsidRPr="006B743C">
              <w:rPr>
                <w:rFonts w:ascii="Times New Roman" w:hAnsi="Times New Roman"/>
                <w:b/>
                <w:color w:val="000000"/>
                <w:sz w:val="24"/>
                <w:szCs w:val="24"/>
                <w:lang w:eastAsia="ru-RU"/>
              </w:rPr>
              <w:t>ООО «Газпром теплоэнерго Орел»</w:t>
            </w:r>
          </w:p>
        </w:tc>
      </w:tr>
      <w:tr w:rsidR="007C1970" w:rsidRPr="002F682E" w:rsidTr="00C36493">
        <w:trPr>
          <w:trHeight w:val="20"/>
        </w:trPr>
        <w:tc>
          <w:tcPr>
            <w:tcW w:w="1252" w:type="pct"/>
            <w:tcBorders>
              <w:top w:val="single" w:sz="4" w:space="0" w:color="auto"/>
              <w:left w:val="single" w:sz="4" w:space="0" w:color="auto"/>
              <w:bottom w:val="single" w:sz="4" w:space="0" w:color="auto"/>
              <w:right w:val="single" w:sz="4" w:space="0" w:color="auto"/>
            </w:tcBorders>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sidRPr="002F682E">
              <w:rPr>
                <w:rFonts w:ascii="Times New Roman" w:eastAsia="Times New Roman" w:hAnsi="Times New Roman"/>
                <w:sz w:val="20"/>
                <w:szCs w:val="24"/>
                <w:lang w:eastAsia="ru-RU"/>
              </w:rPr>
              <w:t>БМК-40, г. Ливны, ул. Орджоникидзе, 2 б</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20,033</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1,837</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21,87</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987,25</w:t>
            </w:r>
          </w:p>
        </w:tc>
        <w:tc>
          <w:tcPr>
            <w:tcW w:w="374"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987,25</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2,468</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36,6</w:t>
            </w:r>
          </w:p>
        </w:tc>
        <w:tc>
          <w:tcPr>
            <w:tcW w:w="375" w:type="pct"/>
            <w:tcBorders>
              <w:top w:val="single" w:sz="4" w:space="0" w:color="auto"/>
              <w:left w:val="single" w:sz="4" w:space="0" w:color="auto"/>
              <w:bottom w:val="single" w:sz="4" w:space="0" w:color="auto"/>
              <w:right w:val="single" w:sz="4" w:space="0" w:color="auto"/>
            </w:tcBorders>
            <w:noWrap/>
            <w:vAlign w:val="center"/>
            <w:hideMark/>
          </w:tcPr>
          <w:p w:rsidR="007C1970" w:rsidRPr="002F682E" w:rsidRDefault="007C1970" w:rsidP="00C3649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3,86</w:t>
            </w:r>
          </w:p>
        </w:tc>
        <w:tc>
          <w:tcPr>
            <w:tcW w:w="378" w:type="pct"/>
            <w:noWrap/>
            <w:vAlign w:val="center"/>
            <w:hideMark/>
          </w:tcPr>
          <w:p w:rsidR="007C1970" w:rsidRPr="002F682E" w:rsidRDefault="007C1970" w:rsidP="00C36493">
            <w:pPr>
              <w:spacing w:after="0"/>
              <w:jc w:val="center"/>
              <w:rPr>
                <w:rFonts w:ascii="Times New Roman" w:hAnsi="Times New Roman"/>
                <w:sz w:val="20"/>
                <w:szCs w:val="20"/>
              </w:rPr>
            </w:pPr>
            <w:r>
              <w:rPr>
                <w:rFonts w:ascii="Times New Roman" w:hAnsi="Times New Roman"/>
                <w:sz w:val="20"/>
                <w:szCs w:val="20"/>
              </w:rPr>
              <w:t>16</w:t>
            </w:r>
          </w:p>
        </w:tc>
      </w:tr>
    </w:tbl>
    <w:p w:rsidR="000B43BF" w:rsidRPr="004A2126" w:rsidRDefault="000B43BF" w:rsidP="000B43BF">
      <w:pPr>
        <w:pStyle w:val="afffffffffffe"/>
      </w:pPr>
    </w:p>
    <w:p w:rsidR="000B43BF" w:rsidRPr="004A2126" w:rsidRDefault="000B43BF" w:rsidP="000B43BF">
      <w:pPr>
        <w:pStyle w:val="afffffffffffe"/>
      </w:pPr>
    </w:p>
    <w:p w:rsidR="00E8205D" w:rsidRPr="004A2126" w:rsidRDefault="00E8205D" w:rsidP="00C14EB6">
      <w:pPr>
        <w:pStyle w:val="22"/>
        <w:spacing w:before="200" w:after="200"/>
        <w:jc w:val="both"/>
        <w:rPr>
          <w:b/>
        </w:rPr>
      </w:pPr>
      <w:bookmarkStart w:id="25" w:name="_Toc14253795"/>
      <w:r w:rsidRPr="004A2126">
        <w:rPr>
          <w:b/>
        </w:rPr>
        <w:t xml:space="preserve">3.2. Существующие и перспективные балансы производительности водоподготовительных </w:t>
      </w:r>
      <w:r w:rsidR="00E20402" w:rsidRPr="004A2126">
        <w:rPr>
          <w:b/>
        </w:rPr>
        <w:t>установок источников</w:t>
      </w:r>
      <w:r w:rsidRPr="004A2126">
        <w:rPr>
          <w:b/>
        </w:rPr>
        <w:t xml:space="preserve"> тепловой энергии для компенсации потерь теплоносителя в аварийных режимах работы систем теплоснабжения</w:t>
      </w:r>
      <w:bookmarkEnd w:id="25"/>
    </w:p>
    <w:p w:rsidR="00E8205D" w:rsidRPr="004A2126" w:rsidRDefault="00E8205D" w:rsidP="007C1970">
      <w:pPr>
        <w:spacing w:before="200" w:line="360" w:lineRule="auto"/>
        <w:ind w:firstLine="709"/>
        <w:jc w:val="both"/>
        <w:rPr>
          <w:rFonts w:ascii="Times New Roman" w:hAnsi="Times New Roman"/>
          <w:sz w:val="28"/>
          <w:szCs w:val="28"/>
        </w:rPr>
      </w:pPr>
      <w:r w:rsidRPr="004A2126">
        <w:rPr>
          <w:rFonts w:ascii="Times New Roman" w:hAnsi="Times New Roman"/>
          <w:sz w:val="28"/>
          <w:szCs w:val="28"/>
        </w:rPr>
        <w:t>Расчет дополнительной аварийной подпитки тепловых сетей на новых и реконструируемых котельных предусматривается согласно п. 6.17 СНиП 41-02-2003 «Тепловые сети».</w:t>
      </w:r>
    </w:p>
    <w:p w:rsidR="00E8205D" w:rsidRPr="004A2126" w:rsidRDefault="00E8205D" w:rsidP="0048536B">
      <w:pPr>
        <w:sectPr w:rsidR="00E8205D" w:rsidRPr="004A2126">
          <w:pgSz w:w="11906" w:h="16838"/>
          <w:pgMar w:top="1134" w:right="850" w:bottom="1134" w:left="1701" w:header="708" w:footer="708" w:gutter="0"/>
          <w:cols w:space="708"/>
          <w:docGrid w:linePitch="360"/>
        </w:sectPr>
      </w:pPr>
    </w:p>
    <w:p w:rsidR="00E8205D" w:rsidRPr="004A2126" w:rsidRDefault="00F40870" w:rsidP="00C14EB6">
      <w:pPr>
        <w:spacing w:before="200"/>
        <w:jc w:val="both"/>
        <w:rPr>
          <w:rFonts w:ascii="Times New Roman" w:hAnsi="Times New Roman"/>
          <w:b/>
          <w:sz w:val="28"/>
          <w:szCs w:val="28"/>
        </w:rPr>
      </w:pPr>
      <w:r w:rsidRPr="004A2126">
        <w:rPr>
          <w:rFonts w:ascii="Times New Roman" w:hAnsi="Times New Roman"/>
          <w:b/>
          <w:sz w:val="28"/>
          <w:szCs w:val="28"/>
        </w:rPr>
        <w:t>Таблица 3.2</w:t>
      </w:r>
      <w:r w:rsidR="00E8205D" w:rsidRPr="004A2126">
        <w:rPr>
          <w:rFonts w:ascii="Times New Roman" w:hAnsi="Times New Roman"/>
          <w:b/>
          <w:sz w:val="28"/>
          <w:szCs w:val="28"/>
        </w:rPr>
        <w:t>.</w:t>
      </w:r>
      <w:r w:rsidR="00C14EB6" w:rsidRPr="004A2126">
        <w:rPr>
          <w:rFonts w:ascii="Times New Roman" w:hAnsi="Times New Roman"/>
          <w:b/>
          <w:sz w:val="28"/>
          <w:szCs w:val="28"/>
        </w:rPr>
        <w:t>1.</w:t>
      </w:r>
      <w:r w:rsidR="00E8205D" w:rsidRPr="004A2126">
        <w:rPr>
          <w:rFonts w:ascii="Times New Roman" w:hAnsi="Times New Roman"/>
          <w:b/>
          <w:sz w:val="28"/>
          <w:szCs w:val="28"/>
        </w:rPr>
        <w:t xml:space="preserve"> Существующие и перспективные балансы теплоносителя.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3"/>
        <w:gridCol w:w="1309"/>
        <w:gridCol w:w="1147"/>
        <w:gridCol w:w="1570"/>
        <w:gridCol w:w="1191"/>
        <w:gridCol w:w="1687"/>
        <w:gridCol w:w="1687"/>
      </w:tblGrid>
      <w:tr w:rsidR="007C1970" w:rsidRPr="00265DB6" w:rsidTr="000D0ED8">
        <w:trPr>
          <w:trHeight w:val="1684"/>
          <w:tblHeader/>
          <w:jc w:val="center"/>
        </w:trPr>
        <w:tc>
          <w:tcPr>
            <w:tcW w:w="641" w:type="pct"/>
            <w:vMerge w:val="restart"/>
            <w:vAlign w:val="center"/>
          </w:tcPr>
          <w:p w:rsidR="007C1970" w:rsidRPr="000F2467" w:rsidRDefault="007C1970" w:rsidP="00C36493">
            <w:pPr>
              <w:jc w:val="center"/>
              <w:rPr>
                <w:rFonts w:ascii="Times New Roman" w:hAnsi="Times New Roman"/>
              </w:rPr>
            </w:pPr>
            <w:r w:rsidRPr="000F2467">
              <w:rPr>
                <w:rFonts w:ascii="Times New Roman" w:hAnsi="Times New Roman"/>
              </w:rPr>
              <w:t>Адрес котельной</w:t>
            </w:r>
          </w:p>
        </w:tc>
        <w:tc>
          <w:tcPr>
            <w:tcW w:w="664" w:type="pct"/>
            <w:vAlign w:val="center"/>
          </w:tcPr>
          <w:p w:rsidR="007C1970" w:rsidRPr="000F2467" w:rsidRDefault="007C1970" w:rsidP="00C36493">
            <w:pPr>
              <w:jc w:val="center"/>
              <w:rPr>
                <w:rFonts w:ascii="Times New Roman" w:hAnsi="Times New Roman"/>
              </w:rPr>
            </w:pPr>
            <w:r w:rsidRPr="000F2467">
              <w:rPr>
                <w:rFonts w:ascii="Times New Roman" w:hAnsi="Times New Roman"/>
              </w:rPr>
              <w:t>Установленная тепловая мощность</w:t>
            </w:r>
          </w:p>
        </w:tc>
        <w:tc>
          <w:tcPr>
            <w:tcW w:w="582" w:type="pct"/>
            <w:vAlign w:val="center"/>
          </w:tcPr>
          <w:p w:rsidR="007C1970" w:rsidRPr="000F2467" w:rsidRDefault="007C1970" w:rsidP="00C36493">
            <w:pPr>
              <w:jc w:val="center"/>
              <w:rPr>
                <w:rFonts w:ascii="Times New Roman" w:hAnsi="Times New Roman"/>
              </w:rPr>
            </w:pPr>
            <w:r w:rsidRPr="000F2467">
              <w:rPr>
                <w:rFonts w:ascii="Times New Roman" w:hAnsi="Times New Roman"/>
              </w:rPr>
              <w:t>Суммарный фактический (расчетный) объем теплосетей</w:t>
            </w:r>
          </w:p>
        </w:tc>
        <w:tc>
          <w:tcPr>
            <w:tcW w:w="797" w:type="pct"/>
            <w:vAlign w:val="center"/>
          </w:tcPr>
          <w:p w:rsidR="007C1970" w:rsidRPr="000F2467" w:rsidRDefault="007C1970" w:rsidP="00C36493">
            <w:pPr>
              <w:jc w:val="center"/>
              <w:rPr>
                <w:rFonts w:ascii="Times New Roman" w:hAnsi="Times New Roman"/>
              </w:rPr>
            </w:pPr>
            <w:r w:rsidRPr="000F2467">
              <w:rPr>
                <w:rFonts w:ascii="Times New Roman" w:hAnsi="Times New Roman"/>
              </w:rPr>
              <w:t>Расчетная подпитка теплосети в эксплуатационном режиме</w:t>
            </w:r>
          </w:p>
        </w:tc>
        <w:tc>
          <w:tcPr>
            <w:tcW w:w="604" w:type="pct"/>
            <w:vAlign w:val="center"/>
          </w:tcPr>
          <w:p w:rsidR="007C1970" w:rsidRPr="000F2467" w:rsidRDefault="007C1970" w:rsidP="00C36493">
            <w:pPr>
              <w:jc w:val="center"/>
              <w:rPr>
                <w:rFonts w:ascii="Times New Roman" w:hAnsi="Times New Roman"/>
              </w:rPr>
            </w:pPr>
            <w:r w:rsidRPr="000F2467">
              <w:rPr>
                <w:rFonts w:ascii="Times New Roman" w:hAnsi="Times New Roman"/>
              </w:rPr>
              <w:t>Необходимая аварийная подпитка теплосети</w:t>
            </w:r>
          </w:p>
        </w:tc>
        <w:tc>
          <w:tcPr>
            <w:tcW w:w="856" w:type="pct"/>
            <w:vAlign w:val="center"/>
          </w:tcPr>
          <w:p w:rsidR="007C1970" w:rsidRPr="000F2467" w:rsidRDefault="007C1970" w:rsidP="00C36493">
            <w:pPr>
              <w:jc w:val="center"/>
              <w:rPr>
                <w:rFonts w:ascii="Times New Roman" w:hAnsi="Times New Roman"/>
              </w:rPr>
            </w:pPr>
            <w:r w:rsidRPr="000F2467">
              <w:rPr>
                <w:rFonts w:ascii="Times New Roman" w:hAnsi="Times New Roman"/>
              </w:rPr>
              <w:t>Расчетная производительность ВПУ</w:t>
            </w:r>
          </w:p>
        </w:tc>
        <w:tc>
          <w:tcPr>
            <w:tcW w:w="856" w:type="pct"/>
            <w:vAlign w:val="center"/>
          </w:tcPr>
          <w:p w:rsidR="007C1970" w:rsidRPr="000F2467" w:rsidRDefault="007C1970" w:rsidP="00C36493">
            <w:pPr>
              <w:jc w:val="center"/>
              <w:rPr>
                <w:rFonts w:ascii="Times New Roman" w:hAnsi="Times New Roman"/>
              </w:rPr>
            </w:pPr>
            <w:r w:rsidRPr="000F2467">
              <w:rPr>
                <w:rFonts w:ascii="Times New Roman" w:hAnsi="Times New Roman"/>
              </w:rPr>
              <w:t>Фактическая производительность ВПУ</w:t>
            </w:r>
          </w:p>
        </w:tc>
      </w:tr>
      <w:tr w:rsidR="007C1970" w:rsidRPr="00265DB6" w:rsidTr="000D0ED8">
        <w:trPr>
          <w:trHeight w:val="315"/>
          <w:tblHeader/>
          <w:jc w:val="center"/>
        </w:trPr>
        <w:tc>
          <w:tcPr>
            <w:tcW w:w="641" w:type="pct"/>
            <w:vMerge/>
            <w:vAlign w:val="center"/>
          </w:tcPr>
          <w:p w:rsidR="007C1970" w:rsidRPr="000F2467" w:rsidRDefault="007C1970" w:rsidP="00C36493">
            <w:pPr>
              <w:jc w:val="center"/>
              <w:rPr>
                <w:rFonts w:ascii="Times New Roman" w:hAnsi="Times New Roman"/>
              </w:rPr>
            </w:pPr>
          </w:p>
        </w:tc>
        <w:tc>
          <w:tcPr>
            <w:tcW w:w="664" w:type="pct"/>
            <w:vAlign w:val="center"/>
          </w:tcPr>
          <w:p w:rsidR="007C1970" w:rsidRPr="000F2467" w:rsidRDefault="007C1970" w:rsidP="00C36493">
            <w:pPr>
              <w:jc w:val="center"/>
              <w:rPr>
                <w:rFonts w:ascii="Times New Roman" w:hAnsi="Times New Roman"/>
              </w:rPr>
            </w:pPr>
            <w:r w:rsidRPr="000F2467">
              <w:rPr>
                <w:rFonts w:ascii="Times New Roman" w:hAnsi="Times New Roman"/>
              </w:rPr>
              <w:t>Гкал/ч</w:t>
            </w:r>
          </w:p>
        </w:tc>
        <w:tc>
          <w:tcPr>
            <w:tcW w:w="582" w:type="pct"/>
            <w:noWrap/>
            <w:vAlign w:val="center"/>
          </w:tcPr>
          <w:p w:rsidR="007C1970" w:rsidRPr="000F2467" w:rsidRDefault="007C1970" w:rsidP="00C36493">
            <w:pPr>
              <w:jc w:val="center"/>
              <w:rPr>
                <w:rFonts w:ascii="Times New Roman" w:hAnsi="Times New Roman"/>
              </w:rPr>
            </w:pPr>
            <w:r w:rsidRPr="000F2467">
              <w:rPr>
                <w:rFonts w:ascii="Times New Roman" w:hAnsi="Times New Roman"/>
              </w:rPr>
              <w:t>м3</w:t>
            </w:r>
          </w:p>
        </w:tc>
        <w:tc>
          <w:tcPr>
            <w:tcW w:w="797" w:type="pct"/>
            <w:noWrap/>
            <w:vAlign w:val="center"/>
          </w:tcPr>
          <w:p w:rsidR="007C1970" w:rsidRPr="000F2467" w:rsidRDefault="007C1970" w:rsidP="00C36493">
            <w:pPr>
              <w:jc w:val="center"/>
              <w:rPr>
                <w:rFonts w:ascii="Times New Roman" w:hAnsi="Times New Roman"/>
              </w:rPr>
            </w:pPr>
            <w:r w:rsidRPr="000F2467">
              <w:rPr>
                <w:rFonts w:ascii="Times New Roman" w:hAnsi="Times New Roman"/>
              </w:rPr>
              <w:t>м3/ч</w:t>
            </w:r>
          </w:p>
        </w:tc>
        <w:tc>
          <w:tcPr>
            <w:tcW w:w="604" w:type="pct"/>
            <w:noWrap/>
            <w:vAlign w:val="center"/>
          </w:tcPr>
          <w:p w:rsidR="007C1970" w:rsidRPr="000F2467" w:rsidRDefault="007C1970" w:rsidP="00C36493">
            <w:pPr>
              <w:jc w:val="center"/>
              <w:rPr>
                <w:rFonts w:ascii="Times New Roman" w:hAnsi="Times New Roman"/>
              </w:rPr>
            </w:pPr>
            <w:r w:rsidRPr="000F2467">
              <w:rPr>
                <w:rFonts w:ascii="Times New Roman" w:hAnsi="Times New Roman"/>
              </w:rPr>
              <w:t>м3/ч</w:t>
            </w:r>
          </w:p>
        </w:tc>
        <w:tc>
          <w:tcPr>
            <w:tcW w:w="856" w:type="pct"/>
            <w:noWrap/>
            <w:vAlign w:val="center"/>
          </w:tcPr>
          <w:p w:rsidR="007C1970" w:rsidRPr="000F2467" w:rsidRDefault="007C1970" w:rsidP="00C36493">
            <w:pPr>
              <w:jc w:val="center"/>
              <w:rPr>
                <w:rFonts w:ascii="Times New Roman" w:hAnsi="Times New Roman"/>
              </w:rPr>
            </w:pPr>
            <w:r w:rsidRPr="000F2467">
              <w:rPr>
                <w:rFonts w:ascii="Times New Roman" w:hAnsi="Times New Roman"/>
              </w:rPr>
              <w:t>м3/ч</w:t>
            </w:r>
          </w:p>
        </w:tc>
        <w:tc>
          <w:tcPr>
            <w:tcW w:w="856" w:type="pct"/>
            <w:noWrap/>
            <w:vAlign w:val="center"/>
          </w:tcPr>
          <w:p w:rsidR="007C1970" w:rsidRPr="000F2467" w:rsidRDefault="007C1970" w:rsidP="00C36493">
            <w:pPr>
              <w:jc w:val="center"/>
              <w:rPr>
                <w:rFonts w:ascii="Times New Roman" w:hAnsi="Times New Roman"/>
              </w:rPr>
            </w:pPr>
            <w:r w:rsidRPr="000F2467">
              <w:rPr>
                <w:rFonts w:ascii="Times New Roman" w:hAnsi="Times New Roman"/>
              </w:rPr>
              <w:t>м3/ч</w:t>
            </w:r>
          </w:p>
        </w:tc>
      </w:tr>
      <w:tr w:rsidR="007C1970" w:rsidRPr="00265DB6" w:rsidTr="000D0ED8">
        <w:trPr>
          <w:trHeight w:val="180"/>
          <w:tblHeader/>
          <w:jc w:val="center"/>
        </w:trPr>
        <w:tc>
          <w:tcPr>
            <w:tcW w:w="5000" w:type="pct"/>
            <w:gridSpan w:val="7"/>
            <w:vAlign w:val="center"/>
          </w:tcPr>
          <w:p w:rsidR="007C1970" w:rsidRPr="005D0077" w:rsidRDefault="007C1970" w:rsidP="00C36493">
            <w:pPr>
              <w:jc w:val="center"/>
              <w:rPr>
                <w:rFonts w:ascii="Times New Roman" w:hAnsi="Times New Roman"/>
                <w:b/>
              </w:rPr>
            </w:pPr>
            <w:r w:rsidRPr="005D0077">
              <w:rPr>
                <w:rFonts w:ascii="Times New Roman" w:hAnsi="Times New Roman"/>
                <w:b/>
              </w:rPr>
              <w:t>МУП «Ливенские тепловые сети»</w:t>
            </w:r>
          </w:p>
        </w:tc>
      </w:tr>
      <w:tr w:rsidR="007C1970" w:rsidRPr="00265DB6" w:rsidTr="000D0ED8">
        <w:trPr>
          <w:trHeight w:val="20"/>
          <w:jc w:val="center"/>
        </w:trPr>
        <w:tc>
          <w:tcPr>
            <w:tcW w:w="641" w:type="pct"/>
            <w:vAlign w:val="center"/>
          </w:tcPr>
          <w:p w:rsidR="007C1970" w:rsidRPr="00A85C7D" w:rsidRDefault="007C1970" w:rsidP="00C36493">
            <w:pPr>
              <w:spacing w:after="0" w:line="240" w:lineRule="auto"/>
              <w:jc w:val="center"/>
              <w:rPr>
                <w:rFonts w:ascii="Times New Roman" w:hAnsi="Times New Roman"/>
                <w:sz w:val="20"/>
                <w:szCs w:val="20"/>
                <w:lang w:eastAsia="ru-RU"/>
              </w:rPr>
            </w:pPr>
            <w:r w:rsidRPr="00A85C7D">
              <w:rPr>
                <w:rFonts w:ascii="Times New Roman" w:hAnsi="Times New Roman"/>
                <w:sz w:val="20"/>
                <w:szCs w:val="20"/>
                <w:lang w:eastAsia="ru-RU"/>
              </w:rPr>
              <w:t>ул. Заливенская,61</w:t>
            </w:r>
          </w:p>
        </w:tc>
        <w:tc>
          <w:tcPr>
            <w:tcW w:w="664" w:type="pct"/>
            <w:noWrap/>
            <w:vAlign w:val="center"/>
          </w:tcPr>
          <w:p w:rsidR="007C1970" w:rsidRPr="00216746" w:rsidRDefault="007C1970" w:rsidP="00C36493">
            <w:pPr>
              <w:jc w:val="center"/>
              <w:rPr>
                <w:rFonts w:ascii="Times New Roman" w:hAnsi="Times New Roman"/>
              </w:rPr>
            </w:pPr>
            <w:r>
              <w:rPr>
                <w:rFonts w:ascii="Times New Roman" w:hAnsi="Times New Roman"/>
              </w:rPr>
              <w:t>1,0</w:t>
            </w:r>
          </w:p>
        </w:tc>
        <w:tc>
          <w:tcPr>
            <w:tcW w:w="582" w:type="pct"/>
            <w:noWrap/>
            <w:vAlign w:val="center"/>
          </w:tcPr>
          <w:p w:rsidR="007C1970" w:rsidRPr="00216746" w:rsidRDefault="007C1970" w:rsidP="00C36493">
            <w:pPr>
              <w:jc w:val="center"/>
              <w:rPr>
                <w:rFonts w:ascii="Times New Roman" w:hAnsi="Times New Roman"/>
              </w:rPr>
            </w:pPr>
            <w:r>
              <w:rPr>
                <w:rFonts w:ascii="Times New Roman" w:hAnsi="Times New Roman"/>
              </w:rPr>
              <w:t>18</w:t>
            </w:r>
          </w:p>
        </w:tc>
        <w:tc>
          <w:tcPr>
            <w:tcW w:w="797" w:type="pct"/>
            <w:noWrap/>
            <w:vAlign w:val="center"/>
          </w:tcPr>
          <w:p w:rsidR="007C1970" w:rsidRPr="00216746" w:rsidRDefault="007C1970" w:rsidP="00C36493">
            <w:pPr>
              <w:jc w:val="center"/>
              <w:rPr>
                <w:rFonts w:ascii="Times New Roman" w:hAnsi="Times New Roman"/>
              </w:rPr>
            </w:pPr>
            <w:r>
              <w:rPr>
                <w:rFonts w:ascii="Times New Roman" w:hAnsi="Times New Roman"/>
              </w:rPr>
              <w:t>0,045</w:t>
            </w:r>
          </w:p>
        </w:tc>
        <w:tc>
          <w:tcPr>
            <w:tcW w:w="604" w:type="pct"/>
            <w:noWrap/>
            <w:vAlign w:val="center"/>
          </w:tcPr>
          <w:p w:rsidR="007C1970" w:rsidRPr="00216746" w:rsidRDefault="007C1970" w:rsidP="00C36493">
            <w:pPr>
              <w:jc w:val="center"/>
              <w:rPr>
                <w:rFonts w:ascii="Times New Roman" w:hAnsi="Times New Roman"/>
              </w:rPr>
            </w:pPr>
            <w:r>
              <w:rPr>
                <w:rFonts w:ascii="Times New Roman" w:hAnsi="Times New Roman"/>
              </w:rPr>
              <w:t>0,36</w:t>
            </w:r>
          </w:p>
        </w:tc>
        <w:tc>
          <w:tcPr>
            <w:tcW w:w="856" w:type="pct"/>
            <w:noWrap/>
            <w:vAlign w:val="center"/>
          </w:tcPr>
          <w:p w:rsidR="007C1970" w:rsidRPr="00216746" w:rsidRDefault="007C1970" w:rsidP="00C36493">
            <w:pPr>
              <w:jc w:val="center"/>
              <w:rPr>
                <w:rFonts w:ascii="Times New Roman" w:hAnsi="Times New Roman"/>
              </w:rPr>
            </w:pPr>
            <w:r>
              <w:rPr>
                <w:rFonts w:ascii="Times New Roman" w:hAnsi="Times New Roman"/>
              </w:rPr>
              <w:t>0,6</w:t>
            </w:r>
          </w:p>
        </w:tc>
        <w:tc>
          <w:tcPr>
            <w:tcW w:w="856" w:type="pct"/>
            <w:noWrap/>
            <w:vAlign w:val="center"/>
          </w:tcPr>
          <w:p w:rsidR="007C1970" w:rsidRPr="00216746" w:rsidRDefault="007C1970" w:rsidP="00C36493">
            <w:pPr>
              <w:jc w:val="center"/>
              <w:rPr>
                <w:rFonts w:ascii="Times New Roman" w:hAnsi="Times New Roman"/>
              </w:rPr>
            </w:pPr>
            <w:r>
              <w:rPr>
                <w:rFonts w:ascii="Times New Roman" w:hAnsi="Times New Roman"/>
              </w:rPr>
              <w:t>0,6</w:t>
            </w:r>
          </w:p>
        </w:tc>
      </w:tr>
      <w:tr w:rsidR="007C1970" w:rsidRPr="00265DB6" w:rsidTr="000D0ED8">
        <w:trPr>
          <w:trHeight w:val="20"/>
          <w:jc w:val="center"/>
        </w:trPr>
        <w:tc>
          <w:tcPr>
            <w:tcW w:w="641" w:type="pct"/>
            <w:vAlign w:val="center"/>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Кирова,22</w:t>
            </w:r>
          </w:p>
        </w:tc>
        <w:tc>
          <w:tcPr>
            <w:tcW w:w="664" w:type="pct"/>
            <w:noWrap/>
            <w:vAlign w:val="center"/>
          </w:tcPr>
          <w:p w:rsidR="007C1970" w:rsidRPr="000F2467" w:rsidRDefault="007C1970" w:rsidP="00C36493">
            <w:pPr>
              <w:jc w:val="center"/>
              <w:rPr>
                <w:rFonts w:ascii="Times New Roman" w:hAnsi="Times New Roman"/>
              </w:rPr>
            </w:pPr>
            <w:r>
              <w:rPr>
                <w:rFonts w:ascii="Times New Roman" w:hAnsi="Times New Roman"/>
              </w:rPr>
              <w:t>4,82</w:t>
            </w:r>
          </w:p>
        </w:tc>
        <w:tc>
          <w:tcPr>
            <w:tcW w:w="582" w:type="pct"/>
            <w:noWrap/>
            <w:vAlign w:val="center"/>
          </w:tcPr>
          <w:p w:rsidR="007C1970" w:rsidRPr="000F2467" w:rsidRDefault="007C1970" w:rsidP="00C36493">
            <w:pPr>
              <w:jc w:val="center"/>
              <w:rPr>
                <w:rFonts w:ascii="Times New Roman" w:hAnsi="Times New Roman"/>
              </w:rPr>
            </w:pPr>
            <w:r>
              <w:rPr>
                <w:rFonts w:ascii="Times New Roman" w:hAnsi="Times New Roman"/>
              </w:rPr>
              <w:t>184,22</w:t>
            </w:r>
          </w:p>
        </w:tc>
        <w:tc>
          <w:tcPr>
            <w:tcW w:w="797" w:type="pct"/>
            <w:noWrap/>
            <w:vAlign w:val="center"/>
          </w:tcPr>
          <w:p w:rsidR="007C1970" w:rsidRPr="000F2467" w:rsidRDefault="007C1970" w:rsidP="00C36493">
            <w:pPr>
              <w:jc w:val="center"/>
              <w:rPr>
                <w:rFonts w:ascii="Times New Roman" w:hAnsi="Times New Roman"/>
              </w:rPr>
            </w:pPr>
            <w:r>
              <w:rPr>
                <w:rFonts w:ascii="Times New Roman" w:hAnsi="Times New Roman"/>
              </w:rPr>
              <w:t>0,46</w:t>
            </w:r>
          </w:p>
        </w:tc>
        <w:tc>
          <w:tcPr>
            <w:tcW w:w="604" w:type="pct"/>
            <w:noWrap/>
            <w:vAlign w:val="center"/>
          </w:tcPr>
          <w:p w:rsidR="007C1970" w:rsidRPr="000F2467" w:rsidRDefault="007C1970" w:rsidP="00C36493">
            <w:pPr>
              <w:jc w:val="center"/>
              <w:rPr>
                <w:rFonts w:ascii="Times New Roman" w:hAnsi="Times New Roman"/>
              </w:rPr>
            </w:pPr>
            <w:r>
              <w:rPr>
                <w:rFonts w:ascii="Times New Roman" w:hAnsi="Times New Roman"/>
              </w:rPr>
              <w:t>3,68</w:t>
            </w:r>
          </w:p>
        </w:tc>
        <w:tc>
          <w:tcPr>
            <w:tcW w:w="856" w:type="pct"/>
            <w:noWrap/>
            <w:vAlign w:val="center"/>
          </w:tcPr>
          <w:p w:rsidR="007C1970" w:rsidRPr="000F2467" w:rsidRDefault="007C1970" w:rsidP="00C36493">
            <w:pPr>
              <w:jc w:val="center"/>
              <w:rPr>
                <w:rFonts w:ascii="Times New Roman" w:hAnsi="Times New Roman"/>
              </w:rPr>
            </w:pPr>
            <w:r>
              <w:rPr>
                <w:rFonts w:ascii="Times New Roman" w:hAnsi="Times New Roman"/>
              </w:rPr>
              <w:t>1,3</w:t>
            </w:r>
          </w:p>
        </w:tc>
        <w:tc>
          <w:tcPr>
            <w:tcW w:w="856" w:type="pct"/>
            <w:noWrap/>
            <w:vAlign w:val="center"/>
          </w:tcPr>
          <w:p w:rsidR="007C1970" w:rsidRPr="000F2467" w:rsidRDefault="007C1970" w:rsidP="00C36493">
            <w:pPr>
              <w:jc w:val="center"/>
              <w:rPr>
                <w:rFonts w:ascii="Times New Roman" w:hAnsi="Times New Roman"/>
              </w:rPr>
            </w:pPr>
            <w:r>
              <w:rPr>
                <w:rFonts w:ascii="Times New Roman" w:hAnsi="Times New Roman"/>
              </w:rPr>
              <w:t>1,3</w:t>
            </w:r>
          </w:p>
        </w:tc>
      </w:tr>
      <w:tr w:rsidR="007C1970" w:rsidRPr="00265DB6" w:rsidTr="000D0ED8">
        <w:trPr>
          <w:trHeight w:val="20"/>
          <w:jc w:val="center"/>
        </w:trPr>
        <w:tc>
          <w:tcPr>
            <w:tcW w:w="641" w:type="pct"/>
            <w:vAlign w:val="center"/>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Садовая,9</w:t>
            </w:r>
          </w:p>
        </w:tc>
        <w:tc>
          <w:tcPr>
            <w:tcW w:w="664" w:type="pct"/>
            <w:noWrap/>
            <w:vAlign w:val="center"/>
          </w:tcPr>
          <w:p w:rsidR="007C1970" w:rsidRPr="000F2467" w:rsidRDefault="007C1970" w:rsidP="00C36493">
            <w:pPr>
              <w:jc w:val="center"/>
              <w:rPr>
                <w:rFonts w:ascii="Times New Roman" w:hAnsi="Times New Roman"/>
              </w:rPr>
            </w:pPr>
            <w:r>
              <w:rPr>
                <w:rFonts w:ascii="Times New Roman" w:hAnsi="Times New Roman"/>
              </w:rPr>
              <w:t>0,26</w:t>
            </w:r>
          </w:p>
        </w:tc>
        <w:tc>
          <w:tcPr>
            <w:tcW w:w="582" w:type="pct"/>
            <w:noWrap/>
            <w:vAlign w:val="center"/>
          </w:tcPr>
          <w:p w:rsidR="007C1970" w:rsidRPr="000F2467" w:rsidRDefault="007C1970" w:rsidP="00C36493">
            <w:pPr>
              <w:jc w:val="center"/>
              <w:rPr>
                <w:rFonts w:ascii="Times New Roman" w:hAnsi="Times New Roman"/>
              </w:rPr>
            </w:pPr>
            <w:r>
              <w:rPr>
                <w:rFonts w:ascii="Times New Roman" w:hAnsi="Times New Roman"/>
              </w:rPr>
              <w:t>3</w:t>
            </w:r>
          </w:p>
        </w:tc>
        <w:tc>
          <w:tcPr>
            <w:tcW w:w="797" w:type="pct"/>
            <w:noWrap/>
            <w:vAlign w:val="center"/>
          </w:tcPr>
          <w:p w:rsidR="007C1970" w:rsidRPr="000F2467" w:rsidRDefault="007C1970" w:rsidP="00C36493">
            <w:pPr>
              <w:jc w:val="center"/>
              <w:rPr>
                <w:rFonts w:ascii="Times New Roman" w:hAnsi="Times New Roman"/>
              </w:rPr>
            </w:pPr>
            <w:r>
              <w:rPr>
                <w:rFonts w:ascii="Times New Roman" w:hAnsi="Times New Roman"/>
              </w:rPr>
              <w:t>0,0075</w:t>
            </w:r>
          </w:p>
        </w:tc>
        <w:tc>
          <w:tcPr>
            <w:tcW w:w="604" w:type="pct"/>
            <w:noWrap/>
            <w:vAlign w:val="center"/>
          </w:tcPr>
          <w:p w:rsidR="007C1970" w:rsidRPr="000F2467" w:rsidRDefault="007C1970" w:rsidP="00C36493">
            <w:pPr>
              <w:jc w:val="center"/>
              <w:rPr>
                <w:rFonts w:ascii="Times New Roman" w:hAnsi="Times New Roman"/>
              </w:rPr>
            </w:pPr>
            <w:r>
              <w:rPr>
                <w:rFonts w:ascii="Times New Roman" w:hAnsi="Times New Roman"/>
              </w:rPr>
              <w:t>0,06</w:t>
            </w:r>
          </w:p>
        </w:tc>
        <w:tc>
          <w:tcPr>
            <w:tcW w:w="856" w:type="pct"/>
            <w:noWrap/>
            <w:vAlign w:val="center"/>
          </w:tcPr>
          <w:p w:rsidR="007C1970" w:rsidRPr="000F2467" w:rsidRDefault="007C1970" w:rsidP="00C36493">
            <w:pPr>
              <w:jc w:val="center"/>
              <w:rPr>
                <w:rFonts w:ascii="Times New Roman" w:hAnsi="Times New Roman"/>
              </w:rPr>
            </w:pPr>
            <w:r>
              <w:rPr>
                <w:rFonts w:ascii="Times New Roman" w:hAnsi="Times New Roman"/>
              </w:rPr>
              <w:t>0</w:t>
            </w:r>
          </w:p>
        </w:tc>
        <w:tc>
          <w:tcPr>
            <w:tcW w:w="856" w:type="pct"/>
            <w:noWrap/>
            <w:vAlign w:val="center"/>
          </w:tcPr>
          <w:p w:rsidR="007C1970" w:rsidRPr="000F2467" w:rsidRDefault="007C1970" w:rsidP="00C36493">
            <w:pPr>
              <w:jc w:val="center"/>
              <w:rPr>
                <w:rFonts w:ascii="Times New Roman" w:hAnsi="Times New Roman"/>
              </w:rPr>
            </w:pPr>
            <w:r>
              <w:rPr>
                <w:rFonts w:ascii="Times New Roman" w:hAnsi="Times New Roman"/>
              </w:rPr>
              <w:t>0</w:t>
            </w:r>
          </w:p>
        </w:tc>
      </w:tr>
      <w:tr w:rsidR="007C1970" w:rsidRPr="00265DB6" w:rsidTr="000D0ED8">
        <w:trPr>
          <w:trHeight w:val="20"/>
          <w:jc w:val="center"/>
        </w:trPr>
        <w:tc>
          <w:tcPr>
            <w:tcW w:w="641" w:type="pct"/>
            <w:vAlign w:val="center"/>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Пухова,28</w:t>
            </w:r>
          </w:p>
        </w:tc>
        <w:tc>
          <w:tcPr>
            <w:tcW w:w="664" w:type="pct"/>
            <w:noWrap/>
            <w:vAlign w:val="center"/>
          </w:tcPr>
          <w:p w:rsidR="007C1970" w:rsidRPr="000F2467" w:rsidRDefault="007C1970" w:rsidP="00C36493">
            <w:pPr>
              <w:jc w:val="center"/>
              <w:rPr>
                <w:rFonts w:ascii="Times New Roman" w:hAnsi="Times New Roman"/>
              </w:rPr>
            </w:pPr>
            <w:r>
              <w:rPr>
                <w:rFonts w:ascii="Times New Roman" w:hAnsi="Times New Roman"/>
              </w:rPr>
              <w:t>0,344</w:t>
            </w:r>
          </w:p>
        </w:tc>
        <w:tc>
          <w:tcPr>
            <w:tcW w:w="582" w:type="pct"/>
            <w:noWrap/>
            <w:vAlign w:val="center"/>
          </w:tcPr>
          <w:p w:rsidR="007C1970" w:rsidRPr="000F2467" w:rsidRDefault="007C1970" w:rsidP="00C36493">
            <w:pPr>
              <w:jc w:val="center"/>
              <w:rPr>
                <w:rFonts w:ascii="Times New Roman" w:hAnsi="Times New Roman"/>
              </w:rPr>
            </w:pPr>
            <w:r>
              <w:rPr>
                <w:rFonts w:ascii="Times New Roman" w:hAnsi="Times New Roman"/>
              </w:rPr>
              <w:t>3,2</w:t>
            </w:r>
          </w:p>
        </w:tc>
        <w:tc>
          <w:tcPr>
            <w:tcW w:w="797" w:type="pct"/>
            <w:noWrap/>
            <w:vAlign w:val="center"/>
          </w:tcPr>
          <w:p w:rsidR="007C1970" w:rsidRPr="000F2467" w:rsidRDefault="007C1970" w:rsidP="00C36493">
            <w:pPr>
              <w:jc w:val="center"/>
              <w:rPr>
                <w:rFonts w:ascii="Times New Roman" w:hAnsi="Times New Roman"/>
              </w:rPr>
            </w:pPr>
            <w:r>
              <w:rPr>
                <w:rFonts w:ascii="Times New Roman" w:hAnsi="Times New Roman"/>
              </w:rPr>
              <w:t>0,008</w:t>
            </w:r>
          </w:p>
        </w:tc>
        <w:tc>
          <w:tcPr>
            <w:tcW w:w="604" w:type="pct"/>
            <w:noWrap/>
            <w:vAlign w:val="center"/>
          </w:tcPr>
          <w:p w:rsidR="007C1970" w:rsidRPr="000F2467" w:rsidRDefault="007C1970" w:rsidP="00C36493">
            <w:pPr>
              <w:jc w:val="center"/>
              <w:rPr>
                <w:rFonts w:ascii="Times New Roman" w:hAnsi="Times New Roman"/>
              </w:rPr>
            </w:pPr>
            <w:r>
              <w:rPr>
                <w:rFonts w:ascii="Times New Roman" w:hAnsi="Times New Roman"/>
              </w:rPr>
              <w:t>0,064</w:t>
            </w:r>
          </w:p>
        </w:tc>
        <w:tc>
          <w:tcPr>
            <w:tcW w:w="856" w:type="pct"/>
            <w:noWrap/>
            <w:vAlign w:val="center"/>
          </w:tcPr>
          <w:p w:rsidR="007C1970" w:rsidRPr="000F2467" w:rsidRDefault="007C1970" w:rsidP="00C36493">
            <w:pPr>
              <w:jc w:val="center"/>
              <w:rPr>
                <w:rFonts w:ascii="Times New Roman" w:hAnsi="Times New Roman"/>
              </w:rPr>
            </w:pPr>
            <w:r>
              <w:rPr>
                <w:rFonts w:ascii="Times New Roman" w:hAnsi="Times New Roman"/>
              </w:rPr>
              <w:t>0</w:t>
            </w:r>
          </w:p>
        </w:tc>
        <w:tc>
          <w:tcPr>
            <w:tcW w:w="856" w:type="pct"/>
            <w:noWrap/>
            <w:vAlign w:val="center"/>
          </w:tcPr>
          <w:p w:rsidR="007C1970" w:rsidRPr="000F2467" w:rsidRDefault="007C1970" w:rsidP="00C36493">
            <w:pPr>
              <w:jc w:val="center"/>
              <w:rPr>
                <w:rFonts w:ascii="Times New Roman" w:hAnsi="Times New Roman"/>
              </w:rPr>
            </w:pPr>
            <w:r>
              <w:rPr>
                <w:rFonts w:ascii="Times New Roman" w:hAnsi="Times New Roman"/>
              </w:rPr>
              <w:t>0</w:t>
            </w:r>
          </w:p>
        </w:tc>
      </w:tr>
      <w:tr w:rsidR="007C1970" w:rsidRPr="00265DB6" w:rsidTr="000D0ED8">
        <w:trPr>
          <w:trHeight w:val="20"/>
          <w:jc w:val="center"/>
        </w:trPr>
        <w:tc>
          <w:tcPr>
            <w:tcW w:w="641" w:type="pct"/>
            <w:vAlign w:val="center"/>
          </w:tcPr>
          <w:p w:rsidR="007C1970" w:rsidRDefault="007C1970" w:rsidP="00C36493">
            <w:pPr>
              <w:jc w:val="center"/>
              <w:rPr>
                <w:rFonts w:ascii="Times New Roman" w:hAnsi="Times New Roman"/>
                <w:sz w:val="20"/>
                <w:szCs w:val="20"/>
                <w:lang w:eastAsia="ru-RU"/>
              </w:rPr>
            </w:pPr>
            <w:r>
              <w:rPr>
                <w:rFonts w:ascii="Times New Roman" w:hAnsi="Times New Roman"/>
                <w:sz w:val="20"/>
                <w:szCs w:val="20"/>
                <w:lang w:eastAsia="ru-RU"/>
              </w:rPr>
              <w:t>ул. Аникушкина,16</w:t>
            </w:r>
          </w:p>
        </w:tc>
        <w:tc>
          <w:tcPr>
            <w:tcW w:w="664" w:type="pct"/>
            <w:noWrap/>
            <w:vAlign w:val="center"/>
          </w:tcPr>
          <w:p w:rsidR="007C1970" w:rsidRDefault="007C1970" w:rsidP="00C36493">
            <w:pPr>
              <w:jc w:val="center"/>
              <w:rPr>
                <w:rFonts w:ascii="Times New Roman" w:hAnsi="Times New Roman"/>
              </w:rPr>
            </w:pPr>
            <w:r>
              <w:rPr>
                <w:rFonts w:ascii="Times New Roman" w:hAnsi="Times New Roman"/>
              </w:rPr>
              <w:t>0,432</w:t>
            </w:r>
          </w:p>
        </w:tc>
        <w:tc>
          <w:tcPr>
            <w:tcW w:w="582" w:type="pct"/>
            <w:noWrap/>
            <w:vAlign w:val="center"/>
          </w:tcPr>
          <w:p w:rsidR="007C1970" w:rsidRDefault="007C1970" w:rsidP="00C36493">
            <w:pPr>
              <w:jc w:val="center"/>
              <w:rPr>
                <w:rFonts w:ascii="Times New Roman" w:hAnsi="Times New Roman"/>
              </w:rPr>
            </w:pPr>
            <w:r>
              <w:rPr>
                <w:rFonts w:ascii="Times New Roman" w:hAnsi="Times New Roman"/>
              </w:rPr>
              <w:t>5,21</w:t>
            </w:r>
          </w:p>
        </w:tc>
        <w:tc>
          <w:tcPr>
            <w:tcW w:w="797" w:type="pct"/>
            <w:noWrap/>
            <w:vAlign w:val="center"/>
          </w:tcPr>
          <w:p w:rsidR="007C1970" w:rsidRPr="000F2467" w:rsidRDefault="007C1970" w:rsidP="00C36493">
            <w:pPr>
              <w:jc w:val="center"/>
              <w:rPr>
                <w:rFonts w:ascii="Times New Roman" w:hAnsi="Times New Roman"/>
              </w:rPr>
            </w:pPr>
            <w:r>
              <w:rPr>
                <w:rFonts w:ascii="Times New Roman" w:hAnsi="Times New Roman"/>
              </w:rPr>
              <w:t>0,013</w:t>
            </w:r>
          </w:p>
        </w:tc>
        <w:tc>
          <w:tcPr>
            <w:tcW w:w="604" w:type="pct"/>
            <w:noWrap/>
            <w:vAlign w:val="center"/>
          </w:tcPr>
          <w:p w:rsidR="007C1970" w:rsidRPr="000F2467" w:rsidRDefault="007C1970" w:rsidP="00C36493">
            <w:pPr>
              <w:jc w:val="center"/>
              <w:rPr>
                <w:rFonts w:ascii="Times New Roman" w:hAnsi="Times New Roman"/>
              </w:rPr>
            </w:pPr>
            <w:r>
              <w:rPr>
                <w:rFonts w:ascii="Times New Roman" w:hAnsi="Times New Roman"/>
              </w:rPr>
              <w:t>0,104</w:t>
            </w:r>
          </w:p>
        </w:tc>
        <w:tc>
          <w:tcPr>
            <w:tcW w:w="856" w:type="pct"/>
            <w:noWrap/>
            <w:vAlign w:val="center"/>
          </w:tcPr>
          <w:p w:rsidR="007C1970" w:rsidRPr="000F2467" w:rsidRDefault="007C1970" w:rsidP="00C36493">
            <w:pPr>
              <w:jc w:val="center"/>
              <w:rPr>
                <w:rFonts w:ascii="Times New Roman" w:hAnsi="Times New Roman"/>
              </w:rPr>
            </w:pPr>
            <w:r>
              <w:rPr>
                <w:rFonts w:ascii="Times New Roman" w:hAnsi="Times New Roman"/>
              </w:rPr>
              <w:t>0</w:t>
            </w:r>
          </w:p>
        </w:tc>
        <w:tc>
          <w:tcPr>
            <w:tcW w:w="856" w:type="pct"/>
            <w:noWrap/>
            <w:vAlign w:val="center"/>
          </w:tcPr>
          <w:p w:rsidR="007C1970" w:rsidRPr="000F2467" w:rsidRDefault="007C1970" w:rsidP="00C36493">
            <w:pPr>
              <w:jc w:val="center"/>
              <w:rPr>
                <w:rFonts w:ascii="Times New Roman" w:hAnsi="Times New Roman"/>
              </w:rPr>
            </w:pPr>
            <w:r>
              <w:rPr>
                <w:rFonts w:ascii="Times New Roman" w:hAnsi="Times New Roman"/>
              </w:rPr>
              <w:t>0</w:t>
            </w:r>
          </w:p>
        </w:tc>
      </w:tr>
      <w:tr w:rsidR="007C1970" w:rsidRPr="00265DB6" w:rsidTr="000D0ED8">
        <w:trPr>
          <w:trHeight w:val="20"/>
          <w:jc w:val="center"/>
        </w:trPr>
        <w:tc>
          <w:tcPr>
            <w:tcW w:w="641" w:type="pct"/>
            <w:vAlign w:val="center"/>
          </w:tcPr>
          <w:p w:rsidR="007C1970" w:rsidRPr="000F2467" w:rsidRDefault="007C1970" w:rsidP="00C36493">
            <w:pPr>
              <w:jc w:val="center"/>
              <w:rPr>
                <w:rFonts w:ascii="Times New Roman" w:hAnsi="Times New Roman"/>
              </w:rPr>
            </w:pPr>
            <w:r>
              <w:rPr>
                <w:rFonts w:ascii="Times New Roman" w:hAnsi="Times New Roman"/>
                <w:sz w:val="20"/>
                <w:szCs w:val="20"/>
                <w:lang w:eastAsia="ru-RU"/>
              </w:rPr>
              <w:t>ул. 2-я Стрелецкая,4а</w:t>
            </w:r>
          </w:p>
        </w:tc>
        <w:tc>
          <w:tcPr>
            <w:tcW w:w="664" w:type="pct"/>
            <w:noWrap/>
            <w:vAlign w:val="center"/>
          </w:tcPr>
          <w:p w:rsidR="007C1970" w:rsidRPr="000F2467" w:rsidRDefault="007C1970" w:rsidP="00C36493">
            <w:pPr>
              <w:jc w:val="center"/>
              <w:rPr>
                <w:rFonts w:ascii="Times New Roman" w:hAnsi="Times New Roman"/>
              </w:rPr>
            </w:pPr>
            <w:r>
              <w:rPr>
                <w:rFonts w:ascii="Times New Roman" w:hAnsi="Times New Roman"/>
              </w:rPr>
              <w:t>0,86</w:t>
            </w:r>
          </w:p>
        </w:tc>
        <w:tc>
          <w:tcPr>
            <w:tcW w:w="582" w:type="pct"/>
            <w:noWrap/>
            <w:vAlign w:val="center"/>
          </w:tcPr>
          <w:p w:rsidR="007C1970" w:rsidRPr="000F2467" w:rsidRDefault="007C1970" w:rsidP="00C36493">
            <w:pPr>
              <w:jc w:val="center"/>
              <w:rPr>
                <w:rFonts w:ascii="Times New Roman" w:hAnsi="Times New Roman"/>
              </w:rPr>
            </w:pPr>
            <w:r>
              <w:rPr>
                <w:rFonts w:ascii="Times New Roman" w:hAnsi="Times New Roman"/>
              </w:rPr>
              <w:t>47,85</w:t>
            </w:r>
          </w:p>
        </w:tc>
        <w:tc>
          <w:tcPr>
            <w:tcW w:w="797" w:type="pct"/>
            <w:noWrap/>
            <w:vAlign w:val="center"/>
          </w:tcPr>
          <w:p w:rsidR="007C1970" w:rsidRPr="000F2467" w:rsidRDefault="007C1970" w:rsidP="00C36493">
            <w:pPr>
              <w:jc w:val="center"/>
              <w:rPr>
                <w:rFonts w:ascii="Times New Roman" w:hAnsi="Times New Roman"/>
              </w:rPr>
            </w:pPr>
            <w:r>
              <w:rPr>
                <w:rFonts w:ascii="Times New Roman" w:hAnsi="Times New Roman"/>
              </w:rPr>
              <w:t>0,12</w:t>
            </w:r>
          </w:p>
        </w:tc>
        <w:tc>
          <w:tcPr>
            <w:tcW w:w="604" w:type="pct"/>
            <w:noWrap/>
            <w:vAlign w:val="center"/>
          </w:tcPr>
          <w:p w:rsidR="007C1970" w:rsidRPr="000F2467" w:rsidRDefault="007C1970" w:rsidP="00C36493">
            <w:pPr>
              <w:jc w:val="center"/>
              <w:rPr>
                <w:rFonts w:ascii="Times New Roman" w:hAnsi="Times New Roman"/>
              </w:rPr>
            </w:pPr>
            <w:r>
              <w:rPr>
                <w:rFonts w:ascii="Times New Roman" w:hAnsi="Times New Roman"/>
              </w:rPr>
              <w:t>0,96</w:t>
            </w:r>
          </w:p>
        </w:tc>
        <w:tc>
          <w:tcPr>
            <w:tcW w:w="856" w:type="pct"/>
            <w:noWrap/>
            <w:vAlign w:val="center"/>
          </w:tcPr>
          <w:p w:rsidR="007C1970" w:rsidRPr="000F2467" w:rsidRDefault="007C1970" w:rsidP="00C36493">
            <w:pPr>
              <w:jc w:val="center"/>
              <w:rPr>
                <w:rFonts w:ascii="Times New Roman" w:hAnsi="Times New Roman"/>
              </w:rPr>
            </w:pPr>
            <w:r>
              <w:rPr>
                <w:rFonts w:ascii="Times New Roman" w:hAnsi="Times New Roman"/>
              </w:rPr>
              <w:t>0</w:t>
            </w:r>
          </w:p>
        </w:tc>
        <w:tc>
          <w:tcPr>
            <w:tcW w:w="856" w:type="pct"/>
            <w:noWrap/>
            <w:vAlign w:val="center"/>
          </w:tcPr>
          <w:p w:rsidR="007C1970" w:rsidRPr="000F2467" w:rsidRDefault="007C1970" w:rsidP="00C36493">
            <w:pPr>
              <w:jc w:val="center"/>
              <w:rPr>
                <w:rFonts w:ascii="Times New Roman" w:hAnsi="Times New Roman"/>
              </w:rPr>
            </w:pPr>
            <w:r>
              <w:rPr>
                <w:rFonts w:ascii="Times New Roman" w:hAnsi="Times New Roman"/>
              </w:rPr>
              <w:t>0</w:t>
            </w:r>
          </w:p>
        </w:tc>
      </w:tr>
      <w:tr w:rsidR="007C1970" w:rsidRPr="00265DB6" w:rsidTr="000D0ED8">
        <w:trPr>
          <w:trHeight w:val="20"/>
          <w:jc w:val="center"/>
        </w:trPr>
        <w:tc>
          <w:tcPr>
            <w:tcW w:w="641" w:type="pct"/>
            <w:vAlign w:val="center"/>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Березовая,7</w:t>
            </w:r>
          </w:p>
        </w:tc>
        <w:tc>
          <w:tcPr>
            <w:tcW w:w="664" w:type="pct"/>
            <w:noWrap/>
            <w:vAlign w:val="center"/>
          </w:tcPr>
          <w:p w:rsidR="007C1970" w:rsidRPr="000F2467" w:rsidRDefault="007C1970" w:rsidP="00C36493">
            <w:pPr>
              <w:jc w:val="center"/>
              <w:rPr>
                <w:rFonts w:ascii="Times New Roman" w:hAnsi="Times New Roman"/>
              </w:rPr>
            </w:pPr>
            <w:r>
              <w:rPr>
                <w:rFonts w:ascii="Times New Roman" w:hAnsi="Times New Roman"/>
              </w:rPr>
              <w:t>5,0</w:t>
            </w:r>
          </w:p>
        </w:tc>
        <w:tc>
          <w:tcPr>
            <w:tcW w:w="582" w:type="pct"/>
            <w:noWrap/>
            <w:vAlign w:val="center"/>
          </w:tcPr>
          <w:p w:rsidR="007C1970" w:rsidRPr="000F2467" w:rsidRDefault="007C1970" w:rsidP="00C36493">
            <w:pPr>
              <w:jc w:val="center"/>
              <w:rPr>
                <w:rFonts w:ascii="Times New Roman" w:hAnsi="Times New Roman"/>
              </w:rPr>
            </w:pPr>
            <w:r>
              <w:rPr>
                <w:rFonts w:ascii="Times New Roman" w:hAnsi="Times New Roman"/>
              </w:rPr>
              <w:t>65,06</w:t>
            </w:r>
          </w:p>
        </w:tc>
        <w:tc>
          <w:tcPr>
            <w:tcW w:w="797" w:type="pct"/>
            <w:noWrap/>
            <w:vAlign w:val="center"/>
          </w:tcPr>
          <w:p w:rsidR="007C1970" w:rsidRPr="000F2467" w:rsidRDefault="007C1970" w:rsidP="00C36493">
            <w:pPr>
              <w:jc w:val="center"/>
              <w:rPr>
                <w:rFonts w:ascii="Times New Roman" w:hAnsi="Times New Roman"/>
              </w:rPr>
            </w:pPr>
            <w:r>
              <w:rPr>
                <w:rFonts w:ascii="Times New Roman" w:hAnsi="Times New Roman"/>
              </w:rPr>
              <w:t>0,163</w:t>
            </w:r>
          </w:p>
        </w:tc>
        <w:tc>
          <w:tcPr>
            <w:tcW w:w="604" w:type="pct"/>
            <w:noWrap/>
            <w:vAlign w:val="center"/>
          </w:tcPr>
          <w:p w:rsidR="007C1970" w:rsidRPr="000F2467" w:rsidRDefault="007C1970" w:rsidP="00C36493">
            <w:pPr>
              <w:jc w:val="center"/>
              <w:rPr>
                <w:rFonts w:ascii="Times New Roman" w:hAnsi="Times New Roman"/>
              </w:rPr>
            </w:pPr>
            <w:r>
              <w:rPr>
                <w:rFonts w:ascii="Times New Roman" w:hAnsi="Times New Roman"/>
              </w:rPr>
              <w:t>1,31</w:t>
            </w:r>
          </w:p>
        </w:tc>
        <w:tc>
          <w:tcPr>
            <w:tcW w:w="856" w:type="pct"/>
            <w:noWrap/>
            <w:vAlign w:val="center"/>
          </w:tcPr>
          <w:p w:rsidR="007C1970" w:rsidRPr="000F2467" w:rsidRDefault="007C1970" w:rsidP="00C36493">
            <w:pPr>
              <w:jc w:val="center"/>
              <w:rPr>
                <w:rFonts w:ascii="Times New Roman" w:hAnsi="Times New Roman"/>
              </w:rPr>
            </w:pPr>
            <w:r>
              <w:rPr>
                <w:rFonts w:ascii="Times New Roman" w:hAnsi="Times New Roman"/>
              </w:rPr>
              <w:t>0,6</w:t>
            </w:r>
          </w:p>
        </w:tc>
        <w:tc>
          <w:tcPr>
            <w:tcW w:w="856" w:type="pct"/>
            <w:noWrap/>
            <w:vAlign w:val="center"/>
          </w:tcPr>
          <w:p w:rsidR="007C1970" w:rsidRPr="000F2467" w:rsidRDefault="007C1970" w:rsidP="00C36493">
            <w:pPr>
              <w:jc w:val="center"/>
              <w:rPr>
                <w:rFonts w:ascii="Times New Roman" w:hAnsi="Times New Roman"/>
              </w:rPr>
            </w:pPr>
            <w:r>
              <w:rPr>
                <w:rFonts w:ascii="Times New Roman" w:hAnsi="Times New Roman"/>
              </w:rPr>
              <w:t>0,6</w:t>
            </w:r>
          </w:p>
        </w:tc>
      </w:tr>
      <w:tr w:rsidR="007C1970" w:rsidRPr="00265DB6" w:rsidTr="000D0ED8">
        <w:trPr>
          <w:trHeight w:val="20"/>
          <w:jc w:val="center"/>
        </w:trPr>
        <w:tc>
          <w:tcPr>
            <w:tcW w:w="641" w:type="pct"/>
            <w:vAlign w:val="center"/>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Фрунзе,159</w:t>
            </w:r>
          </w:p>
        </w:tc>
        <w:tc>
          <w:tcPr>
            <w:tcW w:w="664" w:type="pct"/>
            <w:noWrap/>
            <w:vAlign w:val="center"/>
          </w:tcPr>
          <w:p w:rsidR="007C1970" w:rsidRPr="000F2467" w:rsidRDefault="007C1970" w:rsidP="00C36493">
            <w:pPr>
              <w:jc w:val="center"/>
              <w:rPr>
                <w:rFonts w:ascii="Times New Roman" w:hAnsi="Times New Roman"/>
              </w:rPr>
            </w:pPr>
            <w:r>
              <w:rPr>
                <w:rFonts w:ascii="Times New Roman" w:hAnsi="Times New Roman"/>
              </w:rPr>
              <w:t>0,26</w:t>
            </w:r>
          </w:p>
        </w:tc>
        <w:tc>
          <w:tcPr>
            <w:tcW w:w="582" w:type="pct"/>
            <w:noWrap/>
            <w:vAlign w:val="center"/>
          </w:tcPr>
          <w:p w:rsidR="007C1970" w:rsidRPr="000F2467" w:rsidRDefault="007C1970" w:rsidP="00C36493">
            <w:pPr>
              <w:jc w:val="center"/>
              <w:rPr>
                <w:rFonts w:ascii="Times New Roman" w:hAnsi="Times New Roman"/>
              </w:rPr>
            </w:pPr>
            <w:r>
              <w:rPr>
                <w:rFonts w:ascii="Times New Roman" w:hAnsi="Times New Roman"/>
              </w:rPr>
              <w:t>5,2</w:t>
            </w:r>
          </w:p>
        </w:tc>
        <w:tc>
          <w:tcPr>
            <w:tcW w:w="797" w:type="pct"/>
            <w:noWrap/>
            <w:vAlign w:val="center"/>
          </w:tcPr>
          <w:p w:rsidR="007C1970" w:rsidRPr="000F2467" w:rsidRDefault="007C1970" w:rsidP="00C36493">
            <w:pPr>
              <w:jc w:val="center"/>
              <w:rPr>
                <w:rFonts w:ascii="Times New Roman" w:hAnsi="Times New Roman"/>
              </w:rPr>
            </w:pPr>
            <w:r>
              <w:rPr>
                <w:rFonts w:ascii="Times New Roman" w:hAnsi="Times New Roman"/>
              </w:rPr>
              <w:t>0,013</w:t>
            </w:r>
          </w:p>
        </w:tc>
        <w:tc>
          <w:tcPr>
            <w:tcW w:w="604" w:type="pct"/>
            <w:noWrap/>
            <w:vAlign w:val="center"/>
          </w:tcPr>
          <w:p w:rsidR="007C1970" w:rsidRPr="000F2467" w:rsidRDefault="007C1970" w:rsidP="00C36493">
            <w:pPr>
              <w:jc w:val="center"/>
              <w:rPr>
                <w:rFonts w:ascii="Times New Roman" w:hAnsi="Times New Roman"/>
              </w:rPr>
            </w:pPr>
            <w:r>
              <w:rPr>
                <w:rFonts w:ascii="Times New Roman" w:hAnsi="Times New Roman"/>
              </w:rPr>
              <w:t>0,104</w:t>
            </w:r>
          </w:p>
        </w:tc>
        <w:tc>
          <w:tcPr>
            <w:tcW w:w="856" w:type="pct"/>
            <w:noWrap/>
            <w:vAlign w:val="center"/>
          </w:tcPr>
          <w:p w:rsidR="007C1970" w:rsidRPr="000F2467" w:rsidRDefault="007C1970" w:rsidP="00C36493">
            <w:pPr>
              <w:jc w:val="center"/>
              <w:rPr>
                <w:rFonts w:ascii="Times New Roman" w:hAnsi="Times New Roman"/>
              </w:rPr>
            </w:pPr>
            <w:r>
              <w:rPr>
                <w:rFonts w:ascii="Times New Roman" w:hAnsi="Times New Roman"/>
              </w:rPr>
              <w:t>0</w:t>
            </w:r>
          </w:p>
        </w:tc>
        <w:tc>
          <w:tcPr>
            <w:tcW w:w="856" w:type="pct"/>
            <w:noWrap/>
            <w:vAlign w:val="center"/>
          </w:tcPr>
          <w:p w:rsidR="007C1970" w:rsidRPr="000F2467" w:rsidRDefault="007C1970" w:rsidP="00C36493">
            <w:pPr>
              <w:jc w:val="center"/>
              <w:rPr>
                <w:rFonts w:ascii="Times New Roman" w:hAnsi="Times New Roman"/>
              </w:rPr>
            </w:pPr>
            <w:r>
              <w:rPr>
                <w:rFonts w:ascii="Times New Roman" w:hAnsi="Times New Roman"/>
              </w:rPr>
              <w:t>0</w:t>
            </w:r>
          </w:p>
        </w:tc>
      </w:tr>
      <w:tr w:rsidR="007C1970" w:rsidRPr="00265DB6" w:rsidTr="000D0ED8">
        <w:trPr>
          <w:trHeight w:val="315"/>
          <w:jc w:val="center"/>
        </w:trPr>
        <w:tc>
          <w:tcPr>
            <w:tcW w:w="641" w:type="pct"/>
            <w:vAlign w:val="center"/>
          </w:tcPr>
          <w:p w:rsidR="007C1970" w:rsidRPr="00265DB6"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ул. Гражданская ,22</w:t>
            </w:r>
          </w:p>
        </w:tc>
        <w:tc>
          <w:tcPr>
            <w:tcW w:w="664" w:type="pct"/>
            <w:noWrap/>
            <w:vAlign w:val="center"/>
          </w:tcPr>
          <w:p w:rsidR="007C1970" w:rsidRPr="000F2467" w:rsidRDefault="007C1970" w:rsidP="00C36493">
            <w:pPr>
              <w:jc w:val="center"/>
              <w:rPr>
                <w:rFonts w:ascii="Times New Roman" w:hAnsi="Times New Roman"/>
              </w:rPr>
            </w:pPr>
            <w:r>
              <w:rPr>
                <w:rFonts w:ascii="Times New Roman" w:hAnsi="Times New Roman"/>
              </w:rPr>
              <w:t>0,172</w:t>
            </w:r>
          </w:p>
        </w:tc>
        <w:tc>
          <w:tcPr>
            <w:tcW w:w="582" w:type="pct"/>
            <w:noWrap/>
            <w:vAlign w:val="center"/>
          </w:tcPr>
          <w:p w:rsidR="007C1970" w:rsidRPr="000F2467" w:rsidRDefault="007C1970" w:rsidP="00C36493">
            <w:pPr>
              <w:jc w:val="center"/>
              <w:rPr>
                <w:rFonts w:ascii="Times New Roman" w:hAnsi="Times New Roman"/>
              </w:rPr>
            </w:pPr>
            <w:r>
              <w:rPr>
                <w:rFonts w:ascii="Times New Roman" w:hAnsi="Times New Roman"/>
              </w:rPr>
              <w:t>2,9</w:t>
            </w:r>
          </w:p>
        </w:tc>
        <w:tc>
          <w:tcPr>
            <w:tcW w:w="797" w:type="pct"/>
            <w:noWrap/>
            <w:vAlign w:val="center"/>
          </w:tcPr>
          <w:p w:rsidR="007C1970" w:rsidRPr="000F2467" w:rsidRDefault="007C1970" w:rsidP="00C36493">
            <w:pPr>
              <w:jc w:val="center"/>
              <w:rPr>
                <w:rFonts w:ascii="Times New Roman" w:hAnsi="Times New Roman"/>
              </w:rPr>
            </w:pPr>
            <w:r>
              <w:rPr>
                <w:rFonts w:ascii="Times New Roman" w:hAnsi="Times New Roman"/>
              </w:rPr>
              <w:t>0,007</w:t>
            </w:r>
          </w:p>
        </w:tc>
        <w:tc>
          <w:tcPr>
            <w:tcW w:w="604" w:type="pct"/>
            <w:noWrap/>
            <w:vAlign w:val="center"/>
          </w:tcPr>
          <w:p w:rsidR="007C1970" w:rsidRPr="000F2467" w:rsidRDefault="007C1970" w:rsidP="00C36493">
            <w:pPr>
              <w:jc w:val="center"/>
              <w:rPr>
                <w:rFonts w:ascii="Times New Roman" w:hAnsi="Times New Roman"/>
              </w:rPr>
            </w:pPr>
            <w:r>
              <w:rPr>
                <w:rFonts w:ascii="Times New Roman" w:hAnsi="Times New Roman"/>
              </w:rPr>
              <w:t>0,056</w:t>
            </w:r>
          </w:p>
        </w:tc>
        <w:tc>
          <w:tcPr>
            <w:tcW w:w="856" w:type="pct"/>
            <w:noWrap/>
            <w:vAlign w:val="center"/>
          </w:tcPr>
          <w:p w:rsidR="007C1970" w:rsidRPr="000F2467" w:rsidRDefault="007C1970" w:rsidP="00C36493">
            <w:pPr>
              <w:jc w:val="center"/>
              <w:rPr>
                <w:rFonts w:ascii="Times New Roman" w:hAnsi="Times New Roman"/>
              </w:rPr>
            </w:pPr>
            <w:r>
              <w:rPr>
                <w:rFonts w:ascii="Times New Roman" w:hAnsi="Times New Roman"/>
              </w:rPr>
              <w:t>0</w:t>
            </w:r>
          </w:p>
        </w:tc>
        <w:tc>
          <w:tcPr>
            <w:tcW w:w="856" w:type="pct"/>
            <w:noWrap/>
            <w:vAlign w:val="center"/>
          </w:tcPr>
          <w:p w:rsidR="007C1970" w:rsidRPr="000F2467" w:rsidRDefault="007C1970" w:rsidP="00C36493">
            <w:pPr>
              <w:jc w:val="center"/>
              <w:rPr>
                <w:rFonts w:ascii="Times New Roman" w:hAnsi="Times New Roman"/>
              </w:rPr>
            </w:pPr>
            <w:r>
              <w:rPr>
                <w:rFonts w:ascii="Times New Roman" w:hAnsi="Times New Roman"/>
              </w:rPr>
              <w:t>0</w:t>
            </w:r>
          </w:p>
        </w:tc>
      </w:tr>
      <w:tr w:rsidR="007C1970" w:rsidRPr="00265DB6" w:rsidTr="000D0ED8">
        <w:trPr>
          <w:trHeight w:val="221"/>
          <w:jc w:val="center"/>
        </w:trPr>
        <w:tc>
          <w:tcPr>
            <w:tcW w:w="5000" w:type="pct"/>
            <w:gridSpan w:val="7"/>
            <w:vAlign w:val="center"/>
          </w:tcPr>
          <w:p w:rsidR="007C1970" w:rsidRDefault="007C1970" w:rsidP="00C36493">
            <w:pPr>
              <w:jc w:val="center"/>
              <w:rPr>
                <w:rFonts w:ascii="Times New Roman" w:hAnsi="Times New Roman"/>
              </w:rPr>
            </w:pPr>
            <w:r w:rsidRPr="005D0077">
              <w:rPr>
                <w:rFonts w:ascii="Times New Roman" w:hAnsi="Times New Roman"/>
                <w:b/>
                <w:color w:val="000000"/>
                <w:sz w:val="24"/>
                <w:szCs w:val="20"/>
              </w:rPr>
              <w:t>ООО «Газпром теплоэнерго Орел»</w:t>
            </w:r>
          </w:p>
        </w:tc>
      </w:tr>
      <w:tr w:rsidR="007C1970" w:rsidRPr="00265DB6" w:rsidTr="000D0ED8">
        <w:trPr>
          <w:trHeight w:val="255"/>
          <w:jc w:val="center"/>
        </w:trPr>
        <w:tc>
          <w:tcPr>
            <w:tcW w:w="641" w:type="pct"/>
            <w:vAlign w:val="center"/>
          </w:tcPr>
          <w:p w:rsidR="007C1970" w:rsidRDefault="007C1970" w:rsidP="00C36493">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Г. Ливны, ул. Ордоникидзе, 2 б</w:t>
            </w:r>
          </w:p>
        </w:tc>
        <w:tc>
          <w:tcPr>
            <w:tcW w:w="664" w:type="pct"/>
            <w:noWrap/>
            <w:vAlign w:val="center"/>
          </w:tcPr>
          <w:p w:rsidR="007C1970" w:rsidRDefault="007C1970" w:rsidP="00C36493">
            <w:pPr>
              <w:jc w:val="center"/>
              <w:rPr>
                <w:rFonts w:ascii="Times New Roman" w:hAnsi="Times New Roman"/>
              </w:rPr>
            </w:pPr>
            <w:r>
              <w:rPr>
                <w:rFonts w:ascii="Times New Roman" w:hAnsi="Times New Roman"/>
              </w:rPr>
              <w:t>33,00</w:t>
            </w:r>
          </w:p>
        </w:tc>
        <w:tc>
          <w:tcPr>
            <w:tcW w:w="582" w:type="pct"/>
            <w:noWrap/>
            <w:vAlign w:val="center"/>
          </w:tcPr>
          <w:p w:rsidR="007C1970" w:rsidRDefault="007C1970" w:rsidP="00C36493">
            <w:pPr>
              <w:jc w:val="center"/>
              <w:rPr>
                <w:rFonts w:ascii="Times New Roman" w:hAnsi="Times New Roman"/>
              </w:rPr>
            </w:pPr>
            <w:r>
              <w:rPr>
                <w:rFonts w:ascii="Times New Roman" w:hAnsi="Times New Roman"/>
              </w:rPr>
              <w:t>987,25</w:t>
            </w:r>
          </w:p>
        </w:tc>
        <w:tc>
          <w:tcPr>
            <w:tcW w:w="797" w:type="pct"/>
            <w:noWrap/>
            <w:vAlign w:val="center"/>
          </w:tcPr>
          <w:p w:rsidR="007C1970" w:rsidRDefault="007C1970" w:rsidP="00C36493">
            <w:pPr>
              <w:jc w:val="center"/>
              <w:rPr>
                <w:rFonts w:ascii="Times New Roman" w:hAnsi="Times New Roman"/>
              </w:rPr>
            </w:pPr>
            <w:r>
              <w:rPr>
                <w:rFonts w:ascii="Times New Roman" w:hAnsi="Times New Roman"/>
              </w:rPr>
              <w:t>2,468</w:t>
            </w:r>
          </w:p>
        </w:tc>
        <w:tc>
          <w:tcPr>
            <w:tcW w:w="604" w:type="pct"/>
            <w:noWrap/>
            <w:vAlign w:val="center"/>
          </w:tcPr>
          <w:p w:rsidR="007C1970" w:rsidRDefault="007C1970" w:rsidP="00C36493">
            <w:pPr>
              <w:jc w:val="center"/>
              <w:rPr>
                <w:rFonts w:ascii="Times New Roman" w:hAnsi="Times New Roman"/>
              </w:rPr>
            </w:pPr>
            <w:r>
              <w:rPr>
                <w:rFonts w:ascii="Times New Roman" w:hAnsi="Times New Roman"/>
              </w:rPr>
              <w:t>36,6</w:t>
            </w:r>
          </w:p>
        </w:tc>
        <w:tc>
          <w:tcPr>
            <w:tcW w:w="856" w:type="pct"/>
            <w:noWrap/>
            <w:vAlign w:val="center"/>
          </w:tcPr>
          <w:p w:rsidR="007C1970" w:rsidRDefault="007C1970" w:rsidP="00C36493">
            <w:pPr>
              <w:jc w:val="center"/>
              <w:rPr>
                <w:rFonts w:ascii="Times New Roman" w:hAnsi="Times New Roman"/>
              </w:rPr>
            </w:pPr>
            <w:r>
              <w:rPr>
                <w:rFonts w:ascii="Times New Roman" w:hAnsi="Times New Roman"/>
              </w:rPr>
              <w:t>3,86</w:t>
            </w:r>
          </w:p>
        </w:tc>
        <w:tc>
          <w:tcPr>
            <w:tcW w:w="856" w:type="pct"/>
            <w:noWrap/>
            <w:vAlign w:val="center"/>
          </w:tcPr>
          <w:p w:rsidR="007C1970" w:rsidRDefault="007C1970" w:rsidP="00C36493">
            <w:pPr>
              <w:jc w:val="center"/>
              <w:rPr>
                <w:rFonts w:ascii="Times New Roman" w:hAnsi="Times New Roman"/>
              </w:rPr>
            </w:pPr>
            <w:r>
              <w:rPr>
                <w:rFonts w:ascii="Times New Roman" w:hAnsi="Times New Roman"/>
              </w:rPr>
              <w:t>16,0</w:t>
            </w:r>
          </w:p>
        </w:tc>
      </w:tr>
    </w:tbl>
    <w:p w:rsidR="000B43BF" w:rsidRPr="004A2126" w:rsidRDefault="000D0ED8" w:rsidP="00E8205D">
      <w:r w:rsidRPr="000D0ED8">
        <w:rPr>
          <w:rFonts w:ascii="Times New Roman" w:hAnsi="Times New Roman"/>
          <w:color w:val="000000"/>
          <w:sz w:val="24"/>
          <w:szCs w:val="24"/>
        </w:rPr>
        <w:t>*ПАО «КВАДРА -  Генерирующая компания» информацию не предоставила</w:t>
      </w:r>
      <w:r w:rsidR="000B43BF" w:rsidRPr="004A2126">
        <w:br w:type="page"/>
      </w:r>
    </w:p>
    <w:p w:rsidR="00E8205D" w:rsidRPr="004A2126" w:rsidRDefault="00AA62F7" w:rsidP="00C14EB6">
      <w:pPr>
        <w:pStyle w:val="14"/>
        <w:spacing w:before="200" w:after="200"/>
        <w:jc w:val="both"/>
        <w:rPr>
          <w:szCs w:val="28"/>
        </w:rPr>
      </w:pPr>
      <w:bookmarkStart w:id="26" w:name="_Toc14253796"/>
      <w:r w:rsidRPr="004A2126">
        <w:rPr>
          <w:szCs w:val="28"/>
        </w:rPr>
        <w:t>Раздел 4. Основные положения мастер-плана развития систем теплоснабжения город</w:t>
      </w:r>
      <w:r w:rsidR="000B43BF" w:rsidRPr="004A2126">
        <w:rPr>
          <w:szCs w:val="28"/>
        </w:rPr>
        <w:t>ского округа</w:t>
      </w:r>
      <w:bookmarkEnd w:id="26"/>
    </w:p>
    <w:p w:rsidR="00916315" w:rsidRPr="004A2126" w:rsidRDefault="00916315" w:rsidP="00C14EB6">
      <w:pPr>
        <w:pStyle w:val="22"/>
        <w:spacing w:before="200" w:after="200"/>
        <w:jc w:val="both"/>
        <w:rPr>
          <w:b/>
        </w:rPr>
      </w:pPr>
      <w:bookmarkStart w:id="27" w:name="_Toc14253797"/>
      <w:r w:rsidRPr="004A2126">
        <w:rPr>
          <w:b/>
        </w:rPr>
        <w:t xml:space="preserve">4.1.Описание сценариев развития теплоснабжения города </w:t>
      </w:r>
      <w:r w:rsidR="007C1970">
        <w:rPr>
          <w:b/>
        </w:rPr>
        <w:t>Ливны</w:t>
      </w:r>
      <w:bookmarkEnd w:id="27"/>
    </w:p>
    <w:p w:rsidR="007C1970" w:rsidRPr="000F2467" w:rsidRDefault="007C1970" w:rsidP="007C1970">
      <w:pPr>
        <w:spacing w:before="120" w:line="360" w:lineRule="auto"/>
        <w:ind w:firstLine="709"/>
        <w:jc w:val="both"/>
        <w:rPr>
          <w:rFonts w:ascii="Times New Roman" w:hAnsi="Times New Roman"/>
          <w:sz w:val="28"/>
          <w:szCs w:val="28"/>
        </w:rPr>
      </w:pPr>
      <w:r w:rsidRPr="000F2467">
        <w:rPr>
          <w:rFonts w:ascii="Times New Roman" w:hAnsi="Times New Roman"/>
          <w:sz w:val="28"/>
          <w:szCs w:val="28"/>
        </w:rPr>
        <w:t xml:space="preserve">Один из сценариев развития теплоснабжения города </w:t>
      </w:r>
      <w:r>
        <w:rPr>
          <w:rFonts w:ascii="Times New Roman" w:hAnsi="Times New Roman"/>
          <w:sz w:val="28"/>
          <w:szCs w:val="28"/>
        </w:rPr>
        <w:t xml:space="preserve">Ливны </w:t>
      </w:r>
      <w:r w:rsidRPr="000F2467">
        <w:rPr>
          <w:rFonts w:ascii="Times New Roman" w:hAnsi="Times New Roman"/>
          <w:sz w:val="28"/>
          <w:szCs w:val="28"/>
        </w:rPr>
        <w:t xml:space="preserve">прежде всего направлен на ликвидацию существующих проблем, а также уменьшение отрицательного воздействия от них. </w:t>
      </w:r>
    </w:p>
    <w:p w:rsidR="007C1970" w:rsidRPr="000F2467" w:rsidRDefault="007C1970" w:rsidP="007C1970">
      <w:pPr>
        <w:spacing w:line="360" w:lineRule="auto"/>
        <w:ind w:firstLine="709"/>
        <w:jc w:val="both"/>
        <w:rPr>
          <w:rFonts w:ascii="Times New Roman" w:hAnsi="Times New Roman"/>
          <w:sz w:val="28"/>
          <w:szCs w:val="28"/>
        </w:rPr>
      </w:pPr>
      <w:r w:rsidRPr="000F2467">
        <w:rPr>
          <w:rFonts w:ascii="Times New Roman" w:hAnsi="Times New Roman"/>
          <w:sz w:val="28"/>
          <w:szCs w:val="28"/>
        </w:rPr>
        <w:t xml:space="preserve">Второй вариант сценария представляет собой акцент на перспективное развитие и строительство усовершенствованных объектов теплоснабжения, и экономию </w:t>
      </w:r>
      <w:r w:rsidRPr="000F2467">
        <w:rPr>
          <w:rFonts w:ascii="Times New Roman" w:hAnsi="Times New Roman"/>
          <w:color w:val="000000"/>
          <w:sz w:val="28"/>
          <w:szCs w:val="28"/>
        </w:rPr>
        <w:t>топливно-энергетических ресурсов.</w:t>
      </w:r>
    </w:p>
    <w:p w:rsidR="007C1970" w:rsidRPr="000F2467" w:rsidRDefault="007C1970" w:rsidP="007C1970">
      <w:pPr>
        <w:tabs>
          <w:tab w:val="left" w:pos="1276"/>
        </w:tabs>
        <w:spacing w:line="360" w:lineRule="auto"/>
        <w:ind w:firstLine="709"/>
        <w:jc w:val="both"/>
        <w:rPr>
          <w:rFonts w:ascii="Times New Roman" w:hAnsi="Times New Roman"/>
          <w:color w:val="000000"/>
          <w:sz w:val="28"/>
          <w:szCs w:val="28"/>
        </w:rPr>
      </w:pPr>
      <w:r w:rsidRPr="000F2467">
        <w:rPr>
          <w:rFonts w:ascii="Times New Roman" w:hAnsi="Times New Roman"/>
          <w:color w:val="000000"/>
          <w:sz w:val="28"/>
          <w:szCs w:val="28"/>
        </w:rPr>
        <w:t>Общий вариант мастер-плана развития системы теплоснабжения, в соответствии с существующим генеральным планом разделяется на следующие группы:</w:t>
      </w:r>
    </w:p>
    <w:p w:rsidR="007C1970" w:rsidRPr="007C1970" w:rsidRDefault="007C1970" w:rsidP="007C1970">
      <w:pPr>
        <w:pStyle w:val="af3"/>
        <w:numPr>
          <w:ilvl w:val="0"/>
          <w:numId w:val="59"/>
        </w:numPr>
        <w:tabs>
          <w:tab w:val="left" w:pos="1134"/>
        </w:tabs>
        <w:spacing w:line="360" w:lineRule="auto"/>
        <w:ind w:left="1134" w:firstLine="0"/>
        <w:jc w:val="both"/>
        <w:rPr>
          <w:rFonts w:ascii="Times New Roman" w:hAnsi="Times New Roman"/>
          <w:color w:val="000000"/>
          <w:sz w:val="28"/>
          <w:szCs w:val="28"/>
        </w:rPr>
      </w:pPr>
      <w:r w:rsidRPr="007C1970">
        <w:rPr>
          <w:rFonts w:ascii="Times New Roman" w:hAnsi="Times New Roman"/>
          <w:color w:val="000000"/>
          <w:sz w:val="28"/>
          <w:szCs w:val="28"/>
        </w:rPr>
        <w:t xml:space="preserve">прокладка трубопроводов; </w:t>
      </w:r>
    </w:p>
    <w:p w:rsidR="007C1970" w:rsidRPr="007C1970" w:rsidRDefault="007C1970" w:rsidP="007C1970">
      <w:pPr>
        <w:pStyle w:val="af3"/>
        <w:numPr>
          <w:ilvl w:val="0"/>
          <w:numId w:val="59"/>
        </w:numPr>
        <w:tabs>
          <w:tab w:val="left" w:pos="1134"/>
        </w:tabs>
        <w:spacing w:line="360" w:lineRule="auto"/>
        <w:ind w:left="1134" w:firstLine="0"/>
        <w:jc w:val="both"/>
        <w:rPr>
          <w:rFonts w:ascii="Times New Roman" w:hAnsi="Times New Roman"/>
          <w:color w:val="000000"/>
          <w:sz w:val="28"/>
          <w:szCs w:val="28"/>
        </w:rPr>
      </w:pPr>
      <w:r w:rsidRPr="007C1970">
        <w:rPr>
          <w:rFonts w:ascii="Times New Roman" w:hAnsi="Times New Roman"/>
          <w:color w:val="000000"/>
          <w:sz w:val="28"/>
          <w:szCs w:val="28"/>
        </w:rPr>
        <w:t>реконструкция трубопроводов;</w:t>
      </w:r>
    </w:p>
    <w:p w:rsidR="007C1970" w:rsidRPr="007C1970" w:rsidRDefault="007C1970" w:rsidP="007C1970">
      <w:pPr>
        <w:pStyle w:val="af3"/>
        <w:numPr>
          <w:ilvl w:val="0"/>
          <w:numId w:val="59"/>
        </w:numPr>
        <w:tabs>
          <w:tab w:val="left" w:pos="1134"/>
        </w:tabs>
        <w:spacing w:line="360" w:lineRule="auto"/>
        <w:ind w:left="1134" w:firstLine="0"/>
        <w:jc w:val="both"/>
        <w:rPr>
          <w:rFonts w:ascii="Times New Roman" w:hAnsi="Times New Roman"/>
          <w:color w:val="000000"/>
          <w:sz w:val="28"/>
          <w:szCs w:val="28"/>
        </w:rPr>
      </w:pPr>
      <w:r w:rsidRPr="007C1970">
        <w:rPr>
          <w:rFonts w:ascii="Times New Roman" w:hAnsi="Times New Roman"/>
          <w:color w:val="000000"/>
          <w:sz w:val="28"/>
          <w:szCs w:val="28"/>
        </w:rPr>
        <w:t xml:space="preserve">замена трубопроводов; </w:t>
      </w:r>
    </w:p>
    <w:p w:rsidR="007C1970" w:rsidRPr="007C1970" w:rsidRDefault="007C1970" w:rsidP="007C1970">
      <w:pPr>
        <w:pStyle w:val="af3"/>
        <w:numPr>
          <w:ilvl w:val="0"/>
          <w:numId w:val="59"/>
        </w:numPr>
        <w:tabs>
          <w:tab w:val="left" w:pos="1134"/>
        </w:tabs>
        <w:spacing w:line="360" w:lineRule="auto"/>
        <w:ind w:left="1134" w:firstLine="0"/>
        <w:jc w:val="both"/>
        <w:rPr>
          <w:rFonts w:ascii="Times New Roman" w:hAnsi="Times New Roman"/>
          <w:color w:val="000000"/>
          <w:sz w:val="28"/>
          <w:szCs w:val="28"/>
        </w:rPr>
      </w:pPr>
      <w:r w:rsidRPr="007C1970">
        <w:rPr>
          <w:rFonts w:ascii="Times New Roman" w:hAnsi="Times New Roman"/>
          <w:color w:val="000000"/>
          <w:sz w:val="28"/>
          <w:szCs w:val="28"/>
        </w:rPr>
        <w:t>реконструкция котельных.</w:t>
      </w:r>
    </w:p>
    <w:p w:rsidR="007C1970" w:rsidRPr="000F2467" w:rsidRDefault="007C1970" w:rsidP="007C1970">
      <w:pPr>
        <w:tabs>
          <w:tab w:val="left" w:pos="6315"/>
        </w:tabs>
        <w:spacing w:line="360" w:lineRule="auto"/>
        <w:ind w:firstLine="709"/>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мероприятий были взяты из </w:t>
      </w:r>
      <w:r>
        <w:rPr>
          <w:rFonts w:ascii="Times New Roman" w:hAnsi="Times New Roman"/>
          <w:color w:val="000000"/>
          <w:sz w:val="28"/>
          <w:szCs w:val="28"/>
        </w:rPr>
        <w:t>данных, предоставленных теплоснабжающими организациями</w:t>
      </w:r>
      <w:r w:rsidRPr="000F2467">
        <w:rPr>
          <w:rFonts w:ascii="Times New Roman" w:hAnsi="Times New Roman"/>
          <w:color w:val="000000"/>
          <w:sz w:val="28"/>
          <w:szCs w:val="28"/>
        </w:rPr>
        <w:t>.</w:t>
      </w:r>
    </w:p>
    <w:p w:rsidR="00511087" w:rsidRPr="004A2126" w:rsidRDefault="007C1970" w:rsidP="007C1970">
      <w:pPr>
        <w:tabs>
          <w:tab w:val="left" w:pos="6315"/>
        </w:tabs>
        <w:spacing w:line="360" w:lineRule="auto"/>
        <w:ind w:firstLine="709"/>
        <w:jc w:val="both"/>
        <w:rPr>
          <w:rFonts w:ascii="Times New Roman" w:hAnsi="Times New Roman"/>
          <w:color w:val="000000"/>
          <w:sz w:val="28"/>
          <w:szCs w:val="28"/>
        </w:rPr>
      </w:pPr>
      <w:r w:rsidRPr="000F2467">
        <w:rPr>
          <w:rFonts w:ascii="Times New Roman" w:hAnsi="Times New Roman"/>
          <w:color w:val="000000"/>
          <w:sz w:val="28"/>
          <w:szCs w:val="28"/>
        </w:rPr>
        <w:t xml:space="preserve">Распределение стоимости мероприятий по источникам финансирования было также произведено в соответствии с </w:t>
      </w:r>
      <w:r>
        <w:rPr>
          <w:rFonts w:ascii="Times New Roman" w:hAnsi="Times New Roman"/>
          <w:color w:val="000000"/>
          <w:sz w:val="28"/>
          <w:szCs w:val="28"/>
        </w:rPr>
        <w:t>данными, предоставленными теплоснабжающими организациями.</w:t>
      </w:r>
    </w:p>
    <w:p w:rsidR="00511087" w:rsidRPr="004A2126" w:rsidRDefault="0011681B" w:rsidP="00C14EB6">
      <w:pPr>
        <w:pStyle w:val="22"/>
        <w:spacing w:before="200" w:after="200"/>
        <w:jc w:val="both"/>
        <w:rPr>
          <w:b/>
          <w:color w:val="000000"/>
          <w:szCs w:val="28"/>
        </w:rPr>
      </w:pPr>
      <w:bookmarkStart w:id="28" w:name="_Toc14253798"/>
      <w:r w:rsidRPr="004A2126">
        <w:rPr>
          <w:b/>
          <w:color w:val="000000"/>
          <w:szCs w:val="28"/>
        </w:rPr>
        <w:t xml:space="preserve">4.2.Обоснование выбора приоритетного сценария развития теплоснабжения города </w:t>
      </w:r>
      <w:r w:rsidR="007C1970">
        <w:rPr>
          <w:b/>
          <w:color w:val="000000"/>
          <w:szCs w:val="28"/>
        </w:rPr>
        <w:t>Ливны</w:t>
      </w:r>
      <w:bookmarkEnd w:id="28"/>
    </w:p>
    <w:p w:rsidR="00C36493" w:rsidRPr="000F2467" w:rsidRDefault="00C36493" w:rsidP="00C36493">
      <w:pPr>
        <w:tabs>
          <w:tab w:val="left" w:pos="1276"/>
        </w:tabs>
        <w:spacing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В соответствии с </w:t>
      </w:r>
      <w:r>
        <w:rPr>
          <w:rFonts w:ascii="Times New Roman" w:hAnsi="Times New Roman"/>
          <w:color w:val="000000"/>
          <w:sz w:val="28"/>
          <w:szCs w:val="28"/>
        </w:rPr>
        <w:t>предоставленными данными,</w:t>
      </w:r>
      <w:r w:rsidRPr="000F2467">
        <w:rPr>
          <w:rFonts w:ascii="Times New Roman" w:hAnsi="Times New Roman"/>
          <w:color w:val="000000"/>
          <w:sz w:val="28"/>
          <w:szCs w:val="28"/>
        </w:rPr>
        <w:t xml:space="preserve"> в первые этапы реализации развития схемы теплоснабжения упор делается на первый вариант сценария, развития схемы теплоснабжения, лишь  после решения существующих проблем и уменьшение отрицательного воздействия от них, стоит сделать упор на внедрение и развитие новых технологий в сфере теплоснабжения, которые влекут за собой экономию и рациональное использование  топлив</w:t>
      </w:r>
      <w:r>
        <w:rPr>
          <w:rFonts w:ascii="Times New Roman" w:hAnsi="Times New Roman"/>
          <w:color w:val="000000"/>
          <w:sz w:val="28"/>
          <w:szCs w:val="28"/>
        </w:rPr>
        <w:t>но-энергетических ресурсов</w:t>
      </w:r>
      <w:r w:rsidRPr="000F2467">
        <w:rPr>
          <w:rFonts w:ascii="Times New Roman" w:hAnsi="Times New Roman"/>
          <w:color w:val="000000"/>
          <w:sz w:val="28"/>
          <w:szCs w:val="28"/>
        </w:rPr>
        <w:t>.</w:t>
      </w:r>
    </w:p>
    <w:p w:rsidR="00C36493" w:rsidRPr="000F2467" w:rsidRDefault="00C36493" w:rsidP="00C36493">
      <w:pPr>
        <w:pStyle w:val="afffffffffffe"/>
        <w:spacing w:line="360" w:lineRule="auto"/>
        <w:ind w:firstLine="708"/>
        <w:jc w:val="both"/>
        <w:rPr>
          <w:sz w:val="28"/>
          <w:szCs w:val="28"/>
        </w:rPr>
      </w:pPr>
      <w:r w:rsidRPr="000F2467">
        <w:rPr>
          <w:sz w:val="28"/>
          <w:szCs w:val="28"/>
        </w:rPr>
        <w:t xml:space="preserve">Экономию топливно-энергетических ресурсов (топливо, тепловая и электрическая энергия) и воды можно получить в результате реализации мероприятий по замене трубопроводов отопления и горячего водоснабжения, котельных. Мероприятия по реконструкции котельных имеют простые сроки окупаемости до 5 лет. Мероприятие по замене трубопроводов отопления и горячего водоснабжения имеет простой срок окупаемости более 15 лет, но тем не менее его реализация важна с точки зрения оказания надежной и качественной услуги теплоснабжения. Остальные технические мероприятия в системе теплоснабжения окупаются за счет дополнительного дохода, получаемого от присоединения новых потребителей (без учета дополнительных затрат на содержание построенных и реконструированных объектов теплового хозяйства). Все они относятся к категории быстроокупаемых.  </w:t>
      </w:r>
    </w:p>
    <w:p w:rsidR="00C14EB6" w:rsidRPr="00C36493" w:rsidRDefault="00C36493" w:rsidP="00C36493">
      <w:pPr>
        <w:spacing w:line="360" w:lineRule="auto"/>
        <w:ind w:firstLine="567"/>
        <w:jc w:val="both"/>
        <w:rPr>
          <w:rFonts w:ascii="Times New Roman" w:hAnsi="Times New Roman"/>
          <w:color w:val="000000"/>
          <w:sz w:val="28"/>
          <w:szCs w:val="28"/>
        </w:rPr>
      </w:pPr>
      <w:r w:rsidRPr="00C36493">
        <w:rPr>
          <w:rFonts w:ascii="Times New Roman" w:hAnsi="Times New Roman"/>
          <w:sz w:val="28"/>
          <w:szCs w:val="28"/>
        </w:rPr>
        <w:t>За период реализации настоящей Схемы на инвестиционные проекты п</w:t>
      </w:r>
      <w:r w:rsidR="00150D78">
        <w:rPr>
          <w:rFonts w:ascii="Times New Roman" w:hAnsi="Times New Roman"/>
          <w:sz w:val="28"/>
          <w:szCs w:val="28"/>
        </w:rPr>
        <w:t>редполагается потратить около 43</w:t>
      </w:r>
      <w:r w:rsidRPr="00C36493">
        <w:rPr>
          <w:rFonts w:ascii="Times New Roman" w:hAnsi="Times New Roman"/>
          <w:sz w:val="28"/>
          <w:szCs w:val="28"/>
        </w:rPr>
        <w:t xml:space="preserve">  млн руб. в текущих ценах.</w:t>
      </w:r>
      <w:r w:rsidR="00C14EB6" w:rsidRPr="00C36493">
        <w:rPr>
          <w:rFonts w:ascii="Times New Roman" w:hAnsi="Times New Roman"/>
          <w:color w:val="000000"/>
          <w:sz w:val="28"/>
          <w:szCs w:val="28"/>
        </w:rPr>
        <w:br w:type="page"/>
      </w:r>
    </w:p>
    <w:p w:rsidR="0011681B" w:rsidRPr="004A2126" w:rsidRDefault="0011681B" w:rsidP="00C14EB6">
      <w:pPr>
        <w:pStyle w:val="14"/>
        <w:spacing w:before="200" w:after="200"/>
      </w:pPr>
      <w:bookmarkStart w:id="29" w:name="_Toc14253799"/>
      <w:r w:rsidRPr="004A2126">
        <w:t>Раздел 5.</w:t>
      </w:r>
      <w:r w:rsidR="00400091" w:rsidRPr="004A2126">
        <w:t xml:space="preserve"> </w:t>
      </w:r>
      <w:r w:rsidRPr="004A2126">
        <w:t>Предложения по строительству, реконструкции и техническому перевооружению источников тепловой энергии содержит для каждого этапа</w:t>
      </w:r>
      <w:bookmarkEnd w:id="29"/>
    </w:p>
    <w:p w:rsidR="00164DDD" w:rsidRPr="004A2126" w:rsidRDefault="00164DDD" w:rsidP="00C14EB6">
      <w:pPr>
        <w:pStyle w:val="22"/>
        <w:spacing w:before="200" w:after="200"/>
        <w:rPr>
          <w:b/>
        </w:rPr>
      </w:pPr>
      <w:bookmarkStart w:id="30" w:name="_Toc14253800"/>
      <w:r w:rsidRPr="004A2126">
        <w:rPr>
          <w:b/>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0"/>
    </w:p>
    <w:p w:rsidR="00CA4BE4" w:rsidRPr="004A2126" w:rsidRDefault="00082B79" w:rsidP="00C36493">
      <w:pPr>
        <w:spacing w:line="360" w:lineRule="auto"/>
        <w:ind w:firstLine="709"/>
        <w:jc w:val="both"/>
        <w:rPr>
          <w:rFonts w:ascii="Times New Roman" w:hAnsi="Times New Roman"/>
          <w:sz w:val="28"/>
        </w:rPr>
      </w:pPr>
      <w:r w:rsidRPr="004A2126">
        <w:rPr>
          <w:rFonts w:ascii="Times New Roman" w:hAnsi="Times New Roman"/>
          <w:sz w:val="28"/>
        </w:rPr>
        <w:t xml:space="preserve">Предложения по строительству, реконструкции и техническому перевооружению источников тепловой энергии разрабатываются в соответствии пунктом 10 и пунктом 41 «Требований к схемам теплоснабжения». Сводный график предложенных проектов представлен в таблице </w:t>
      </w:r>
      <w:r w:rsidR="00477D61" w:rsidRPr="004A2126">
        <w:rPr>
          <w:rFonts w:ascii="Times New Roman" w:hAnsi="Times New Roman"/>
          <w:sz w:val="28"/>
        </w:rPr>
        <w:t>5</w:t>
      </w:r>
      <w:r w:rsidR="00C14EB6" w:rsidRPr="004A2126">
        <w:rPr>
          <w:rFonts w:ascii="Times New Roman" w:hAnsi="Times New Roman"/>
          <w:sz w:val="28"/>
        </w:rPr>
        <w:t>.1.1.</w:t>
      </w:r>
    </w:p>
    <w:p w:rsidR="00C14EB6" w:rsidRPr="004A2126" w:rsidRDefault="00C14EB6" w:rsidP="00C14EB6">
      <w:pPr>
        <w:spacing w:before="120" w:after="240"/>
        <w:ind w:firstLine="709"/>
        <w:rPr>
          <w:rFonts w:ascii="Times New Roman" w:hAnsi="Times New Roman"/>
          <w:sz w:val="28"/>
        </w:rPr>
      </w:pPr>
    </w:p>
    <w:p w:rsidR="00C14EB6" w:rsidRPr="004A2126" w:rsidRDefault="00C14EB6" w:rsidP="00C14EB6">
      <w:pPr>
        <w:spacing w:before="120" w:after="240"/>
        <w:ind w:firstLine="709"/>
        <w:rPr>
          <w:rFonts w:ascii="Times New Roman" w:hAnsi="Times New Roman"/>
          <w:sz w:val="28"/>
        </w:rPr>
        <w:sectPr w:rsidR="00C14EB6" w:rsidRPr="004A2126" w:rsidSect="00CA4BE4">
          <w:pgSz w:w="11906" w:h="16838"/>
          <w:pgMar w:top="851" w:right="1134" w:bottom="1134" w:left="1134" w:header="709" w:footer="709" w:gutter="0"/>
          <w:cols w:space="720"/>
          <w:docGrid w:linePitch="354"/>
        </w:sectPr>
      </w:pPr>
    </w:p>
    <w:p w:rsidR="00CA4BE4" w:rsidRPr="004A2126" w:rsidRDefault="00CA4BE4" w:rsidP="00C14EB6">
      <w:pPr>
        <w:spacing w:before="200"/>
        <w:jc w:val="both"/>
        <w:rPr>
          <w:rFonts w:ascii="Times New Roman" w:hAnsi="Times New Roman"/>
          <w:b/>
          <w:sz w:val="28"/>
          <w:szCs w:val="28"/>
        </w:rPr>
      </w:pPr>
      <w:r w:rsidRPr="004A2126">
        <w:rPr>
          <w:rFonts w:ascii="Times New Roman" w:hAnsi="Times New Roman"/>
          <w:b/>
          <w:sz w:val="28"/>
          <w:szCs w:val="28"/>
        </w:rPr>
        <w:t xml:space="preserve">Таблица </w:t>
      </w:r>
      <w:r w:rsidR="00477D61" w:rsidRPr="004A2126">
        <w:rPr>
          <w:rFonts w:ascii="Times New Roman" w:hAnsi="Times New Roman"/>
          <w:b/>
          <w:sz w:val="28"/>
          <w:szCs w:val="28"/>
        </w:rPr>
        <w:t>5</w:t>
      </w:r>
      <w:r w:rsidRPr="004A2126">
        <w:rPr>
          <w:rFonts w:ascii="Times New Roman" w:hAnsi="Times New Roman"/>
          <w:b/>
          <w:sz w:val="28"/>
          <w:szCs w:val="28"/>
        </w:rPr>
        <w:t>.1.</w:t>
      </w:r>
      <w:r w:rsidR="00C14EB6" w:rsidRPr="004A2126">
        <w:rPr>
          <w:rFonts w:ascii="Times New Roman" w:hAnsi="Times New Roman"/>
          <w:b/>
          <w:sz w:val="28"/>
          <w:szCs w:val="28"/>
        </w:rPr>
        <w:t>1.</w:t>
      </w:r>
      <w:r w:rsidRPr="004A2126">
        <w:rPr>
          <w:rFonts w:ascii="Times New Roman" w:hAnsi="Times New Roman"/>
          <w:b/>
          <w:sz w:val="28"/>
          <w:szCs w:val="28"/>
        </w:rPr>
        <w:t xml:space="preserve"> График реализации предложений по строительству, реконструкции и техническому перевооружению источников тепловой энергии</w:t>
      </w:r>
    </w:p>
    <w:p w:rsidR="00C36493" w:rsidRPr="000F2467" w:rsidRDefault="00C36493" w:rsidP="00C36493">
      <w:pPr>
        <w:spacing w:line="360" w:lineRule="auto"/>
        <w:jc w:val="center"/>
        <w:rPr>
          <w:rFonts w:ascii="Times New Roman" w:hAnsi="Times New Roman"/>
          <w:b/>
          <w:sz w:val="28"/>
          <w:szCs w:val="26"/>
          <w:lang w:eastAsia="ru-RU"/>
        </w:rPr>
      </w:pPr>
      <w:r w:rsidRPr="000F2467">
        <w:rPr>
          <w:rFonts w:ascii="Times New Roman" w:hAnsi="Times New Roman"/>
          <w:b/>
          <w:sz w:val="28"/>
          <w:szCs w:val="26"/>
          <w:lang w:eastAsia="ru-RU"/>
        </w:rPr>
        <w:t xml:space="preserve">Перечень объектов </w:t>
      </w:r>
      <w:r>
        <w:rPr>
          <w:rFonts w:ascii="Times New Roman" w:hAnsi="Times New Roman"/>
          <w:b/>
          <w:sz w:val="28"/>
          <w:szCs w:val="26"/>
          <w:lang w:eastAsia="ru-RU"/>
        </w:rPr>
        <w:t>МУП «Ливенские тепловые сети»</w:t>
      </w:r>
      <w:r w:rsidRPr="000F2467">
        <w:rPr>
          <w:rFonts w:ascii="Times New Roman" w:hAnsi="Times New Roman"/>
          <w:b/>
          <w:sz w:val="28"/>
          <w:szCs w:val="26"/>
          <w:lang w:eastAsia="ru-RU"/>
        </w:rPr>
        <w:t xml:space="preserve"> подлежащих строительству и реконструкции источников теплоснабже</w:t>
      </w:r>
      <w:r>
        <w:rPr>
          <w:rFonts w:ascii="Times New Roman" w:hAnsi="Times New Roman"/>
          <w:b/>
          <w:sz w:val="28"/>
          <w:szCs w:val="26"/>
          <w:lang w:eastAsia="ru-RU"/>
        </w:rPr>
        <w:t>ния на 2019 -2023</w:t>
      </w:r>
      <w:r w:rsidRPr="000F2467">
        <w:rPr>
          <w:rFonts w:ascii="Times New Roman" w:hAnsi="Times New Roman"/>
          <w:b/>
          <w:sz w:val="28"/>
          <w:szCs w:val="26"/>
          <w:lang w:eastAsia="ru-RU"/>
        </w:rPr>
        <w:t>г.</w:t>
      </w:r>
    </w:p>
    <w:tbl>
      <w:tblPr>
        <w:tblStyle w:val="1143"/>
        <w:tblW w:w="5000" w:type="pct"/>
        <w:tblLook w:val="04A0"/>
      </w:tblPr>
      <w:tblGrid>
        <w:gridCol w:w="436"/>
        <w:gridCol w:w="1484"/>
        <w:gridCol w:w="1484"/>
        <w:gridCol w:w="541"/>
        <w:gridCol w:w="1127"/>
        <w:gridCol w:w="1376"/>
        <w:gridCol w:w="1376"/>
        <w:gridCol w:w="1376"/>
        <w:gridCol w:w="1376"/>
        <w:gridCol w:w="1376"/>
        <w:gridCol w:w="1376"/>
        <w:gridCol w:w="1741"/>
      </w:tblGrid>
      <w:tr w:rsidR="007204BE" w:rsidRPr="007204BE" w:rsidTr="00597242">
        <w:tc>
          <w:tcPr>
            <w:tcW w:w="145" w:type="pct"/>
            <w:vMerge w:val="restar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 п/п</w:t>
            </w:r>
          </w:p>
        </w:tc>
        <w:tc>
          <w:tcPr>
            <w:tcW w:w="417" w:type="pct"/>
            <w:vMerge w:val="restar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Наименование мероприятия</w:t>
            </w:r>
          </w:p>
        </w:tc>
        <w:tc>
          <w:tcPr>
            <w:tcW w:w="553" w:type="pct"/>
            <w:vMerge w:val="restar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Краткое описание мероприятия</w:t>
            </w:r>
          </w:p>
        </w:tc>
        <w:tc>
          <w:tcPr>
            <w:tcW w:w="553" w:type="pct"/>
            <w:gridSpan w:val="2"/>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Физические объемы</w:t>
            </w:r>
          </w:p>
        </w:tc>
        <w:tc>
          <w:tcPr>
            <w:tcW w:w="2731" w:type="pct"/>
            <w:gridSpan w:val="6"/>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Объем финансирования по годам с НДС (руб.)</w:t>
            </w:r>
          </w:p>
        </w:tc>
        <w:tc>
          <w:tcPr>
            <w:tcW w:w="601" w:type="pct"/>
            <w:vMerge w:val="restar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bCs/>
                <w:sz w:val="18"/>
                <w:szCs w:val="18"/>
                <w:lang w:bidi="ru-RU"/>
              </w:rPr>
              <w:t>Техническое обоснование</w:t>
            </w:r>
          </w:p>
        </w:tc>
      </w:tr>
      <w:tr w:rsidR="007204BE" w:rsidRPr="007204BE" w:rsidTr="00597242">
        <w:trPr>
          <w:trHeight w:val="228"/>
        </w:trPr>
        <w:tc>
          <w:tcPr>
            <w:tcW w:w="145" w:type="pct"/>
            <w:vMerge/>
            <w:vAlign w:val="center"/>
          </w:tcPr>
          <w:p w:rsidR="007204BE" w:rsidRPr="007204BE" w:rsidRDefault="007204BE" w:rsidP="00597242">
            <w:pPr>
              <w:jc w:val="center"/>
              <w:rPr>
                <w:rFonts w:ascii="Times New Roman" w:hAnsi="Times New Roman"/>
                <w:sz w:val="18"/>
                <w:szCs w:val="18"/>
              </w:rPr>
            </w:pPr>
          </w:p>
        </w:tc>
        <w:tc>
          <w:tcPr>
            <w:tcW w:w="417" w:type="pct"/>
            <w:vMerge/>
            <w:vAlign w:val="center"/>
          </w:tcPr>
          <w:p w:rsidR="007204BE" w:rsidRPr="007204BE" w:rsidRDefault="007204BE" w:rsidP="00597242">
            <w:pPr>
              <w:jc w:val="center"/>
              <w:rPr>
                <w:rFonts w:ascii="Times New Roman" w:hAnsi="Times New Roman"/>
                <w:sz w:val="18"/>
                <w:szCs w:val="18"/>
              </w:rPr>
            </w:pPr>
          </w:p>
        </w:tc>
        <w:tc>
          <w:tcPr>
            <w:tcW w:w="553" w:type="pct"/>
            <w:vMerge/>
            <w:vAlign w:val="center"/>
          </w:tcPr>
          <w:p w:rsidR="007204BE" w:rsidRPr="007204BE" w:rsidRDefault="007204BE" w:rsidP="00597242">
            <w:pPr>
              <w:jc w:val="center"/>
              <w:rPr>
                <w:rFonts w:ascii="Times New Roman" w:hAnsi="Times New Roman"/>
                <w:sz w:val="18"/>
                <w:szCs w:val="18"/>
              </w:rPr>
            </w:pPr>
          </w:p>
        </w:tc>
        <w:tc>
          <w:tcPr>
            <w:tcW w:w="180" w:type="pct"/>
            <w:vMerge w:val="restar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МВт</w:t>
            </w:r>
          </w:p>
        </w:tc>
        <w:tc>
          <w:tcPr>
            <w:tcW w:w="373" w:type="pct"/>
            <w:vMerge w:val="restar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км, в двухтрубном исчислении</w:t>
            </w:r>
          </w:p>
        </w:tc>
        <w:tc>
          <w:tcPr>
            <w:tcW w:w="455" w:type="pct"/>
            <w:vMerge w:val="restar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Всего объем финансирования с НДС (руб.)</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2019</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2020</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2021</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2022</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2023</w:t>
            </w:r>
          </w:p>
        </w:tc>
        <w:tc>
          <w:tcPr>
            <w:tcW w:w="601" w:type="pct"/>
            <w:vMerge/>
            <w:vAlign w:val="center"/>
          </w:tcPr>
          <w:p w:rsidR="007204BE" w:rsidRPr="007204BE" w:rsidRDefault="007204BE" w:rsidP="00597242">
            <w:pPr>
              <w:jc w:val="center"/>
              <w:rPr>
                <w:rFonts w:ascii="Times New Roman" w:hAnsi="Times New Roman"/>
                <w:sz w:val="18"/>
                <w:szCs w:val="18"/>
              </w:rPr>
            </w:pPr>
          </w:p>
        </w:tc>
      </w:tr>
      <w:tr w:rsidR="007204BE" w:rsidRPr="007204BE" w:rsidTr="00597242">
        <w:trPr>
          <w:trHeight w:val="1044"/>
        </w:trPr>
        <w:tc>
          <w:tcPr>
            <w:tcW w:w="145" w:type="pct"/>
            <w:vMerge/>
            <w:vAlign w:val="center"/>
          </w:tcPr>
          <w:p w:rsidR="007204BE" w:rsidRPr="007204BE" w:rsidRDefault="007204BE" w:rsidP="00597242">
            <w:pPr>
              <w:jc w:val="center"/>
              <w:rPr>
                <w:rFonts w:ascii="Times New Roman" w:hAnsi="Times New Roman"/>
                <w:sz w:val="18"/>
                <w:szCs w:val="18"/>
              </w:rPr>
            </w:pPr>
          </w:p>
        </w:tc>
        <w:tc>
          <w:tcPr>
            <w:tcW w:w="417" w:type="pct"/>
            <w:vMerge/>
            <w:vAlign w:val="center"/>
          </w:tcPr>
          <w:p w:rsidR="007204BE" w:rsidRPr="007204BE" w:rsidRDefault="007204BE" w:rsidP="00597242">
            <w:pPr>
              <w:jc w:val="center"/>
              <w:rPr>
                <w:rFonts w:ascii="Times New Roman" w:hAnsi="Times New Roman"/>
                <w:sz w:val="18"/>
                <w:szCs w:val="18"/>
              </w:rPr>
            </w:pPr>
          </w:p>
        </w:tc>
        <w:tc>
          <w:tcPr>
            <w:tcW w:w="553" w:type="pct"/>
            <w:vMerge/>
            <w:vAlign w:val="center"/>
          </w:tcPr>
          <w:p w:rsidR="007204BE" w:rsidRPr="007204BE" w:rsidRDefault="007204BE" w:rsidP="00597242">
            <w:pPr>
              <w:jc w:val="center"/>
              <w:rPr>
                <w:rFonts w:ascii="Times New Roman" w:hAnsi="Times New Roman"/>
                <w:sz w:val="18"/>
                <w:szCs w:val="18"/>
              </w:rPr>
            </w:pPr>
          </w:p>
        </w:tc>
        <w:tc>
          <w:tcPr>
            <w:tcW w:w="180" w:type="pct"/>
            <w:vMerge/>
            <w:vAlign w:val="center"/>
          </w:tcPr>
          <w:p w:rsidR="007204BE" w:rsidRPr="007204BE" w:rsidRDefault="007204BE" w:rsidP="00597242">
            <w:pPr>
              <w:jc w:val="center"/>
              <w:rPr>
                <w:rFonts w:ascii="Times New Roman" w:hAnsi="Times New Roman"/>
                <w:sz w:val="18"/>
                <w:szCs w:val="18"/>
              </w:rPr>
            </w:pPr>
          </w:p>
        </w:tc>
        <w:tc>
          <w:tcPr>
            <w:tcW w:w="373" w:type="pct"/>
            <w:vMerge/>
            <w:vAlign w:val="center"/>
          </w:tcPr>
          <w:p w:rsidR="007204BE" w:rsidRPr="007204BE" w:rsidRDefault="007204BE" w:rsidP="00597242">
            <w:pPr>
              <w:jc w:val="center"/>
              <w:rPr>
                <w:rFonts w:ascii="Times New Roman" w:hAnsi="Times New Roman"/>
                <w:sz w:val="18"/>
                <w:szCs w:val="18"/>
              </w:rPr>
            </w:pPr>
          </w:p>
        </w:tc>
        <w:tc>
          <w:tcPr>
            <w:tcW w:w="455" w:type="pct"/>
            <w:vMerge/>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Итого объем финансирования с НДС (руб.)</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Итого объем финансирования с НДС (руб.)</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Итого объем финансирования с НДС (руб.)</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Итого объем финансирования с НДС (руб.)</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Итого объем финансирования с НДС (руб.)</w:t>
            </w:r>
          </w:p>
        </w:tc>
        <w:tc>
          <w:tcPr>
            <w:tcW w:w="601" w:type="pct"/>
            <w:vMerge/>
            <w:vAlign w:val="center"/>
          </w:tcPr>
          <w:p w:rsidR="007204BE" w:rsidRPr="007204BE" w:rsidRDefault="007204BE" w:rsidP="00597242">
            <w:pPr>
              <w:jc w:val="center"/>
              <w:rPr>
                <w:rFonts w:ascii="Times New Roman" w:hAnsi="Times New Roman"/>
                <w:sz w:val="18"/>
                <w:szCs w:val="18"/>
              </w:rPr>
            </w:pPr>
          </w:p>
        </w:tc>
      </w:tr>
      <w:tr w:rsidR="007204BE" w:rsidRPr="007204BE" w:rsidTr="00597242">
        <w:trPr>
          <w:trHeight w:val="2712"/>
        </w:trPr>
        <w:tc>
          <w:tcPr>
            <w:tcW w:w="14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1</w:t>
            </w:r>
          </w:p>
        </w:tc>
        <w:tc>
          <w:tcPr>
            <w:tcW w:w="417"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Реконструкция котельной по ул. Заливенская,61 г. Ливны</w:t>
            </w:r>
          </w:p>
        </w:tc>
        <w:tc>
          <w:tcPr>
            <w:tcW w:w="553"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Установка БМК</w:t>
            </w:r>
          </w:p>
        </w:tc>
        <w:tc>
          <w:tcPr>
            <w:tcW w:w="180"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1,16</w:t>
            </w:r>
          </w:p>
        </w:tc>
        <w:tc>
          <w:tcPr>
            <w:tcW w:w="373"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0,255</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6 500 000</w:t>
            </w: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6 500 000</w:t>
            </w: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p>
        </w:tc>
        <w:tc>
          <w:tcPr>
            <w:tcW w:w="601"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В целях повышения энергоэффективности и энергосбережения, замены морально и физически изношенного оборудования</w:t>
            </w:r>
          </w:p>
        </w:tc>
      </w:tr>
      <w:tr w:rsidR="007204BE" w:rsidRPr="007204BE" w:rsidTr="00597242">
        <w:trPr>
          <w:trHeight w:val="1125"/>
        </w:trPr>
        <w:tc>
          <w:tcPr>
            <w:tcW w:w="14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2</w:t>
            </w:r>
          </w:p>
        </w:tc>
        <w:tc>
          <w:tcPr>
            <w:tcW w:w="417"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 xml:space="preserve">Реконструкция котельной по ул. Садовая, </w:t>
            </w:r>
            <w:smartTag w:uri="urn:schemas-microsoft-com:office:smarttags" w:element="metricconverter">
              <w:smartTagPr>
                <w:attr w:name="ProductID" w:val="9 г"/>
              </w:smartTagPr>
              <w:r w:rsidRPr="007204BE">
                <w:rPr>
                  <w:rFonts w:ascii="Times New Roman" w:hAnsi="Times New Roman"/>
                  <w:sz w:val="18"/>
                  <w:szCs w:val="18"/>
                </w:rPr>
                <w:t>9 г</w:t>
              </w:r>
            </w:smartTag>
            <w:r w:rsidRPr="007204BE">
              <w:rPr>
                <w:rFonts w:ascii="Times New Roman" w:hAnsi="Times New Roman"/>
                <w:sz w:val="18"/>
                <w:szCs w:val="18"/>
              </w:rPr>
              <w:t>. Ливны</w:t>
            </w:r>
          </w:p>
        </w:tc>
        <w:tc>
          <w:tcPr>
            <w:tcW w:w="553"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Установка БМК</w:t>
            </w:r>
          </w:p>
        </w:tc>
        <w:tc>
          <w:tcPr>
            <w:tcW w:w="180"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0,3</w:t>
            </w:r>
          </w:p>
        </w:tc>
        <w:tc>
          <w:tcPr>
            <w:tcW w:w="373"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0,099</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6 000 000</w:t>
            </w: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6 000 000</w:t>
            </w: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p>
        </w:tc>
        <w:tc>
          <w:tcPr>
            <w:tcW w:w="601"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энергоэффективности и энергосбережения, замены морально и физически изношенного оборудования</w:t>
            </w:r>
          </w:p>
        </w:tc>
      </w:tr>
      <w:tr w:rsidR="007204BE" w:rsidRPr="007204BE" w:rsidTr="00597242">
        <w:trPr>
          <w:trHeight w:val="120"/>
        </w:trPr>
        <w:tc>
          <w:tcPr>
            <w:tcW w:w="14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3</w:t>
            </w:r>
          </w:p>
        </w:tc>
        <w:tc>
          <w:tcPr>
            <w:tcW w:w="417"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rPr>
              <w:t>Перевод на индивидуальное отопление жилых домов: ул. Березовая, д.2, ул. Березовая, д.4, ул. Садовая, д.11, ул. Садовая, д. 14, ул. Дзержинского, д. 97</w:t>
            </w:r>
          </w:p>
        </w:tc>
        <w:tc>
          <w:tcPr>
            <w:tcW w:w="553"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rPr>
              <w:t>Перевод на индивидуальное отопление</w:t>
            </w:r>
          </w:p>
        </w:tc>
        <w:tc>
          <w:tcPr>
            <w:tcW w:w="180"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w:t>
            </w:r>
          </w:p>
        </w:tc>
        <w:tc>
          <w:tcPr>
            <w:tcW w:w="373"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w:t>
            </w:r>
          </w:p>
        </w:tc>
        <w:tc>
          <w:tcPr>
            <w:tcW w:w="455" w:type="pct"/>
            <w:vAlign w:val="center"/>
          </w:tcPr>
          <w:p w:rsidR="007204BE" w:rsidRPr="007204BE" w:rsidRDefault="00150D78" w:rsidP="00597242">
            <w:pPr>
              <w:jc w:val="center"/>
              <w:rPr>
                <w:rFonts w:ascii="Times New Roman" w:hAnsi="Times New Roman"/>
                <w:sz w:val="18"/>
                <w:szCs w:val="18"/>
              </w:rPr>
            </w:pPr>
            <w:r>
              <w:rPr>
                <w:rFonts w:ascii="Times New Roman" w:hAnsi="Times New Roman"/>
                <w:sz w:val="18"/>
                <w:szCs w:val="18"/>
              </w:rPr>
              <w:t>3</w:t>
            </w:r>
            <w:r w:rsidR="007204BE" w:rsidRPr="007204BE">
              <w:rPr>
                <w:rFonts w:ascii="Times New Roman" w:hAnsi="Times New Roman"/>
                <w:sz w:val="18"/>
                <w:szCs w:val="18"/>
              </w:rPr>
              <w:t> 000 000</w:t>
            </w: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150D78" w:rsidP="00597242">
            <w:pPr>
              <w:jc w:val="center"/>
              <w:rPr>
                <w:rFonts w:ascii="Times New Roman" w:hAnsi="Times New Roman"/>
                <w:sz w:val="18"/>
                <w:szCs w:val="18"/>
              </w:rPr>
            </w:pPr>
            <w:r>
              <w:rPr>
                <w:rFonts w:ascii="Times New Roman" w:hAnsi="Times New Roman"/>
                <w:sz w:val="18"/>
                <w:szCs w:val="18"/>
              </w:rPr>
              <w:t>3</w:t>
            </w:r>
            <w:r w:rsidR="007204BE" w:rsidRPr="007204BE">
              <w:rPr>
                <w:rFonts w:ascii="Times New Roman" w:hAnsi="Times New Roman"/>
                <w:sz w:val="18"/>
                <w:szCs w:val="18"/>
              </w:rPr>
              <w:t> 000 000</w:t>
            </w: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p>
        </w:tc>
        <w:tc>
          <w:tcPr>
            <w:tcW w:w="601"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Cs w:val="28"/>
              </w:rPr>
              <w:t>С</w:t>
            </w:r>
            <w:r w:rsidRPr="007204BE">
              <w:rPr>
                <w:rFonts w:ascii="Times New Roman" w:hAnsi="Times New Roman"/>
              </w:rPr>
              <w:t>окращение  потерь тепловой энергии, улучшения теплоснабжения жилых помещений</w:t>
            </w:r>
          </w:p>
        </w:tc>
      </w:tr>
    </w:tbl>
    <w:p w:rsidR="00C36493" w:rsidRDefault="00C36493" w:rsidP="00C36493">
      <w:pPr>
        <w:spacing w:line="360" w:lineRule="auto"/>
        <w:jc w:val="center"/>
        <w:rPr>
          <w:rFonts w:ascii="Times New Roman" w:hAnsi="Times New Roman"/>
          <w:b/>
          <w:sz w:val="28"/>
          <w:szCs w:val="28"/>
          <w:lang w:eastAsia="ru-RU"/>
        </w:rPr>
      </w:pPr>
    </w:p>
    <w:p w:rsidR="00C36493" w:rsidRPr="000F2467" w:rsidRDefault="00C36493" w:rsidP="00C36493">
      <w:pPr>
        <w:spacing w:line="360" w:lineRule="auto"/>
        <w:jc w:val="center"/>
        <w:rPr>
          <w:rFonts w:ascii="Times New Roman" w:hAnsi="Times New Roman"/>
          <w:b/>
          <w:sz w:val="28"/>
          <w:szCs w:val="28"/>
          <w:lang w:eastAsia="ru-RU"/>
        </w:rPr>
      </w:pPr>
      <w:r w:rsidRPr="000F2467">
        <w:rPr>
          <w:rFonts w:ascii="Times New Roman" w:hAnsi="Times New Roman"/>
          <w:b/>
          <w:sz w:val="28"/>
          <w:szCs w:val="28"/>
          <w:lang w:eastAsia="ru-RU"/>
        </w:rPr>
        <w:t>Перечень объектов</w:t>
      </w:r>
      <w:r>
        <w:rPr>
          <w:rFonts w:ascii="Times New Roman" w:hAnsi="Times New Roman"/>
          <w:b/>
          <w:sz w:val="28"/>
          <w:szCs w:val="28"/>
          <w:lang w:eastAsia="ru-RU"/>
        </w:rPr>
        <w:t xml:space="preserve"> МУП «Ливенские тепловые сети</w:t>
      </w:r>
      <w:r w:rsidRPr="000F2467">
        <w:rPr>
          <w:rFonts w:ascii="Times New Roman" w:hAnsi="Times New Roman"/>
          <w:b/>
          <w:sz w:val="28"/>
          <w:szCs w:val="28"/>
          <w:lang w:eastAsia="ru-RU"/>
        </w:rPr>
        <w:t xml:space="preserve"> подлежащих строительству и реконструкции источников теплоснабже</w:t>
      </w:r>
      <w:r>
        <w:rPr>
          <w:rFonts w:ascii="Times New Roman" w:hAnsi="Times New Roman"/>
          <w:b/>
          <w:sz w:val="28"/>
          <w:szCs w:val="28"/>
          <w:lang w:eastAsia="ru-RU"/>
        </w:rPr>
        <w:t xml:space="preserve">ния на 2024 -2030 </w:t>
      </w:r>
      <w:r w:rsidRPr="000F2467">
        <w:rPr>
          <w:rFonts w:ascii="Times New Roman" w:hAnsi="Times New Roman"/>
          <w:b/>
          <w:sz w:val="28"/>
          <w:szCs w:val="28"/>
          <w:lang w:eastAsia="ru-RU"/>
        </w:rPr>
        <w:t>г.</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4"/>
        <w:gridCol w:w="2255"/>
        <w:gridCol w:w="1907"/>
        <w:gridCol w:w="748"/>
        <w:gridCol w:w="1329"/>
        <w:gridCol w:w="1501"/>
        <w:gridCol w:w="1501"/>
        <w:gridCol w:w="1501"/>
        <w:gridCol w:w="1501"/>
        <w:gridCol w:w="1268"/>
        <w:gridCol w:w="1290"/>
      </w:tblGrid>
      <w:tr w:rsidR="00C36493" w:rsidRPr="000F2467" w:rsidTr="00C36493">
        <w:tc>
          <w:tcPr>
            <w:tcW w:w="110"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 п/п</w:t>
            </w:r>
          </w:p>
        </w:tc>
        <w:tc>
          <w:tcPr>
            <w:tcW w:w="745"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Наименование мероприятия</w:t>
            </w:r>
          </w:p>
        </w:tc>
        <w:tc>
          <w:tcPr>
            <w:tcW w:w="630"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Краткое описание мероприятия</w:t>
            </w:r>
          </w:p>
        </w:tc>
        <w:tc>
          <w:tcPr>
            <w:tcW w:w="686" w:type="pct"/>
            <w:gridSpan w:val="2"/>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Физические объемы</w:t>
            </w:r>
          </w:p>
        </w:tc>
        <w:tc>
          <w:tcPr>
            <w:tcW w:w="2402" w:type="pct"/>
            <w:gridSpan w:val="5"/>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Объем финансирования по годам с НДС (руб.)</w:t>
            </w:r>
          </w:p>
        </w:tc>
        <w:tc>
          <w:tcPr>
            <w:tcW w:w="428"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bCs/>
                <w:sz w:val="18"/>
                <w:szCs w:val="18"/>
                <w:lang w:bidi="ru-RU"/>
              </w:rPr>
              <w:t>Техническое обоснование</w:t>
            </w:r>
          </w:p>
        </w:tc>
      </w:tr>
      <w:tr w:rsidR="00C36493" w:rsidRPr="000F2467" w:rsidTr="00C36493">
        <w:trPr>
          <w:trHeight w:val="228"/>
        </w:trPr>
        <w:tc>
          <w:tcPr>
            <w:tcW w:w="110"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745"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630"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247"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МВт</w:t>
            </w:r>
          </w:p>
        </w:tc>
        <w:tc>
          <w:tcPr>
            <w:tcW w:w="439"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км, в двухтрубном исчислении</w:t>
            </w:r>
          </w:p>
        </w:tc>
        <w:tc>
          <w:tcPr>
            <w:tcW w:w="496" w:type="pct"/>
            <w:vMerge w:val="restar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Всего объем финансирования с НДС (руб.)</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2024</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2025</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2026-2027</w:t>
            </w:r>
          </w:p>
        </w:tc>
        <w:tc>
          <w:tcPr>
            <w:tcW w:w="419"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2028-2030</w:t>
            </w:r>
          </w:p>
        </w:tc>
        <w:tc>
          <w:tcPr>
            <w:tcW w:w="428" w:type="pct"/>
            <w:vMerge/>
            <w:vAlign w:val="center"/>
          </w:tcPr>
          <w:p w:rsidR="00C36493" w:rsidRPr="000F2467" w:rsidRDefault="00C36493" w:rsidP="00C36493">
            <w:pPr>
              <w:spacing w:after="0" w:line="240" w:lineRule="auto"/>
              <w:jc w:val="center"/>
              <w:rPr>
                <w:rFonts w:ascii="Times New Roman" w:hAnsi="Times New Roman"/>
                <w:sz w:val="18"/>
                <w:szCs w:val="18"/>
              </w:rPr>
            </w:pPr>
          </w:p>
        </w:tc>
      </w:tr>
      <w:tr w:rsidR="00C36493" w:rsidRPr="000F2467" w:rsidTr="00C36493">
        <w:trPr>
          <w:trHeight w:val="1044"/>
        </w:trPr>
        <w:tc>
          <w:tcPr>
            <w:tcW w:w="110"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745"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630"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247"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439"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496" w:type="pct"/>
            <w:vMerge/>
            <w:vAlign w:val="center"/>
          </w:tcPr>
          <w:p w:rsidR="00C36493" w:rsidRPr="000F2467" w:rsidRDefault="00C36493" w:rsidP="00C36493">
            <w:pPr>
              <w:spacing w:after="0" w:line="240" w:lineRule="auto"/>
              <w:jc w:val="center"/>
              <w:rPr>
                <w:rFonts w:ascii="Times New Roman" w:hAnsi="Times New Roman"/>
                <w:sz w:val="18"/>
                <w:szCs w:val="18"/>
              </w:rPr>
            </w:pP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419" w:type="pc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428" w:type="pct"/>
            <w:vMerge/>
            <w:vAlign w:val="center"/>
          </w:tcPr>
          <w:p w:rsidR="00C36493" w:rsidRPr="000F2467" w:rsidRDefault="00C36493" w:rsidP="00C36493">
            <w:pPr>
              <w:spacing w:after="0" w:line="240" w:lineRule="auto"/>
              <w:jc w:val="center"/>
              <w:rPr>
                <w:rFonts w:ascii="Times New Roman" w:hAnsi="Times New Roman"/>
                <w:sz w:val="18"/>
                <w:szCs w:val="18"/>
              </w:rPr>
            </w:pPr>
          </w:p>
        </w:tc>
      </w:tr>
      <w:tr w:rsidR="00C36493" w:rsidRPr="000F2467" w:rsidTr="00C36493">
        <w:trPr>
          <w:trHeight w:val="303"/>
        </w:trPr>
        <w:tc>
          <w:tcPr>
            <w:tcW w:w="5000" w:type="pct"/>
            <w:gridSpan w:val="11"/>
            <w:shd w:val="clear" w:color="auto" w:fill="auto"/>
            <w:vAlign w:val="center"/>
          </w:tcPr>
          <w:p w:rsidR="00C36493" w:rsidRPr="000F2467" w:rsidRDefault="00C36493" w:rsidP="00C36493">
            <w:pPr>
              <w:spacing w:after="0" w:line="240" w:lineRule="auto"/>
              <w:jc w:val="center"/>
              <w:rPr>
                <w:rFonts w:ascii="Times New Roman" w:hAnsi="Times New Roman"/>
                <w:b/>
                <w:sz w:val="20"/>
                <w:szCs w:val="18"/>
              </w:rPr>
            </w:pPr>
          </w:p>
        </w:tc>
      </w:tr>
      <w:tr w:rsidR="00C36493" w:rsidRPr="000F2467" w:rsidTr="00C36493">
        <w:tc>
          <w:tcPr>
            <w:tcW w:w="110" w:type="pct"/>
            <w:vAlign w:val="center"/>
          </w:tcPr>
          <w:p w:rsidR="00C36493" w:rsidRPr="000F2467" w:rsidRDefault="00C36493" w:rsidP="00C36493">
            <w:pPr>
              <w:spacing w:after="0" w:line="240" w:lineRule="auto"/>
              <w:jc w:val="center"/>
              <w:rPr>
                <w:rFonts w:ascii="Times New Roman" w:hAnsi="Times New Roman"/>
                <w:sz w:val="18"/>
                <w:szCs w:val="18"/>
              </w:rPr>
            </w:pPr>
            <w:r w:rsidRPr="000F2467">
              <w:rPr>
                <w:rFonts w:ascii="Times New Roman" w:hAnsi="Times New Roman"/>
                <w:sz w:val="18"/>
                <w:szCs w:val="18"/>
              </w:rPr>
              <w:t>1</w:t>
            </w:r>
          </w:p>
        </w:tc>
        <w:tc>
          <w:tcPr>
            <w:tcW w:w="745" w:type="pct"/>
            <w:vAlign w:val="center"/>
          </w:tcPr>
          <w:p w:rsidR="00C36493" w:rsidRPr="000F2467" w:rsidRDefault="00C36493" w:rsidP="00C36493">
            <w:pPr>
              <w:spacing w:after="0" w:line="240" w:lineRule="auto"/>
              <w:rPr>
                <w:rFonts w:ascii="Times New Roman" w:hAnsi="Times New Roman"/>
                <w:sz w:val="18"/>
                <w:szCs w:val="18"/>
              </w:rPr>
            </w:pPr>
            <w:r>
              <w:rPr>
                <w:rFonts w:ascii="Times New Roman" w:hAnsi="Times New Roman"/>
                <w:sz w:val="18"/>
                <w:szCs w:val="18"/>
              </w:rPr>
              <w:t>-</w:t>
            </w:r>
          </w:p>
        </w:tc>
        <w:tc>
          <w:tcPr>
            <w:tcW w:w="630" w:type="pct"/>
            <w:vAlign w:val="center"/>
          </w:tcPr>
          <w:p w:rsidR="00C36493" w:rsidRPr="000F2467" w:rsidRDefault="00C36493" w:rsidP="00C36493">
            <w:pPr>
              <w:spacing w:after="0" w:line="240" w:lineRule="auto"/>
              <w:ind w:left="-57"/>
              <w:rPr>
                <w:rFonts w:ascii="Times New Roman" w:hAnsi="Times New Roman"/>
                <w:sz w:val="18"/>
                <w:szCs w:val="18"/>
              </w:rPr>
            </w:pPr>
            <w:r>
              <w:rPr>
                <w:rFonts w:ascii="Times New Roman" w:hAnsi="Times New Roman"/>
                <w:sz w:val="18"/>
                <w:szCs w:val="18"/>
              </w:rPr>
              <w:t>-</w:t>
            </w:r>
          </w:p>
        </w:tc>
        <w:tc>
          <w:tcPr>
            <w:tcW w:w="247"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39"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96"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19"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c>
          <w:tcPr>
            <w:tcW w:w="428" w:type="pct"/>
            <w:vAlign w:val="center"/>
          </w:tcPr>
          <w:p w:rsidR="00C36493" w:rsidRPr="000F2467" w:rsidRDefault="00C36493" w:rsidP="00C36493">
            <w:pPr>
              <w:spacing w:after="0" w:line="240" w:lineRule="auto"/>
              <w:jc w:val="center"/>
              <w:rPr>
                <w:rFonts w:ascii="Times New Roman" w:hAnsi="Times New Roman"/>
                <w:sz w:val="18"/>
                <w:szCs w:val="18"/>
              </w:rPr>
            </w:pPr>
            <w:r>
              <w:rPr>
                <w:rFonts w:ascii="Times New Roman" w:hAnsi="Times New Roman"/>
                <w:sz w:val="18"/>
                <w:szCs w:val="18"/>
              </w:rPr>
              <w:t>-</w:t>
            </w:r>
          </w:p>
        </w:tc>
      </w:tr>
    </w:tbl>
    <w:p w:rsidR="00CA4BE4" w:rsidRPr="00C36493" w:rsidRDefault="00E55D5E" w:rsidP="00C36493">
      <w:pPr>
        <w:spacing w:before="120" w:after="120" w:line="360" w:lineRule="auto"/>
        <w:jc w:val="both"/>
        <w:rPr>
          <w:rFonts w:ascii="Times New Roman" w:hAnsi="Times New Roman"/>
          <w:b/>
          <w:sz w:val="28"/>
          <w:szCs w:val="28"/>
        </w:rPr>
        <w:sectPr w:rsidR="00CA4BE4" w:rsidRPr="00C36493" w:rsidSect="001E7D25">
          <w:pgSz w:w="16838" w:h="11906" w:orient="landscape"/>
          <w:pgMar w:top="1134" w:right="1134" w:bottom="1134" w:left="851" w:header="709" w:footer="709" w:gutter="0"/>
          <w:cols w:space="720"/>
          <w:docGrid w:linePitch="354"/>
        </w:sectPr>
      </w:pPr>
      <w:r>
        <w:t xml:space="preserve">                                                                                                                                                                                                                                                                                                                                                                                   </w:t>
      </w:r>
    </w:p>
    <w:p w:rsidR="00082B79" w:rsidRPr="004A2126" w:rsidRDefault="003D2F7B" w:rsidP="00C14EB6">
      <w:pPr>
        <w:pStyle w:val="22"/>
        <w:spacing w:before="200" w:after="200"/>
        <w:jc w:val="both"/>
        <w:rPr>
          <w:b/>
        </w:rPr>
      </w:pPr>
      <w:bookmarkStart w:id="31" w:name="_Toc14253801"/>
      <w:r w:rsidRPr="004A2126">
        <w:rPr>
          <w:b/>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1"/>
    </w:p>
    <w:p w:rsidR="00477D61" w:rsidRPr="004A2126" w:rsidRDefault="00477D61" w:rsidP="00C36493">
      <w:pPr>
        <w:spacing w:after="0" w:line="360" w:lineRule="auto"/>
        <w:ind w:firstLine="708"/>
        <w:jc w:val="both"/>
        <w:rPr>
          <w:rFonts w:ascii="Times New Roman" w:hAnsi="Times New Roman"/>
          <w:sz w:val="28"/>
          <w:szCs w:val="26"/>
        </w:rPr>
      </w:pPr>
      <w:r w:rsidRPr="004A2126">
        <w:rPr>
          <w:rFonts w:ascii="Times New Roman" w:hAnsi="Times New Roman"/>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4A2126">
        <w:rPr>
          <w:rFonts w:ascii="Times New Roman" w:hAnsi="Times New Roman"/>
          <w:sz w:val="28"/>
          <w:szCs w:val="26"/>
        </w:rPr>
        <w:t xml:space="preserve"> на территории </w:t>
      </w:r>
      <w:r w:rsidR="00C36493">
        <w:rPr>
          <w:rFonts w:ascii="Times New Roman" w:hAnsi="Times New Roman"/>
          <w:sz w:val="28"/>
          <w:szCs w:val="26"/>
        </w:rPr>
        <w:t>города Ливны</w:t>
      </w:r>
      <w:r w:rsidRPr="004A2126">
        <w:rPr>
          <w:rFonts w:ascii="Times New Roman" w:hAnsi="Times New Roman"/>
          <w:sz w:val="28"/>
          <w:szCs w:val="26"/>
        </w:rPr>
        <w:t xml:space="preserve"> представлены в рамках сводной таблицы 5.1.</w:t>
      </w:r>
      <w:r w:rsidR="00C14EB6" w:rsidRPr="004A2126">
        <w:rPr>
          <w:rFonts w:ascii="Times New Roman" w:hAnsi="Times New Roman"/>
          <w:sz w:val="28"/>
          <w:szCs w:val="26"/>
        </w:rPr>
        <w:t>1.</w:t>
      </w:r>
      <w:r w:rsidRPr="004A2126">
        <w:rPr>
          <w:rFonts w:ascii="Times New Roman" w:hAnsi="Times New Roman"/>
          <w:color w:val="000000"/>
          <w:sz w:val="28"/>
          <w:szCs w:val="28"/>
        </w:rPr>
        <w:t xml:space="preserve"> Реконструкция котельных с увеличением зоны их действия путем включения в нее зон действия существующих источников тепловой энергии </w:t>
      </w:r>
      <w:r w:rsidR="00C36493">
        <w:rPr>
          <w:rFonts w:ascii="Times New Roman" w:hAnsi="Times New Roman"/>
          <w:color w:val="000000"/>
          <w:sz w:val="28"/>
          <w:szCs w:val="28"/>
        </w:rPr>
        <w:t xml:space="preserve">не </w:t>
      </w:r>
      <w:r w:rsidRPr="004A2126">
        <w:rPr>
          <w:rFonts w:ascii="Times New Roman" w:hAnsi="Times New Roman"/>
          <w:color w:val="000000"/>
          <w:sz w:val="28"/>
          <w:szCs w:val="28"/>
        </w:rPr>
        <w:t xml:space="preserve">предлагается к реализации в рамках Схемы теплоснабжения. </w:t>
      </w:r>
    </w:p>
    <w:p w:rsidR="00477D61" w:rsidRPr="004A2126" w:rsidRDefault="00477D61" w:rsidP="00C14EB6">
      <w:pPr>
        <w:pStyle w:val="14"/>
        <w:spacing w:before="200" w:after="200"/>
        <w:jc w:val="both"/>
      </w:pPr>
      <w:bookmarkStart w:id="32" w:name="_Toc14253802"/>
      <w:r w:rsidRPr="004A2126">
        <w:t>5.3. Предложения по техническому перевооружению источников тепловой энергии с целью повышения эффективности работы систем теплоснабжения</w:t>
      </w:r>
      <w:bookmarkEnd w:id="32"/>
    </w:p>
    <w:p w:rsidR="00477D61" w:rsidRPr="004A2126" w:rsidRDefault="00477D61" w:rsidP="00C36493">
      <w:pPr>
        <w:spacing w:after="240" w:line="360" w:lineRule="auto"/>
        <w:ind w:firstLine="708"/>
        <w:jc w:val="both"/>
        <w:rPr>
          <w:rFonts w:ascii="Times New Roman" w:hAnsi="Times New Roman"/>
          <w:sz w:val="28"/>
          <w:szCs w:val="26"/>
        </w:rPr>
      </w:pPr>
      <w:r w:rsidRPr="004A2126">
        <w:rPr>
          <w:rFonts w:ascii="Times New Roman" w:hAnsi="Times New Roman"/>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 на территории</w:t>
      </w:r>
      <w:r w:rsidRPr="004A2126">
        <w:rPr>
          <w:rFonts w:ascii="Times New Roman" w:hAnsi="Times New Roman"/>
          <w:sz w:val="28"/>
          <w:szCs w:val="26"/>
        </w:rPr>
        <w:t xml:space="preserve"> </w:t>
      </w:r>
      <w:r w:rsidR="00C36493">
        <w:rPr>
          <w:rFonts w:ascii="Times New Roman" w:hAnsi="Times New Roman"/>
          <w:sz w:val="28"/>
          <w:szCs w:val="26"/>
        </w:rPr>
        <w:t xml:space="preserve">города Ливны </w:t>
      </w:r>
      <w:r w:rsidRPr="004A2126">
        <w:rPr>
          <w:rFonts w:ascii="Times New Roman" w:hAnsi="Times New Roman"/>
          <w:sz w:val="28"/>
          <w:szCs w:val="26"/>
        </w:rPr>
        <w:t xml:space="preserve"> представлены в рамках сводной таблицы 5.1.</w:t>
      </w:r>
      <w:r w:rsidR="00C14EB6" w:rsidRPr="004A2126">
        <w:rPr>
          <w:rFonts w:ascii="Times New Roman" w:hAnsi="Times New Roman"/>
          <w:sz w:val="28"/>
          <w:szCs w:val="26"/>
        </w:rPr>
        <w:t>1.</w:t>
      </w:r>
    </w:p>
    <w:p w:rsidR="00477D61" w:rsidRDefault="00477D61" w:rsidP="00C14EB6">
      <w:pPr>
        <w:pStyle w:val="22"/>
        <w:spacing w:before="200" w:after="200"/>
        <w:jc w:val="both"/>
        <w:rPr>
          <w:b/>
        </w:rPr>
      </w:pPr>
      <w:bookmarkStart w:id="33" w:name="_Toc14253803"/>
      <w:r w:rsidRPr="004A2126">
        <w:rPr>
          <w:b/>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3"/>
    </w:p>
    <w:p w:rsidR="00626D9A" w:rsidRPr="00626D9A" w:rsidRDefault="00626D9A" w:rsidP="00626D9A">
      <w:pPr>
        <w:spacing w:line="360" w:lineRule="auto"/>
        <w:ind w:firstLine="567"/>
        <w:jc w:val="both"/>
        <w:rPr>
          <w:rFonts w:ascii="Times New Roman" w:hAnsi="Times New Roman"/>
          <w:sz w:val="28"/>
        </w:rPr>
      </w:pPr>
      <w:r w:rsidRPr="00626D9A">
        <w:rPr>
          <w:rFonts w:ascii="Times New Roman" w:hAnsi="Times New Roman"/>
          <w:sz w:val="28"/>
        </w:rPr>
        <w:t>На территории г. Ливны не предусмотрена совместная  работа  источника тепловой энергии, функционирующего в режиме комбинированной выработки электрической и тепловой энергии и котельных</w:t>
      </w:r>
      <w:r>
        <w:rPr>
          <w:rFonts w:ascii="Times New Roman" w:hAnsi="Times New Roman"/>
          <w:sz w:val="28"/>
        </w:rPr>
        <w:t>.</w:t>
      </w:r>
    </w:p>
    <w:p w:rsidR="000B43BF" w:rsidRPr="004A2126" w:rsidRDefault="000B43BF" w:rsidP="00C14EB6">
      <w:pPr>
        <w:keepNext/>
        <w:keepLines/>
        <w:spacing w:before="200"/>
        <w:jc w:val="both"/>
        <w:outlineLvl w:val="1"/>
        <w:rPr>
          <w:rFonts w:ascii="Times New Roman" w:eastAsiaTheme="majorEastAsia" w:hAnsi="Times New Roman" w:cstheme="majorBidi"/>
          <w:b/>
          <w:color w:val="000000" w:themeColor="text1"/>
          <w:sz w:val="28"/>
          <w:szCs w:val="28"/>
        </w:rPr>
      </w:pPr>
      <w:bookmarkStart w:id="34" w:name="_Toc14253804"/>
      <w:r w:rsidRPr="004A2126">
        <w:rPr>
          <w:rFonts w:ascii="Times New Roman" w:eastAsiaTheme="majorEastAsia" w:hAnsi="Times New Roman" w:cstheme="majorBidi"/>
          <w:b/>
          <w:color w:val="000000" w:themeColor="text1"/>
          <w:sz w:val="28"/>
          <w:szCs w:val="28"/>
        </w:rPr>
        <w:t>5.6.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w:t>
      </w:r>
      <w:r w:rsidR="000D0ED8">
        <w:rPr>
          <w:rFonts w:ascii="Times New Roman" w:eastAsiaTheme="majorEastAsia" w:hAnsi="Times New Roman" w:cstheme="majorBidi"/>
          <w:b/>
          <w:color w:val="000000" w:themeColor="text1"/>
          <w:sz w:val="28"/>
          <w:szCs w:val="28"/>
        </w:rPr>
        <w:t xml:space="preserve"> </w:t>
      </w:r>
      <w:r w:rsidRPr="004A2126">
        <w:rPr>
          <w:rFonts w:ascii="Times New Roman" w:eastAsiaTheme="majorEastAsia" w:hAnsi="Times New Roman" w:cstheme="majorBidi"/>
          <w:b/>
          <w:color w:val="000000" w:themeColor="text1"/>
          <w:sz w:val="28"/>
          <w:szCs w:val="28"/>
        </w:rPr>
        <w:t>службы, в случае если продлен</w:t>
      </w:r>
      <w:r w:rsidR="0012042D" w:rsidRPr="004A2126">
        <w:rPr>
          <w:rFonts w:ascii="Times New Roman" w:eastAsiaTheme="majorEastAsia" w:hAnsi="Times New Roman" w:cstheme="majorBidi"/>
          <w:b/>
          <w:color w:val="000000" w:themeColor="text1"/>
          <w:sz w:val="28"/>
          <w:szCs w:val="28"/>
        </w:rPr>
        <w:t>ие срока службы технически невоз</w:t>
      </w:r>
      <w:r w:rsidRPr="004A2126">
        <w:rPr>
          <w:rFonts w:ascii="Times New Roman" w:eastAsiaTheme="majorEastAsia" w:hAnsi="Times New Roman" w:cstheme="majorBidi"/>
          <w:b/>
          <w:color w:val="000000" w:themeColor="text1"/>
          <w:sz w:val="28"/>
          <w:szCs w:val="28"/>
        </w:rPr>
        <w:t>можно или экономически нецелесообразно</w:t>
      </w:r>
      <w:bookmarkEnd w:id="34"/>
    </w:p>
    <w:p w:rsidR="0012042D" w:rsidRPr="000D0ED8" w:rsidRDefault="0012042D" w:rsidP="00626D9A">
      <w:pPr>
        <w:shd w:val="clear" w:color="auto" w:fill="FFFFFF"/>
        <w:spacing w:after="0" w:line="360" w:lineRule="auto"/>
        <w:ind w:firstLine="540"/>
        <w:jc w:val="both"/>
        <w:rPr>
          <w:rFonts w:ascii="Times New Roman" w:eastAsia="Times New Roman" w:hAnsi="Times New Roman"/>
          <w:sz w:val="28"/>
          <w:szCs w:val="28"/>
        </w:rPr>
      </w:pPr>
      <w:r w:rsidRPr="000D0ED8">
        <w:rPr>
          <w:rFonts w:ascii="Times New Roman" w:hAnsi="Times New Roman"/>
          <w:sz w:val="28"/>
          <w:szCs w:val="28"/>
        </w:rPr>
        <w:t>В целях недопущения ущемления прав и законных интересов потребителей тепловой энергии собственники или иные законные владельцы источников тепловой энергии, тепловых сетей обязаны осуществлять согласование с органами местного самоуправления и в случаях, установленных настоящей статьей, с потребителями вывода указанных объектов в ремонт и из эксплуатации.</w:t>
      </w:r>
      <w:r w:rsidR="00626D9A" w:rsidRPr="000D0ED8">
        <w:rPr>
          <w:rFonts w:ascii="Times New Roman" w:eastAsia="Times New Roman" w:hAnsi="Times New Roman"/>
          <w:sz w:val="28"/>
          <w:szCs w:val="28"/>
        </w:rPr>
        <w:t xml:space="preserve"> </w:t>
      </w:r>
      <w:r w:rsidRPr="000D0ED8">
        <w:rPr>
          <w:rFonts w:ascii="Times New Roman" w:hAnsi="Times New Roman"/>
          <w:sz w:val="28"/>
          <w:szCs w:val="28"/>
        </w:rPr>
        <w:t>(в ред. Федерального </w:t>
      </w:r>
      <w:hyperlink r:id="rId18" w:anchor="dst100199" w:history="1">
        <w:r w:rsidRPr="000D0ED8">
          <w:rPr>
            <w:rStyle w:val="af2"/>
            <w:rFonts w:ascii="Times New Roman" w:hAnsi="Times New Roman"/>
            <w:color w:val="auto"/>
            <w:sz w:val="28"/>
            <w:szCs w:val="28"/>
            <w:u w:val="none"/>
          </w:rPr>
          <w:t>закона</w:t>
        </w:r>
      </w:hyperlink>
      <w:r w:rsidRPr="000D0ED8">
        <w:rPr>
          <w:rFonts w:ascii="Times New Roman" w:hAnsi="Times New Roman"/>
          <w:sz w:val="28"/>
          <w:szCs w:val="28"/>
        </w:rPr>
        <w:t> от 28.11.2015 N 357-ФЗ)</w:t>
      </w:r>
      <w:r w:rsidR="00626D9A" w:rsidRPr="000D0ED8">
        <w:rPr>
          <w:rFonts w:ascii="Times New Roman" w:hAnsi="Times New Roman"/>
          <w:sz w:val="28"/>
          <w:szCs w:val="28"/>
        </w:rPr>
        <w:t>.</w:t>
      </w:r>
    </w:p>
    <w:p w:rsidR="0012042D" w:rsidRPr="000D0ED8" w:rsidRDefault="0012042D" w:rsidP="00626D9A">
      <w:pPr>
        <w:shd w:val="clear" w:color="auto" w:fill="FFFFFF"/>
        <w:spacing w:line="360" w:lineRule="auto"/>
        <w:ind w:firstLine="540"/>
        <w:jc w:val="both"/>
        <w:rPr>
          <w:rFonts w:ascii="Times New Roman" w:hAnsi="Times New Roman"/>
          <w:sz w:val="28"/>
          <w:szCs w:val="28"/>
        </w:rPr>
      </w:pPr>
      <w:bookmarkStart w:id="35" w:name="dst100338"/>
      <w:bookmarkStart w:id="36" w:name="dst100624"/>
      <w:bookmarkEnd w:id="35"/>
      <w:bookmarkEnd w:id="36"/>
      <w:r w:rsidRPr="000D0ED8">
        <w:rPr>
          <w:rFonts w:ascii="Times New Roman" w:hAnsi="Times New Roman"/>
          <w:sz w:val="28"/>
          <w:szCs w:val="28"/>
        </w:rPr>
        <w:t> </w:t>
      </w:r>
      <w:hyperlink r:id="rId19" w:anchor="dst100009" w:history="1">
        <w:r w:rsidRPr="000D0ED8">
          <w:rPr>
            <w:rStyle w:val="af2"/>
            <w:rFonts w:ascii="Times New Roman" w:hAnsi="Times New Roman"/>
            <w:color w:val="auto"/>
            <w:sz w:val="28"/>
            <w:szCs w:val="28"/>
            <w:u w:val="none"/>
          </w:rPr>
          <w:t>Порядок</w:t>
        </w:r>
      </w:hyperlink>
      <w:r w:rsidRPr="000D0ED8">
        <w:rPr>
          <w:rFonts w:ascii="Times New Roman" w:hAnsi="Times New Roman"/>
          <w:sz w:val="28"/>
          <w:szCs w:val="28"/>
        </w:rPr>
        <w:t> вывода в ремонт или из эксплуатации источников тепловой энергии, тепловых сетей устанавливается Правительством Российской Федерации в соответствии с положениями настоящей статьи, с особенностями, установленными для ценовых зон теплоснабжения </w:t>
      </w:r>
      <w:hyperlink r:id="rId20" w:anchor="dst100726" w:history="1">
        <w:r w:rsidRPr="000D0ED8">
          <w:rPr>
            <w:rStyle w:val="af2"/>
            <w:rFonts w:ascii="Times New Roman" w:hAnsi="Times New Roman"/>
            <w:color w:val="auto"/>
            <w:sz w:val="28"/>
            <w:szCs w:val="28"/>
          </w:rPr>
          <w:t>статьей 23.12</w:t>
        </w:r>
      </w:hyperlink>
      <w:r w:rsidRPr="000D0ED8">
        <w:rPr>
          <w:rFonts w:ascii="Times New Roman" w:hAnsi="Times New Roman"/>
          <w:sz w:val="28"/>
          <w:szCs w:val="28"/>
        </w:rPr>
        <w:t> настоящего Федерального закона, и с другими федеральными законами и должен, в частности, включать в себя порядок и сроки принятия органами местного самоуправления предусмотренных настоящей статьей решений о согласовании или несогласовании вывода указанных объектов в ремонт или из эксплуатации.</w:t>
      </w:r>
    </w:p>
    <w:p w:rsidR="0012042D" w:rsidRPr="000D0ED8" w:rsidRDefault="0012042D" w:rsidP="00626D9A">
      <w:pPr>
        <w:shd w:val="clear" w:color="auto" w:fill="FFFFFF"/>
        <w:spacing w:line="360" w:lineRule="auto"/>
        <w:ind w:firstLine="540"/>
        <w:jc w:val="both"/>
        <w:rPr>
          <w:rFonts w:ascii="Times New Roman" w:hAnsi="Times New Roman"/>
          <w:sz w:val="28"/>
          <w:szCs w:val="28"/>
        </w:rPr>
      </w:pPr>
      <w:bookmarkStart w:id="37" w:name="dst256"/>
      <w:bookmarkEnd w:id="37"/>
      <w:r w:rsidRPr="000D0ED8">
        <w:rPr>
          <w:rFonts w:ascii="Times New Roman" w:hAnsi="Times New Roman"/>
          <w:sz w:val="28"/>
          <w:szCs w:val="28"/>
        </w:rPr>
        <w:t>Собственники или иные законные владельцы источников тепловой энергии, тепловых сетей, планирующие вывод их из эксплуатации (консервацию или ликвидацию), не менее чем за восемь месяцев до планируемого вывода обязаны уведомить в целях согласования вывода их из эксплуатации орган местного самоуправления о сроках и причинах вывода указанных объектов из эксплуатации в случае, если такой вывод не обоснован в схеме теплоснабжения.</w:t>
      </w:r>
    </w:p>
    <w:p w:rsidR="0012042D" w:rsidRPr="000D0ED8" w:rsidRDefault="0012042D" w:rsidP="00626D9A">
      <w:pPr>
        <w:shd w:val="clear" w:color="auto" w:fill="FFFFFF"/>
        <w:spacing w:line="360" w:lineRule="auto"/>
        <w:ind w:firstLine="709"/>
        <w:jc w:val="both"/>
        <w:rPr>
          <w:rFonts w:ascii="Times New Roman" w:hAnsi="Times New Roman"/>
          <w:sz w:val="28"/>
          <w:szCs w:val="28"/>
        </w:rPr>
      </w:pPr>
      <w:bookmarkStart w:id="38" w:name="dst257"/>
      <w:bookmarkEnd w:id="38"/>
      <w:r w:rsidRPr="000D0ED8">
        <w:rPr>
          <w:rFonts w:ascii="Times New Roman" w:hAnsi="Times New Roman"/>
          <w:sz w:val="28"/>
          <w:szCs w:val="28"/>
        </w:rPr>
        <w:t xml:space="preserve"> Орган местного самоуправления, в который направлено уведомление, вправе потребовать от собственников или иных законных владельцев источников тепловой энергии, тепловых сетей приостановить их вывод из эксплуатации на срок не более чем три года в случае наличия угрозы возникновения дефицита тепловой энергии, а собственники или иные законные владельцы указанных объектов обязаны выполнить данное требование органа местного самоуправления. В случае, если продолжение эксплуатации указанных объектов ведет к некомпенсируемым финансовым убыткам, собственникам или иным законным владельцам указанных объектов должна быть обеспечена соответствующая компенсация в </w:t>
      </w:r>
      <w:hyperlink r:id="rId21" w:anchor="dst100062" w:history="1">
        <w:r w:rsidRPr="000D0ED8">
          <w:rPr>
            <w:rStyle w:val="af2"/>
            <w:rFonts w:ascii="Times New Roman" w:hAnsi="Times New Roman"/>
            <w:color w:val="auto"/>
            <w:sz w:val="28"/>
            <w:szCs w:val="28"/>
            <w:u w:val="none"/>
          </w:rPr>
          <w:t>порядке</w:t>
        </w:r>
      </w:hyperlink>
      <w:r w:rsidRPr="000D0ED8">
        <w:rPr>
          <w:rFonts w:ascii="Times New Roman" w:hAnsi="Times New Roman"/>
          <w:sz w:val="28"/>
          <w:szCs w:val="28"/>
        </w:rPr>
        <w:t>, установленном Правительством Российской Федерации.</w:t>
      </w:r>
    </w:p>
    <w:p w:rsidR="0012042D" w:rsidRPr="004A2126" w:rsidRDefault="0012042D" w:rsidP="00626D9A">
      <w:pPr>
        <w:shd w:val="clear" w:color="auto" w:fill="FFFFFF"/>
        <w:spacing w:line="360" w:lineRule="auto"/>
        <w:ind w:firstLine="540"/>
        <w:jc w:val="both"/>
        <w:rPr>
          <w:rFonts w:ascii="Times New Roman" w:hAnsi="Times New Roman"/>
          <w:color w:val="000000" w:themeColor="text1"/>
          <w:sz w:val="28"/>
          <w:szCs w:val="28"/>
        </w:rPr>
      </w:pPr>
      <w:bookmarkStart w:id="39" w:name="dst258"/>
      <w:bookmarkEnd w:id="39"/>
      <w:r w:rsidRPr="004A2126">
        <w:rPr>
          <w:rFonts w:ascii="Times New Roman" w:hAnsi="Times New Roman"/>
          <w:color w:val="000000" w:themeColor="text1"/>
          <w:sz w:val="28"/>
          <w:szCs w:val="28"/>
        </w:rPr>
        <w:t>В случае уведомления органа местного самоуправления собственниками или иными законными владельцами источников тепловой энергии, тепловых сетей об их намерении прекратить эксплуатацию указанных объектов этот орган вправе потребовать от их собственников или иных законных владельцев выставить указанные объекты на торги в форме аукциона или конкурса и при отсутствии иных лиц, заинтересованных в приобретении указанных объектов, вправе осуществить их выкуп по рыночной стоимости, определенной оценщиком, в целях сохранения системы жизнеобеспечения населения, проживающего на территории соответствующего муниципального образования. Собственники или иные законные владельцы источников тепловой энергии, тепловых сетей вправе продать муниципальному образованию указанные объекты по цене, которая ниже определенной оценщиком рыночной стоимости, или передать их безвозмездно. В случае приобретения муниципальным образованием источника тепловой энергии, тепловых сетей оно несет ответственность за их эксплуатацию.</w:t>
      </w:r>
    </w:p>
    <w:p w:rsidR="0012042D" w:rsidRPr="004A2126" w:rsidRDefault="0012042D" w:rsidP="00626D9A">
      <w:pPr>
        <w:shd w:val="clear" w:color="auto" w:fill="FFFFFF"/>
        <w:spacing w:line="360" w:lineRule="auto"/>
        <w:ind w:firstLine="540"/>
        <w:jc w:val="both"/>
        <w:rPr>
          <w:rFonts w:ascii="Times New Roman" w:hAnsi="Times New Roman"/>
          <w:color w:val="000000" w:themeColor="text1"/>
          <w:sz w:val="28"/>
          <w:szCs w:val="28"/>
        </w:rPr>
      </w:pPr>
      <w:bookmarkStart w:id="40" w:name="dst259"/>
      <w:bookmarkEnd w:id="40"/>
      <w:r w:rsidRPr="004A2126">
        <w:rPr>
          <w:rFonts w:ascii="Times New Roman" w:hAnsi="Times New Roman"/>
          <w:color w:val="000000" w:themeColor="text1"/>
          <w:sz w:val="28"/>
          <w:szCs w:val="28"/>
        </w:rPr>
        <w:t>В случае поступления в орган местного самоуправления уведомлений от нескольких владельцев источников тепловой энергии о выводе одновременно из эксплуатации указанных источников тепловой энергии этот орган должен осуществлять выбор оставляемых в эксплуатации источников тепловой энергии с учетом минимизации затрат потребителей тепловой энергии, требований энергетической эффективности, обеспечения надежности теплоснабже</w:t>
      </w:r>
      <w:r w:rsidR="00626D9A">
        <w:rPr>
          <w:rFonts w:ascii="Times New Roman" w:hAnsi="Times New Roman"/>
          <w:color w:val="000000" w:themeColor="text1"/>
          <w:sz w:val="28"/>
          <w:szCs w:val="28"/>
        </w:rPr>
        <w:t xml:space="preserve">ния </w:t>
      </w:r>
      <w:r w:rsidRPr="004A2126">
        <w:rPr>
          <w:rFonts w:ascii="Times New Roman" w:hAnsi="Times New Roman"/>
          <w:color w:val="000000" w:themeColor="text1"/>
          <w:sz w:val="28"/>
          <w:szCs w:val="28"/>
        </w:rPr>
        <w:t>(в ред. Федерального </w:t>
      </w:r>
      <w:hyperlink r:id="rId22" w:anchor="dst100204" w:history="1">
        <w:r w:rsidRPr="004A2126">
          <w:rPr>
            <w:rStyle w:val="af2"/>
            <w:rFonts w:ascii="Times New Roman" w:hAnsi="Times New Roman"/>
            <w:color w:val="000000" w:themeColor="text1"/>
            <w:sz w:val="28"/>
            <w:szCs w:val="28"/>
            <w:u w:val="none"/>
          </w:rPr>
          <w:t>закона</w:t>
        </w:r>
      </w:hyperlink>
      <w:r w:rsidRPr="004A2126">
        <w:rPr>
          <w:rFonts w:ascii="Times New Roman" w:hAnsi="Times New Roman"/>
          <w:color w:val="000000" w:themeColor="text1"/>
          <w:sz w:val="28"/>
          <w:szCs w:val="28"/>
        </w:rPr>
        <w:t> от 28.11.2015 N 357-ФЗ)</w:t>
      </w:r>
      <w:r w:rsidR="00626D9A">
        <w:rPr>
          <w:rFonts w:ascii="Times New Roman" w:hAnsi="Times New Roman"/>
          <w:color w:val="000000" w:themeColor="text1"/>
          <w:sz w:val="28"/>
          <w:szCs w:val="28"/>
        </w:rPr>
        <w:t>.</w:t>
      </w:r>
    </w:p>
    <w:p w:rsidR="0012042D" w:rsidRPr="004A2126" w:rsidRDefault="0012042D" w:rsidP="00626D9A">
      <w:pPr>
        <w:shd w:val="clear" w:color="auto" w:fill="FFFFFF"/>
        <w:spacing w:line="360" w:lineRule="auto"/>
        <w:ind w:firstLine="540"/>
        <w:jc w:val="both"/>
        <w:rPr>
          <w:rFonts w:ascii="Times New Roman" w:hAnsi="Times New Roman"/>
          <w:color w:val="000000" w:themeColor="text1"/>
          <w:sz w:val="28"/>
          <w:szCs w:val="28"/>
        </w:rPr>
      </w:pPr>
      <w:bookmarkStart w:id="41" w:name="dst69"/>
      <w:bookmarkEnd w:id="41"/>
      <w:r w:rsidRPr="004A2126">
        <w:rPr>
          <w:rFonts w:ascii="Times New Roman" w:hAnsi="Times New Roman"/>
          <w:color w:val="000000" w:themeColor="text1"/>
          <w:sz w:val="28"/>
          <w:szCs w:val="28"/>
        </w:rPr>
        <w:t>Вывод из эксплуатации тепловых сетей, с использованием которых осуществляется теплоснабжение потребителей тепловой энергии, теплопотребляющие установки которых подключены (технологически присоединены) к этим тепловым сетям в надлежащем порядке, без согласования с указанными потребителями не допускается.</w:t>
      </w:r>
    </w:p>
    <w:p w:rsidR="0012042D" w:rsidRPr="004A2126" w:rsidRDefault="0012042D" w:rsidP="00626D9A">
      <w:pPr>
        <w:pStyle w:val="afffffffffffe"/>
        <w:spacing w:before="0" w:after="200" w:line="360" w:lineRule="auto"/>
        <w:ind w:firstLine="709"/>
        <w:jc w:val="both"/>
        <w:rPr>
          <w:bCs/>
          <w:sz w:val="28"/>
          <w:szCs w:val="28"/>
        </w:rPr>
      </w:pPr>
      <w:bookmarkStart w:id="42" w:name="_Toc525909753"/>
      <w:r w:rsidRPr="004A2126">
        <w:rPr>
          <w:sz w:val="28"/>
          <w:szCs w:val="28"/>
        </w:rPr>
        <w:t xml:space="preserve">Мероприятия и меры, связанные с выводом из эксплуатации, консервацией и демонтажу избыточных источников тепловой энергии, а также источников тепловой энергии, выработавших </w:t>
      </w:r>
      <w:r w:rsidRPr="004A2126">
        <w:rPr>
          <w:rFonts w:eastAsiaTheme="majorEastAsia"/>
          <w:sz w:val="28"/>
          <w:szCs w:val="28"/>
        </w:rPr>
        <w:t>нормативный срок</w:t>
      </w:r>
      <w:r w:rsidR="002B61BF">
        <w:rPr>
          <w:rFonts w:eastAsiaTheme="majorEastAsia"/>
          <w:sz w:val="28"/>
          <w:szCs w:val="28"/>
        </w:rPr>
        <w:t xml:space="preserve"> </w:t>
      </w:r>
      <w:r w:rsidRPr="004A2126">
        <w:rPr>
          <w:rFonts w:eastAsiaTheme="majorEastAsia"/>
          <w:sz w:val="28"/>
          <w:szCs w:val="28"/>
        </w:rPr>
        <w:t>службы, в случае если продлен</w:t>
      </w:r>
      <w:r w:rsidR="002B61BF">
        <w:rPr>
          <w:rFonts w:eastAsiaTheme="majorEastAsia"/>
          <w:sz w:val="28"/>
          <w:szCs w:val="28"/>
        </w:rPr>
        <w:t>ие срока службы технически не воз</w:t>
      </w:r>
      <w:r w:rsidRPr="004A2126">
        <w:rPr>
          <w:rFonts w:eastAsiaTheme="majorEastAsia"/>
          <w:sz w:val="28"/>
          <w:szCs w:val="28"/>
        </w:rPr>
        <w:t xml:space="preserve">можно или экономически нецелесообразно утверждены согласно правилам </w:t>
      </w:r>
      <w:r w:rsidRPr="004A2126">
        <w:rPr>
          <w:bCs/>
          <w:sz w:val="28"/>
          <w:szCs w:val="28"/>
          <w:shd w:val="clear" w:color="auto" w:fill="FFFFFF"/>
        </w:rPr>
        <w:t>вывода в ремонт и из эксплуатации источников тепловой энергии и тепловых сетей</w:t>
      </w:r>
      <w:r w:rsidR="009D0D24" w:rsidRPr="004A2126">
        <w:rPr>
          <w:bCs/>
          <w:sz w:val="28"/>
          <w:szCs w:val="28"/>
        </w:rPr>
        <w:t xml:space="preserve"> </w:t>
      </w:r>
      <w:r w:rsidRPr="004A2126">
        <w:rPr>
          <w:bCs/>
          <w:sz w:val="28"/>
          <w:szCs w:val="28"/>
          <w:shd w:val="clear" w:color="auto" w:fill="FFFFFF"/>
        </w:rPr>
        <w:t>(утв. </w:t>
      </w:r>
      <w:hyperlink r:id="rId23" w:history="1">
        <w:r w:rsidRPr="004A2126">
          <w:rPr>
            <w:rStyle w:val="af2"/>
            <w:bCs/>
            <w:color w:val="000000" w:themeColor="text1"/>
            <w:sz w:val="28"/>
            <w:szCs w:val="28"/>
            <w:u w:val="none"/>
          </w:rPr>
          <w:t>постановлением</w:t>
        </w:r>
      </w:hyperlink>
      <w:r w:rsidRPr="004A2126">
        <w:rPr>
          <w:bCs/>
          <w:sz w:val="28"/>
          <w:szCs w:val="28"/>
          <w:shd w:val="clear" w:color="auto" w:fill="FFFFFF"/>
        </w:rPr>
        <w:t> Правительства РФ от 6 сентября 2012 г. N 889)</w:t>
      </w:r>
      <w:r w:rsidR="00176DFE" w:rsidRPr="004A2126">
        <w:rPr>
          <w:bCs/>
          <w:sz w:val="28"/>
          <w:szCs w:val="28"/>
        </w:rPr>
        <w:t>.</w:t>
      </w:r>
      <w:bookmarkEnd w:id="42"/>
    </w:p>
    <w:p w:rsidR="00477D61" w:rsidRPr="004A2126" w:rsidRDefault="000B43BF" w:rsidP="00C14EB6">
      <w:pPr>
        <w:pStyle w:val="22"/>
        <w:spacing w:before="200" w:after="200"/>
        <w:jc w:val="both"/>
        <w:rPr>
          <w:b/>
          <w:szCs w:val="28"/>
        </w:rPr>
      </w:pPr>
      <w:bookmarkStart w:id="43" w:name="_Toc14253805"/>
      <w:r w:rsidRPr="004A2126">
        <w:rPr>
          <w:b/>
          <w:szCs w:val="28"/>
        </w:rPr>
        <w:t>5.7</w:t>
      </w:r>
      <w:r w:rsidR="0019758F" w:rsidRPr="004A2126">
        <w:rPr>
          <w:b/>
          <w:szCs w:val="28"/>
        </w:rPr>
        <w:t>.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3"/>
    </w:p>
    <w:p w:rsidR="0019758F" w:rsidRPr="004A2126" w:rsidRDefault="00626D9A" w:rsidP="00626D9A">
      <w:pPr>
        <w:spacing w:line="360" w:lineRule="auto"/>
        <w:ind w:firstLine="709"/>
        <w:jc w:val="both"/>
        <w:rPr>
          <w:rFonts w:ascii="Times New Roman" w:hAnsi="Times New Roman"/>
          <w:sz w:val="28"/>
          <w:szCs w:val="28"/>
        </w:rPr>
      </w:pPr>
      <w:r w:rsidRPr="00626D9A">
        <w:rPr>
          <w:rFonts w:ascii="Times New Roman" w:hAnsi="Times New Roman"/>
          <w:sz w:val="28"/>
          <w:szCs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19758F" w:rsidRPr="00626D9A">
        <w:rPr>
          <w:rFonts w:ascii="Times New Roman" w:hAnsi="Times New Roman"/>
          <w:sz w:val="28"/>
          <w:szCs w:val="28"/>
        </w:rPr>
        <w:t xml:space="preserve">, </w:t>
      </w:r>
      <w:r w:rsidR="0019758F" w:rsidRPr="004A2126">
        <w:rPr>
          <w:rFonts w:ascii="Times New Roman" w:hAnsi="Times New Roman"/>
          <w:sz w:val="28"/>
          <w:szCs w:val="28"/>
        </w:rPr>
        <w:t xml:space="preserve">не </w:t>
      </w:r>
      <w:r>
        <w:rPr>
          <w:rFonts w:ascii="Times New Roman" w:hAnsi="Times New Roman"/>
          <w:sz w:val="28"/>
          <w:szCs w:val="28"/>
        </w:rPr>
        <w:t>предусмотрены</w:t>
      </w:r>
      <w:r w:rsidR="0019758F" w:rsidRPr="004A2126">
        <w:rPr>
          <w:rFonts w:ascii="Times New Roman" w:hAnsi="Times New Roman"/>
          <w:sz w:val="28"/>
          <w:szCs w:val="28"/>
        </w:rPr>
        <w:t>.</w:t>
      </w:r>
    </w:p>
    <w:p w:rsidR="001E7D25" w:rsidRPr="004A2126" w:rsidRDefault="001E7D25" w:rsidP="00C14EB6">
      <w:pPr>
        <w:pStyle w:val="22"/>
        <w:spacing w:before="200" w:after="200"/>
        <w:jc w:val="both"/>
        <w:rPr>
          <w:b/>
          <w:webHidden/>
          <w:szCs w:val="28"/>
        </w:rPr>
      </w:pPr>
      <w:bookmarkStart w:id="44" w:name="_Toc14253806"/>
      <w:r w:rsidRPr="004A2126">
        <w:rPr>
          <w:b/>
          <w:szCs w:val="28"/>
        </w:rPr>
        <w:t>5.</w:t>
      </w:r>
      <w:r w:rsidR="000B43BF" w:rsidRPr="004A2126">
        <w:rPr>
          <w:b/>
          <w:szCs w:val="28"/>
        </w:rPr>
        <w:t>8</w:t>
      </w:r>
      <w:r w:rsidRPr="004A2126">
        <w:rPr>
          <w:b/>
          <w:szCs w:val="28"/>
        </w:rPr>
        <w:t>.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bookmarkEnd w:id="44"/>
    </w:p>
    <w:p w:rsidR="001E7D25" w:rsidRPr="004A2126" w:rsidRDefault="00626D9A" w:rsidP="00626D9A">
      <w:pPr>
        <w:pStyle w:val="22"/>
        <w:spacing w:before="200" w:after="200" w:line="360" w:lineRule="auto"/>
        <w:ind w:firstLine="709"/>
        <w:jc w:val="both"/>
        <w:rPr>
          <w:szCs w:val="28"/>
        </w:rPr>
      </w:pPr>
      <w:bookmarkStart w:id="45" w:name="_Toc14253807"/>
      <w:r w:rsidRPr="00626D9A">
        <w:rPr>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r>
        <w:rPr>
          <w:rFonts w:eastAsia="Calibri" w:cs="Times New Roman"/>
          <w:color w:val="auto"/>
          <w:szCs w:val="28"/>
        </w:rPr>
        <w:t>, не предусмотрены.</w:t>
      </w:r>
      <w:bookmarkEnd w:id="45"/>
    </w:p>
    <w:p w:rsidR="001E7D25" w:rsidRDefault="000B43BF" w:rsidP="00C14EB6">
      <w:pPr>
        <w:pStyle w:val="22"/>
        <w:spacing w:before="200" w:after="200"/>
        <w:jc w:val="both"/>
        <w:rPr>
          <w:b/>
        </w:rPr>
      </w:pPr>
      <w:bookmarkStart w:id="46" w:name="_Toc14253808"/>
      <w:r w:rsidRPr="004A2126">
        <w:rPr>
          <w:b/>
        </w:rPr>
        <w:t>5.9</w:t>
      </w:r>
      <w:r w:rsidR="001E7D25" w:rsidRPr="004A2126">
        <w:rPr>
          <w:b/>
        </w:rPr>
        <w:t>.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6"/>
    </w:p>
    <w:p w:rsidR="00626D9A" w:rsidRPr="000F2467" w:rsidRDefault="00626D9A" w:rsidP="00626D9A">
      <w:pPr>
        <w:spacing w:after="0" w:line="360" w:lineRule="auto"/>
        <w:ind w:firstLine="709"/>
        <w:jc w:val="both"/>
        <w:rPr>
          <w:rFonts w:ascii="Times New Roman" w:hAnsi="Times New Roman"/>
          <w:sz w:val="28"/>
          <w:szCs w:val="28"/>
        </w:rPr>
      </w:pPr>
      <w:r w:rsidRPr="000F2467">
        <w:rPr>
          <w:rFonts w:ascii="Times New Roman" w:eastAsia="Times New Roman" w:hAnsi="Times New Roman"/>
          <w:sz w:val="28"/>
          <w:szCs w:val="20"/>
          <w:lang w:eastAsia="ru-RU"/>
        </w:rPr>
        <w:t xml:space="preserve">Основным температурным графиком отпуска тепла </w:t>
      </w:r>
      <w:r>
        <w:rPr>
          <w:rFonts w:ascii="Times New Roman" w:eastAsia="Times New Roman" w:hAnsi="Times New Roman"/>
          <w:sz w:val="28"/>
          <w:szCs w:val="20"/>
          <w:lang w:eastAsia="ru-RU"/>
        </w:rPr>
        <w:t xml:space="preserve">в г. Ливны, </w:t>
      </w:r>
      <w:r w:rsidRPr="000F2467">
        <w:rPr>
          <w:rFonts w:ascii="Times New Roman" w:eastAsia="Times New Roman" w:hAnsi="Times New Roman"/>
          <w:sz w:val="28"/>
          <w:szCs w:val="20"/>
          <w:lang w:eastAsia="ru-RU"/>
        </w:rPr>
        <w:t xml:space="preserve">является </w:t>
      </w:r>
      <w:r w:rsidRPr="000F2467">
        <w:rPr>
          <w:rFonts w:ascii="Times New Roman" w:eastAsia="Times New Roman" w:hAnsi="Times New Roman"/>
          <w:sz w:val="28"/>
          <w:szCs w:val="28"/>
          <w:lang w:eastAsia="ru-RU"/>
        </w:rPr>
        <w:t>95</w:t>
      </w:r>
      <w:r w:rsidRPr="000F2467">
        <w:rPr>
          <w:rFonts w:ascii="Times New Roman" w:eastAsia="Times New Roman" w:hAnsi="Times New Roman"/>
          <w:sz w:val="28"/>
          <w:szCs w:val="20"/>
          <w:lang w:eastAsia="ru-RU"/>
        </w:rPr>
        <w:t>/70°С</w:t>
      </w:r>
      <w:r w:rsidRPr="000F2467">
        <w:rPr>
          <w:rFonts w:ascii="Times New Roman" w:eastAsia="Times New Roman" w:hAnsi="Times New Roman"/>
          <w:sz w:val="28"/>
          <w:szCs w:val="28"/>
          <w:lang w:eastAsia="ru-RU"/>
        </w:rPr>
        <w:t xml:space="preserve">. </w:t>
      </w:r>
      <w:r w:rsidRPr="000F2467">
        <w:rPr>
          <w:rFonts w:ascii="Times New Roman" w:hAnsi="Times New Roman"/>
          <w:sz w:val="28"/>
          <w:szCs w:val="28"/>
        </w:rPr>
        <w:t xml:space="preserve">Применение данного температурного графика в системах отопления потребителей, позволяет значительно упростить и удешевить устройство абонентских вводов потребителей, так как в данном случае появляется возможность использовать непосредственное присоединение систем отопления без применения смешивающих устройств (элеваторов, насосов). </w:t>
      </w:r>
      <w:r>
        <w:rPr>
          <w:rFonts w:ascii="Times New Roman" w:hAnsi="Times New Roman"/>
          <w:sz w:val="28"/>
          <w:szCs w:val="28"/>
        </w:rPr>
        <w:t xml:space="preserve">  </w:t>
      </w:r>
      <w:r w:rsidRPr="000F2467">
        <w:rPr>
          <w:rFonts w:ascii="Times New Roman" w:hAnsi="Times New Roman"/>
          <w:sz w:val="28"/>
          <w:szCs w:val="28"/>
        </w:rPr>
        <w:t xml:space="preserve">Температурный график </w:t>
      </w:r>
      <w:r w:rsidRPr="000F2467">
        <w:rPr>
          <w:rFonts w:ascii="Times New Roman" w:eastAsia="Times New Roman" w:hAnsi="Times New Roman"/>
          <w:sz w:val="28"/>
          <w:szCs w:val="28"/>
          <w:lang w:eastAsia="ru-RU"/>
        </w:rPr>
        <w:t>95</w:t>
      </w:r>
      <w:r w:rsidRPr="000F2467">
        <w:rPr>
          <w:rFonts w:ascii="Times New Roman" w:eastAsia="Times New Roman" w:hAnsi="Times New Roman"/>
          <w:sz w:val="28"/>
          <w:szCs w:val="20"/>
          <w:lang w:eastAsia="ru-RU"/>
        </w:rPr>
        <w:t xml:space="preserve">/70°С </w:t>
      </w:r>
      <w:r w:rsidRPr="000F2467">
        <w:rPr>
          <w:rFonts w:ascii="Times New Roman" w:hAnsi="Times New Roman"/>
          <w:sz w:val="28"/>
          <w:szCs w:val="28"/>
        </w:rPr>
        <w:t>является обоснованным.</w:t>
      </w:r>
    </w:p>
    <w:p w:rsidR="00626D9A" w:rsidRPr="000F2467" w:rsidRDefault="00626D9A" w:rsidP="00626D9A">
      <w:pPr>
        <w:spacing w:after="0" w:line="360" w:lineRule="auto"/>
        <w:ind w:firstLine="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626D9A" w:rsidRPr="000F2467" w:rsidRDefault="00626D9A" w:rsidP="00626D9A">
      <w:pPr>
        <w:spacing w:after="0" w:line="360" w:lineRule="auto"/>
        <w:ind w:firstLine="709"/>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 xml:space="preserve">Утвержденные температурные графики отпуска тепловой энергии для котельных приведены в таблице </w:t>
      </w:r>
      <w:r>
        <w:rPr>
          <w:rFonts w:ascii="Times New Roman" w:eastAsia="Times New Roman" w:hAnsi="Times New Roman"/>
          <w:sz w:val="28"/>
          <w:szCs w:val="20"/>
          <w:lang w:eastAsia="ru-RU"/>
        </w:rPr>
        <w:t>5.9</w:t>
      </w:r>
      <w:r w:rsidRPr="000F2467">
        <w:rPr>
          <w:rFonts w:ascii="Times New Roman" w:eastAsia="Times New Roman" w:hAnsi="Times New Roman"/>
          <w:sz w:val="28"/>
          <w:szCs w:val="20"/>
          <w:lang w:eastAsia="ru-RU"/>
        </w:rPr>
        <w:t>.</w:t>
      </w:r>
    </w:p>
    <w:p w:rsidR="00626D9A" w:rsidRDefault="00626D9A" w:rsidP="00626D9A">
      <w:pPr>
        <w:spacing w:after="0" w:line="360" w:lineRule="auto"/>
        <w:jc w:val="both"/>
        <w:rPr>
          <w:rFonts w:ascii="Times New Roman" w:eastAsia="Times New Roman" w:hAnsi="Times New Roman"/>
          <w:b/>
          <w:sz w:val="28"/>
          <w:szCs w:val="20"/>
          <w:lang w:eastAsia="ru-RU"/>
        </w:rPr>
      </w:pPr>
      <w:r w:rsidRPr="000F2467">
        <w:rPr>
          <w:rFonts w:ascii="Times New Roman" w:eastAsia="Times New Roman" w:hAnsi="Times New Roman"/>
          <w:b/>
          <w:sz w:val="28"/>
          <w:szCs w:val="20"/>
          <w:lang w:eastAsia="ru-RU"/>
        </w:rPr>
        <w:t xml:space="preserve">Таблица </w:t>
      </w:r>
      <w:r>
        <w:rPr>
          <w:rFonts w:ascii="Times New Roman" w:eastAsia="Times New Roman" w:hAnsi="Times New Roman"/>
          <w:b/>
          <w:sz w:val="28"/>
          <w:szCs w:val="20"/>
          <w:lang w:eastAsia="ru-RU"/>
        </w:rPr>
        <w:t>5.9</w:t>
      </w:r>
      <w:r w:rsidRPr="000F2467">
        <w:rPr>
          <w:rFonts w:ascii="Times New Roman" w:eastAsia="Times New Roman" w:hAnsi="Times New Roman"/>
          <w:b/>
          <w:sz w:val="28"/>
          <w:szCs w:val="20"/>
          <w:lang w:eastAsia="ru-RU"/>
        </w:rPr>
        <w:t>.</w:t>
      </w:r>
      <w:r>
        <w:rPr>
          <w:rFonts w:ascii="Times New Roman" w:eastAsia="Times New Roman" w:hAnsi="Times New Roman"/>
          <w:b/>
          <w:sz w:val="28"/>
          <w:szCs w:val="20"/>
          <w:lang w:eastAsia="ru-RU"/>
        </w:rPr>
        <w:t xml:space="preserve"> Температурный график</w:t>
      </w:r>
      <w:r w:rsidRPr="000F2467">
        <w:rPr>
          <w:rFonts w:ascii="Times New Roman" w:eastAsia="Times New Roman" w:hAnsi="Times New Roman"/>
          <w:b/>
          <w:sz w:val="28"/>
          <w:szCs w:val="20"/>
          <w:lang w:eastAsia="ru-RU"/>
        </w:rPr>
        <w:t xml:space="preserve"> отпуска тепловой энергии.</w:t>
      </w:r>
    </w:p>
    <w:p w:rsidR="00626D9A" w:rsidRPr="000F2467" w:rsidRDefault="00626D9A" w:rsidP="00626D9A">
      <w:pPr>
        <w:spacing w:after="0" w:line="360" w:lineRule="auto"/>
        <w:jc w:val="center"/>
        <w:rPr>
          <w:rFonts w:ascii="Times New Roman" w:eastAsia="Times New Roman" w:hAnsi="Times New Roman"/>
          <w:b/>
          <w:sz w:val="28"/>
          <w:szCs w:val="20"/>
          <w:lang w:eastAsia="ru-RU"/>
        </w:rPr>
      </w:pPr>
      <w:r>
        <w:rPr>
          <w:rFonts w:ascii="Times New Roman" w:eastAsia="Times New Roman" w:hAnsi="Times New Roman"/>
          <w:b/>
          <w:noProof/>
          <w:sz w:val="28"/>
          <w:szCs w:val="20"/>
          <w:lang w:eastAsia="ru-RU"/>
        </w:rPr>
        <w:drawing>
          <wp:inline distT="0" distB="0" distL="0" distR="0">
            <wp:extent cx="5487525" cy="5429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7525" cy="5429250"/>
                    </a:xfrm>
                    <a:prstGeom prst="rect">
                      <a:avLst/>
                    </a:prstGeom>
                    <a:noFill/>
                    <a:ln>
                      <a:noFill/>
                    </a:ln>
                  </pic:spPr>
                </pic:pic>
              </a:graphicData>
            </a:graphic>
          </wp:inline>
        </w:drawing>
      </w:r>
    </w:p>
    <w:p w:rsidR="00626D9A" w:rsidRPr="00626D9A" w:rsidRDefault="00626D9A" w:rsidP="00626D9A"/>
    <w:p w:rsidR="001E7D25" w:rsidRPr="004A2126" w:rsidRDefault="000B43BF" w:rsidP="00C14EB6">
      <w:pPr>
        <w:pStyle w:val="22"/>
        <w:spacing w:before="200" w:after="200"/>
        <w:jc w:val="both"/>
        <w:rPr>
          <w:b/>
        </w:rPr>
      </w:pPr>
      <w:bookmarkStart w:id="47" w:name="_Toc14253809"/>
      <w:r w:rsidRPr="004A2126">
        <w:rPr>
          <w:b/>
        </w:rPr>
        <w:t>5.10</w:t>
      </w:r>
      <w:r w:rsidR="001E7D25" w:rsidRPr="004A2126">
        <w:rPr>
          <w:b/>
        </w:rPr>
        <w:t>. 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w:t>
      </w:r>
      <w:bookmarkEnd w:id="47"/>
    </w:p>
    <w:p w:rsidR="00C36EA0" w:rsidRPr="004A2126" w:rsidRDefault="00C36EA0" w:rsidP="00626D9A">
      <w:pPr>
        <w:pStyle w:val="afffffffffffe"/>
        <w:spacing w:before="0" w:after="200" w:line="360" w:lineRule="auto"/>
        <w:ind w:firstLine="709"/>
        <w:jc w:val="both"/>
        <w:rPr>
          <w:sz w:val="28"/>
        </w:rPr>
      </w:pPr>
      <w:r w:rsidRPr="004A2126">
        <w:rPr>
          <w:sz w:val="28"/>
          <w:szCs w:val="28"/>
        </w:rPr>
        <w:t xml:space="preserve">Предложения </w:t>
      </w:r>
      <w:r w:rsidR="00626D9A">
        <w:rPr>
          <w:sz w:val="28"/>
          <w:szCs w:val="28"/>
        </w:rPr>
        <w:t xml:space="preserve">по </w:t>
      </w:r>
      <w:r w:rsidRPr="004A2126">
        <w:rPr>
          <w:sz w:val="28"/>
        </w:rPr>
        <w:t>перспективной установленной тепловой мощности каждого источника тепловой энергии</w:t>
      </w:r>
      <w:r w:rsidR="00626D9A">
        <w:rPr>
          <w:sz w:val="28"/>
        </w:rPr>
        <w:t>,</w:t>
      </w:r>
      <w:r w:rsidRPr="004A2126">
        <w:rPr>
          <w:sz w:val="28"/>
        </w:rPr>
        <w:t xml:space="preserve"> с предложениями по утверждению срока ввода в эксплуатацию новых мощностей</w:t>
      </w:r>
      <w:r w:rsidRPr="004A2126">
        <w:rPr>
          <w:sz w:val="28"/>
          <w:szCs w:val="28"/>
        </w:rPr>
        <w:t xml:space="preserve"> на территории</w:t>
      </w:r>
      <w:r w:rsidRPr="004A2126">
        <w:rPr>
          <w:sz w:val="28"/>
        </w:rPr>
        <w:t xml:space="preserve"> </w:t>
      </w:r>
      <w:r w:rsidR="00626D9A">
        <w:rPr>
          <w:sz w:val="28"/>
        </w:rPr>
        <w:t>города Ливны,</w:t>
      </w:r>
      <w:r w:rsidRPr="004A2126">
        <w:rPr>
          <w:sz w:val="28"/>
        </w:rPr>
        <w:t xml:space="preserve"> представлены в рамках сводной таблицы 5.1.</w:t>
      </w:r>
      <w:r w:rsidR="00C14EB6" w:rsidRPr="004A2126">
        <w:rPr>
          <w:sz w:val="28"/>
        </w:rPr>
        <w:t>1.</w:t>
      </w:r>
    </w:p>
    <w:p w:rsidR="00C36EA0" w:rsidRPr="004A2126" w:rsidRDefault="00C36EA0" w:rsidP="00C14EB6">
      <w:pPr>
        <w:pStyle w:val="22"/>
        <w:spacing w:before="200" w:after="200"/>
        <w:jc w:val="both"/>
        <w:rPr>
          <w:b/>
        </w:rPr>
      </w:pPr>
      <w:bookmarkStart w:id="48" w:name="_Toc14253810"/>
      <w:r w:rsidRPr="004A2126">
        <w:rPr>
          <w:b/>
        </w:rPr>
        <w:t>5.1</w:t>
      </w:r>
      <w:r w:rsidR="000B43BF" w:rsidRPr="004A2126">
        <w:rPr>
          <w:b/>
        </w:rPr>
        <w:t>1</w:t>
      </w:r>
      <w:r w:rsidRPr="004A2126">
        <w:rPr>
          <w:b/>
        </w:rPr>
        <w:t>.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8"/>
    </w:p>
    <w:p w:rsidR="000B43BF" w:rsidRPr="004A2126" w:rsidRDefault="00C36EA0" w:rsidP="00626D9A">
      <w:pPr>
        <w:pStyle w:val="afffffffffffe"/>
        <w:spacing w:before="0" w:after="200" w:line="360" w:lineRule="auto"/>
        <w:ind w:firstLine="709"/>
        <w:jc w:val="both"/>
      </w:pPr>
      <w:r w:rsidRPr="004A2126">
        <w:rPr>
          <w:sz w:val="28"/>
          <w:szCs w:val="28"/>
        </w:rPr>
        <w:t>На территории</w:t>
      </w:r>
      <w:r w:rsidRPr="004A2126">
        <w:rPr>
          <w:sz w:val="28"/>
        </w:rPr>
        <w:t xml:space="preserve"> </w:t>
      </w:r>
      <w:r w:rsidR="00626D9A">
        <w:rPr>
          <w:sz w:val="28"/>
        </w:rPr>
        <w:t>города Ливны</w:t>
      </w:r>
      <w:r w:rsidRPr="004A2126">
        <w:rPr>
          <w:sz w:val="28"/>
        </w:rPr>
        <w:t xml:space="preserve"> источники тепловой энергии с использованием возобновляемых источников энергии, а также местных видов топлива отсутствуют</w:t>
      </w:r>
      <w:r w:rsidRPr="004A2126">
        <w:t>.</w:t>
      </w:r>
      <w:r w:rsidR="000B43BF" w:rsidRPr="004A2126">
        <w:br w:type="page"/>
      </w:r>
    </w:p>
    <w:p w:rsidR="00E70B5D" w:rsidRPr="004A2126" w:rsidRDefault="00E70B5D" w:rsidP="007532BF">
      <w:pPr>
        <w:pStyle w:val="14"/>
        <w:spacing w:before="200" w:after="200"/>
        <w:jc w:val="both"/>
      </w:pPr>
      <w:bookmarkStart w:id="49" w:name="_Toc14253811"/>
      <w:r w:rsidRPr="004A2126">
        <w:t>Раздел 6. Предложения по строительству и реконструкции тепловых сетей</w:t>
      </w:r>
      <w:bookmarkEnd w:id="49"/>
    </w:p>
    <w:p w:rsidR="003C08FD" w:rsidRPr="004A2126" w:rsidRDefault="003C08FD" w:rsidP="007532BF">
      <w:pPr>
        <w:pStyle w:val="22"/>
        <w:spacing w:before="200" w:after="200"/>
        <w:jc w:val="both"/>
        <w:rPr>
          <w:b/>
        </w:rPr>
      </w:pPr>
      <w:bookmarkStart w:id="50" w:name="_Toc14253812"/>
      <w:r w:rsidRPr="004A2126">
        <w:rPr>
          <w:b/>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0"/>
    </w:p>
    <w:p w:rsidR="004760E1" w:rsidRDefault="004760E1" w:rsidP="00626D9A">
      <w:pPr>
        <w:spacing w:line="360" w:lineRule="auto"/>
        <w:ind w:firstLine="709"/>
        <w:jc w:val="both"/>
        <w:rPr>
          <w:rFonts w:ascii="Times New Roman" w:hAnsi="Times New Roman"/>
          <w:sz w:val="28"/>
        </w:rPr>
      </w:pPr>
      <w:r w:rsidRPr="004A2126">
        <w:rPr>
          <w:rFonts w:ascii="Times New Roman" w:hAnsi="Times New Roman"/>
          <w:sz w:val="28"/>
        </w:rPr>
        <w:t>Предложения по строительству и реконструкции тепловых сетей и сооружений на них разрабатываются в соответствии с подпунктом «д» пункта 4, пунктом 11 Требований к схемам теплоснабжения. Сводный график предложенных проектов представлен в таблице 6</w:t>
      </w:r>
      <w:r w:rsidR="007532BF" w:rsidRPr="004A2126">
        <w:rPr>
          <w:rFonts w:ascii="Times New Roman" w:hAnsi="Times New Roman"/>
          <w:sz w:val="28"/>
        </w:rPr>
        <w:t xml:space="preserve">.1.1. </w:t>
      </w:r>
    </w:p>
    <w:p w:rsidR="00626D9A" w:rsidRPr="004A2126" w:rsidRDefault="00626D9A" w:rsidP="007532BF">
      <w:pPr>
        <w:ind w:firstLine="709"/>
        <w:jc w:val="both"/>
        <w:rPr>
          <w:rFonts w:ascii="Times New Roman" w:hAnsi="Times New Roman"/>
          <w:sz w:val="28"/>
        </w:rPr>
        <w:sectPr w:rsidR="00626D9A" w:rsidRPr="004A2126">
          <w:pgSz w:w="11906" w:h="16838"/>
          <w:pgMar w:top="1134" w:right="850" w:bottom="1134" w:left="1701" w:header="708" w:footer="708" w:gutter="0"/>
          <w:cols w:space="708"/>
          <w:docGrid w:linePitch="360"/>
        </w:sectPr>
      </w:pPr>
    </w:p>
    <w:p w:rsidR="004760E1" w:rsidRPr="004A2126" w:rsidRDefault="004760E1" w:rsidP="00626D9A">
      <w:pPr>
        <w:jc w:val="center"/>
        <w:rPr>
          <w:rFonts w:ascii="Times New Roman" w:hAnsi="Times New Roman"/>
          <w:b/>
          <w:sz w:val="28"/>
          <w:szCs w:val="28"/>
        </w:rPr>
      </w:pPr>
      <w:r w:rsidRPr="004A2126">
        <w:rPr>
          <w:rFonts w:ascii="Times New Roman" w:hAnsi="Times New Roman"/>
          <w:b/>
          <w:sz w:val="28"/>
          <w:szCs w:val="28"/>
        </w:rPr>
        <w:t>Таблица 6.1.</w:t>
      </w:r>
      <w:r w:rsidR="007532BF" w:rsidRPr="004A2126">
        <w:rPr>
          <w:rFonts w:ascii="Times New Roman" w:hAnsi="Times New Roman"/>
          <w:b/>
          <w:sz w:val="28"/>
          <w:szCs w:val="28"/>
        </w:rPr>
        <w:t>1.</w:t>
      </w:r>
      <w:r w:rsidRPr="004A2126">
        <w:rPr>
          <w:rFonts w:ascii="Times New Roman" w:hAnsi="Times New Roman"/>
          <w:b/>
          <w:sz w:val="28"/>
          <w:szCs w:val="28"/>
        </w:rPr>
        <w:t xml:space="preserve"> График реализации предложений по строительству и реконструкции тепловых сетей</w:t>
      </w:r>
    </w:p>
    <w:p w:rsidR="00626D9A" w:rsidRPr="000F2467" w:rsidRDefault="00626D9A" w:rsidP="00626D9A">
      <w:pPr>
        <w:spacing w:after="0" w:line="240" w:lineRule="auto"/>
        <w:ind w:firstLine="567"/>
        <w:jc w:val="center"/>
        <w:rPr>
          <w:rFonts w:ascii="Times New Roman" w:hAnsi="Times New Roman"/>
          <w:b/>
          <w:sz w:val="26"/>
          <w:szCs w:val="26"/>
          <w:lang w:eastAsia="ru-RU"/>
        </w:rPr>
      </w:pPr>
      <w:r w:rsidRPr="000F2467">
        <w:rPr>
          <w:rFonts w:ascii="Times New Roman" w:hAnsi="Times New Roman"/>
          <w:b/>
          <w:sz w:val="28"/>
          <w:szCs w:val="28"/>
        </w:rPr>
        <w:t xml:space="preserve">График реализации предложений по </w:t>
      </w:r>
      <w:r w:rsidRPr="000F2467">
        <w:rPr>
          <w:rFonts w:ascii="Times New Roman" w:hAnsi="Times New Roman"/>
          <w:b/>
          <w:sz w:val="28"/>
          <w:szCs w:val="28"/>
          <w:lang w:eastAsia="ru-RU"/>
        </w:rPr>
        <w:t xml:space="preserve">строительству и реконструкции тепловых сетей </w:t>
      </w:r>
      <w:r>
        <w:rPr>
          <w:rFonts w:ascii="Times New Roman" w:hAnsi="Times New Roman"/>
          <w:b/>
          <w:sz w:val="28"/>
          <w:szCs w:val="28"/>
          <w:lang w:eastAsia="ru-RU"/>
        </w:rPr>
        <w:t>МУП «Ливенские тепловые сети»</w:t>
      </w:r>
      <w:r w:rsidRPr="000F2467">
        <w:rPr>
          <w:rFonts w:ascii="Times New Roman" w:hAnsi="Times New Roman"/>
          <w:b/>
          <w:sz w:val="28"/>
          <w:szCs w:val="28"/>
          <w:lang w:eastAsia="ru-RU"/>
        </w:rPr>
        <w:t xml:space="preserve"> в пери</w:t>
      </w:r>
      <w:r>
        <w:rPr>
          <w:rFonts w:ascii="Times New Roman" w:hAnsi="Times New Roman"/>
          <w:b/>
          <w:sz w:val="28"/>
          <w:szCs w:val="28"/>
          <w:lang w:eastAsia="ru-RU"/>
        </w:rPr>
        <w:t>од 2019-2023</w:t>
      </w:r>
      <w:r w:rsidRPr="000F2467">
        <w:rPr>
          <w:rFonts w:ascii="Times New Roman" w:hAnsi="Times New Roman"/>
          <w:b/>
          <w:sz w:val="28"/>
          <w:szCs w:val="28"/>
          <w:lang w:eastAsia="ru-RU"/>
        </w:rPr>
        <w:t>г.г.</w:t>
      </w:r>
    </w:p>
    <w:tbl>
      <w:tblPr>
        <w:tblStyle w:val="aff1"/>
        <w:tblW w:w="15481" w:type="dxa"/>
        <w:tblInd w:w="-318" w:type="dxa"/>
        <w:tblLayout w:type="fixed"/>
        <w:tblLook w:val="04A0"/>
      </w:tblPr>
      <w:tblGrid>
        <w:gridCol w:w="597"/>
        <w:gridCol w:w="1474"/>
        <w:gridCol w:w="1515"/>
        <w:gridCol w:w="543"/>
        <w:gridCol w:w="1029"/>
        <w:gridCol w:w="1251"/>
        <w:gridCol w:w="1251"/>
        <w:gridCol w:w="1251"/>
        <w:gridCol w:w="1251"/>
        <w:gridCol w:w="1251"/>
        <w:gridCol w:w="1251"/>
        <w:gridCol w:w="2817"/>
      </w:tblGrid>
      <w:tr w:rsidR="00626D9A" w:rsidRPr="00626D9A" w:rsidTr="001F7D51">
        <w:tc>
          <w:tcPr>
            <w:tcW w:w="597" w:type="dxa"/>
            <w:vMerge w:val="restart"/>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 п/п</w:t>
            </w:r>
          </w:p>
        </w:tc>
        <w:tc>
          <w:tcPr>
            <w:tcW w:w="1474" w:type="dxa"/>
            <w:vMerge w:val="restart"/>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Наименование мероприятия</w:t>
            </w:r>
          </w:p>
        </w:tc>
        <w:tc>
          <w:tcPr>
            <w:tcW w:w="1515" w:type="dxa"/>
            <w:vMerge w:val="restart"/>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Краткое описание мероприятия</w:t>
            </w:r>
          </w:p>
        </w:tc>
        <w:tc>
          <w:tcPr>
            <w:tcW w:w="1572" w:type="dxa"/>
            <w:gridSpan w:val="2"/>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Физические объемы</w:t>
            </w:r>
          </w:p>
        </w:tc>
        <w:tc>
          <w:tcPr>
            <w:tcW w:w="7506" w:type="dxa"/>
            <w:gridSpan w:val="6"/>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Объем финансирования по годам с НДС (руб.)</w:t>
            </w:r>
          </w:p>
        </w:tc>
        <w:tc>
          <w:tcPr>
            <w:tcW w:w="2817" w:type="dxa"/>
            <w:vMerge w:val="restart"/>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bCs/>
                <w:sz w:val="18"/>
                <w:szCs w:val="18"/>
                <w:lang w:bidi="ru-RU"/>
              </w:rPr>
              <w:t>Техническое обоснование</w:t>
            </w:r>
          </w:p>
        </w:tc>
      </w:tr>
      <w:tr w:rsidR="00626D9A" w:rsidRPr="00626D9A" w:rsidTr="001F7D51">
        <w:trPr>
          <w:trHeight w:val="228"/>
        </w:trPr>
        <w:tc>
          <w:tcPr>
            <w:tcW w:w="597" w:type="dxa"/>
            <w:vMerge/>
            <w:vAlign w:val="center"/>
          </w:tcPr>
          <w:p w:rsidR="00626D9A" w:rsidRPr="00626D9A" w:rsidRDefault="00626D9A" w:rsidP="001F7D51">
            <w:pPr>
              <w:jc w:val="center"/>
              <w:rPr>
                <w:rFonts w:ascii="Times New Roman" w:hAnsi="Times New Roman"/>
                <w:sz w:val="18"/>
                <w:szCs w:val="18"/>
              </w:rPr>
            </w:pPr>
          </w:p>
        </w:tc>
        <w:tc>
          <w:tcPr>
            <w:tcW w:w="1474" w:type="dxa"/>
            <w:vMerge/>
            <w:vAlign w:val="center"/>
          </w:tcPr>
          <w:p w:rsidR="00626D9A" w:rsidRPr="00626D9A" w:rsidRDefault="00626D9A" w:rsidP="001F7D51">
            <w:pPr>
              <w:jc w:val="center"/>
              <w:rPr>
                <w:rFonts w:ascii="Times New Roman" w:hAnsi="Times New Roman"/>
                <w:sz w:val="18"/>
                <w:szCs w:val="18"/>
              </w:rPr>
            </w:pPr>
          </w:p>
        </w:tc>
        <w:tc>
          <w:tcPr>
            <w:tcW w:w="1515" w:type="dxa"/>
            <w:vMerge/>
            <w:vAlign w:val="center"/>
          </w:tcPr>
          <w:p w:rsidR="00626D9A" w:rsidRPr="00626D9A" w:rsidRDefault="00626D9A" w:rsidP="001F7D51">
            <w:pPr>
              <w:jc w:val="center"/>
              <w:rPr>
                <w:rFonts w:ascii="Times New Roman" w:hAnsi="Times New Roman"/>
                <w:sz w:val="18"/>
                <w:szCs w:val="18"/>
              </w:rPr>
            </w:pPr>
          </w:p>
        </w:tc>
        <w:tc>
          <w:tcPr>
            <w:tcW w:w="543" w:type="dxa"/>
            <w:vMerge w:val="restart"/>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МВт</w:t>
            </w:r>
          </w:p>
        </w:tc>
        <w:tc>
          <w:tcPr>
            <w:tcW w:w="1029" w:type="dxa"/>
            <w:vMerge w:val="restart"/>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Км/год, в двухтрубном исчислении</w:t>
            </w:r>
          </w:p>
        </w:tc>
        <w:tc>
          <w:tcPr>
            <w:tcW w:w="1251" w:type="dxa"/>
            <w:vMerge w:val="restart"/>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Всего объем финансирования с НДС (руб.)</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2019</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2020</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2021</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2022</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2023</w:t>
            </w:r>
          </w:p>
        </w:tc>
        <w:tc>
          <w:tcPr>
            <w:tcW w:w="2817" w:type="dxa"/>
            <w:vMerge/>
            <w:vAlign w:val="center"/>
          </w:tcPr>
          <w:p w:rsidR="00626D9A" w:rsidRPr="00626D9A" w:rsidRDefault="00626D9A" w:rsidP="001F7D51">
            <w:pPr>
              <w:jc w:val="center"/>
              <w:rPr>
                <w:rFonts w:ascii="Times New Roman" w:hAnsi="Times New Roman"/>
                <w:sz w:val="18"/>
                <w:szCs w:val="18"/>
              </w:rPr>
            </w:pPr>
          </w:p>
        </w:tc>
      </w:tr>
      <w:tr w:rsidR="00626D9A" w:rsidRPr="00626D9A" w:rsidTr="001F7D51">
        <w:trPr>
          <w:trHeight w:val="1044"/>
        </w:trPr>
        <w:tc>
          <w:tcPr>
            <w:tcW w:w="597" w:type="dxa"/>
            <w:vMerge/>
            <w:vAlign w:val="center"/>
          </w:tcPr>
          <w:p w:rsidR="00626D9A" w:rsidRPr="00626D9A" w:rsidRDefault="00626D9A" w:rsidP="001F7D51">
            <w:pPr>
              <w:jc w:val="center"/>
              <w:rPr>
                <w:rFonts w:ascii="Times New Roman" w:hAnsi="Times New Roman"/>
                <w:sz w:val="18"/>
                <w:szCs w:val="18"/>
              </w:rPr>
            </w:pPr>
          </w:p>
        </w:tc>
        <w:tc>
          <w:tcPr>
            <w:tcW w:w="1474" w:type="dxa"/>
            <w:vMerge/>
            <w:vAlign w:val="center"/>
          </w:tcPr>
          <w:p w:rsidR="00626D9A" w:rsidRPr="00626D9A" w:rsidRDefault="00626D9A" w:rsidP="001F7D51">
            <w:pPr>
              <w:jc w:val="center"/>
              <w:rPr>
                <w:rFonts w:ascii="Times New Roman" w:hAnsi="Times New Roman"/>
                <w:sz w:val="18"/>
                <w:szCs w:val="18"/>
              </w:rPr>
            </w:pPr>
          </w:p>
        </w:tc>
        <w:tc>
          <w:tcPr>
            <w:tcW w:w="1515" w:type="dxa"/>
            <w:vMerge/>
            <w:vAlign w:val="center"/>
          </w:tcPr>
          <w:p w:rsidR="00626D9A" w:rsidRPr="00626D9A" w:rsidRDefault="00626D9A" w:rsidP="001F7D51">
            <w:pPr>
              <w:jc w:val="center"/>
              <w:rPr>
                <w:rFonts w:ascii="Times New Roman" w:hAnsi="Times New Roman"/>
                <w:sz w:val="18"/>
                <w:szCs w:val="18"/>
              </w:rPr>
            </w:pPr>
          </w:p>
        </w:tc>
        <w:tc>
          <w:tcPr>
            <w:tcW w:w="543" w:type="dxa"/>
            <w:vMerge/>
            <w:vAlign w:val="center"/>
          </w:tcPr>
          <w:p w:rsidR="00626D9A" w:rsidRPr="00626D9A" w:rsidRDefault="00626D9A" w:rsidP="001F7D51">
            <w:pPr>
              <w:jc w:val="center"/>
              <w:rPr>
                <w:rFonts w:ascii="Times New Roman" w:hAnsi="Times New Roman"/>
                <w:sz w:val="18"/>
                <w:szCs w:val="18"/>
              </w:rPr>
            </w:pPr>
          </w:p>
        </w:tc>
        <w:tc>
          <w:tcPr>
            <w:tcW w:w="1029" w:type="dxa"/>
            <w:vMerge/>
            <w:vAlign w:val="center"/>
          </w:tcPr>
          <w:p w:rsidR="00626D9A" w:rsidRPr="00626D9A" w:rsidRDefault="00626D9A" w:rsidP="001F7D51">
            <w:pPr>
              <w:jc w:val="center"/>
              <w:rPr>
                <w:rFonts w:ascii="Times New Roman" w:hAnsi="Times New Roman"/>
                <w:sz w:val="18"/>
                <w:szCs w:val="18"/>
              </w:rPr>
            </w:pPr>
          </w:p>
        </w:tc>
        <w:tc>
          <w:tcPr>
            <w:tcW w:w="1251" w:type="dxa"/>
            <w:vMerge/>
            <w:vAlign w:val="center"/>
          </w:tcPr>
          <w:p w:rsidR="00626D9A" w:rsidRPr="00626D9A" w:rsidRDefault="00626D9A" w:rsidP="001F7D51">
            <w:pPr>
              <w:jc w:val="center"/>
              <w:rPr>
                <w:rFonts w:ascii="Times New Roman" w:hAnsi="Times New Roman"/>
                <w:sz w:val="18"/>
                <w:szCs w:val="18"/>
              </w:rPr>
            </w:pP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Итого объем финансирования с НДС (руб.)</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Итого объем финансирования с НДС (руб.)</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Итого объем финансирования с НДС (руб.)</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Итого объем финансирования с НДС (руб.)</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Итого объем финансирования с НДС (руб.)</w:t>
            </w:r>
          </w:p>
        </w:tc>
        <w:tc>
          <w:tcPr>
            <w:tcW w:w="2817" w:type="dxa"/>
            <w:vMerge/>
            <w:vAlign w:val="center"/>
          </w:tcPr>
          <w:p w:rsidR="00626D9A" w:rsidRPr="00626D9A" w:rsidRDefault="00626D9A" w:rsidP="001F7D51">
            <w:pPr>
              <w:jc w:val="center"/>
              <w:rPr>
                <w:rFonts w:ascii="Times New Roman" w:hAnsi="Times New Roman"/>
                <w:sz w:val="18"/>
                <w:szCs w:val="18"/>
              </w:rPr>
            </w:pPr>
          </w:p>
        </w:tc>
      </w:tr>
      <w:tr w:rsidR="00626D9A" w:rsidRPr="00626D9A" w:rsidTr="001F7D51">
        <w:trPr>
          <w:trHeight w:val="2712"/>
        </w:trPr>
        <w:tc>
          <w:tcPr>
            <w:tcW w:w="597"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1</w:t>
            </w:r>
          </w:p>
        </w:tc>
        <w:tc>
          <w:tcPr>
            <w:tcW w:w="1474" w:type="dxa"/>
            <w:vAlign w:val="center"/>
          </w:tcPr>
          <w:p w:rsidR="00626D9A" w:rsidRPr="00626D9A" w:rsidRDefault="00626D9A" w:rsidP="001F7D51">
            <w:pPr>
              <w:rPr>
                <w:rFonts w:ascii="Times New Roman" w:hAnsi="Times New Roman"/>
                <w:sz w:val="18"/>
                <w:szCs w:val="18"/>
              </w:rPr>
            </w:pPr>
            <w:r w:rsidRPr="00626D9A">
              <w:rPr>
                <w:rFonts w:ascii="Times New Roman" w:hAnsi="Times New Roman"/>
                <w:sz w:val="18"/>
                <w:szCs w:val="18"/>
              </w:rPr>
              <w:t>Текущий ремонт тепловых сетей</w:t>
            </w:r>
          </w:p>
        </w:tc>
        <w:tc>
          <w:tcPr>
            <w:tcW w:w="1515" w:type="dxa"/>
            <w:vAlign w:val="center"/>
          </w:tcPr>
          <w:p w:rsidR="00626D9A" w:rsidRPr="00626D9A" w:rsidRDefault="00626D9A" w:rsidP="001F7D51">
            <w:pPr>
              <w:rPr>
                <w:rFonts w:ascii="Times New Roman" w:hAnsi="Times New Roman"/>
                <w:sz w:val="18"/>
                <w:szCs w:val="18"/>
              </w:rPr>
            </w:pPr>
            <w:r w:rsidRPr="00626D9A">
              <w:rPr>
                <w:rFonts w:ascii="Times New Roman" w:hAnsi="Times New Roman"/>
                <w:sz w:val="18"/>
                <w:szCs w:val="18"/>
              </w:rPr>
              <w:t>Замена участков тепловых сетей</w:t>
            </w:r>
          </w:p>
        </w:tc>
        <w:tc>
          <w:tcPr>
            <w:tcW w:w="543"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w:t>
            </w:r>
          </w:p>
        </w:tc>
        <w:tc>
          <w:tcPr>
            <w:tcW w:w="1029"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1,4</w:t>
            </w:r>
          </w:p>
        </w:tc>
        <w:tc>
          <w:tcPr>
            <w:tcW w:w="1251" w:type="dxa"/>
            <w:vAlign w:val="center"/>
          </w:tcPr>
          <w:p w:rsidR="00626D9A" w:rsidRPr="00626D9A" w:rsidRDefault="00626D9A" w:rsidP="001F7D51">
            <w:pPr>
              <w:jc w:val="center"/>
              <w:rPr>
                <w:rFonts w:ascii="Times New Roman" w:hAnsi="Times New Roman"/>
                <w:sz w:val="18"/>
                <w:szCs w:val="18"/>
                <w:highlight w:val="yellow"/>
              </w:rPr>
            </w:pPr>
            <w:r w:rsidRPr="00626D9A">
              <w:rPr>
                <w:rFonts w:ascii="Times New Roman" w:hAnsi="Times New Roman"/>
                <w:sz w:val="18"/>
                <w:szCs w:val="18"/>
              </w:rPr>
              <w:t>10 000 000</w:t>
            </w:r>
          </w:p>
        </w:tc>
        <w:tc>
          <w:tcPr>
            <w:tcW w:w="1251" w:type="dxa"/>
            <w:vAlign w:val="center"/>
          </w:tcPr>
          <w:p w:rsidR="00626D9A" w:rsidRPr="00626D9A" w:rsidRDefault="00626D9A" w:rsidP="001F7D51">
            <w:pPr>
              <w:jc w:val="center"/>
              <w:rPr>
                <w:rFonts w:ascii="Times New Roman" w:hAnsi="Times New Roman"/>
                <w:sz w:val="18"/>
                <w:szCs w:val="18"/>
                <w:highlight w:val="yellow"/>
              </w:rPr>
            </w:pPr>
            <w:r w:rsidRPr="00626D9A">
              <w:rPr>
                <w:rFonts w:ascii="Times New Roman" w:hAnsi="Times New Roman"/>
                <w:sz w:val="18"/>
                <w:szCs w:val="18"/>
              </w:rPr>
              <w:t>2 000 000</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2 000 000</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2 000 000</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2 000 000</w:t>
            </w:r>
          </w:p>
        </w:tc>
        <w:tc>
          <w:tcPr>
            <w:tcW w:w="1251" w:type="dxa"/>
            <w:vAlign w:val="center"/>
          </w:tcPr>
          <w:p w:rsidR="00626D9A" w:rsidRPr="00626D9A" w:rsidRDefault="00626D9A" w:rsidP="001F7D51">
            <w:pPr>
              <w:jc w:val="center"/>
              <w:rPr>
                <w:rFonts w:ascii="Times New Roman" w:hAnsi="Times New Roman"/>
                <w:sz w:val="18"/>
                <w:szCs w:val="18"/>
              </w:rPr>
            </w:pPr>
            <w:r w:rsidRPr="00626D9A">
              <w:rPr>
                <w:rFonts w:ascii="Times New Roman" w:hAnsi="Times New Roman"/>
                <w:sz w:val="18"/>
                <w:szCs w:val="18"/>
              </w:rPr>
              <w:t>2 000 000</w:t>
            </w:r>
          </w:p>
        </w:tc>
        <w:tc>
          <w:tcPr>
            <w:tcW w:w="2817" w:type="dxa"/>
            <w:vAlign w:val="center"/>
          </w:tcPr>
          <w:p w:rsidR="00626D9A" w:rsidRPr="00626D9A" w:rsidRDefault="00626D9A" w:rsidP="001F7D51">
            <w:pPr>
              <w:jc w:val="center"/>
              <w:rPr>
                <w:rFonts w:ascii="Times New Roman" w:hAnsi="Times New Roman"/>
                <w:sz w:val="18"/>
                <w:szCs w:val="18"/>
                <w:highlight w:val="yellow"/>
              </w:rPr>
            </w:pPr>
            <w:r w:rsidRPr="00626D9A">
              <w:rPr>
                <w:rFonts w:ascii="Times New Roman" w:hAnsi="Times New Roman"/>
                <w:sz w:val="18"/>
                <w:szCs w:val="18"/>
                <w:lang w:bidi="ru-RU"/>
              </w:rPr>
              <w:t>В целях повышения надежности теплоснабжения, замены физически изношенных участков тепловых сетей</w:t>
            </w:r>
          </w:p>
        </w:tc>
      </w:tr>
    </w:tbl>
    <w:p w:rsidR="00626D9A" w:rsidRPr="000F2467" w:rsidRDefault="00626D9A" w:rsidP="00626D9A">
      <w:pPr>
        <w:spacing w:after="0" w:line="240" w:lineRule="auto"/>
        <w:jc w:val="both"/>
        <w:rPr>
          <w:rFonts w:ascii="Times New Roman" w:eastAsia="Times New Roman" w:hAnsi="Times New Roman"/>
          <w:b/>
          <w:sz w:val="28"/>
          <w:szCs w:val="28"/>
          <w:lang w:eastAsia="ru-RU"/>
        </w:rPr>
      </w:pPr>
      <w:r w:rsidRPr="000F2467">
        <w:rPr>
          <w:rFonts w:ascii="Times New Roman" w:eastAsia="Times New Roman" w:hAnsi="Times New Roman"/>
          <w:b/>
          <w:sz w:val="28"/>
          <w:szCs w:val="28"/>
          <w:lang w:eastAsia="ru-RU"/>
        </w:rPr>
        <w:br w:type="page"/>
      </w:r>
    </w:p>
    <w:p w:rsidR="00626D9A" w:rsidRPr="000F2467" w:rsidRDefault="00626D9A" w:rsidP="00626D9A">
      <w:pPr>
        <w:spacing w:after="0" w:line="240" w:lineRule="auto"/>
        <w:ind w:firstLine="567"/>
        <w:jc w:val="both"/>
        <w:rPr>
          <w:rFonts w:ascii="Times New Roman" w:hAnsi="Times New Roman"/>
          <w:b/>
          <w:sz w:val="26"/>
          <w:szCs w:val="26"/>
          <w:lang w:eastAsia="ru-RU"/>
        </w:rPr>
      </w:pPr>
      <w:r w:rsidRPr="000F2467">
        <w:rPr>
          <w:rFonts w:ascii="Times New Roman" w:hAnsi="Times New Roman"/>
          <w:b/>
          <w:sz w:val="28"/>
          <w:szCs w:val="28"/>
        </w:rPr>
        <w:t xml:space="preserve">График реализации предложений по </w:t>
      </w:r>
      <w:r w:rsidRPr="000F2467">
        <w:rPr>
          <w:rFonts w:ascii="Times New Roman" w:hAnsi="Times New Roman"/>
          <w:b/>
          <w:sz w:val="28"/>
          <w:szCs w:val="28"/>
          <w:lang w:eastAsia="ru-RU"/>
        </w:rPr>
        <w:t xml:space="preserve">строительству и реконструкции тепловых сетей </w:t>
      </w:r>
      <w:r>
        <w:rPr>
          <w:rFonts w:ascii="Times New Roman" w:hAnsi="Times New Roman"/>
          <w:b/>
          <w:sz w:val="28"/>
          <w:szCs w:val="28"/>
          <w:lang w:eastAsia="ru-RU"/>
        </w:rPr>
        <w:t>МУП «Ливенские тепловые сети» в период 2024-2030</w:t>
      </w:r>
      <w:r w:rsidRPr="000F2467">
        <w:rPr>
          <w:rFonts w:ascii="Times New Roman" w:hAnsi="Times New Roman"/>
          <w:b/>
          <w:sz w:val="28"/>
          <w:szCs w:val="28"/>
          <w:lang w:eastAsia="ru-RU"/>
        </w:rPr>
        <w:t>г.г.</w:t>
      </w:r>
    </w:p>
    <w:p w:rsidR="00626D9A" w:rsidRPr="000F2467" w:rsidRDefault="00626D9A" w:rsidP="00626D9A">
      <w:pPr>
        <w:spacing w:after="0" w:line="240" w:lineRule="auto"/>
        <w:jc w:val="both"/>
        <w:rPr>
          <w:rFonts w:ascii="Times New Roman" w:eastAsia="Times New Roman" w:hAnsi="Times New Roman"/>
          <w:b/>
          <w:sz w:val="28"/>
          <w:szCs w:val="28"/>
          <w:lang w:eastAsia="ru-RU"/>
        </w:rPr>
      </w:pPr>
    </w:p>
    <w:tbl>
      <w:tblPr>
        <w:tblW w:w="4906" w:type="pct"/>
        <w:tblLook w:val="04A0"/>
      </w:tblPr>
      <w:tblGrid>
        <w:gridCol w:w="5129"/>
        <w:gridCol w:w="1509"/>
        <w:gridCol w:w="1709"/>
        <w:gridCol w:w="1541"/>
        <w:gridCol w:w="1541"/>
        <w:gridCol w:w="1541"/>
        <w:gridCol w:w="1538"/>
      </w:tblGrid>
      <w:tr w:rsidR="00626D9A" w:rsidRPr="000F2467" w:rsidTr="001F7D51">
        <w:trPr>
          <w:trHeight w:val="621"/>
          <w:tblHeader/>
        </w:trPr>
        <w:tc>
          <w:tcPr>
            <w:tcW w:w="1768" w:type="pct"/>
            <w:tcBorders>
              <w:top w:val="single" w:sz="4" w:space="0" w:color="auto"/>
              <w:left w:val="single" w:sz="4" w:space="0" w:color="auto"/>
              <w:right w:val="single" w:sz="4" w:space="0" w:color="auto"/>
            </w:tcBorders>
            <w:vAlign w:val="center"/>
            <w:hideMark/>
          </w:tcPr>
          <w:p w:rsidR="00626D9A" w:rsidRPr="000F2467" w:rsidRDefault="00626D9A" w:rsidP="001F7D51">
            <w:pPr>
              <w:spacing w:after="0" w:line="240" w:lineRule="auto"/>
              <w:jc w:val="center"/>
              <w:rPr>
                <w:rFonts w:ascii="Times New Roman" w:hAnsi="Times New Roman"/>
                <w:b/>
                <w:bCs/>
                <w:sz w:val="20"/>
                <w:szCs w:val="20"/>
              </w:rPr>
            </w:pPr>
            <w:r w:rsidRPr="000F2467">
              <w:rPr>
                <w:rFonts w:ascii="Times New Roman" w:hAnsi="Times New Roman"/>
                <w:b/>
                <w:bCs/>
                <w:sz w:val="20"/>
                <w:szCs w:val="20"/>
              </w:rPr>
              <w:t>Инвестиционные проекты</w:t>
            </w:r>
          </w:p>
        </w:tc>
        <w:tc>
          <w:tcPr>
            <w:tcW w:w="520" w:type="pct"/>
            <w:tcBorders>
              <w:top w:val="single" w:sz="4" w:space="0" w:color="auto"/>
              <w:left w:val="nil"/>
              <w:right w:val="single" w:sz="4" w:space="0" w:color="auto"/>
            </w:tcBorders>
            <w:vAlign w:val="center"/>
            <w:hideMark/>
          </w:tcPr>
          <w:p w:rsidR="00626D9A" w:rsidRPr="000F2467" w:rsidRDefault="00626D9A" w:rsidP="001F7D51">
            <w:pPr>
              <w:spacing w:after="0" w:line="240" w:lineRule="auto"/>
              <w:jc w:val="center"/>
              <w:rPr>
                <w:rFonts w:ascii="Times New Roman" w:hAnsi="Times New Roman"/>
                <w:b/>
                <w:bCs/>
                <w:sz w:val="20"/>
                <w:szCs w:val="20"/>
              </w:rPr>
            </w:pPr>
            <w:r w:rsidRPr="000F2467">
              <w:rPr>
                <w:rFonts w:ascii="Times New Roman" w:hAnsi="Times New Roman"/>
                <w:sz w:val="18"/>
                <w:szCs w:val="18"/>
              </w:rPr>
              <w:t>Км</w:t>
            </w:r>
            <w:r>
              <w:rPr>
                <w:rFonts w:ascii="Times New Roman" w:hAnsi="Times New Roman"/>
                <w:sz w:val="18"/>
                <w:szCs w:val="18"/>
              </w:rPr>
              <w:t>/год</w:t>
            </w:r>
            <w:r w:rsidRPr="000F2467">
              <w:rPr>
                <w:rFonts w:ascii="Times New Roman" w:hAnsi="Times New Roman"/>
                <w:sz w:val="18"/>
                <w:szCs w:val="18"/>
              </w:rPr>
              <w:t>, в двухтрубном исчислении</w:t>
            </w:r>
          </w:p>
        </w:tc>
        <w:tc>
          <w:tcPr>
            <w:tcW w:w="589" w:type="pct"/>
            <w:tcBorders>
              <w:top w:val="single" w:sz="4" w:space="0" w:color="auto"/>
              <w:left w:val="nil"/>
              <w:right w:val="single" w:sz="4" w:space="0" w:color="auto"/>
            </w:tcBorders>
            <w:vAlign w:val="center"/>
          </w:tcPr>
          <w:p w:rsidR="00626D9A" w:rsidRPr="000F2467" w:rsidRDefault="00626D9A" w:rsidP="001F7D51">
            <w:pPr>
              <w:spacing w:after="0" w:line="240" w:lineRule="auto"/>
              <w:jc w:val="center"/>
              <w:rPr>
                <w:rFonts w:ascii="Times New Roman" w:hAnsi="Times New Roman"/>
                <w:b/>
                <w:bCs/>
                <w:sz w:val="20"/>
                <w:szCs w:val="20"/>
              </w:rPr>
            </w:pPr>
            <w:r w:rsidRPr="000F2467">
              <w:rPr>
                <w:rFonts w:ascii="Times New Roman" w:hAnsi="Times New Roman"/>
                <w:sz w:val="18"/>
                <w:szCs w:val="18"/>
              </w:rPr>
              <w:t>Всего объем финансирования с НДС ( тыс.руб.)</w:t>
            </w:r>
          </w:p>
        </w:tc>
        <w:tc>
          <w:tcPr>
            <w:tcW w:w="531" w:type="pct"/>
            <w:tcBorders>
              <w:top w:val="single" w:sz="4" w:space="0" w:color="auto"/>
              <w:left w:val="nil"/>
              <w:bottom w:val="single" w:sz="4" w:space="0" w:color="auto"/>
              <w:right w:val="single" w:sz="4" w:space="0" w:color="auto"/>
            </w:tcBorders>
            <w:vAlign w:val="center"/>
            <w:hideMark/>
          </w:tcPr>
          <w:p w:rsidR="00626D9A" w:rsidRPr="000F2467" w:rsidRDefault="00626D9A" w:rsidP="001F7D51">
            <w:pPr>
              <w:spacing w:after="0" w:line="240" w:lineRule="auto"/>
              <w:jc w:val="center"/>
              <w:rPr>
                <w:rFonts w:ascii="Times New Roman" w:hAnsi="Times New Roman"/>
                <w:b/>
                <w:bCs/>
                <w:sz w:val="20"/>
                <w:szCs w:val="20"/>
              </w:rPr>
            </w:pPr>
            <w:r>
              <w:rPr>
                <w:rFonts w:ascii="Times New Roman" w:hAnsi="Times New Roman"/>
                <w:b/>
                <w:bCs/>
                <w:sz w:val="20"/>
                <w:szCs w:val="20"/>
              </w:rPr>
              <w:t>2024</w:t>
            </w:r>
          </w:p>
        </w:tc>
        <w:tc>
          <w:tcPr>
            <w:tcW w:w="531" w:type="pct"/>
            <w:tcBorders>
              <w:top w:val="single" w:sz="4" w:space="0" w:color="auto"/>
              <w:left w:val="nil"/>
              <w:bottom w:val="single" w:sz="4" w:space="0" w:color="auto"/>
              <w:right w:val="single" w:sz="4" w:space="0" w:color="auto"/>
            </w:tcBorders>
            <w:vAlign w:val="center"/>
            <w:hideMark/>
          </w:tcPr>
          <w:p w:rsidR="00626D9A" w:rsidRPr="000F2467" w:rsidRDefault="00626D9A" w:rsidP="001F7D51">
            <w:pPr>
              <w:spacing w:after="0" w:line="240" w:lineRule="auto"/>
              <w:jc w:val="center"/>
              <w:rPr>
                <w:rFonts w:ascii="Times New Roman" w:hAnsi="Times New Roman"/>
                <w:b/>
                <w:bCs/>
                <w:sz w:val="20"/>
                <w:szCs w:val="20"/>
              </w:rPr>
            </w:pPr>
            <w:r>
              <w:rPr>
                <w:rFonts w:ascii="Times New Roman" w:hAnsi="Times New Roman"/>
                <w:b/>
                <w:bCs/>
                <w:sz w:val="20"/>
                <w:szCs w:val="20"/>
              </w:rPr>
              <w:t>2025</w:t>
            </w:r>
          </w:p>
        </w:tc>
        <w:tc>
          <w:tcPr>
            <w:tcW w:w="531" w:type="pct"/>
            <w:tcBorders>
              <w:top w:val="single" w:sz="4" w:space="0" w:color="auto"/>
              <w:left w:val="nil"/>
              <w:bottom w:val="single" w:sz="4" w:space="0" w:color="auto"/>
              <w:right w:val="single" w:sz="4" w:space="0" w:color="auto"/>
            </w:tcBorders>
            <w:vAlign w:val="center"/>
            <w:hideMark/>
          </w:tcPr>
          <w:p w:rsidR="00626D9A" w:rsidRPr="000F2467" w:rsidRDefault="00626D9A" w:rsidP="001F7D51">
            <w:pPr>
              <w:spacing w:after="0" w:line="240" w:lineRule="auto"/>
              <w:jc w:val="center"/>
              <w:rPr>
                <w:rFonts w:ascii="Times New Roman" w:hAnsi="Times New Roman"/>
                <w:b/>
                <w:bCs/>
                <w:sz w:val="20"/>
                <w:szCs w:val="20"/>
              </w:rPr>
            </w:pPr>
            <w:r>
              <w:rPr>
                <w:rFonts w:ascii="Times New Roman" w:hAnsi="Times New Roman"/>
                <w:b/>
                <w:bCs/>
                <w:sz w:val="20"/>
                <w:szCs w:val="20"/>
              </w:rPr>
              <w:t>2026-2027</w:t>
            </w:r>
          </w:p>
        </w:tc>
        <w:tc>
          <w:tcPr>
            <w:tcW w:w="530" w:type="pct"/>
            <w:tcBorders>
              <w:top w:val="single" w:sz="4" w:space="0" w:color="auto"/>
              <w:left w:val="nil"/>
              <w:right w:val="single" w:sz="4" w:space="0" w:color="auto"/>
            </w:tcBorders>
            <w:vAlign w:val="center"/>
            <w:hideMark/>
          </w:tcPr>
          <w:p w:rsidR="00626D9A" w:rsidRPr="000F2467" w:rsidRDefault="00626D9A" w:rsidP="001F7D51">
            <w:pPr>
              <w:spacing w:after="0" w:line="240" w:lineRule="auto"/>
              <w:jc w:val="center"/>
              <w:rPr>
                <w:rFonts w:ascii="Times New Roman" w:hAnsi="Times New Roman"/>
                <w:b/>
                <w:bCs/>
                <w:sz w:val="20"/>
                <w:szCs w:val="20"/>
              </w:rPr>
            </w:pPr>
            <w:r>
              <w:rPr>
                <w:rFonts w:ascii="Times New Roman" w:hAnsi="Times New Roman"/>
                <w:b/>
                <w:bCs/>
                <w:sz w:val="20"/>
                <w:szCs w:val="20"/>
              </w:rPr>
              <w:t>2028-2030</w:t>
            </w:r>
          </w:p>
        </w:tc>
      </w:tr>
      <w:tr w:rsidR="00626D9A" w:rsidRPr="000F2467" w:rsidTr="001F7D51">
        <w:trPr>
          <w:trHeight w:val="255"/>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626D9A" w:rsidRPr="000F2467" w:rsidRDefault="00626D9A" w:rsidP="001F7D51">
            <w:pPr>
              <w:spacing w:after="0" w:line="240" w:lineRule="auto"/>
              <w:jc w:val="center"/>
              <w:rPr>
                <w:rFonts w:ascii="Times New Roman" w:hAnsi="Times New Roman"/>
                <w:b/>
                <w:sz w:val="24"/>
                <w:szCs w:val="20"/>
              </w:rPr>
            </w:pPr>
          </w:p>
        </w:tc>
      </w:tr>
      <w:tr w:rsidR="00626D9A" w:rsidRPr="000F2467" w:rsidTr="001F7D51">
        <w:trPr>
          <w:trHeight w:val="987"/>
        </w:trPr>
        <w:tc>
          <w:tcPr>
            <w:tcW w:w="1768" w:type="pct"/>
            <w:tcBorders>
              <w:top w:val="nil"/>
              <w:left w:val="single" w:sz="4" w:space="0" w:color="auto"/>
              <w:bottom w:val="single" w:sz="4" w:space="0" w:color="auto"/>
              <w:right w:val="single" w:sz="4" w:space="0" w:color="auto"/>
            </w:tcBorders>
            <w:vAlign w:val="center"/>
            <w:hideMark/>
          </w:tcPr>
          <w:p w:rsidR="00626D9A" w:rsidRPr="00CC6CCE" w:rsidRDefault="00626D9A" w:rsidP="001F7D51">
            <w:pPr>
              <w:rPr>
                <w:rFonts w:ascii="Times New Roman" w:hAnsi="Times New Roman"/>
                <w:sz w:val="18"/>
                <w:szCs w:val="18"/>
              </w:rPr>
            </w:pPr>
            <w:r w:rsidRPr="00CC6CCE">
              <w:rPr>
                <w:rFonts w:ascii="Times New Roman" w:hAnsi="Times New Roman"/>
                <w:sz w:val="20"/>
                <w:szCs w:val="18"/>
              </w:rPr>
              <w:t>Текущий ремонт тепловых сетей</w:t>
            </w:r>
          </w:p>
        </w:tc>
        <w:tc>
          <w:tcPr>
            <w:tcW w:w="520" w:type="pct"/>
            <w:tcBorders>
              <w:top w:val="nil"/>
              <w:left w:val="nil"/>
              <w:bottom w:val="single" w:sz="4" w:space="0" w:color="auto"/>
              <w:right w:val="single" w:sz="4" w:space="0" w:color="auto"/>
            </w:tcBorders>
            <w:vAlign w:val="center"/>
          </w:tcPr>
          <w:p w:rsidR="00626D9A" w:rsidRPr="000F2467" w:rsidRDefault="00626D9A" w:rsidP="001F7D51">
            <w:pPr>
              <w:spacing w:after="0" w:line="240" w:lineRule="auto"/>
              <w:jc w:val="center"/>
              <w:rPr>
                <w:rFonts w:ascii="Times New Roman" w:hAnsi="Times New Roman"/>
                <w:b/>
                <w:bCs/>
                <w:sz w:val="20"/>
                <w:szCs w:val="20"/>
              </w:rPr>
            </w:pPr>
            <w:r>
              <w:rPr>
                <w:rFonts w:ascii="Times New Roman" w:hAnsi="Times New Roman"/>
                <w:b/>
                <w:bCs/>
                <w:sz w:val="20"/>
                <w:szCs w:val="20"/>
              </w:rPr>
              <w:t>1,4</w:t>
            </w:r>
          </w:p>
        </w:tc>
        <w:tc>
          <w:tcPr>
            <w:tcW w:w="589" w:type="pct"/>
            <w:tcBorders>
              <w:top w:val="single" w:sz="4" w:space="0" w:color="auto"/>
              <w:left w:val="nil"/>
              <w:bottom w:val="single" w:sz="4" w:space="0" w:color="auto"/>
              <w:right w:val="single" w:sz="4" w:space="0" w:color="auto"/>
            </w:tcBorders>
            <w:vAlign w:val="center"/>
          </w:tcPr>
          <w:p w:rsidR="00626D9A" w:rsidRPr="000F2467" w:rsidRDefault="00626D9A" w:rsidP="001F7D51">
            <w:pPr>
              <w:spacing w:after="0" w:line="240" w:lineRule="auto"/>
              <w:jc w:val="center"/>
              <w:rPr>
                <w:rFonts w:ascii="Times New Roman" w:hAnsi="Times New Roman"/>
                <w:b/>
                <w:bCs/>
                <w:sz w:val="20"/>
                <w:szCs w:val="20"/>
              </w:rPr>
            </w:pPr>
            <w:r>
              <w:rPr>
                <w:rFonts w:ascii="Times New Roman" w:hAnsi="Times New Roman"/>
                <w:b/>
                <w:bCs/>
                <w:sz w:val="20"/>
                <w:szCs w:val="20"/>
              </w:rPr>
              <w:t>17 500</w:t>
            </w:r>
          </w:p>
        </w:tc>
        <w:tc>
          <w:tcPr>
            <w:tcW w:w="531" w:type="pct"/>
            <w:tcBorders>
              <w:top w:val="single" w:sz="4" w:space="0" w:color="auto"/>
              <w:left w:val="nil"/>
              <w:bottom w:val="single" w:sz="4" w:space="0" w:color="auto"/>
              <w:right w:val="single" w:sz="4" w:space="0" w:color="auto"/>
            </w:tcBorders>
            <w:noWrap/>
            <w:vAlign w:val="center"/>
          </w:tcPr>
          <w:p w:rsidR="00626D9A" w:rsidRPr="000F2467" w:rsidRDefault="00626D9A" w:rsidP="001F7D51">
            <w:pPr>
              <w:spacing w:after="0" w:line="240" w:lineRule="auto"/>
              <w:jc w:val="center"/>
              <w:rPr>
                <w:rFonts w:ascii="Times New Roman" w:hAnsi="Times New Roman"/>
                <w:bCs/>
                <w:sz w:val="20"/>
                <w:szCs w:val="20"/>
              </w:rPr>
            </w:pPr>
            <w:r>
              <w:rPr>
                <w:rFonts w:ascii="Times New Roman" w:hAnsi="Times New Roman"/>
                <w:bCs/>
                <w:sz w:val="20"/>
                <w:szCs w:val="20"/>
              </w:rPr>
              <w:t>2 500</w:t>
            </w:r>
          </w:p>
        </w:tc>
        <w:tc>
          <w:tcPr>
            <w:tcW w:w="531" w:type="pct"/>
            <w:tcBorders>
              <w:top w:val="nil"/>
              <w:left w:val="nil"/>
              <w:bottom w:val="single" w:sz="4" w:space="0" w:color="auto"/>
              <w:right w:val="single" w:sz="4" w:space="0" w:color="auto"/>
            </w:tcBorders>
            <w:noWrap/>
            <w:vAlign w:val="center"/>
            <w:hideMark/>
          </w:tcPr>
          <w:p w:rsidR="00626D9A" w:rsidRPr="000F2467" w:rsidRDefault="00626D9A" w:rsidP="001F7D51">
            <w:pPr>
              <w:jc w:val="center"/>
              <w:rPr>
                <w:rFonts w:ascii="Times New Roman" w:hAnsi="Times New Roman"/>
                <w:sz w:val="20"/>
                <w:szCs w:val="20"/>
              </w:rPr>
            </w:pPr>
            <w:r>
              <w:rPr>
                <w:rFonts w:ascii="Times New Roman" w:hAnsi="Times New Roman"/>
                <w:sz w:val="20"/>
                <w:szCs w:val="20"/>
              </w:rPr>
              <w:t>2 500</w:t>
            </w:r>
          </w:p>
        </w:tc>
        <w:tc>
          <w:tcPr>
            <w:tcW w:w="531" w:type="pct"/>
            <w:tcBorders>
              <w:top w:val="nil"/>
              <w:left w:val="nil"/>
              <w:bottom w:val="single" w:sz="4" w:space="0" w:color="auto"/>
              <w:right w:val="single" w:sz="4" w:space="0" w:color="auto"/>
            </w:tcBorders>
            <w:noWrap/>
            <w:vAlign w:val="center"/>
            <w:hideMark/>
          </w:tcPr>
          <w:p w:rsidR="00626D9A" w:rsidRPr="000F2467" w:rsidRDefault="00626D9A" w:rsidP="001F7D51">
            <w:pPr>
              <w:jc w:val="center"/>
              <w:rPr>
                <w:rFonts w:ascii="Times New Roman" w:hAnsi="Times New Roman"/>
                <w:sz w:val="20"/>
                <w:szCs w:val="20"/>
              </w:rPr>
            </w:pPr>
            <w:r>
              <w:rPr>
                <w:rFonts w:ascii="Times New Roman" w:hAnsi="Times New Roman"/>
                <w:sz w:val="20"/>
                <w:szCs w:val="20"/>
              </w:rPr>
              <w:t>5 000</w:t>
            </w:r>
          </w:p>
        </w:tc>
        <w:tc>
          <w:tcPr>
            <w:tcW w:w="530" w:type="pct"/>
            <w:tcBorders>
              <w:top w:val="nil"/>
              <w:left w:val="nil"/>
              <w:bottom w:val="single" w:sz="4" w:space="0" w:color="auto"/>
              <w:right w:val="single" w:sz="4" w:space="0" w:color="auto"/>
            </w:tcBorders>
            <w:noWrap/>
            <w:vAlign w:val="center"/>
            <w:hideMark/>
          </w:tcPr>
          <w:p w:rsidR="00626D9A" w:rsidRPr="000F2467" w:rsidRDefault="00626D9A" w:rsidP="001F7D51">
            <w:pPr>
              <w:jc w:val="center"/>
              <w:rPr>
                <w:rFonts w:ascii="Times New Roman" w:hAnsi="Times New Roman"/>
                <w:sz w:val="20"/>
                <w:szCs w:val="20"/>
              </w:rPr>
            </w:pPr>
            <w:r>
              <w:rPr>
                <w:rFonts w:ascii="Times New Roman" w:hAnsi="Times New Roman"/>
                <w:sz w:val="20"/>
                <w:szCs w:val="20"/>
              </w:rPr>
              <w:t>7 500</w:t>
            </w:r>
          </w:p>
        </w:tc>
      </w:tr>
    </w:tbl>
    <w:p w:rsidR="00BA79D8" w:rsidRPr="004A2126" w:rsidRDefault="00BA79D8" w:rsidP="00FC4F0D">
      <w:pPr>
        <w:spacing w:after="0" w:line="240" w:lineRule="auto"/>
        <w:ind w:firstLine="567"/>
        <w:jc w:val="both"/>
        <w:rPr>
          <w:rFonts w:ascii="Times New Roman" w:hAnsi="Times New Roman"/>
          <w:b/>
          <w:sz w:val="28"/>
          <w:szCs w:val="28"/>
        </w:rPr>
      </w:pPr>
    </w:p>
    <w:p w:rsidR="00B3728E" w:rsidRPr="00626D9A" w:rsidRDefault="00343E93" w:rsidP="00626D9A">
      <w:pPr>
        <w:spacing w:after="0" w:line="240" w:lineRule="auto"/>
        <w:ind w:firstLine="567"/>
        <w:jc w:val="both"/>
        <w:rPr>
          <w:rFonts w:ascii="Times New Roman" w:hAnsi="Times New Roman"/>
          <w:b/>
          <w:sz w:val="28"/>
          <w:szCs w:val="28"/>
        </w:rPr>
        <w:sectPr w:rsidR="00B3728E" w:rsidRPr="00626D9A" w:rsidSect="004760E1">
          <w:pgSz w:w="16838" w:h="11906" w:orient="landscape"/>
          <w:pgMar w:top="851" w:right="1134" w:bottom="1701" w:left="1134" w:header="709" w:footer="709" w:gutter="0"/>
          <w:cols w:space="708"/>
          <w:docGrid w:linePitch="360"/>
        </w:sectPr>
      </w:pPr>
      <w:r w:rsidRPr="004A2126">
        <w:rPr>
          <w:rFonts w:ascii="Times New Roman" w:hAnsi="Times New Roman"/>
          <w:b/>
          <w:sz w:val="28"/>
          <w:szCs w:val="28"/>
        </w:rPr>
        <w:br w:type="page"/>
      </w:r>
    </w:p>
    <w:p w:rsidR="00B3728E" w:rsidRPr="004A2126" w:rsidRDefault="00B3728E" w:rsidP="00626D9A">
      <w:pPr>
        <w:spacing w:line="360" w:lineRule="auto"/>
        <w:ind w:firstLine="709"/>
        <w:jc w:val="both"/>
        <w:rPr>
          <w:rFonts w:ascii="Times New Roman" w:hAnsi="Times New Roman"/>
          <w:sz w:val="28"/>
        </w:rPr>
      </w:pPr>
      <w:r w:rsidRPr="004A2126">
        <w:rPr>
          <w:rFonts w:ascii="Times New Roman" w:hAnsi="Times New Roman"/>
          <w:sz w:val="28"/>
        </w:rPr>
        <w:t xml:space="preserve">В результате разработки в соответствии с пунктом 10 Требований к схеме теплоснабжения должны быть решены следующие задачи: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 xml:space="preserve">обоснование предложений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 xml:space="preserve">обоснование предложений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 xml:space="preserve">обоснование предложений по новому строительству тепловых сетей для обеспечения нормативной надежности теплоснабжения;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 xml:space="preserve">обоснование предложений по реконструкции тепловых сетей с увеличением диаметра трубопроводов для обеспечения перспективных приростов тепловой нагрузки;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 xml:space="preserve">обоснование предложений по реконструкции тепловых сетей, подлежащих замене в связи с исчерпанием эксплуатационного ресурса; </w:t>
      </w:r>
    </w:p>
    <w:p w:rsidR="00B3728E" w:rsidRPr="004A2126" w:rsidRDefault="00B3728E" w:rsidP="00626D9A">
      <w:pPr>
        <w:numPr>
          <w:ilvl w:val="0"/>
          <w:numId w:val="61"/>
        </w:numPr>
        <w:spacing w:line="360" w:lineRule="auto"/>
        <w:ind w:firstLine="0"/>
        <w:jc w:val="both"/>
        <w:rPr>
          <w:rFonts w:ascii="Times New Roman" w:hAnsi="Times New Roman"/>
          <w:sz w:val="28"/>
        </w:rPr>
      </w:pPr>
      <w:r w:rsidRPr="004A2126">
        <w:rPr>
          <w:rFonts w:ascii="Times New Roman" w:hAnsi="Times New Roman"/>
          <w:sz w:val="28"/>
        </w:rPr>
        <w:t>обоснование предложений по новому строительству и реконструкции насосных станций.</w:t>
      </w:r>
    </w:p>
    <w:p w:rsidR="00B3728E" w:rsidRPr="004A2126" w:rsidRDefault="00B3728E" w:rsidP="00626D9A">
      <w:pPr>
        <w:spacing w:line="360" w:lineRule="auto"/>
        <w:ind w:firstLine="709"/>
        <w:jc w:val="both"/>
        <w:rPr>
          <w:rFonts w:ascii="Times New Roman" w:hAnsi="Times New Roman"/>
          <w:sz w:val="28"/>
        </w:rPr>
      </w:pPr>
      <w:r w:rsidRPr="004A2126">
        <w:rPr>
          <w:rFonts w:ascii="Times New Roman" w:hAnsi="Times New Roman"/>
          <w:sz w:val="28"/>
        </w:rPr>
        <w:t xml:space="preserve">Предложения по новому строительству, реконструкции и техническому перевооружению </w:t>
      </w:r>
      <w:r w:rsidR="00F15382" w:rsidRPr="004A2126">
        <w:rPr>
          <w:rFonts w:ascii="Times New Roman" w:hAnsi="Times New Roman"/>
          <w:sz w:val="28"/>
        </w:rPr>
        <w:t>теплосетей образуют</w:t>
      </w:r>
      <w:r w:rsidRPr="004A2126">
        <w:rPr>
          <w:rFonts w:ascii="Times New Roman" w:hAnsi="Times New Roman"/>
          <w:sz w:val="28"/>
        </w:rPr>
        <w:t xml:space="preserve"> отдельную группу проектов – «Тепловые сети», которые разделены на подгруппы по виду предлагаемых работ: новое строительство, замена, реконструкция тепловых сетей, прочие проекты. Сводный график предложенных проектов представлен в таблице 6.1.</w:t>
      </w:r>
      <w:r w:rsidR="007532BF" w:rsidRPr="004A2126">
        <w:rPr>
          <w:rFonts w:ascii="Times New Roman" w:hAnsi="Times New Roman"/>
          <w:sz w:val="28"/>
        </w:rPr>
        <w:t>1.</w:t>
      </w:r>
    </w:p>
    <w:p w:rsidR="0048536B" w:rsidRPr="004A2126" w:rsidRDefault="00B3728E" w:rsidP="007532BF">
      <w:pPr>
        <w:pStyle w:val="22"/>
        <w:spacing w:before="200" w:after="200"/>
        <w:jc w:val="both"/>
        <w:rPr>
          <w:b/>
          <w:lang w:eastAsia="ru-RU"/>
        </w:rPr>
      </w:pPr>
      <w:bookmarkStart w:id="51" w:name="_Toc14253813"/>
      <w:r w:rsidRPr="004A2126">
        <w:rPr>
          <w:b/>
          <w:lang w:eastAsia="ru-RU"/>
        </w:rPr>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города </w:t>
      </w:r>
      <w:r w:rsidR="00626D9A">
        <w:rPr>
          <w:b/>
          <w:lang w:eastAsia="ru-RU"/>
        </w:rPr>
        <w:t>Ливны</w:t>
      </w:r>
      <w:r w:rsidRPr="004A2126">
        <w:rPr>
          <w:b/>
          <w:lang w:eastAsia="ru-RU"/>
        </w:rPr>
        <w:t xml:space="preserve"> под жилищную, комплексную или производственную застройку</w:t>
      </w:r>
      <w:bookmarkEnd w:id="51"/>
    </w:p>
    <w:p w:rsidR="00B3728E" w:rsidRPr="004A2126" w:rsidRDefault="006708F7" w:rsidP="006708F7">
      <w:pPr>
        <w:pStyle w:val="afffffffffffe"/>
        <w:spacing w:before="0" w:after="200" w:line="360" w:lineRule="auto"/>
        <w:ind w:firstLine="709"/>
        <w:jc w:val="both"/>
        <w:rPr>
          <w:sz w:val="28"/>
        </w:rPr>
      </w:pPr>
      <w:r w:rsidRPr="000F2467">
        <w:rPr>
          <w:sz w:val="28"/>
        </w:rPr>
        <w:t xml:space="preserve">Строительство тепловых сетей для обеспечения перспективного прироста тепловой нагрузки под жилищную и общественно-деловую застройку в рамках Схемы теплоснабжения </w:t>
      </w:r>
      <w:r>
        <w:rPr>
          <w:sz w:val="28"/>
        </w:rPr>
        <w:t xml:space="preserve">не </w:t>
      </w:r>
      <w:r w:rsidRPr="000F2467">
        <w:rPr>
          <w:sz w:val="28"/>
        </w:rPr>
        <w:t>рассматривается. Существенный прирост производственной застройки не предусмотрен Генеральным пла</w:t>
      </w:r>
      <w:r>
        <w:rPr>
          <w:sz w:val="28"/>
        </w:rPr>
        <w:t xml:space="preserve">ном, </w:t>
      </w:r>
      <w:r w:rsidRPr="000F2467">
        <w:rPr>
          <w:sz w:val="28"/>
        </w:rPr>
        <w:t>поэтому присоединяемая тепловая будет незначительной и спрос на тепловую энергию будет удовлетворяться либо посредством локализованных систем теплоснабжения, либо подсоединением к существующим источникам.</w:t>
      </w:r>
    </w:p>
    <w:p w:rsidR="00B3728E" w:rsidRPr="004A2126" w:rsidRDefault="00844276" w:rsidP="007532BF">
      <w:pPr>
        <w:pStyle w:val="22"/>
        <w:spacing w:before="200" w:after="200"/>
        <w:jc w:val="both"/>
        <w:rPr>
          <w:b/>
          <w:lang w:eastAsia="ru-RU"/>
        </w:rPr>
      </w:pPr>
      <w:bookmarkStart w:id="52" w:name="_Toc14253814"/>
      <w:r w:rsidRPr="004A2126">
        <w:rPr>
          <w:b/>
          <w:lang w:eastAsia="ru-RU"/>
        </w:rPr>
        <w:t>6.3. Предложения по строительству</w:t>
      </w:r>
      <w:r w:rsidR="00400091" w:rsidRPr="004A2126">
        <w:rPr>
          <w:b/>
          <w:lang w:eastAsia="ru-RU"/>
        </w:rPr>
        <w:t xml:space="preserve"> и реконструкции тепловых сетей</w:t>
      </w:r>
      <w:r w:rsidRPr="004A2126">
        <w:rPr>
          <w:b/>
          <w:lang w:eastAsia="ru-RU"/>
        </w:rPr>
        <w:t xml:space="preserve">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2"/>
    </w:p>
    <w:p w:rsidR="00844276" w:rsidRPr="004A2126" w:rsidRDefault="006708F7" w:rsidP="006708F7">
      <w:pPr>
        <w:spacing w:line="360" w:lineRule="auto"/>
        <w:ind w:firstLine="709"/>
        <w:jc w:val="both"/>
        <w:rPr>
          <w:rFonts w:ascii="Times New Roman" w:hAnsi="Times New Roman"/>
          <w:sz w:val="28"/>
          <w:szCs w:val="28"/>
        </w:rPr>
      </w:pPr>
      <w:r w:rsidRPr="000F2467">
        <w:rPr>
          <w:rFonts w:ascii="Times New Roman" w:eastAsia="Times New Roman" w:hAnsi="Times New Roman"/>
          <w:sz w:val="28"/>
          <w:szCs w:val="20"/>
          <w:lang w:eastAsia="ru-RU"/>
        </w:rPr>
        <w:t>Возможность поставки тепловой энергии потребителям от различных источников в рамках данной Схемы те</w:t>
      </w:r>
      <w:r>
        <w:rPr>
          <w:rFonts w:ascii="Times New Roman" w:eastAsia="Times New Roman" w:hAnsi="Times New Roman"/>
          <w:sz w:val="28"/>
          <w:szCs w:val="20"/>
          <w:lang w:eastAsia="ru-RU"/>
        </w:rPr>
        <w:t>плоснабжения не рассматривается</w:t>
      </w:r>
      <w:r w:rsidR="007532BF" w:rsidRPr="004A2126">
        <w:rPr>
          <w:rFonts w:ascii="Times New Roman" w:hAnsi="Times New Roman"/>
          <w:sz w:val="28"/>
          <w:szCs w:val="28"/>
        </w:rPr>
        <w:t>.</w:t>
      </w:r>
    </w:p>
    <w:p w:rsidR="00844276" w:rsidRPr="004A2126" w:rsidRDefault="00844276" w:rsidP="007532BF">
      <w:pPr>
        <w:pStyle w:val="22"/>
        <w:spacing w:before="200" w:after="200"/>
        <w:jc w:val="both"/>
        <w:rPr>
          <w:b/>
          <w:szCs w:val="28"/>
        </w:rPr>
      </w:pPr>
      <w:bookmarkStart w:id="53" w:name="_Toc14253815"/>
      <w:r w:rsidRPr="004A2126">
        <w:rPr>
          <w:b/>
          <w:szCs w:val="28"/>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3"/>
      <w:r w:rsidRPr="004A2126">
        <w:rPr>
          <w:b/>
          <w:szCs w:val="28"/>
        </w:rPr>
        <w:t xml:space="preserve"> </w:t>
      </w:r>
    </w:p>
    <w:p w:rsidR="00844276" w:rsidRPr="004A2126" w:rsidRDefault="006708F7" w:rsidP="006708F7">
      <w:pPr>
        <w:spacing w:line="360" w:lineRule="auto"/>
        <w:ind w:firstLine="709"/>
        <w:jc w:val="both"/>
        <w:rPr>
          <w:rFonts w:ascii="Times New Roman" w:hAnsi="Times New Roman"/>
          <w:sz w:val="28"/>
          <w:szCs w:val="28"/>
        </w:rPr>
      </w:pPr>
      <w:bookmarkStart w:id="54" w:name="_Toc13686707"/>
      <w:r>
        <w:rPr>
          <w:rFonts w:ascii="Times New Roman" w:eastAsia="Times New Roman" w:hAnsi="Times New Roman"/>
          <w:bCs/>
          <w:sz w:val="28"/>
          <w:szCs w:val="28"/>
        </w:rPr>
        <w:t>Строительство или реконструкция</w:t>
      </w:r>
      <w:r w:rsidRPr="00245F0B">
        <w:rPr>
          <w:rFonts w:ascii="Times New Roman" w:eastAsia="Times New Roman" w:hAnsi="Times New Roman"/>
          <w:bCs/>
          <w:sz w:val="28"/>
          <w:szCs w:val="28"/>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rFonts w:ascii="Times New Roman" w:eastAsia="Times New Roman" w:hAnsi="Times New Roman"/>
          <w:bCs/>
          <w:sz w:val="28"/>
          <w:szCs w:val="28"/>
        </w:rPr>
        <w:t xml:space="preserve"> не планируется.</w:t>
      </w:r>
      <w:bookmarkEnd w:id="54"/>
    </w:p>
    <w:p w:rsidR="00844276" w:rsidRPr="004A2126" w:rsidRDefault="00500C66" w:rsidP="007532BF">
      <w:pPr>
        <w:pStyle w:val="22"/>
        <w:spacing w:before="200" w:after="200"/>
        <w:jc w:val="both"/>
        <w:rPr>
          <w:b/>
          <w:szCs w:val="28"/>
        </w:rPr>
      </w:pPr>
      <w:bookmarkStart w:id="55" w:name="_Toc14253816"/>
      <w:r w:rsidRPr="004A2126">
        <w:rPr>
          <w:b/>
          <w:szCs w:val="28"/>
        </w:rPr>
        <w:t>6.5. Предложения по строительству и реконструкции тепловых сетей для обеспечения нормативной надежности теплоснабжения потребителей</w:t>
      </w:r>
      <w:bookmarkEnd w:id="55"/>
    </w:p>
    <w:p w:rsidR="006708F7" w:rsidRPr="000F2467" w:rsidRDefault="006708F7" w:rsidP="006708F7">
      <w:pPr>
        <w:widowControl w:val="0"/>
        <w:spacing w:before="120" w:after="120" w:line="360" w:lineRule="auto"/>
        <w:ind w:firstLine="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Предлагаемая Схема теплоснабжения обеспечивает:</w:t>
      </w:r>
    </w:p>
    <w:p w:rsidR="006708F7" w:rsidRPr="000F2467" w:rsidRDefault="006708F7" w:rsidP="006708F7">
      <w:pPr>
        <w:widowControl w:val="0"/>
        <w:spacing w:after="0" w:line="360" w:lineRule="auto"/>
        <w:ind w:left="1134" w:hanging="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w:t>
      </w:r>
      <w:r w:rsidRPr="000F2467">
        <w:rPr>
          <w:rFonts w:ascii="Times New Roman" w:eastAsia="Times New Roman" w:hAnsi="Times New Roman"/>
          <w:sz w:val="28"/>
          <w:szCs w:val="20"/>
          <w:lang w:eastAsia="ru-RU"/>
        </w:rPr>
        <w:tab/>
        <w:t>нормативный уровень теплоэнергосбережения;</w:t>
      </w:r>
    </w:p>
    <w:p w:rsidR="006708F7" w:rsidRPr="000F2467" w:rsidRDefault="006708F7" w:rsidP="006708F7">
      <w:pPr>
        <w:widowControl w:val="0"/>
        <w:spacing w:after="0" w:line="360" w:lineRule="auto"/>
        <w:ind w:left="1134" w:hanging="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w:t>
      </w:r>
      <w:r w:rsidRPr="000F2467">
        <w:rPr>
          <w:rFonts w:ascii="Times New Roman" w:eastAsia="Times New Roman" w:hAnsi="Times New Roman"/>
          <w:sz w:val="28"/>
          <w:szCs w:val="20"/>
          <w:lang w:eastAsia="ru-RU"/>
        </w:rPr>
        <w:tab/>
        <w:t>нормативный уровень надежности, определяемой тремя критериями:</w:t>
      </w:r>
    </w:p>
    <w:p w:rsidR="006708F7" w:rsidRPr="000F2467" w:rsidRDefault="006708F7" w:rsidP="00C3405A">
      <w:pPr>
        <w:widowControl w:val="0"/>
        <w:numPr>
          <w:ilvl w:val="0"/>
          <w:numId w:val="76"/>
        </w:numPr>
        <w:spacing w:after="0" w:line="360" w:lineRule="auto"/>
        <w:ind w:left="1701"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вероятностью безотказной работы,</w:t>
      </w:r>
    </w:p>
    <w:p w:rsidR="006708F7" w:rsidRPr="000F2467" w:rsidRDefault="006708F7" w:rsidP="00C3405A">
      <w:pPr>
        <w:widowControl w:val="0"/>
        <w:numPr>
          <w:ilvl w:val="0"/>
          <w:numId w:val="76"/>
        </w:numPr>
        <w:spacing w:after="0" w:line="360" w:lineRule="auto"/>
        <w:ind w:left="1701"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коэффициентом готовности теплоснабжения</w:t>
      </w:r>
    </w:p>
    <w:p w:rsidR="006708F7" w:rsidRPr="000F2467" w:rsidRDefault="006708F7" w:rsidP="00C3405A">
      <w:pPr>
        <w:widowControl w:val="0"/>
        <w:numPr>
          <w:ilvl w:val="0"/>
          <w:numId w:val="76"/>
        </w:numPr>
        <w:spacing w:after="0" w:line="360" w:lineRule="auto"/>
        <w:ind w:left="1701"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живучестью.</w:t>
      </w:r>
    </w:p>
    <w:p w:rsidR="006708F7" w:rsidRPr="000F2467" w:rsidRDefault="006708F7" w:rsidP="006708F7">
      <w:pPr>
        <w:widowControl w:val="0"/>
        <w:spacing w:after="0" w:line="360" w:lineRule="auto"/>
        <w:ind w:left="1134" w:hanging="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w:t>
      </w:r>
      <w:r w:rsidRPr="000F2467">
        <w:rPr>
          <w:rFonts w:ascii="Times New Roman" w:eastAsia="Times New Roman" w:hAnsi="Times New Roman"/>
          <w:sz w:val="28"/>
          <w:szCs w:val="20"/>
          <w:lang w:eastAsia="ru-RU"/>
        </w:rPr>
        <w:tab/>
        <w:t>требования экологии;</w:t>
      </w:r>
    </w:p>
    <w:p w:rsidR="006708F7" w:rsidRPr="000F2467" w:rsidRDefault="006708F7" w:rsidP="006708F7">
      <w:pPr>
        <w:widowControl w:val="0"/>
        <w:spacing w:after="0" w:line="360" w:lineRule="auto"/>
        <w:ind w:left="1134" w:hanging="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w:t>
      </w:r>
      <w:r w:rsidRPr="000F2467">
        <w:rPr>
          <w:rFonts w:ascii="Times New Roman" w:eastAsia="Times New Roman" w:hAnsi="Times New Roman"/>
          <w:sz w:val="28"/>
          <w:szCs w:val="20"/>
          <w:lang w:eastAsia="ru-RU"/>
        </w:rPr>
        <w:tab/>
        <w:t>безопасной эксплуатации.</w:t>
      </w:r>
    </w:p>
    <w:p w:rsidR="006708F7" w:rsidRPr="000F2467" w:rsidRDefault="006708F7" w:rsidP="006708F7">
      <w:pPr>
        <w:widowControl w:val="0"/>
        <w:spacing w:before="120" w:after="120" w:line="360" w:lineRule="auto"/>
        <w:ind w:firstLine="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Минимально допустимые показатели вероятности безотказной работы приняты для:</w:t>
      </w:r>
    </w:p>
    <w:p w:rsidR="006708F7" w:rsidRPr="000F2467" w:rsidRDefault="006708F7" w:rsidP="006708F7">
      <w:pPr>
        <w:widowControl w:val="0"/>
        <w:numPr>
          <w:ilvl w:val="0"/>
          <w:numId w:val="44"/>
        </w:numPr>
        <w:tabs>
          <w:tab w:val="left" w:pos="1134"/>
        </w:tabs>
        <w:spacing w:after="0" w:line="360" w:lineRule="auto"/>
        <w:ind w:left="1134"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источника теплоты Рит=0,97;</w:t>
      </w:r>
    </w:p>
    <w:p w:rsidR="006708F7" w:rsidRPr="000F2467" w:rsidRDefault="006708F7" w:rsidP="006708F7">
      <w:pPr>
        <w:widowControl w:val="0"/>
        <w:numPr>
          <w:ilvl w:val="0"/>
          <w:numId w:val="44"/>
        </w:numPr>
        <w:tabs>
          <w:tab w:val="left" w:pos="1134"/>
        </w:tabs>
        <w:spacing w:after="0" w:line="360" w:lineRule="auto"/>
        <w:ind w:left="1134"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тепловых сетей Ртс=0,9;</w:t>
      </w:r>
    </w:p>
    <w:p w:rsidR="006708F7" w:rsidRPr="000F2467" w:rsidRDefault="006708F7" w:rsidP="006708F7">
      <w:pPr>
        <w:widowControl w:val="0"/>
        <w:numPr>
          <w:ilvl w:val="0"/>
          <w:numId w:val="44"/>
        </w:numPr>
        <w:tabs>
          <w:tab w:val="left" w:pos="1134"/>
        </w:tabs>
        <w:spacing w:after="0" w:line="360" w:lineRule="auto"/>
        <w:ind w:left="1134"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потребителя теплоты Рпт=0,99;</w:t>
      </w:r>
    </w:p>
    <w:p w:rsidR="006708F7" w:rsidRPr="000F2467" w:rsidRDefault="006708F7" w:rsidP="006708F7">
      <w:pPr>
        <w:widowControl w:val="0"/>
        <w:numPr>
          <w:ilvl w:val="0"/>
          <w:numId w:val="44"/>
        </w:numPr>
        <w:tabs>
          <w:tab w:val="left" w:pos="1134"/>
        </w:tabs>
        <w:spacing w:after="0" w:line="360" w:lineRule="auto"/>
        <w:ind w:left="1134" w:hanging="567"/>
        <w:contextualSpacing/>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СЦТ в целом Рсцт=0,86.</w:t>
      </w:r>
    </w:p>
    <w:p w:rsidR="006708F7" w:rsidRPr="000F2467" w:rsidRDefault="006708F7" w:rsidP="006708F7">
      <w:pPr>
        <w:widowControl w:val="0"/>
        <w:spacing w:before="120" w:after="120" w:line="360" w:lineRule="auto"/>
        <w:ind w:firstLine="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Для потребителей первой категории следует предусматривать установку местных резервных источников теплоты (стационарные и передвижные).</w:t>
      </w:r>
    </w:p>
    <w:p w:rsidR="007532BF" w:rsidRPr="004A2126" w:rsidRDefault="006708F7" w:rsidP="006708F7">
      <w:pPr>
        <w:spacing w:line="360" w:lineRule="auto"/>
        <w:ind w:firstLine="709"/>
        <w:jc w:val="both"/>
        <w:rPr>
          <w:rFonts w:ascii="Times New Roman" w:hAnsi="Times New Roman"/>
          <w:sz w:val="28"/>
          <w:szCs w:val="28"/>
        </w:rPr>
      </w:pPr>
      <w:r w:rsidRPr="000F2467">
        <w:rPr>
          <w:rFonts w:ascii="Times New Roman" w:eastAsia="Times New Roman" w:hAnsi="Times New Roman"/>
          <w:sz w:val="28"/>
          <w:szCs w:val="20"/>
          <w:lang w:eastAsia="ru-RU"/>
        </w:rPr>
        <w:t>Для резервирования теплоснабжения промышленных предприятий предусматриваются местные источники тепловой энергии.</w:t>
      </w:r>
    </w:p>
    <w:p w:rsidR="00400091" w:rsidRPr="004A2126" w:rsidRDefault="00400091" w:rsidP="00500C66">
      <w:pPr>
        <w:spacing w:line="360" w:lineRule="auto"/>
        <w:ind w:firstLine="709"/>
        <w:jc w:val="both"/>
        <w:rPr>
          <w:rFonts w:ascii="Times New Roman" w:hAnsi="Times New Roman"/>
          <w:sz w:val="28"/>
          <w:szCs w:val="28"/>
        </w:rPr>
      </w:pPr>
      <w:r w:rsidRPr="004A2126">
        <w:rPr>
          <w:rFonts w:ascii="Times New Roman" w:hAnsi="Times New Roman"/>
          <w:sz w:val="28"/>
          <w:szCs w:val="28"/>
        </w:rPr>
        <w:br w:type="page"/>
      </w:r>
    </w:p>
    <w:p w:rsidR="00500C66" w:rsidRPr="004A2126" w:rsidRDefault="00500C66" w:rsidP="007532BF">
      <w:pPr>
        <w:pStyle w:val="14"/>
        <w:spacing w:before="200" w:after="200"/>
        <w:jc w:val="both"/>
        <w:rPr>
          <w:szCs w:val="28"/>
        </w:rPr>
      </w:pPr>
      <w:bookmarkStart w:id="56" w:name="_Toc14253817"/>
      <w:r w:rsidRPr="004A2126">
        <w:rPr>
          <w:szCs w:val="28"/>
        </w:rPr>
        <w:t>Раздел 7.</w:t>
      </w:r>
      <w:r w:rsidR="006708F7">
        <w:rPr>
          <w:szCs w:val="28"/>
        </w:rPr>
        <w:t xml:space="preserve"> </w:t>
      </w:r>
      <w:r w:rsidRPr="004A2126">
        <w:rPr>
          <w:szCs w:val="28"/>
        </w:rPr>
        <w:t>Предложения по переводу открытых систем теплоснабжения (горячего водоснабжения) в закрытые системы горячего водоснабжения</w:t>
      </w:r>
      <w:bookmarkEnd w:id="56"/>
    </w:p>
    <w:p w:rsidR="00500C66" w:rsidRPr="004A2126" w:rsidRDefault="002B0651" w:rsidP="007532BF">
      <w:pPr>
        <w:pStyle w:val="22"/>
        <w:spacing w:before="200" w:after="200"/>
        <w:jc w:val="both"/>
        <w:rPr>
          <w:b/>
          <w:szCs w:val="28"/>
        </w:rPr>
      </w:pPr>
      <w:bookmarkStart w:id="57" w:name="_Toc14253818"/>
      <w:r w:rsidRPr="004A2126">
        <w:rPr>
          <w:b/>
          <w:szCs w:val="28"/>
        </w:rPr>
        <w:t xml:space="preserve">7.1. Предложения по переводу существующих открытых систем теплоснабжения (горячего водоснабжения) в закрытые системы горячего водоснабжения, для </w:t>
      </w:r>
      <w:r w:rsidR="00181C6E" w:rsidRPr="004A2126">
        <w:rPr>
          <w:b/>
          <w:szCs w:val="28"/>
        </w:rPr>
        <w:t>осуществления</w:t>
      </w:r>
      <w:r w:rsidRPr="004A2126">
        <w:rPr>
          <w:b/>
          <w:szCs w:val="28"/>
        </w:rPr>
        <w:t xml:space="preserve">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7"/>
    </w:p>
    <w:p w:rsidR="00565A2D" w:rsidRPr="004A2126" w:rsidRDefault="00565A2D" w:rsidP="007532BF">
      <w:pPr>
        <w:ind w:firstLine="709"/>
        <w:jc w:val="both"/>
        <w:rPr>
          <w:rFonts w:ascii="Times New Roman" w:hAnsi="Times New Roman"/>
          <w:sz w:val="28"/>
          <w:szCs w:val="28"/>
        </w:rPr>
      </w:pPr>
      <w:r w:rsidRPr="004A2126">
        <w:rPr>
          <w:rFonts w:ascii="Times New Roman" w:hAnsi="Times New Roman"/>
          <w:sz w:val="28"/>
          <w:szCs w:val="28"/>
        </w:rPr>
        <w:t xml:space="preserve">Открытых систем теплоснабжения на территории </w:t>
      </w:r>
      <w:r w:rsidR="006708F7">
        <w:rPr>
          <w:rFonts w:ascii="Times New Roman" w:hAnsi="Times New Roman"/>
          <w:sz w:val="28"/>
          <w:szCs w:val="28"/>
        </w:rPr>
        <w:t>г. Ливны</w:t>
      </w:r>
      <w:r w:rsidRPr="004A2126">
        <w:rPr>
          <w:rFonts w:ascii="Times New Roman" w:hAnsi="Times New Roman"/>
          <w:sz w:val="28"/>
          <w:szCs w:val="28"/>
        </w:rPr>
        <w:t xml:space="preserve"> не имеется.</w:t>
      </w:r>
    </w:p>
    <w:p w:rsidR="00844276" w:rsidRPr="004A2126" w:rsidRDefault="00181C6E" w:rsidP="007532BF">
      <w:pPr>
        <w:pStyle w:val="22"/>
        <w:spacing w:before="200" w:after="200"/>
        <w:jc w:val="both"/>
        <w:rPr>
          <w:b/>
          <w:szCs w:val="28"/>
        </w:rPr>
      </w:pPr>
      <w:bookmarkStart w:id="58" w:name="_Toc14253819"/>
      <w:r w:rsidRPr="004A2126">
        <w:rPr>
          <w:b/>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w:t>
      </w:r>
      <w:r w:rsidR="0006007F" w:rsidRPr="004A2126">
        <w:rPr>
          <w:b/>
          <w:szCs w:val="28"/>
        </w:rPr>
        <w:t xml:space="preserve">ествления которого отсутствует </w:t>
      </w:r>
      <w:r w:rsidRPr="004A2126">
        <w:rPr>
          <w:b/>
          <w:szCs w:val="28"/>
        </w:rPr>
        <w:t xml:space="preserve">необходимость строительство индивидуальных и (или) центральных тепловых пунктов при наличии у потребителей </w:t>
      </w:r>
      <w:r w:rsidR="00112545" w:rsidRPr="004A2126">
        <w:rPr>
          <w:b/>
          <w:szCs w:val="28"/>
        </w:rPr>
        <w:t>внутрид</w:t>
      </w:r>
      <w:r w:rsidRPr="004A2126">
        <w:rPr>
          <w:b/>
          <w:szCs w:val="28"/>
        </w:rPr>
        <w:t>омовых систем горячего водоснабжения</w:t>
      </w:r>
      <w:bookmarkEnd w:id="58"/>
    </w:p>
    <w:p w:rsidR="00565A2D" w:rsidRPr="004A2126" w:rsidRDefault="00565A2D" w:rsidP="007532BF">
      <w:pPr>
        <w:ind w:firstLine="709"/>
        <w:jc w:val="both"/>
        <w:rPr>
          <w:rFonts w:ascii="Times New Roman" w:hAnsi="Times New Roman"/>
          <w:sz w:val="28"/>
          <w:szCs w:val="28"/>
        </w:rPr>
      </w:pPr>
      <w:r w:rsidRPr="004A2126">
        <w:rPr>
          <w:rFonts w:ascii="Times New Roman" w:hAnsi="Times New Roman"/>
          <w:sz w:val="28"/>
          <w:szCs w:val="28"/>
        </w:rPr>
        <w:t xml:space="preserve">Открытых систем теплоснабжения на территории </w:t>
      </w:r>
      <w:r w:rsidR="006708F7">
        <w:rPr>
          <w:rFonts w:ascii="Times New Roman" w:hAnsi="Times New Roman"/>
          <w:sz w:val="28"/>
          <w:szCs w:val="28"/>
        </w:rPr>
        <w:t>г. Ливны</w:t>
      </w:r>
      <w:r w:rsidRPr="004A2126">
        <w:rPr>
          <w:rFonts w:ascii="Times New Roman" w:hAnsi="Times New Roman"/>
          <w:sz w:val="28"/>
          <w:szCs w:val="28"/>
        </w:rPr>
        <w:t xml:space="preserve"> не имеется.</w:t>
      </w:r>
    </w:p>
    <w:p w:rsidR="00C9314D" w:rsidRPr="004A2126" w:rsidRDefault="00C9314D" w:rsidP="00844276">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br w:type="page"/>
      </w:r>
    </w:p>
    <w:p w:rsidR="00C9314D" w:rsidRPr="004A2126" w:rsidRDefault="00C9314D" w:rsidP="007532BF">
      <w:pPr>
        <w:keepNext/>
        <w:keepLines/>
        <w:spacing w:before="200"/>
        <w:jc w:val="both"/>
        <w:outlineLvl w:val="1"/>
        <w:rPr>
          <w:rFonts w:ascii="Times New Roman" w:eastAsiaTheme="majorEastAsia" w:hAnsi="Times New Roman" w:cstheme="majorBidi"/>
          <w:color w:val="000000" w:themeColor="text1"/>
          <w:sz w:val="28"/>
          <w:szCs w:val="26"/>
        </w:rPr>
      </w:pPr>
      <w:bookmarkStart w:id="59" w:name="_Toc14253820"/>
      <w:r w:rsidRPr="004A2126">
        <w:rPr>
          <w:rFonts w:ascii="Times New Roman" w:eastAsiaTheme="majorEastAsia" w:hAnsi="Times New Roman" w:cstheme="majorBidi"/>
          <w:b/>
          <w:color w:val="000000" w:themeColor="text1"/>
          <w:sz w:val="28"/>
          <w:szCs w:val="26"/>
        </w:rPr>
        <w:t>Раздел 8. Перспективные топливные балансы</w:t>
      </w:r>
      <w:bookmarkEnd w:id="59"/>
    </w:p>
    <w:p w:rsidR="00C9314D" w:rsidRPr="004A2126" w:rsidRDefault="00C9314D" w:rsidP="006708F7">
      <w:pPr>
        <w:spacing w:line="360" w:lineRule="auto"/>
        <w:ind w:firstLine="709"/>
        <w:jc w:val="both"/>
        <w:rPr>
          <w:rFonts w:ascii="Times New Roman" w:eastAsia="Times New Roman" w:hAnsi="Times New Roman"/>
          <w:b/>
          <w:sz w:val="28"/>
          <w:szCs w:val="20"/>
          <w:lang w:eastAsia="ru-RU"/>
        </w:rPr>
      </w:pPr>
      <w:r w:rsidRPr="004A2126">
        <w:rPr>
          <w:rFonts w:ascii="Times New Roman" w:eastAsia="Times New Roman" w:hAnsi="Times New Roman"/>
          <w:sz w:val="28"/>
          <w:szCs w:val="20"/>
          <w:lang w:eastAsia="ru-RU"/>
        </w:rPr>
        <w:t xml:space="preserve">Расчеты по каждому источнику тепловой энергии перспективных расходов основного вида топлива, необходимого для обеспечения нормативного функционирования источников тепловой энергии приведены в </w:t>
      </w:r>
      <w:r w:rsidRPr="004A2126">
        <w:rPr>
          <w:rFonts w:ascii="Times New Roman" w:eastAsia="Times New Roman" w:hAnsi="Times New Roman"/>
          <w:b/>
          <w:sz w:val="28"/>
          <w:szCs w:val="20"/>
          <w:lang w:eastAsia="ru-RU"/>
        </w:rPr>
        <w:t>таблице 8.1.</w:t>
      </w:r>
    </w:p>
    <w:p w:rsidR="002C365D" w:rsidRPr="004A2126" w:rsidRDefault="002C365D" w:rsidP="007532BF">
      <w:pPr>
        <w:spacing w:before="200"/>
        <w:jc w:val="both"/>
        <w:rPr>
          <w:rFonts w:ascii="Times New Roman" w:eastAsia="Times New Roman" w:hAnsi="Times New Roman"/>
          <w:b/>
          <w:sz w:val="28"/>
          <w:szCs w:val="20"/>
          <w:lang w:eastAsia="ru-RU"/>
        </w:rPr>
      </w:pPr>
      <w:r w:rsidRPr="004A2126">
        <w:rPr>
          <w:rFonts w:ascii="Times New Roman" w:eastAsia="Times New Roman" w:hAnsi="Times New Roman"/>
          <w:b/>
          <w:sz w:val="28"/>
          <w:szCs w:val="20"/>
          <w:lang w:eastAsia="ru-RU"/>
        </w:rPr>
        <w:t>Таблица 8.1.</w:t>
      </w:r>
      <w:r w:rsidR="007532BF" w:rsidRPr="004A2126">
        <w:rPr>
          <w:rFonts w:ascii="Times New Roman" w:eastAsia="Times New Roman" w:hAnsi="Times New Roman"/>
          <w:b/>
          <w:sz w:val="28"/>
          <w:szCs w:val="20"/>
          <w:lang w:eastAsia="ru-RU"/>
        </w:rPr>
        <w:t xml:space="preserve"> Расчет перспективных расходов основного вида топлива для тепловых источников г. </w:t>
      </w:r>
      <w:r w:rsidR="006708F7">
        <w:rPr>
          <w:rFonts w:ascii="Times New Roman" w:eastAsia="Times New Roman" w:hAnsi="Times New Roman"/>
          <w:b/>
          <w:sz w:val="28"/>
          <w:szCs w:val="20"/>
          <w:lang w:eastAsia="ru-RU"/>
        </w:rPr>
        <w:t>Ливны</w:t>
      </w:r>
      <w:r w:rsidR="007532BF" w:rsidRPr="004A2126">
        <w:rPr>
          <w:rFonts w:ascii="Times New Roman" w:eastAsia="Times New Roman" w:hAnsi="Times New Roman"/>
          <w:b/>
          <w:sz w:val="28"/>
          <w:szCs w:val="20"/>
          <w:lang w:eastAsia="ru-RU"/>
        </w:rPr>
        <w:t>.</w:t>
      </w:r>
    </w:p>
    <w:tbl>
      <w:tblPr>
        <w:tblW w:w="49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412"/>
        <w:gridCol w:w="1990"/>
        <w:gridCol w:w="1558"/>
        <w:gridCol w:w="1135"/>
        <w:gridCol w:w="990"/>
        <w:gridCol w:w="855"/>
      </w:tblGrid>
      <w:tr w:rsidR="006708F7" w:rsidRPr="000F2467" w:rsidTr="001F7D51">
        <w:trPr>
          <w:trHeight w:val="20"/>
          <w:tblHeader/>
        </w:trPr>
        <w:tc>
          <w:tcPr>
            <w:tcW w:w="296" w:type="pct"/>
            <w:vMerge w:val="restar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w:t>
            </w:r>
          </w:p>
        </w:tc>
        <w:tc>
          <w:tcPr>
            <w:tcW w:w="1269" w:type="pct"/>
            <w:vMerge w:val="restar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ТСО</w:t>
            </w:r>
          </w:p>
        </w:tc>
        <w:tc>
          <w:tcPr>
            <w:tcW w:w="1047" w:type="pct"/>
            <w:vMerge w:val="restar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Адрес котельной</w:t>
            </w:r>
          </w:p>
        </w:tc>
        <w:tc>
          <w:tcPr>
            <w:tcW w:w="820" w:type="pct"/>
            <w:vMerge w:val="restar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Максимальный часовой расход, нм</w:t>
            </w:r>
            <w:r w:rsidRPr="000F2467">
              <w:rPr>
                <w:rFonts w:ascii="Times New Roman" w:eastAsia="Times New Roman" w:hAnsi="Times New Roman"/>
                <w:b/>
                <w:color w:val="000000"/>
                <w:sz w:val="20"/>
                <w:szCs w:val="20"/>
                <w:vertAlign w:val="superscript"/>
                <w:lang w:eastAsia="ru-RU"/>
              </w:rPr>
              <w:t>3</w:t>
            </w:r>
            <w:r w:rsidRPr="000F2467">
              <w:rPr>
                <w:rFonts w:ascii="Times New Roman" w:eastAsia="Times New Roman" w:hAnsi="Times New Roman"/>
                <w:b/>
                <w:color w:val="000000"/>
                <w:sz w:val="20"/>
                <w:szCs w:val="20"/>
                <w:lang w:eastAsia="ru-RU"/>
              </w:rPr>
              <w:t xml:space="preserve">/ч; </w:t>
            </w:r>
            <w:r w:rsidRPr="000F2467">
              <w:rPr>
                <w:rFonts w:ascii="Times New Roman" w:eastAsia="Times New Roman" w:hAnsi="Times New Roman"/>
                <w:b/>
                <w:bCs/>
                <w:color w:val="000000"/>
                <w:sz w:val="20"/>
                <w:szCs w:val="20"/>
                <w:lang w:eastAsia="ru-RU"/>
              </w:rPr>
              <w:t>кг</w:t>
            </w:r>
            <w:r w:rsidRPr="000F2467">
              <w:rPr>
                <w:rFonts w:ascii="Times New Roman" w:eastAsia="Times New Roman" w:hAnsi="Times New Roman"/>
                <w:b/>
                <w:color w:val="000000"/>
                <w:sz w:val="20"/>
                <w:szCs w:val="20"/>
                <w:lang w:eastAsia="ru-RU"/>
              </w:rPr>
              <w:t>/ч</w:t>
            </w:r>
          </w:p>
        </w:tc>
        <w:tc>
          <w:tcPr>
            <w:tcW w:w="1569" w:type="pct"/>
            <w:gridSpan w:val="3"/>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 xml:space="preserve">Годовые расходы периодов, </w:t>
            </w:r>
            <w:r w:rsidRPr="000F2467">
              <w:rPr>
                <w:rFonts w:ascii="Times New Roman" w:eastAsia="Times New Roman" w:hAnsi="Times New Roman"/>
                <w:b/>
                <w:bCs/>
                <w:color w:val="000000"/>
                <w:sz w:val="20"/>
                <w:szCs w:val="20"/>
                <w:lang w:eastAsia="ru-RU"/>
              </w:rPr>
              <w:t>тыс.</w:t>
            </w:r>
            <w:r w:rsidRPr="000F2467">
              <w:rPr>
                <w:rFonts w:ascii="Times New Roman" w:eastAsia="Times New Roman" w:hAnsi="Times New Roman"/>
                <w:b/>
                <w:color w:val="000000"/>
                <w:sz w:val="20"/>
                <w:szCs w:val="20"/>
                <w:lang w:eastAsia="ru-RU"/>
              </w:rPr>
              <w:t xml:space="preserve"> нм</w:t>
            </w:r>
            <w:r w:rsidRPr="000F2467">
              <w:rPr>
                <w:rFonts w:ascii="Times New Roman" w:eastAsia="Times New Roman" w:hAnsi="Times New Roman"/>
                <w:b/>
                <w:bCs/>
                <w:color w:val="000000"/>
                <w:sz w:val="20"/>
                <w:szCs w:val="20"/>
                <w:vertAlign w:val="superscript"/>
                <w:lang w:eastAsia="ru-RU"/>
              </w:rPr>
              <w:t>3</w:t>
            </w:r>
            <w:r w:rsidRPr="000F2467">
              <w:rPr>
                <w:rFonts w:ascii="Times New Roman" w:eastAsia="Times New Roman" w:hAnsi="Times New Roman"/>
                <w:b/>
                <w:color w:val="000000"/>
                <w:sz w:val="20"/>
                <w:szCs w:val="20"/>
                <w:lang w:eastAsia="ru-RU"/>
              </w:rPr>
              <w:t xml:space="preserve">; </w:t>
            </w:r>
            <w:r w:rsidRPr="000F2467">
              <w:rPr>
                <w:rFonts w:ascii="Times New Roman" w:eastAsia="Times New Roman" w:hAnsi="Times New Roman"/>
                <w:b/>
                <w:bCs/>
                <w:color w:val="000000"/>
                <w:sz w:val="20"/>
                <w:szCs w:val="20"/>
                <w:lang w:eastAsia="ru-RU"/>
              </w:rPr>
              <w:t>т</w:t>
            </w:r>
          </w:p>
        </w:tc>
      </w:tr>
      <w:tr w:rsidR="006708F7" w:rsidRPr="000F2467" w:rsidTr="001F7D51">
        <w:trPr>
          <w:trHeight w:val="20"/>
          <w:tblHeader/>
        </w:trPr>
        <w:tc>
          <w:tcPr>
            <w:tcW w:w="296" w:type="pct"/>
            <w:vMerge/>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p>
        </w:tc>
        <w:tc>
          <w:tcPr>
            <w:tcW w:w="1269" w:type="pct"/>
            <w:vMerge/>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p>
        </w:tc>
        <w:tc>
          <w:tcPr>
            <w:tcW w:w="1047" w:type="pct"/>
            <w:vMerge/>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p>
        </w:tc>
        <w:tc>
          <w:tcPr>
            <w:tcW w:w="820" w:type="pct"/>
            <w:vMerge/>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p>
        </w:tc>
        <w:tc>
          <w:tcPr>
            <w:tcW w:w="5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зимний</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летний</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r w:rsidRPr="000F2467">
              <w:rPr>
                <w:rFonts w:ascii="Times New Roman" w:eastAsia="Times New Roman" w:hAnsi="Times New Roman"/>
                <w:b/>
                <w:color w:val="000000"/>
                <w:sz w:val="20"/>
                <w:szCs w:val="20"/>
                <w:lang w:eastAsia="ru-RU"/>
              </w:rPr>
              <w:t>переходный</w:t>
            </w:r>
          </w:p>
        </w:tc>
      </w:tr>
      <w:tr w:rsidR="006708F7" w:rsidRPr="000F2467" w:rsidTr="001F7D51">
        <w:trPr>
          <w:trHeight w:val="212"/>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b/>
                <w:color w:val="000000"/>
                <w:sz w:val="20"/>
                <w:szCs w:val="20"/>
                <w:lang w:eastAsia="ru-RU"/>
              </w:rPr>
            </w:pPr>
          </w:p>
        </w:tc>
        <w:tc>
          <w:tcPr>
            <w:tcW w:w="4704" w:type="pct"/>
            <w:gridSpan w:val="6"/>
            <w:tcBorders>
              <w:top w:val="single" w:sz="4" w:space="0" w:color="auto"/>
              <w:left w:val="single" w:sz="4" w:space="0" w:color="auto"/>
              <w:bottom w:val="single" w:sz="4" w:space="0" w:color="auto"/>
              <w:right w:val="single" w:sz="4" w:space="0" w:color="auto"/>
            </w:tcBorders>
            <w:vAlign w:val="center"/>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Топливо – природный газ 2030</w:t>
            </w:r>
            <w:r w:rsidRPr="000F2467">
              <w:rPr>
                <w:rFonts w:ascii="Times New Roman" w:eastAsia="Times New Roman" w:hAnsi="Times New Roman"/>
                <w:color w:val="000000"/>
                <w:sz w:val="20"/>
                <w:szCs w:val="20"/>
                <w:lang w:eastAsia="ru-RU"/>
              </w:rPr>
              <w:t xml:space="preserve"> год</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1</w:t>
            </w:r>
          </w:p>
        </w:tc>
        <w:tc>
          <w:tcPr>
            <w:tcW w:w="1269"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rPr>
                <w:rFonts w:ascii="Times New Roman" w:hAnsi="Times New Roman"/>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Заливенская,61</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132</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251</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6708F7" w:rsidP="001F7D51">
            <w:pPr>
              <w:jc w:val="center"/>
              <w:rPr>
                <w:rFonts w:ascii="Times New Roman" w:hAnsi="Times New Roman"/>
                <w:sz w:val="24"/>
                <w:szCs w:val="24"/>
              </w:rPr>
            </w:pP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2</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Кирова,22</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633,6</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981</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110</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6708F7" w:rsidP="001F7D51">
            <w:pPr>
              <w:jc w:val="center"/>
              <w:rPr>
                <w:rFonts w:ascii="Times New Roman" w:hAnsi="Times New Roman"/>
                <w:sz w:val="24"/>
                <w:szCs w:val="24"/>
              </w:rPr>
            </w:pP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3</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Садовая,9</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29,1</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45</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6708F7" w:rsidP="001F7D51">
            <w:pPr>
              <w:jc w:val="center"/>
              <w:rPr>
                <w:rFonts w:ascii="Times New Roman" w:hAnsi="Times New Roman"/>
                <w:sz w:val="24"/>
                <w:szCs w:val="24"/>
              </w:rPr>
            </w:pP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4</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Пухова,28</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40,8</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60</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6708F7" w:rsidP="001F7D51">
            <w:pPr>
              <w:jc w:val="center"/>
              <w:rPr>
                <w:rFonts w:ascii="Times New Roman" w:hAnsi="Times New Roman"/>
                <w:sz w:val="24"/>
                <w:szCs w:val="24"/>
              </w:rPr>
            </w:pP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5</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Аникушкина,16</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55,3</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87</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6708F7" w:rsidP="001F7D51">
            <w:pPr>
              <w:jc w:val="center"/>
              <w:rPr>
                <w:rFonts w:ascii="Times New Roman" w:hAnsi="Times New Roman"/>
                <w:sz w:val="24"/>
                <w:szCs w:val="24"/>
              </w:rPr>
            </w:pP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6</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2-я Стрелецкая,4а</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102,4</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245</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15</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6708F7" w:rsidP="001F7D51">
            <w:pPr>
              <w:jc w:val="center"/>
              <w:rPr>
                <w:rFonts w:ascii="Times New Roman" w:hAnsi="Times New Roman"/>
                <w:sz w:val="24"/>
                <w:szCs w:val="24"/>
              </w:rPr>
            </w:pP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7</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Березовая,7</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559</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483</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80</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6708F7" w:rsidP="001F7D51">
            <w:pPr>
              <w:jc w:val="center"/>
              <w:rPr>
                <w:rFonts w:ascii="Times New Roman" w:hAnsi="Times New Roman"/>
                <w:sz w:val="24"/>
                <w:szCs w:val="24"/>
              </w:rPr>
            </w:pP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8</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Фрунзе,159</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27,9</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69</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6708F7" w:rsidP="001F7D51">
            <w:pPr>
              <w:jc w:val="center"/>
              <w:rPr>
                <w:rFonts w:ascii="Times New Roman" w:hAnsi="Times New Roman"/>
                <w:sz w:val="24"/>
                <w:szCs w:val="24"/>
              </w:rPr>
            </w:pP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9</w:t>
            </w:r>
          </w:p>
        </w:tc>
        <w:tc>
          <w:tcPr>
            <w:tcW w:w="1269" w:type="pct"/>
            <w:tcBorders>
              <w:top w:val="single" w:sz="4" w:space="0" w:color="auto"/>
              <w:left w:val="single" w:sz="4" w:space="0" w:color="auto"/>
              <w:bottom w:val="single" w:sz="4" w:space="0" w:color="auto"/>
              <w:right w:val="single" w:sz="4" w:space="0" w:color="auto"/>
            </w:tcBorders>
            <w:noWrap/>
            <w:hideMark/>
          </w:tcPr>
          <w:p w:rsidR="006708F7" w:rsidRPr="00693824" w:rsidRDefault="006708F7" w:rsidP="001F7D51">
            <w:pPr>
              <w:rPr>
                <w:sz w:val="20"/>
                <w:szCs w:val="24"/>
              </w:rPr>
            </w:pPr>
            <w:r w:rsidRPr="00693824">
              <w:rPr>
                <w:rFonts w:ascii="Times New Roman" w:hAnsi="Times New Roman"/>
                <w:sz w:val="20"/>
                <w:szCs w:val="24"/>
              </w:rPr>
              <w:t>МУП «Ливенские тепловые сети»</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693824" w:rsidRDefault="006708F7" w:rsidP="001F7D51">
            <w:pPr>
              <w:spacing w:after="0" w:line="240" w:lineRule="auto"/>
              <w:jc w:val="center"/>
              <w:rPr>
                <w:rFonts w:ascii="Times New Roman" w:hAnsi="Times New Roman"/>
                <w:sz w:val="20"/>
                <w:szCs w:val="24"/>
                <w:lang w:eastAsia="ru-RU"/>
              </w:rPr>
            </w:pPr>
            <w:r w:rsidRPr="00693824">
              <w:rPr>
                <w:rFonts w:ascii="Times New Roman" w:hAnsi="Times New Roman"/>
                <w:sz w:val="20"/>
                <w:szCs w:val="24"/>
                <w:lang w:eastAsia="ru-RU"/>
              </w:rPr>
              <w:t>ул. Гражданская ,22</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22</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r w:rsidRPr="00693824">
              <w:rPr>
                <w:rFonts w:ascii="Times New Roman" w:hAnsi="Times New Roman"/>
                <w:sz w:val="20"/>
                <w:szCs w:val="24"/>
              </w:rPr>
              <w:t>38</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693824" w:rsidRDefault="006708F7" w:rsidP="001F7D51">
            <w:pPr>
              <w:jc w:val="center"/>
              <w:rPr>
                <w:rFonts w:ascii="Times New Roman" w:hAnsi="Times New Roman"/>
                <w:sz w:val="20"/>
                <w:szCs w:val="24"/>
              </w:rPr>
            </w:pP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B7184B" w:rsidRDefault="006708F7" w:rsidP="001F7D51">
            <w:pPr>
              <w:jc w:val="center"/>
              <w:rPr>
                <w:rFonts w:ascii="Times New Roman" w:hAnsi="Times New Roman"/>
                <w:sz w:val="24"/>
                <w:szCs w:val="24"/>
              </w:rPr>
            </w:pP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10</w:t>
            </w:r>
          </w:p>
        </w:tc>
        <w:tc>
          <w:tcPr>
            <w:tcW w:w="1269" w:type="pc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673D9A">
            <w:pPr>
              <w:spacing w:after="0" w:line="240" w:lineRule="auto"/>
              <w:jc w:val="center"/>
              <w:rPr>
                <w:rFonts w:ascii="Times New Roman" w:eastAsia="Times New Roman" w:hAnsi="Times New Roman"/>
                <w:color w:val="000000"/>
                <w:sz w:val="20"/>
                <w:szCs w:val="20"/>
                <w:lang w:eastAsia="ru-RU"/>
              </w:rPr>
            </w:pPr>
            <w:r>
              <w:rPr>
                <w:rFonts w:ascii="Times New Roman" w:hAnsi="Times New Roman"/>
                <w:color w:val="000000"/>
                <w:sz w:val="20"/>
                <w:szCs w:val="20"/>
              </w:rPr>
              <w:t xml:space="preserve">ПАО «КВАДРА </w:t>
            </w:r>
            <w:r w:rsidR="00673D9A">
              <w:rPr>
                <w:rFonts w:ascii="Times New Roman" w:hAnsi="Times New Roman"/>
                <w:color w:val="000000"/>
                <w:sz w:val="20"/>
                <w:szCs w:val="20"/>
              </w:rPr>
              <w:t>–Орловская генерация</w:t>
            </w:r>
            <w:r>
              <w:rPr>
                <w:rFonts w:ascii="Times New Roman" w:hAnsi="Times New Roman"/>
                <w:color w:val="000000"/>
                <w:sz w:val="20"/>
                <w:szCs w:val="20"/>
              </w:rPr>
              <w:t>»</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85854">
              <w:rPr>
                <w:rFonts w:ascii="Times New Roman" w:hAnsi="Times New Roman"/>
                <w:sz w:val="20"/>
                <w:szCs w:val="20"/>
              </w:rPr>
              <w:t>Ул</w:t>
            </w:r>
            <w:r>
              <w:rPr>
                <w:rFonts w:ascii="Times New Roman" w:hAnsi="Times New Roman"/>
                <w:sz w:val="20"/>
                <w:szCs w:val="20"/>
              </w:rPr>
              <w:t>. Э</w:t>
            </w:r>
            <w:r w:rsidRPr="00085854">
              <w:rPr>
                <w:rFonts w:ascii="Times New Roman" w:hAnsi="Times New Roman"/>
                <w:sz w:val="20"/>
                <w:szCs w:val="20"/>
              </w:rPr>
              <w:t>нергетиков, 1а</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385</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500</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164</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246</w:t>
            </w:r>
          </w:p>
        </w:tc>
      </w:tr>
      <w:tr w:rsidR="006708F7" w:rsidRPr="000F2467" w:rsidTr="001F7D51">
        <w:trPr>
          <w:trHeight w:val="20"/>
        </w:trPr>
        <w:tc>
          <w:tcPr>
            <w:tcW w:w="296" w:type="pct"/>
            <w:tcBorders>
              <w:top w:val="single" w:sz="4" w:space="0" w:color="auto"/>
              <w:left w:val="single" w:sz="4" w:space="0" w:color="auto"/>
              <w:bottom w:val="single" w:sz="4" w:space="0" w:color="auto"/>
              <w:right w:val="single" w:sz="4" w:space="0" w:color="auto"/>
            </w:tcBorders>
            <w:vAlign w:val="center"/>
            <w:hideMark/>
          </w:tcPr>
          <w:p w:rsidR="006708F7" w:rsidRPr="000F2467" w:rsidRDefault="006708F7" w:rsidP="001F7D51">
            <w:pPr>
              <w:spacing w:after="0" w:line="240" w:lineRule="auto"/>
              <w:jc w:val="center"/>
              <w:rPr>
                <w:rFonts w:ascii="Times New Roman" w:hAnsi="Times New Roman"/>
                <w:color w:val="000000"/>
                <w:sz w:val="20"/>
                <w:szCs w:val="20"/>
              </w:rPr>
            </w:pPr>
            <w:r w:rsidRPr="000F2467">
              <w:rPr>
                <w:rFonts w:ascii="Times New Roman" w:hAnsi="Times New Roman"/>
                <w:color w:val="000000"/>
                <w:sz w:val="20"/>
                <w:szCs w:val="20"/>
              </w:rPr>
              <w:t>11</w:t>
            </w:r>
          </w:p>
        </w:tc>
        <w:tc>
          <w:tcPr>
            <w:tcW w:w="1269" w:type="pc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hAnsi="Times New Roman"/>
                <w:color w:val="000000"/>
                <w:sz w:val="20"/>
                <w:szCs w:val="20"/>
              </w:rPr>
              <w:t>ООО «Газпром теплоэнерго Орел»</w:t>
            </w:r>
          </w:p>
        </w:tc>
        <w:tc>
          <w:tcPr>
            <w:tcW w:w="1047" w:type="pct"/>
            <w:tcBorders>
              <w:top w:val="single" w:sz="4" w:space="0" w:color="auto"/>
              <w:left w:val="single" w:sz="4" w:space="0" w:color="auto"/>
              <w:bottom w:val="single" w:sz="4" w:space="0" w:color="auto"/>
              <w:right w:val="single" w:sz="4" w:space="0" w:color="auto"/>
            </w:tcBorders>
            <w:noWrap/>
            <w:vAlign w:val="center"/>
            <w:hideMark/>
          </w:tcPr>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sidRPr="000F2467">
              <w:rPr>
                <w:rFonts w:ascii="Times New Roman" w:eastAsia="Times New Roman" w:hAnsi="Times New Roman"/>
                <w:color w:val="000000"/>
                <w:sz w:val="20"/>
                <w:szCs w:val="20"/>
                <w:lang w:eastAsia="ru-RU"/>
              </w:rPr>
              <w:t xml:space="preserve">ул. </w:t>
            </w:r>
            <w:r>
              <w:rPr>
                <w:rFonts w:ascii="Times New Roman" w:eastAsia="Times New Roman" w:hAnsi="Times New Roman"/>
                <w:color w:val="000000"/>
                <w:sz w:val="20"/>
                <w:szCs w:val="20"/>
                <w:lang w:eastAsia="ru-RU"/>
              </w:rPr>
              <w:t>Орджоникидзе, 2б</w:t>
            </w:r>
          </w:p>
        </w:tc>
        <w:tc>
          <w:tcPr>
            <w:tcW w:w="820" w:type="pct"/>
            <w:tcBorders>
              <w:top w:val="single" w:sz="4" w:space="0" w:color="auto"/>
              <w:left w:val="single" w:sz="4" w:space="0" w:color="auto"/>
              <w:bottom w:val="single" w:sz="4" w:space="0" w:color="auto"/>
              <w:right w:val="single" w:sz="4" w:space="0" w:color="auto"/>
            </w:tcBorders>
            <w:vAlign w:val="center"/>
            <w:hideMark/>
          </w:tcPr>
          <w:p w:rsidR="006708F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4153;</w:t>
            </w:r>
          </w:p>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4750</w:t>
            </w:r>
          </w:p>
        </w:tc>
        <w:tc>
          <w:tcPr>
            <w:tcW w:w="597" w:type="pct"/>
            <w:tcBorders>
              <w:top w:val="single" w:sz="4" w:space="0" w:color="auto"/>
              <w:left w:val="single" w:sz="4" w:space="0" w:color="auto"/>
              <w:bottom w:val="single" w:sz="4" w:space="0" w:color="auto"/>
              <w:right w:val="single" w:sz="4" w:space="0" w:color="auto"/>
            </w:tcBorders>
            <w:vAlign w:val="center"/>
            <w:hideMark/>
          </w:tcPr>
          <w:p w:rsidR="006708F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19335,96;</w:t>
            </w:r>
          </w:p>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22117,63</w:t>
            </w:r>
          </w:p>
        </w:tc>
        <w:tc>
          <w:tcPr>
            <w:tcW w:w="521" w:type="pct"/>
            <w:tcBorders>
              <w:top w:val="single" w:sz="4" w:space="0" w:color="auto"/>
              <w:left w:val="single" w:sz="4" w:space="0" w:color="auto"/>
              <w:bottom w:val="single" w:sz="4" w:space="0" w:color="auto"/>
              <w:right w:val="single" w:sz="4" w:space="0" w:color="auto"/>
            </w:tcBorders>
            <w:vAlign w:val="center"/>
            <w:hideMark/>
          </w:tcPr>
          <w:p w:rsidR="006708F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2504,66;</w:t>
            </w:r>
          </w:p>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2864,98</w:t>
            </w:r>
          </w:p>
        </w:tc>
        <w:tc>
          <w:tcPr>
            <w:tcW w:w="451" w:type="pct"/>
            <w:tcBorders>
              <w:top w:val="single" w:sz="4" w:space="0" w:color="auto"/>
              <w:left w:val="single" w:sz="4" w:space="0" w:color="auto"/>
              <w:bottom w:val="single" w:sz="4" w:space="0" w:color="auto"/>
              <w:right w:val="single" w:sz="4" w:space="0" w:color="auto"/>
            </w:tcBorders>
            <w:vAlign w:val="center"/>
            <w:hideMark/>
          </w:tcPr>
          <w:p w:rsidR="006708F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485,88;</w:t>
            </w:r>
          </w:p>
          <w:p w:rsidR="006708F7" w:rsidRPr="000F2467" w:rsidRDefault="006708F7"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555,78</w:t>
            </w:r>
          </w:p>
        </w:tc>
      </w:tr>
    </w:tbl>
    <w:p w:rsidR="00F95948" w:rsidRPr="001F7D51" w:rsidRDefault="00F95948" w:rsidP="001F7D51">
      <w:pPr>
        <w:spacing w:before="120" w:after="0" w:line="360" w:lineRule="auto"/>
        <w:ind w:firstLine="360"/>
        <w:jc w:val="both"/>
        <w:rPr>
          <w:rFonts w:ascii="Times New Roman" w:eastAsia="Times New Roman" w:hAnsi="Times New Roman"/>
          <w:b/>
          <w:sz w:val="28"/>
          <w:szCs w:val="20"/>
          <w:lang w:eastAsia="ru-RU"/>
        </w:rPr>
        <w:sectPr w:rsidR="00F95948" w:rsidRPr="001F7D51">
          <w:pgSz w:w="11906" w:h="16838"/>
          <w:pgMar w:top="1134" w:right="850" w:bottom="1134" w:left="1701" w:header="708" w:footer="708" w:gutter="0"/>
          <w:cols w:space="708"/>
          <w:docGrid w:linePitch="360"/>
        </w:sectPr>
      </w:pPr>
      <w:r w:rsidRPr="004A2126">
        <w:rPr>
          <w:rFonts w:ascii="Times New Roman" w:eastAsia="Times New Roman" w:hAnsi="Times New Roman"/>
          <w:b/>
          <w:sz w:val="28"/>
          <w:szCs w:val="20"/>
          <w:lang w:eastAsia="ru-RU"/>
        </w:rPr>
        <w:br w:type="page"/>
      </w:r>
    </w:p>
    <w:p w:rsidR="0086772F" w:rsidRPr="004A2126" w:rsidRDefault="0086772F" w:rsidP="00C9314D"/>
    <w:p w:rsidR="00C9314D" w:rsidRPr="004A2126" w:rsidRDefault="002C3D85" w:rsidP="007532BF">
      <w:pPr>
        <w:keepNext/>
        <w:keepLines/>
        <w:spacing w:before="200"/>
        <w:jc w:val="both"/>
        <w:outlineLvl w:val="1"/>
        <w:rPr>
          <w:rFonts w:ascii="Times New Roman" w:eastAsiaTheme="majorEastAsia" w:hAnsi="Times New Roman" w:cstheme="majorBidi"/>
          <w:b/>
          <w:color w:val="000000" w:themeColor="text1"/>
          <w:sz w:val="28"/>
          <w:szCs w:val="26"/>
        </w:rPr>
      </w:pPr>
      <w:hyperlink w:anchor="_Toc456876219" w:history="1">
        <w:bookmarkStart w:id="60" w:name="_Toc14253821"/>
        <w:r w:rsidR="00C9314D" w:rsidRPr="004A2126">
          <w:rPr>
            <w:rFonts w:ascii="Times New Roman" w:eastAsiaTheme="majorEastAsia" w:hAnsi="Times New Roman" w:cstheme="majorBidi"/>
            <w:b/>
            <w:color w:val="000000" w:themeColor="text1"/>
            <w:sz w:val="28"/>
            <w:szCs w:val="26"/>
          </w:rPr>
          <w:t>8.1.Перспективные топливные балансы для каждого источника тепловой энергии по видам основного, резервного и аварийного топлива на каждом этапе</w:t>
        </w:r>
        <w:r w:rsidR="00C9314D" w:rsidRPr="004A2126">
          <w:rPr>
            <w:rFonts w:ascii="Times New Roman" w:eastAsiaTheme="majorEastAsia" w:hAnsi="Times New Roman" w:cstheme="majorBidi"/>
            <w:b/>
            <w:webHidden/>
            <w:color w:val="000000" w:themeColor="text1"/>
            <w:sz w:val="28"/>
            <w:szCs w:val="26"/>
          </w:rPr>
          <w:t>.</w:t>
        </w:r>
        <w:bookmarkEnd w:id="60"/>
      </w:hyperlink>
    </w:p>
    <w:p w:rsidR="001F7D51" w:rsidRPr="000F2467" w:rsidRDefault="001F7D51" w:rsidP="001F7D51">
      <w:pPr>
        <w:spacing w:after="0" w:line="360" w:lineRule="auto"/>
        <w:ind w:firstLine="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Основным сжигаемым топливом на котельных теплоснаобжающих организа</w:t>
      </w:r>
      <w:r>
        <w:rPr>
          <w:rFonts w:ascii="Times New Roman" w:eastAsia="Times New Roman" w:hAnsi="Times New Roman"/>
          <w:sz w:val="28"/>
          <w:szCs w:val="20"/>
          <w:lang w:eastAsia="ru-RU"/>
        </w:rPr>
        <w:t xml:space="preserve">ций, действующих на территории </w:t>
      </w:r>
      <w:r w:rsidRPr="000F2467">
        <w:rPr>
          <w:rFonts w:ascii="Times New Roman" w:eastAsia="Times New Roman" w:hAnsi="Times New Roman"/>
          <w:sz w:val="28"/>
          <w:szCs w:val="20"/>
          <w:lang w:eastAsia="ru-RU"/>
        </w:rPr>
        <w:t xml:space="preserve"> город</w:t>
      </w:r>
      <w:r>
        <w:rPr>
          <w:rFonts w:ascii="Times New Roman" w:eastAsia="Times New Roman" w:hAnsi="Times New Roman"/>
          <w:sz w:val="28"/>
          <w:szCs w:val="20"/>
          <w:lang w:eastAsia="ru-RU"/>
        </w:rPr>
        <w:t xml:space="preserve">а </w:t>
      </w:r>
      <w:r w:rsidRPr="000F2467">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Ливны</w:t>
      </w:r>
      <w:r w:rsidRPr="000F2467">
        <w:rPr>
          <w:rFonts w:ascii="Times New Roman" w:eastAsia="Times New Roman" w:hAnsi="Times New Roman"/>
          <w:sz w:val="28"/>
          <w:szCs w:val="20"/>
          <w:lang w:eastAsia="ru-RU"/>
        </w:rPr>
        <w:t>, является природный газ. Топливоснабжение котельных осуществляется от ГРУ.</w:t>
      </w:r>
    </w:p>
    <w:p w:rsidR="00BF2D0F" w:rsidRPr="004A2126" w:rsidRDefault="001F7D51" w:rsidP="001F7D51">
      <w:pPr>
        <w:spacing w:after="0" w:line="360" w:lineRule="auto"/>
        <w:ind w:firstLine="567"/>
        <w:jc w:val="both"/>
        <w:rPr>
          <w:rFonts w:ascii="Times New Roman" w:eastAsia="Times New Roman" w:hAnsi="Times New Roman"/>
          <w:sz w:val="28"/>
          <w:szCs w:val="20"/>
          <w:lang w:eastAsia="ru-RU"/>
        </w:rPr>
      </w:pPr>
      <w:r w:rsidRPr="000F2467">
        <w:rPr>
          <w:rFonts w:ascii="Times New Roman" w:eastAsia="Times New Roman" w:hAnsi="Times New Roman"/>
          <w:sz w:val="28"/>
          <w:szCs w:val="20"/>
          <w:lang w:eastAsia="ru-RU"/>
        </w:rPr>
        <w:t xml:space="preserve">Резервное топливо для котельных не предусматривается, за исключением </w:t>
      </w:r>
      <w:r>
        <w:rPr>
          <w:rFonts w:ascii="Times New Roman" w:eastAsia="Times New Roman" w:hAnsi="Times New Roman"/>
          <w:sz w:val="28"/>
          <w:szCs w:val="20"/>
          <w:lang w:eastAsia="ru-RU"/>
        </w:rPr>
        <w:t>котельной БМК-40,  расположенной</w:t>
      </w:r>
      <w:r w:rsidRPr="000F2467">
        <w:rPr>
          <w:rFonts w:ascii="Times New Roman" w:eastAsia="Times New Roman" w:hAnsi="Times New Roman"/>
          <w:sz w:val="28"/>
          <w:szCs w:val="20"/>
          <w:lang w:eastAsia="ru-RU"/>
        </w:rPr>
        <w:t xml:space="preserve"> по ул. </w:t>
      </w:r>
      <w:r>
        <w:rPr>
          <w:rFonts w:ascii="Times New Roman" w:eastAsia="Times New Roman" w:hAnsi="Times New Roman"/>
          <w:sz w:val="28"/>
          <w:szCs w:val="20"/>
          <w:lang w:eastAsia="ru-RU"/>
        </w:rPr>
        <w:t>Орджоникидзе, 2б,</w:t>
      </w:r>
      <w:r w:rsidRPr="000F2467">
        <w:rPr>
          <w:rFonts w:ascii="Times New Roman" w:eastAsia="Times New Roman" w:hAnsi="Times New Roman"/>
          <w:sz w:val="28"/>
          <w:szCs w:val="20"/>
          <w:lang w:eastAsia="ru-RU"/>
        </w:rPr>
        <w:t xml:space="preserve"> теплоснаобжающ</w:t>
      </w:r>
      <w:r>
        <w:rPr>
          <w:rFonts w:ascii="Times New Roman" w:eastAsia="Times New Roman" w:hAnsi="Times New Roman"/>
          <w:sz w:val="28"/>
          <w:szCs w:val="20"/>
          <w:lang w:eastAsia="ru-RU"/>
        </w:rPr>
        <w:t xml:space="preserve">ей организации </w:t>
      </w:r>
      <w:r w:rsidRPr="000F2467">
        <w:rPr>
          <w:rFonts w:ascii="Times New Roman" w:eastAsia="Times New Roman" w:hAnsi="Times New Roman"/>
          <w:sz w:val="28"/>
          <w:szCs w:val="20"/>
          <w:lang w:eastAsia="ru-RU"/>
        </w:rPr>
        <w:t xml:space="preserve"> </w:t>
      </w:r>
      <w:r w:rsidRPr="003830AE">
        <w:rPr>
          <w:rFonts w:ascii="Times New Roman" w:hAnsi="Times New Roman"/>
          <w:color w:val="000000"/>
          <w:sz w:val="28"/>
          <w:szCs w:val="20"/>
        </w:rPr>
        <w:t>ООО «Газпром теплоэнерго Орел»</w:t>
      </w:r>
      <w:r w:rsidRPr="000F2467">
        <w:rPr>
          <w:rFonts w:ascii="Times New Roman" w:eastAsia="Times New Roman" w:hAnsi="Times New Roman"/>
          <w:sz w:val="28"/>
          <w:szCs w:val="20"/>
          <w:lang w:eastAsia="ru-RU"/>
        </w:rPr>
        <w:t xml:space="preserve">, </w:t>
      </w:r>
      <w:r>
        <w:rPr>
          <w:rFonts w:ascii="Times New Roman" w:eastAsia="Times New Roman" w:hAnsi="Times New Roman"/>
          <w:sz w:val="28"/>
          <w:szCs w:val="20"/>
          <w:lang w:eastAsia="ru-RU"/>
        </w:rPr>
        <w:t xml:space="preserve">для которой </w:t>
      </w:r>
      <w:r w:rsidRPr="000F2467">
        <w:rPr>
          <w:rFonts w:ascii="Times New Roman" w:eastAsia="Times New Roman" w:hAnsi="Times New Roman"/>
          <w:sz w:val="28"/>
          <w:szCs w:val="20"/>
          <w:lang w:eastAsia="ru-RU"/>
        </w:rPr>
        <w:t xml:space="preserve">в качестве резервного топлива предусматривается легкое нефтяное топливо (дизель), </w:t>
      </w:r>
      <w:r>
        <w:rPr>
          <w:rFonts w:ascii="Times New Roman" w:eastAsia="Times New Roman" w:hAnsi="Times New Roman"/>
          <w:sz w:val="28"/>
          <w:szCs w:val="20"/>
          <w:lang w:eastAsia="ru-RU"/>
        </w:rPr>
        <w:t>ТЭЦ</w:t>
      </w:r>
      <w:r w:rsidRPr="000F2467">
        <w:rPr>
          <w:rFonts w:ascii="Times New Roman" w:eastAsia="Times New Roman" w:hAnsi="Times New Roman"/>
          <w:sz w:val="28"/>
          <w:szCs w:val="20"/>
          <w:lang w:eastAsia="ru-RU"/>
        </w:rPr>
        <w:t xml:space="preserve"> </w:t>
      </w:r>
      <w:r w:rsidRPr="003830AE">
        <w:rPr>
          <w:rFonts w:ascii="Times New Roman" w:hAnsi="Times New Roman"/>
          <w:color w:val="000000"/>
          <w:sz w:val="28"/>
          <w:szCs w:val="20"/>
        </w:rPr>
        <w:t xml:space="preserve">ПАО «КВАДРА </w:t>
      </w:r>
      <w:r w:rsidR="00673D9A">
        <w:rPr>
          <w:rFonts w:ascii="Times New Roman" w:hAnsi="Times New Roman"/>
          <w:color w:val="000000"/>
          <w:sz w:val="28"/>
          <w:szCs w:val="20"/>
        </w:rPr>
        <w:t>–</w:t>
      </w:r>
      <w:r w:rsidRPr="003830AE">
        <w:rPr>
          <w:rFonts w:ascii="Times New Roman" w:hAnsi="Times New Roman"/>
          <w:color w:val="000000"/>
          <w:sz w:val="28"/>
          <w:szCs w:val="20"/>
        </w:rPr>
        <w:t xml:space="preserve"> </w:t>
      </w:r>
      <w:r w:rsidR="00673D9A">
        <w:rPr>
          <w:rFonts w:ascii="Times New Roman" w:hAnsi="Times New Roman"/>
          <w:color w:val="000000"/>
          <w:sz w:val="28"/>
          <w:szCs w:val="20"/>
        </w:rPr>
        <w:t>Орловская генерация</w:t>
      </w:r>
      <w:r w:rsidRPr="003830AE">
        <w:rPr>
          <w:rFonts w:ascii="Times New Roman" w:hAnsi="Times New Roman"/>
          <w:color w:val="000000"/>
          <w:sz w:val="28"/>
          <w:szCs w:val="20"/>
        </w:rPr>
        <w:t>»</w:t>
      </w:r>
      <w:r w:rsidRPr="000F2467">
        <w:rPr>
          <w:rFonts w:ascii="Times New Roman" w:eastAsia="Times New Roman" w:hAnsi="Times New Roman"/>
          <w:sz w:val="28"/>
          <w:szCs w:val="20"/>
          <w:lang w:eastAsia="ru-RU"/>
        </w:rPr>
        <w:t>, для которой ре</w:t>
      </w:r>
      <w:r>
        <w:rPr>
          <w:rFonts w:ascii="Times New Roman" w:eastAsia="Times New Roman" w:hAnsi="Times New Roman"/>
          <w:sz w:val="28"/>
          <w:szCs w:val="20"/>
          <w:lang w:eastAsia="ru-RU"/>
        </w:rPr>
        <w:t xml:space="preserve">зервное топливо – мазут. </w:t>
      </w:r>
      <w:r w:rsidR="00BF2D0F" w:rsidRPr="004A2126">
        <w:rPr>
          <w:rFonts w:ascii="Times New Roman" w:eastAsia="Times New Roman" w:hAnsi="Times New Roman"/>
          <w:sz w:val="28"/>
          <w:szCs w:val="20"/>
          <w:lang w:eastAsia="ru-RU"/>
        </w:rPr>
        <w:t xml:space="preserve"> </w:t>
      </w:r>
    </w:p>
    <w:p w:rsidR="001F7D51" w:rsidRDefault="00BF2D0F" w:rsidP="001F7D51">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Случаев аварийного отключения газопроводов к источникам тепловой энергии за пос</w:t>
      </w:r>
      <w:r w:rsidR="007532BF" w:rsidRPr="004A2126">
        <w:rPr>
          <w:rFonts w:ascii="Times New Roman" w:eastAsia="Times New Roman" w:hAnsi="Times New Roman"/>
          <w:sz w:val="28"/>
          <w:szCs w:val="20"/>
          <w:lang w:eastAsia="ru-RU"/>
        </w:rPr>
        <w:t xml:space="preserve">ледние 15 лет не зафиксировано. </w:t>
      </w:r>
    </w:p>
    <w:p w:rsidR="00756047" w:rsidRDefault="002B61BF" w:rsidP="001F7D51">
      <w:pPr>
        <w:spacing w:line="360" w:lineRule="auto"/>
        <w:ind w:firstLine="709"/>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Перспективные балансы</w:t>
      </w:r>
      <w:r w:rsidR="00756047" w:rsidRPr="004A2126">
        <w:rPr>
          <w:rFonts w:ascii="Times New Roman" w:eastAsia="Times New Roman" w:hAnsi="Times New Roman"/>
          <w:sz w:val="28"/>
          <w:szCs w:val="20"/>
          <w:lang w:eastAsia="ru-RU"/>
        </w:rPr>
        <w:t xml:space="preserve"> по видам основного то</w:t>
      </w:r>
      <w:r w:rsidR="001F7D51">
        <w:rPr>
          <w:rFonts w:ascii="Times New Roman" w:eastAsia="Times New Roman" w:hAnsi="Times New Roman"/>
          <w:sz w:val="28"/>
          <w:szCs w:val="20"/>
          <w:lang w:eastAsia="ru-RU"/>
        </w:rPr>
        <w:t>плива представлены в таблице 8.2</w:t>
      </w:r>
      <w:r w:rsidR="00756047" w:rsidRPr="004A2126">
        <w:rPr>
          <w:rFonts w:ascii="Times New Roman" w:eastAsia="Times New Roman" w:hAnsi="Times New Roman"/>
          <w:sz w:val="28"/>
          <w:szCs w:val="20"/>
          <w:lang w:eastAsia="ru-RU"/>
        </w:rPr>
        <w:t>.</w:t>
      </w:r>
    </w:p>
    <w:p w:rsidR="001F7D51" w:rsidRDefault="001F7D51">
      <w:pPr>
        <w:spacing w:after="160" w:line="259" w:lineRule="auto"/>
        <w:rPr>
          <w:rFonts w:ascii="Times New Roman" w:eastAsia="Times New Roman" w:hAnsi="Times New Roman"/>
          <w:sz w:val="28"/>
          <w:szCs w:val="20"/>
          <w:lang w:eastAsia="ru-RU"/>
        </w:rPr>
      </w:pPr>
      <w:r>
        <w:rPr>
          <w:rFonts w:ascii="Times New Roman" w:eastAsia="Times New Roman" w:hAnsi="Times New Roman"/>
          <w:sz w:val="28"/>
          <w:szCs w:val="20"/>
          <w:lang w:eastAsia="ru-RU"/>
        </w:rPr>
        <w:br w:type="page"/>
      </w:r>
    </w:p>
    <w:p w:rsidR="001F7D51" w:rsidRDefault="001F7D51" w:rsidP="007532BF">
      <w:pPr>
        <w:ind w:firstLine="709"/>
        <w:jc w:val="both"/>
        <w:rPr>
          <w:rFonts w:ascii="Times New Roman" w:eastAsia="Times New Roman" w:hAnsi="Times New Roman"/>
          <w:sz w:val="28"/>
          <w:szCs w:val="20"/>
          <w:lang w:eastAsia="ru-RU"/>
        </w:rPr>
        <w:sectPr w:rsidR="001F7D51">
          <w:pgSz w:w="11906" w:h="16838"/>
          <w:pgMar w:top="1134" w:right="850" w:bottom="1134" w:left="1701" w:header="708" w:footer="708" w:gutter="0"/>
          <w:cols w:space="708"/>
          <w:docGrid w:linePitch="360"/>
        </w:sectPr>
      </w:pPr>
    </w:p>
    <w:p w:rsidR="001F7D51" w:rsidRPr="001F7D51" w:rsidRDefault="001F7D51" w:rsidP="007532BF">
      <w:pPr>
        <w:ind w:firstLine="709"/>
        <w:jc w:val="both"/>
        <w:rPr>
          <w:rFonts w:ascii="Times New Roman" w:eastAsia="Times New Roman" w:hAnsi="Times New Roman"/>
          <w:b/>
          <w:sz w:val="28"/>
          <w:szCs w:val="20"/>
          <w:lang w:eastAsia="ru-RU"/>
        </w:rPr>
      </w:pPr>
      <w:r w:rsidRPr="001F7D51">
        <w:rPr>
          <w:rFonts w:ascii="Times New Roman" w:eastAsia="Times New Roman" w:hAnsi="Times New Roman"/>
          <w:b/>
          <w:sz w:val="28"/>
          <w:szCs w:val="20"/>
          <w:lang w:eastAsia="ru-RU"/>
        </w:rPr>
        <w:t>Таблица 8.2. Перспективные баласны по видам основного топлива</w:t>
      </w:r>
    </w:p>
    <w:tbl>
      <w:tblPr>
        <w:tblW w:w="4982" w:type="pct"/>
        <w:tblLayout w:type="fixed"/>
        <w:tblLook w:val="00A0"/>
      </w:tblPr>
      <w:tblGrid>
        <w:gridCol w:w="2233"/>
        <w:gridCol w:w="999"/>
        <w:gridCol w:w="837"/>
        <w:gridCol w:w="580"/>
        <w:gridCol w:w="136"/>
        <w:gridCol w:w="1081"/>
        <w:gridCol w:w="690"/>
        <w:gridCol w:w="849"/>
        <w:gridCol w:w="990"/>
        <w:gridCol w:w="893"/>
        <w:gridCol w:w="902"/>
        <w:gridCol w:w="1193"/>
        <w:gridCol w:w="766"/>
        <w:gridCol w:w="766"/>
        <w:gridCol w:w="946"/>
        <w:gridCol w:w="872"/>
      </w:tblGrid>
      <w:tr w:rsidR="001F7D51" w:rsidRPr="00265DB6" w:rsidTr="001F7D51">
        <w:trPr>
          <w:trHeight w:val="2715"/>
        </w:trPr>
        <w:tc>
          <w:tcPr>
            <w:tcW w:w="758" w:type="pct"/>
            <w:vMerge w:val="restart"/>
            <w:tcBorders>
              <w:top w:val="single" w:sz="8" w:space="0" w:color="auto"/>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Адрес котельной</w:t>
            </w:r>
          </w:p>
        </w:tc>
        <w:tc>
          <w:tcPr>
            <w:tcW w:w="339" w:type="pct"/>
            <w:tcBorders>
              <w:top w:val="single" w:sz="8" w:space="0" w:color="auto"/>
              <w:left w:val="nil"/>
              <w:bottom w:val="single" w:sz="4" w:space="0" w:color="auto"/>
              <w:right w:val="single" w:sz="4" w:space="0" w:color="auto"/>
            </w:tcBorders>
            <w:textDirection w:val="btLr"/>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Расчетная нагрузка на отопление</w:t>
            </w:r>
          </w:p>
        </w:tc>
        <w:tc>
          <w:tcPr>
            <w:tcW w:w="284" w:type="pct"/>
            <w:tcBorders>
              <w:top w:val="single" w:sz="8" w:space="0" w:color="auto"/>
              <w:left w:val="nil"/>
              <w:bottom w:val="single" w:sz="4" w:space="0" w:color="auto"/>
              <w:right w:val="single" w:sz="4" w:space="0" w:color="auto"/>
            </w:tcBorders>
            <w:textDirection w:val="btLr"/>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Расчетная нагрузка на вентиляцию</w:t>
            </w:r>
          </w:p>
        </w:tc>
        <w:tc>
          <w:tcPr>
            <w:tcW w:w="197" w:type="pct"/>
            <w:tcBorders>
              <w:top w:val="single" w:sz="8" w:space="0" w:color="auto"/>
              <w:left w:val="nil"/>
              <w:bottom w:val="single" w:sz="4" w:space="0" w:color="auto"/>
              <w:right w:val="single" w:sz="4" w:space="0" w:color="auto"/>
            </w:tcBorders>
            <w:textDirection w:val="btLr"/>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Расчетная нагрузка Q</w:t>
            </w:r>
            <w:r w:rsidRPr="000F2467">
              <w:rPr>
                <w:rFonts w:ascii="Times New Roman" w:hAnsi="Times New Roman"/>
                <w:b/>
                <w:bCs/>
                <w:color w:val="000000"/>
                <w:sz w:val="20"/>
                <w:szCs w:val="20"/>
                <w:vertAlign w:val="superscript"/>
                <w:lang w:eastAsia="ru-RU"/>
              </w:rPr>
              <w:t>ср</w:t>
            </w:r>
            <w:r w:rsidRPr="000F2467">
              <w:rPr>
                <w:rFonts w:ascii="Times New Roman" w:hAnsi="Times New Roman"/>
                <w:b/>
                <w:bCs/>
                <w:color w:val="000000"/>
                <w:sz w:val="20"/>
                <w:szCs w:val="20"/>
                <w:vertAlign w:val="subscript"/>
                <w:lang w:eastAsia="ru-RU"/>
              </w:rPr>
              <w:t>ГВС</w:t>
            </w:r>
          </w:p>
        </w:tc>
        <w:tc>
          <w:tcPr>
            <w:tcW w:w="413" w:type="pct"/>
            <w:gridSpan w:val="2"/>
            <w:vMerge w:val="restart"/>
            <w:tcBorders>
              <w:top w:val="single" w:sz="8" w:space="0" w:color="auto"/>
              <w:left w:val="single" w:sz="4" w:space="0" w:color="auto"/>
              <w:bottom w:val="single" w:sz="4" w:space="0" w:color="auto"/>
              <w:right w:val="single" w:sz="4" w:space="0" w:color="auto"/>
            </w:tcBorders>
            <w:textDirection w:val="btLr"/>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Период</w:t>
            </w:r>
          </w:p>
        </w:tc>
        <w:tc>
          <w:tcPr>
            <w:tcW w:w="234" w:type="pct"/>
            <w:tcBorders>
              <w:top w:val="single" w:sz="8" w:space="0" w:color="auto"/>
              <w:left w:val="nil"/>
              <w:bottom w:val="single" w:sz="4" w:space="0" w:color="auto"/>
              <w:right w:val="single" w:sz="4" w:space="0" w:color="auto"/>
            </w:tcBorders>
            <w:textDirection w:val="btLr"/>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Продолжительность ОВ за период</w:t>
            </w:r>
          </w:p>
        </w:tc>
        <w:tc>
          <w:tcPr>
            <w:tcW w:w="288" w:type="pct"/>
            <w:tcBorders>
              <w:top w:val="single" w:sz="8" w:space="0" w:color="auto"/>
              <w:left w:val="nil"/>
              <w:bottom w:val="single" w:sz="4" w:space="0" w:color="auto"/>
              <w:right w:val="single" w:sz="4" w:space="0" w:color="auto"/>
            </w:tcBorders>
            <w:textDirection w:val="btLr"/>
            <w:vAlign w:val="center"/>
          </w:tcPr>
          <w:p w:rsidR="001F7D51" w:rsidRPr="000F2467" w:rsidRDefault="002B61BF"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Среднемесячная температура наружно</w:t>
            </w:r>
            <w:r w:rsidR="001F7D51" w:rsidRPr="000F2467">
              <w:rPr>
                <w:rFonts w:ascii="Times New Roman" w:hAnsi="Times New Roman"/>
                <w:b/>
                <w:bCs/>
                <w:color w:val="000000"/>
                <w:sz w:val="20"/>
                <w:szCs w:val="20"/>
                <w:lang w:eastAsia="ru-RU"/>
              </w:rPr>
              <w:t>го воздуха согласно СНиП 23-01-99(2012г.), °С</w:t>
            </w:r>
          </w:p>
        </w:tc>
        <w:tc>
          <w:tcPr>
            <w:tcW w:w="1350" w:type="pct"/>
            <w:gridSpan w:val="4"/>
            <w:tcBorders>
              <w:top w:val="single" w:sz="8"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Потребность тепла, Гкал</w:t>
            </w:r>
          </w:p>
        </w:tc>
        <w:tc>
          <w:tcPr>
            <w:tcW w:w="1137" w:type="pct"/>
            <w:gridSpan w:val="4"/>
            <w:tcBorders>
              <w:top w:val="single" w:sz="8"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Потребность топлива, тыс. нм</w:t>
            </w:r>
            <w:r w:rsidRPr="000F2467">
              <w:rPr>
                <w:rFonts w:ascii="Times New Roman" w:hAnsi="Times New Roman"/>
                <w:b/>
                <w:bCs/>
                <w:color w:val="000000"/>
                <w:sz w:val="20"/>
                <w:szCs w:val="20"/>
                <w:vertAlign w:val="superscript"/>
                <w:lang w:eastAsia="ru-RU"/>
              </w:rPr>
              <w:t>3</w:t>
            </w:r>
          </w:p>
        </w:tc>
      </w:tr>
      <w:tr w:rsidR="001F7D51" w:rsidRPr="00265DB6" w:rsidTr="001F7D51">
        <w:trPr>
          <w:trHeight w:val="405"/>
        </w:trPr>
        <w:tc>
          <w:tcPr>
            <w:tcW w:w="758" w:type="pct"/>
            <w:vMerge/>
            <w:tcBorders>
              <w:top w:val="single" w:sz="8" w:space="0" w:color="auto"/>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Гкал/ч</w:t>
            </w:r>
          </w:p>
        </w:tc>
        <w:tc>
          <w:tcPr>
            <w:tcW w:w="284"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Гкал/ч</w:t>
            </w:r>
          </w:p>
        </w:tc>
        <w:tc>
          <w:tcPr>
            <w:tcW w:w="197"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Гкал/ч</w:t>
            </w:r>
          </w:p>
        </w:tc>
        <w:tc>
          <w:tcPr>
            <w:tcW w:w="413" w:type="pct"/>
            <w:gridSpan w:val="2"/>
            <w:vMerge/>
            <w:tcBorders>
              <w:top w:val="single" w:sz="8" w:space="0" w:color="auto"/>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p>
        </w:tc>
        <w:tc>
          <w:tcPr>
            <w:tcW w:w="234"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Дней</w:t>
            </w:r>
          </w:p>
        </w:tc>
        <w:tc>
          <w:tcPr>
            <w:tcW w:w="288"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vertAlign w:val="superscript"/>
                <w:lang w:eastAsia="ru-RU"/>
              </w:rPr>
              <w:t>о</w:t>
            </w:r>
            <w:r w:rsidRPr="000F2467">
              <w:rPr>
                <w:rFonts w:ascii="Times New Roman" w:hAnsi="Times New Roman"/>
                <w:b/>
                <w:bCs/>
                <w:color w:val="000000"/>
                <w:sz w:val="20"/>
                <w:szCs w:val="20"/>
                <w:lang w:eastAsia="ru-RU"/>
              </w:rPr>
              <w:t>С</w:t>
            </w:r>
          </w:p>
        </w:tc>
        <w:tc>
          <w:tcPr>
            <w:tcW w:w="336"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ОВ</w:t>
            </w:r>
          </w:p>
        </w:tc>
        <w:tc>
          <w:tcPr>
            <w:tcW w:w="303"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ГВС</w:t>
            </w:r>
            <w:r w:rsidRPr="000F2467">
              <w:rPr>
                <w:rFonts w:ascii="Times New Roman" w:hAnsi="Times New Roman"/>
                <w:b/>
                <w:bCs/>
                <w:color w:val="000000"/>
                <w:sz w:val="20"/>
                <w:szCs w:val="20"/>
                <w:vertAlign w:val="superscript"/>
                <w:lang w:eastAsia="ru-RU"/>
              </w:rPr>
              <w:t>с.</w:t>
            </w:r>
          </w:p>
        </w:tc>
        <w:tc>
          <w:tcPr>
            <w:tcW w:w="306"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Произв.</w:t>
            </w:r>
          </w:p>
        </w:tc>
        <w:tc>
          <w:tcPr>
            <w:tcW w:w="405"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Всего</w:t>
            </w:r>
          </w:p>
        </w:tc>
        <w:tc>
          <w:tcPr>
            <w:tcW w:w="260"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ОВ</w:t>
            </w:r>
          </w:p>
        </w:tc>
        <w:tc>
          <w:tcPr>
            <w:tcW w:w="260"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ГВС</w:t>
            </w:r>
            <w:r w:rsidRPr="000F2467">
              <w:rPr>
                <w:rFonts w:ascii="Times New Roman" w:hAnsi="Times New Roman"/>
                <w:b/>
                <w:bCs/>
                <w:color w:val="000000"/>
                <w:sz w:val="20"/>
                <w:szCs w:val="20"/>
                <w:vertAlign w:val="superscript"/>
                <w:lang w:eastAsia="ru-RU"/>
              </w:rPr>
              <w:t>ср</w:t>
            </w:r>
          </w:p>
        </w:tc>
        <w:tc>
          <w:tcPr>
            <w:tcW w:w="321"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Произв.</w:t>
            </w:r>
          </w:p>
        </w:tc>
        <w:tc>
          <w:tcPr>
            <w:tcW w:w="296"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Всего</w:t>
            </w:r>
          </w:p>
        </w:tc>
      </w:tr>
      <w:tr w:rsidR="001F7D51" w:rsidRPr="00265DB6" w:rsidTr="001F7D51">
        <w:trPr>
          <w:trHeight w:val="180"/>
        </w:trPr>
        <w:tc>
          <w:tcPr>
            <w:tcW w:w="5000" w:type="pct"/>
            <w:gridSpan w:val="16"/>
            <w:tcBorders>
              <w:top w:val="single" w:sz="4" w:space="0" w:color="auto"/>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МУП «Ливенские тепловые сети»</w:t>
            </w:r>
          </w:p>
        </w:tc>
      </w:tr>
      <w:tr w:rsidR="001F7D51" w:rsidRPr="000E4155" w:rsidTr="001F7D51">
        <w:trPr>
          <w:trHeight w:val="300"/>
        </w:trPr>
        <w:tc>
          <w:tcPr>
            <w:tcW w:w="758" w:type="pct"/>
            <w:vMerge w:val="restart"/>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ул. Заливенская,61 </w:t>
            </w: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0,78</w:t>
            </w:r>
          </w:p>
        </w:tc>
        <w:tc>
          <w:tcPr>
            <w:tcW w:w="284" w:type="pct"/>
            <w:vMerge w:val="restart"/>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341</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341</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50</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0,78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299</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299</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0,78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271</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271</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41</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41</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0,78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118</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118</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0,78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162</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162</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23</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23</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0,78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227</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227</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34</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34</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0,78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291</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291</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0,78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1709</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1709</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251</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251</w:t>
            </w:r>
          </w:p>
        </w:tc>
      </w:tr>
      <w:tr w:rsidR="001F7D51" w:rsidRPr="000E4155" w:rsidTr="001F7D51">
        <w:trPr>
          <w:trHeight w:val="300"/>
        </w:trPr>
        <w:tc>
          <w:tcPr>
            <w:tcW w:w="758" w:type="pct"/>
            <w:vMerge w:val="restart"/>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ул. Кирова, 22 </w:t>
            </w: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2,48</w:t>
            </w:r>
          </w:p>
        </w:tc>
        <w:tc>
          <w:tcPr>
            <w:tcW w:w="284" w:type="pct"/>
            <w:vMerge w:val="restart"/>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1059</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165</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998</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1179</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132</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157</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1002</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1183</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134</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159</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485</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666</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65</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90</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161</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161</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156</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156</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158</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158</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626</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807</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84</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109</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854</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1035</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115</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w:t>
            </w:r>
          </w:p>
        </w:tc>
      </w:tr>
      <w:tr w:rsidR="001F7D51" w:rsidRPr="000E4155"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1022</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181</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1203</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136</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161</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2,48</w:t>
            </w:r>
          </w:p>
        </w:tc>
        <w:tc>
          <w:tcPr>
            <w:tcW w:w="284" w:type="pct"/>
            <w:vMerge/>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6046</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2059</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8105</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806</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285</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1091</w:t>
            </w:r>
          </w:p>
        </w:tc>
      </w:tr>
      <w:tr w:rsidR="001F7D51" w:rsidRPr="00265DB6" w:rsidTr="001F7D51">
        <w:trPr>
          <w:trHeight w:val="300"/>
        </w:trPr>
        <w:tc>
          <w:tcPr>
            <w:tcW w:w="758" w:type="pct"/>
            <w:vMerge w:val="restart"/>
            <w:tcBorders>
              <w:top w:val="nil"/>
              <w:left w:val="single" w:sz="8"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ул. Садовая, 9</w:t>
            </w:r>
          </w:p>
        </w:tc>
        <w:tc>
          <w:tcPr>
            <w:tcW w:w="339" w:type="pct"/>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0,12</w:t>
            </w:r>
          </w:p>
        </w:tc>
        <w:tc>
          <w:tcPr>
            <w:tcW w:w="284" w:type="pct"/>
            <w:vMerge w:val="restart"/>
            <w:tcBorders>
              <w:top w:val="nil"/>
              <w:left w:val="single" w:sz="4" w:space="0" w:color="auto"/>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nil"/>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63</w:t>
            </w:r>
          </w:p>
        </w:tc>
        <w:tc>
          <w:tcPr>
            <w:tcW w:w="303"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63</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w:t>
            </w:r>
          </w:p>
        </w:tc>
        <w:tc>
          <w:tcPr>
            <w:tcW w:w="260"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0,12</w:t>
            </w: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55</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55</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0,12</w:t>
            </w: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52</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52</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0,12</w:t>
            </w: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23</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23</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0,12</w:t>
            </w: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32</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32</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0,12</w:t>
            </w: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0,12</w:t>
            </w: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56</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56</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w:t>
            </w:r>
          </w:p>
        </w:tc>
      </w:tr>
      <w:tr w:rsidR="001F7D51" w:rsidRPr="00265DB6" w:rsidTr="001F7D51">
        <w:trPr>
          <w:trHeight w:val="300"/>
        </w:trPr>
        <w:tc>
          <w:tcPr>
            <w:tcW w:w="758" w:type="pct"/>
            <w:vMerge/>
            <w:tcBorders>
              <w:top w:val="nil"/>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0,12</w:t>
            </w:r>
          </w:p>
        </w:tc>
        <w:tc>
          <w:tcPr>
            <w:tcW w:w="284" w:type="pct"/>
            <w:vMerge/>
            <w:tcBorders>
              <w:top w:val="nil"/>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nil"/>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324</w:t>
            </w:r>
          </w:p>
        </w:tc>
        <w:tc>
          <w:tcPr>
            <w:tcW w:w="303"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w:t>
            </w:r>
          </w:p>
        </w:tc>
        <w:tc>
          <w:tcPr>
            <w:tcW w:w="30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405"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324</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45</w:t>
            </w:r>
          </w:p>
        </w:tc>
        <w:tc>
          <w:tcPr>
            <w:tcW w:w="260"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321"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296" w:type="pct"/>
            <w:tcBorders>
              <w:top w:val="nil"/>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45</w:t>
            </w:r>
          </w:p>
        </w:tc>
      </w:tr>
      <w:tr w:rsidR="001F7D51" w:rsidRPr="000E4155" w:rsidTr="001F7D51">
        <w:trPr>
          <w:trHeight w:val="300"/>
        </w:trPr>
        <w:tc>
          <w:tcPr>
            <w:tcW w:w="758" w:type="pct"/>
            <w:vMerge w:val="restart"/>
            <w:tcBorders>
              <w:top w:val="nil"/>
              <w:left w:val="single" w:sz="8"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ул.   Пухова, 28</w:t>
            </w:r>
          </w:p>
        </w:tc>
        <w:tc>
          <w:tcPr>
            <w:tcW w:w="339" w:type="pct"/>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0,165</w:t>
            </w:r>
          </w:p>
        </w:tc>
        <w:tc>
          <w:tcPr>
            <w:tcW w:w="284"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79</w:t>
            </w:r>
          </w:p>
        </w:tc>
        <w:tc>
          <w:tcPr>
            <w:tcW w:w="303"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79</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0,165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0,165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r>
      <w:tr w:rsidR="001F7D51" w:rsidRPr="000F2467" w:rsidTr="001F7D51">
        <w:trPr>
          <w:trHeight w:val="247"/>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0,165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38</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38</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0,165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0,165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r>
      <w:tr w:rsidR="001F7D51" w:rsidRPr="000F2467" w:rsidTr="001F7D51">
        <w:trPr>
          <w:trHeight w:val="300"/>
        </w:trPr>
        <w:tc>
          <w:tcPr>
            <w:tcW w:w="758" w:type="pct"/>
            <w:vMerge/>
            <w:tcBorders>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0,165</w:t>
            </w:r>
          </w:p>
        </w:tc>
        <w:tc>
          <w:tcPr>
            <w:tcW w:w="284"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sidRPr="00B71E45">
              <w:rPr>
                <w:rFonts w:ascii="Times New Roman" w:hAnsi="Times New Roman"/>
                <w:b/>
                <w:color w:val="000000"/>
                <w:sz w:val="20"/>
                <w:szCs w:val="20"/>
                <w:lang w:eastAsia="ru-RU"/>
              </w:rPr>
              <w:t>Год</w:t>
            </w:r>
          </w:p>
        </w:tc>
        <w:tc>
          <w:tcPr>
            <w:tcW w:w="234"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sidRPr="00B71E45">
              <w:rPr>
                <w:rFonts w:ascii="Times New Roman" w:hAnsi="Times New Roman"/>
                <w:b/>
                <w:color w:val="000000"/>
                <w:sz w:val="20"/>
                <w:szCs w:val="20"/>
                <w:lang w:eastAsia="ru-RU"/>
              </w:rPr>
              <w:t>205,0</w:t>
            </w:r>
          </w:p>
        </w:tc>
        <w:tc>
          <w:tcPr>
            <w:tcW w:w="288"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sidRPr="00B71E45">
              <w:rPr>
                <w:rFonts w:ascii="Times New Roman" w:hAnsi="Times New Roman"/>
                <w:b/>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399</w:t>
            </w:r>
          </w:p>
        </w:tc>
        <w:tc>
          <w:tcPr>
            <w:tcW w:w="303"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sidRPr="00B71E45">
              <w:rPr>
                <w:rFonts w:ascii="Times New Roman" w:hAnsi="Times New Roman"/>
                <w:b/>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sidRPr="00B71E45">
              <w:rPr>
                <w:rFonts w:ascii="Times New Roman" w:hAnsi="Times New Roman"/>
                <w:b/>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399</w:t>
            </w:r>
          </w:p>
        </w:tc>
        <w:tc>
          <w:tcPr>
            <w:tcW w:w="260"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60</w:t>
            </w:r>
          </w:p>
        </w:tc>
        <w:tc>
          <w:tcPr>
            <w:tcW w:w="260"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sidRPr="00B71E45">
              <w:rPr>
                <w:rFonts w:ascii="Times New Roman" w:hAnsi="Times New Roman"/>
                <w:b/>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sidRPr="00B71E45">
              <w:rPr>
                <w:rFonts w:ascii="Times New Roman" w:hAnsi="Times New Roman"/>
                <w:b/>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B71E45" w:rsidRDefault="001F7D51" w:rsidP="001F7D51">
            <w:pPr>
              <w:spacing w:after="0" w:line="240" w:lineRule="auto"/>
              <w:jc w:val="center"/>
              <w:rPr>
                <w:rFonts w:ascii="Times New Roman" w:hAnsi="Times New Roman"/>
                <w:b/>
                <w:color w:val="000000"/>
                <w:sz w:val="20"/>
                <w:szCs w:val="20"/>
                <w:lang w:eastAsia="ru-RU"/>
              </w:rPr>
            </w:pPr>
            <w:r>
              <w:rPr>
                <w:rFonts w:ascii="Times New Roman" w:hAnsi="Times New Roman"/>
                <w:b/>
                <w:color w:val="000000"/>
                <w:sz w:val="20"/>
                <w:szCs w:val="20"/>
                <w:lang w:eastAsia="ru-RU"/>
              </w:rPr>
              <w:t>60</w:t>
            </w:r>
          </w:p>
        </w:tc>
      </w:tr>
      <w:tr w:rsidR="001F7D51" w:rsidRPr="000F2467" w:rsidTr="001F7D51">
        <w:trPr>
          <w:trHeight w:val="300"/>
        </w:trPr>
        <w:tc>
          <w:tcPr>
            <w:tcW w:w="758" w:type="pct"/>
            <w:vMerge w:val="restart"/>
            <w:tcBorders>
              <w:left w:val="single" w:sz="8"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ул. Аникушкина,16</w:t>
            </w:r>
          </w:p>
        </w:tc>
        <w:tc>
          <w:tcPr>
            <w:tcW w:w="339" w:type="pct"/>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0,27</w:t>
            </w:r>
          </w:p>
        </w:tc>
        <w:tc>
          <w:tcPr>
            <w:tcW w:w="284"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0,02</w:t>
            </w:r>
          </w:p>
        </w:tc>
        <w:tc>
          <w:tcPr>
            <w:tcW w:w="367"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114</w:t>
            </w:r>
          </w:p>
        </w:tc>
        <w:tc>
          <w:tcPr>
            <w:tcW w:w="303"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30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119</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321"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0,27</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0,02</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102</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0,27</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0,02</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91</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0,27</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0,02</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0,27</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0,02</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55</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0,27</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0,02</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76</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81</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0,27</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0,02</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w:t>
            </w:r>
          </w:p>
        </w:tc>
      </w:tr>
      <w:tr w:rsidR="001F7D51" w:rsidRPr="000F2467" w:rsidTr="001F7D51">
        <w:trPr>
          <w:trHeight w:val="300"/>
        </w:trPr>
        <w:tc>
          <w:tcPr>
            <w:tcW w:w="758" w:type="pct"/>
            <w:vMerge/>
            <w:tcBorders>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0,27</w:t>
            </w:r>
          </w:p>
        </w:tc>
        <w:tc>
          <w:tcPr>
            <w:tcW w:w="284"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0,02</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578</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35</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613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80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7</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87</w:t>
            </w:r>
          </w:p>
        </w:tc>
      </w:tr>
      <w:tr w:rsidR="001F7D51" w:rsidRPr="000F2467" w:rsidTr="001F7D51">
        <w:trPr>
          <w:trHeight w:val="300"/>
        </w:trPr>
        <w:tc>
          <w:tcPr>
            <w:tcW w:w="758" w:type="pct"/>
            <w:vMerge w:val="restart"/>
            <w:tcBorders>
              <w:left w:val="single" w:sz="8"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ул. 2я Стрелецкая, 4а</w:t>
            </w:r>
          </w:p>
        </w:tc>
        <w:tc>
          <w:tcPr>
            <w:tcW w:w="339" w:type="pct"/>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284"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310</w:t>
            </w:r>
          </w:p>
        </w:tc>
        <w:tc>
          <w:tcPr>
            <w:tcW w:w="303"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30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340</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42</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321"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293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40</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251</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281</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38</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150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21</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212</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242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29</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r>
      <w:tr w:rsidR="001F7D51" w:rsidRPr="000F2467" w:rsidTr="001F7D51">
        <w:trPr>
          <w:trHeight w:val="300"/>
        </w:trPr>
        <w:tc>
          <w:tcPr>
            <w:tcW w:w="758" w:type="pct"/>
            <w:vMerge/>
            <w:tcBorders>
              <w:left w:val="single" w:sz="8"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268</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298</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41</w:t>
            </w:r>
          </w:p>
        </w:tc>
      </w:tr>
      <w:tr w:rsidR="001F7D51" w:rsidRPr="000F2467" w:rsidTr="001F7D51">
        <w:trPr>
          <w:trHeight w:val="300"/>
        </w:trPr>
        <w:tc>
          <w:tcPr>
            <w:tcW w:w="758" w:type="pct"/>
            <w:vMerge/>
            <w:tcBorders>
              <w:left w:val="single" w:sz="8"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0,5</w:t>
            </w:r>
          </w:p>
        </w:tc>
        <w:tc>
          <w:tcPr>
            <w:tcW w:w="284"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1584</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342</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1926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217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43</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260</w:t>
            </w:r>
          </w:p>
        </w:tc>
      </w:tr>
      <w:tr w:rsidR="001F7D51" w:rsidRPr="000F2467" w:rsidTr="001F7D51">
        <w:trPr>
          <w:trHeight w:val="300"/>
        </w:trPr>
        <w:tc>
          <w:tcPr>
            <w:tcW w:w="758"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ул. Березовая, 7</w:t>
            </w:r>
          </w:p>
        </w:tc>
        <w:tc>
          <w:tcPr>
            <w:tcW w:w="339" w:type="pct"/>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1,242</w:t>
            </w:r>
          </w:p>
        </w:tc>
        <w:tc>
          <w:tcPr>
            <w:tcW w:w="284"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519</w:t>
            </w:r>
          </w:p>
        </w:tc>
        <w:tc>
          <w:tcPr>
            <w:tcW w:w="303"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30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639</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71</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321"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88</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451</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571</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61</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423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72</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185</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305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42</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112</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107</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112</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112</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107</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287</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407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38</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55</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373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493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67</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473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593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81</w:t>
            </w:r>
          </w:p>
        </w:tc>
      </w:tr>
      <w:tr w:rsidR="001F7D51" w:rsidRPr="000F2467" w:rsidTr="001F7D51">
        <w:trPr>
          <w:trHeight w:val="300"/>
        </w:trPr>
        <w:tc>
          <w:tcPr>
            <w:tcW w:w="758"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1,242</w:t>
            </w:r>
          </w:p>
        </w:tc>
        <w:tc>
          <w:tcPr>
            <w:tcW w:w="284"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0,21</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2711</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1390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4101</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364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199</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563</w:t>
            </w:r>
          </w:p>
        </w:tc>
      </w:tr>
      <w:tr w:rsidR="001F7D51" w:rsidRPr="000F2467" w:rsidTr="001F7D51">
        <w:trPr>
          <w:trHeight w:val="300"/>
        </w:trPr>
        <w:tc>
          <w:tcPr>
            <w:tcW w:w="758" w:type="pct"/>
            <w:vMerge w:val="restart"/>
            <w:tcBorders>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ул.  Фрунзе, 159</w:t>
            </w:r>
          </w:p>
        </w:tc>
        <w:tc>
          <w:tcPr>
            <w:tcW w:w="339" w:type="pct"/>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0,225</w:t>
            </w:r>
          </w:p>
        </w:tc>
        <w:tc>
          <w:tcPr>
            <w:tcW w:w="284" w:type="pct"/>
            <w:vMerge w:val="restart"/>
            <w:tcBorders>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95</w:t>
            </w:r>
          </w:p>
        </w:tc>
        <w:tc>
          <w:tcPr>
            <w:tcW w:w="303"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95</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0,225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81</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81</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0,225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75</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0,225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32</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0,225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44</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0,225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0,225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w:t>
            </w:r>
          </w:p>
        </w:tc>
      </w:tr>
      <w:tr w:rsidR="001F7D51" w:rsidRPr="000F2467" w:rsidTr="001F7D51">
        <w:trPr>
          <w:trHeight w:val="300"/>
        </w:trPr>
        <w:tc>
          <w:tcPr>
            <w:tcW w:w="758"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0,225</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470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470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69</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69</w:t>
            </w:r>
          </w:p>
        </w:tc>
      </w:tr>
      <w:tr w:rsidR="001F7D51" w:rsidRPr="000F2467" w:rsidTr="001F7D51">
        <w:trPr>
          <w:trHeight w:val="300"/>
        </w:trPr>
        <w:tc>
          <w:tcPr>
            <w:tcW w:w="758" w:type="pct"/>
            <w:vMerge w:val="restart"/>
            <w:tcBorders>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ул.  Гражданская, 22</w:t>
            </w:r>
          </w:p>
        </w:tc>
        <w:tc>
          <w:tcPr>
            <w:tcW w:w="339" w:type="pct"/>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0,112</w:t>
            </w:r>
          </w:p>
        </w:tc>
        <w:tc>
          <w:tcPr>
            <w:tcW w:w="284" w:type="pct"/>
            <w:vMerge w:val="restart"/>
            <w:tcBorders>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303"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0,112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0,112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0,112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0,112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0,112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0,112</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w:t>
            </w:r>
          </w:p>
        </w:tc>
      </w:tr>
      <w:tr w:rsidR="001F7D51" w:rsidRPr="000F2467" w:rsidTr="001F7D51">
        <w:trPr>
          <w:trHeight w:val="150"/>
        </w:trPr>
        <w:tc>
          <w:tcPr>
            <w:tcW w:w="758"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0,112</w:t>
            </w:r>
          </w:p>
        </w:tc>
        <w:tc>
          <w:tcPr>
            <w:tcW w:w="284"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296</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296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38</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00</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0,0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38</w:t>
            </w:r>
          </w:p>
        </w:tc>
      </w:tr>
      <w:tr w:rsidR="001F7D51" w:rsidRPr="000F2467" w:rsidTr="001F7D51">
        <w:trPr>
          <w:trHeight w:val="150"/>
        </w:trPr>
        <w:tc>
          <w:tcPr>
            <w:tcW w:w="5000" w:type="pct"/>
            <w:gridSpan w:val="16"/>
            <w:tcBorders>
              <w:top w:val="single" w:sz="4" w:space="0" w:color="auto"/>
              <w:left w:val="single" w:sz="4" w:space="0" w:color="auto"/>
              <w:bottom w:val="single" w:sz="4" w:space="0" w:color="auto"/>
              <w:right w:val="single" w:sz="4" w:space="0" w:color="auto"/>
            </w:tcBorders>
            <w:vAlign w:val="center"/>
          </w:tcPr>
          <w:p w:rsidR="001F7D51" w:rsidRPr="00E85A8D" w:rsidRDefault="001F7D51" w:rsidP="00673D9A">
            <w:pPr>
              <w:spacing w:after="0" w:line="240" w:lineRule="auto"/>
              <w:jc w:val="center"/>
              <w:rPr>
                <w:rFonts w:ascii="Times New Roman" w:hAnsi="Times New Roman"/>
                <w:b/>
                <w:bCs/>
                <w:color w:val="000000"/>
                <w:sz w:val="20"/>
                <w:szCs w:val="20"/>
                <w:lang w:eastAsia="ru-RU"/>
              </w:rPr>
            </w:pPr>
            <w:r w:rsidRPr="00E85A8D">
              <w:rPr>
                <w:rFonts w:ascii="Times New Roman" w:hAnsi="Times New Roman"/>
                <w:b/>
                <w:color w:val="000000"/>
                <w:sz w:val="20"/>
                <w:szCs w:val="20"/>
              </w:rPr>
              <w:t xml:space="preserve">ПАО «КВАДРА -  </w:t>
            </w:r>
            <w:r w:rsidR="00673D9A">
              <w:rPr>
                <w:rFonts w:ascii="Times New Roman" w:hAnsi="Times New Roman"/>
                <w:b/>
                <w:color w:val="000000"/>
                <w:sz w:val="20"/>
                <w:szCs w:val="20"/>
              </w:rPr>
              <w:t>Орловская генерация</w:t>
            </w:r>
            <w:r w:rsidRPr="00E85A8D">
              <w:rPr>
                <w:rFonts w:ascii="Times New Roman" w:hAnsi="Times New Roman"/>
                <w:b/>
                <w:color w:val="000000"/>
                <w:sz w:val="20"/>
                <w:szCs w:val="20"/>
              </w:rPr>
              <w:t>»</w:t>
            </w:r>
          </w:p>
        </w:tc>
      </w:tr>
      <w:tr w:rsidR="001F7D51" w:rsidRPr="000E4155" w:rsidTr="001F7D51">
        <w:trPr>
          <w:trHeight w:val="300"/>
        </w:trPr>
        <w:tc>
          <w:tcPr>
            <w:tcW w:w="758"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6F3B86">
              <w:rPr>
                <w:rFonts w:ascii="Times New Roman" w:eastAsia="Times New Roman" w:hAnsi="Times New Roman"/>
                <w:color w:val="000000"/>
                <w:sz w:val="20"/>
                <w:szCs w:val="20"/>
                <w:lang w:eastAsia="ru-RU"/>
              </w:rPr>
              <w:t>г. Ливны</w:t>
            </w:r>
            <w:r>
              <w:rPr>
                <w:rFonts w:ascii="Times New Roman" w:eastAsia="Times New Roman" w:hAnsi="Times New Roman"/>
                <w:color w:val="000000"/>
                <w:sz w:val="20"/>
                <w:szCs w:val="20"/>
                <w:lang w:eastAsia="ru-RU"/>
              </w:rPr>
              <w:t>, ул.Энергетиков 1а</w:t>
            </w:r>
          </w:p>
        </w:tc>
        <w:tc>
          <w:tcPr>
            <w:tcW w:w="339" w:type="pct"/>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84"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18619</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18619</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2720,4</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2720,4</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15619</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15619</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2268,7</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2268,7</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15715</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15715</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2311,3</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2311,3</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6546</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6546</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1013,4</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1013,4</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10046</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10046</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1587</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1587</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12885</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12885</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1916,2</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1916,2</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14955</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14955</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2216,2</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color w:val="000000"/>
                <w:sz w:val="20"/>
                <w:szCs w:val="20"/>
                <w:lang w:eastAsia="ru-RU"/>
              </w:rPr>
            </w:pPr>
            <w:r w:rsidRPr="00314DC5">
              <w:rPr>
                <w:rFonts w:ascii="Times New Roman" w:eastAsia="Times New Roman" w:hAnsi="Times New Roman"/>
                <w:color w:val="000000"/>
                <w:sz w:val="20"/>
                <w:szCs w:val="20"/>
                <w:lang w:eastAsia="ru-RU"/>
              </w:rPr>
              <w:t>2216,2</w:t>
            </w:r>
          </w:p>
        </w:tc>
      </w:tr>
      <w:tr w:rsidR="001F7D51" w:rsidRPr="000F2467" w:rsidTr="001F7D51">
        <w:trPr>
          <w:trHeight w:val="135"/>
        </w:trPr>
        <w:tc>
          <w:tcPr>
            <w:tcW w:w="758"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b/>
                <w:bCs/>
                <w:color w:val="000000"/>
                <w:sz w:val="20"/>
                <w:szCs w:val="20"/>
                <w:lang w:eastAsia="ru-RU"/>
              </w:rPr>
            </w:pPr>
            <w:r w:rsidRPr="00314DC5">
              <w:rPr>
                <w:rFonts w:ascii="Times New Roman" w:eastAsia="Times New Roman" w:hAnsi="Times New Roman"/>
                <w:b/>
                <w:bCs/>
                <w:color w:val="000000"/>
                <w:sz w:val="20"/>
                <w:szCs w:val="20"/>
                <w:lang w:eastAsia="ru-RU"/>
              </w:rPr>
              <w:t>94201</w:t>
            </w:r>
          </w:p>
        </w:tc>
        <w:tc>
          <w:tcPr>
            <w:tcW w:w="303"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30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b/>
                <w:bCs/>
                <w:color w:val="000000"/>
                <w:sz w:val="20"/>
                <w:szCs w:val="20"/>
                <w:lang w:eastAsia="ru-RU"/>
              </w:rPr>
            </w:pPr>
            <w:r w:rsidRPr="00314DC5">
              <w:rPr>
                <w:rFonts w:ascii="Times New Roman" w:eastAsia="Times New Roman" w:hAnsi="Times New Roman"/>
                <w:b/>
                <w:bCs/>
                <w:color w:val="000000"/>
                <w:sz w:val="20"/>
                <w:szCs w:val="20"/>
                <w:lang w:eastAsia="ru-RU"/>
              </w:rPr>
              <w:t>94201</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right"/>
              <w:rPr>
                <w:rFonts w:ascii="Times New Roman" w:eastAsia="Times New Roman" w:hAnsi="Times New Roman"/>
                <w:b/>
                <w:bCs/>
                <w:color w:val="000000"/>
                <w:sz w:val="20"/>
                <w:szCs w:val="20"/>
                <w:lang w:eastAsia="ru-RU"/>
              </w:rPr>
            </w:pPr>
            <w:r w:rsidRPr="00314DC5">
              <w:rPr>
                <w:rFonts w:ascii="Times New Roman" w:eastAsia="Times New Roman" w:hAnsi="Times New Roman"/>
                <w:b/>
                <w:bCs/>
                <w:color w:val="000000"/>
                <w:sz w:val="20"/>
                <w:szCs w:val="20"/>
                <w:lang w:eastAsia="ru-RU"/>
              </w:rPr>
              <w:t>14033</w:t>
            </w:r>
          </w:p>
        </w:tc>
        <w:tc>
          <w:tcPr>
            <w:tcW w:w="260"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321"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314DC5" w:rsidRDefault="001F7D51" w:rsidP="001F7D51">
            <w:pPr>
              <w:spacing w:after="0" w:line="240" w:lineRule="auto"/>
              <w:jc w:val="center"/>
              <w:rPr>
                <w:rFonts w:ascii="Times New Roman" w:eastAsia="Times New Roman" w:hAnsi="Times New Roman"/>
                <w:b/>
                <w:bCs/>
                <w:color w:val="000000"/>
                <w:sz w:val="20"/>
                <w:szCs w:val="20"/>
                <w:lang w:eastAsia="ru-RU"/>
              </w:rPr>
            </w:pPr>
            <w:r w:rsidRPr="00314DC5">
              <w:rPr>
                <w:rFonts w:ascii="Times New Roman" w:eastAsia="Times New Roman" w:hAnsi="Times New Roman"/>
                <w:b/>
                <w:bCs/>
                <w:color w:val="000000"/>
                <w:sz w:val="20"/>
                <w:szCs w:val="20"/>
                <w:lang w:eastAsia="ru-RU"/>
              </w:rPr>
              <w:t>10033</w:t>
            </w:r>
          </w:p>
        </w:tc>
      </w:tr>
      <w:tr w:rsidR="001F7D51" w:rsidRPr="000F2467" w:rsidTr="001F7D51">
        <w:trPr>
          <w:trHeight w:val="165"/>
        </w:trPr>
        <w:tc>
          <w:tcPr>
            <w:tcW w:w="5000" w:type="pct"/>
            <w:gridSpan w:val="16"/>
            <w:tcBorders>
              <w:top w:val="single" w:sz="4" w:space="0" w:color="auto"/>
              <w:left w:val="single" w:sz="4" w:space="0" w:color="auto"/>
              <w:bottom w:val="single" w:sz="4" w:space="0" w:color="auto"/>
              <w:right w:val="single" w:sz="4" w:space="0" w:color="auto"/>
            </w:tcBorders>
            <w:vAlign w:val="center"/>
          </w:tcPr>
          <w:p w:rsidR="001F7D51" w:rsidRPr="00E85A8D" w:rsidRDefault="001F7D51" w:rsidP="001F7D51">
            <w:pPr>
              <w:spacing w:after="0" w:line="240" w:lineRule="auto"/>
              <w:jc w:val="center"/>
              <w:rPr>
                <w:rFonts w:ascii="Times New Roman" w:eastAsia="Times New Roman" w:hAnsi="Times New Roman"/>
                <w:b/>
                <w:bCs/>
                <w:color w:val="000000"/>
                <w:sz w:val="20"/>
                <w:szCs w:val="20"/>
                <w:lang w:eastAsia="ru-RU"/>
              </w:rPr>
            </w:pPr>
            <w:r w:rsidRPr="00E85A8D">
              <w:rPr>
                <w:rFonts w:ascii="Times New Roman" w:hAnsi="Times New Roman"/>
                <w:b/>
                <w:color w:val="000000"/>
                <w:sz w:val="20"/>
                <w:szCs w:val="20"/>
              </w:rPr>
              <w:t>ООО «Газпром теплоэнерго Орел»</w:t>
            </w:r>
          </w:p>
        </w:tc>
      </w:tr>
      <w:tr w:rsidR="001F7D51" w:rsidRPr="000E4155" w:rsidTr="001F7D51">
        <w:trPr>
          <w:trHeight w:val="300"/>
        </w:trPr>
        <w:tc>
          <w:tcPr>
            <w:tcW w:w="758"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2F682E">
              <w:rPr>
                <w:rFonts w:ascii="Times New Roman" w:eastAsia="Times New Roman" w:hAnsi="Times New Roman"/>
                <w:sz w:val="20"/>
                <w:szCs w:val="24"/>
                <w:lang w:eastAsia="ru-RU"/>
              </w:rPr>
              <w:t>БМК-40, г. Ливны, ул. Орджоникидзе, 2 б</w:t>
            </w:r>
          </w:p>
        </w:tc>
        <w:tc>
          <w:tcPr>
            <w:tcW w:w="339" w:type="pct"/>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20,033</w:t>
            </w:r>
          </w:p>
        </w:tc>
        <w:tc>
          <w:tcPr>
            <w:tcW w:w="284" w:type="pct"/>
            <w:vMerge w:val="restart"/>
            <w:tcBorders>
              <w:top w:val="single" w:sz="4" w:space="0" w:color="auto"/>
              <w:left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0,0</w:t>
            </w: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Январь</w:t>
            </w:r>
          </w:p>
        </w:tc>
        <w:tc>
          <w:tcPr>
            <w:tcW w:w="234"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-7,8</w:t>
            </w:r>
          </w:p>
        </w:tc>
        <w:tc>
          <w:tcPr>
            <w:tcW w:w="33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9437,7</w:t>
            </w:r>
          </w:p>
        </w:tc>
        <w:tc>
          <w:tcPr>
            <w:tcW w:w="303"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30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10838,5</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1231,7</w:t>
            </w:r>
          </w:p>
        </w:tc>
        <w:tc>
          <w:tcPr>
            <w:tcW w:w="260"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c>
          <w:tcPr>
            <w:tcW w:w="321"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1414,5</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20,033</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Февраль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28,0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-7,3</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8371,0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1265,3</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9636,3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1092,5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165,1</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1257,6</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20,033</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Март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7434,7</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8835,6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970,3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1153,1</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20,033</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Апрель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2151,9</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1355,7</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3507,6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280,8</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176,9</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457,8</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Май</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13,</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Июнь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1355,7</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1355,7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176,9</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176,9</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Июль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Август</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Сентябрь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11,</w:t>
            </w:r>
            <w:r>
              <w:rPr>
                <w:rFonts w:ascii="Times New Roman" w:hAnsi="Times New Roman"/>
                <w:color w:val="000000"/>
                <w:sz w:val="20"/>
                <w:szCs w:val="20"/>
                <w:lang w:eastAsia="ru-RU"/>
              </w:rPr>
              <w:t>9</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1355,7</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1355,7</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176,9</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176,9</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20,033</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Октябрь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3758,4</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5159,3</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490,5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673,3</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20,033</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Ноябрь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30,0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-0,6</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6767,8</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1355,7</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8123,5</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883,2</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176,9</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1060,2</w:t>
            </w:r>
          </w:p>
        </w:tc>
      </w:tr>
      <w:tr w:rsidR="001F7D51" w:rsidRPr="000F2467" w:rsidTr="001F7D51">
        <w:trPr>
          <w:trHeight w:val="300"/>
        </w:trPr>
        <w:tc>
          <w:tcPr>
            <w:tcW w:w="758"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20,033</w:t>
            </w:r>
          </w:p>
        </w:tc>
        <w:tc>
          <w:tcPr>
            <w:tcW w:w="284" w:type="pct"/>
            <w:vMerge/>
            <w:tcBorders>
              <w:left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Декабрь</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sidRPr="000E4155">
              <w:rPr>
                <w:rFonts w:ascii="Times New Roman" w:hAnsi="Times New Roman"/>
                <w:color w:val="000000"/>
                <w:sz w:val="20"/>
                <w:szCs w:val="20"/>
                <w:lang w:eastAsia="ru-RU"/>
              </w:rPr>
              <w:t>31,0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-5,4</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8622,9</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1400,9</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10023,8</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1125,4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182,8</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1308,2</w:t>
            </w:r>
          </w:p>
        </w:tc>
      </w:tr>
      <w:tr w:rsidR="001F7D51" w:rsidRPr="000F2467" w:rsidTr="001F7D51">
        <w:trPr>
          <w:trHeight w:val="300"/>
        </w:trPr>
        <w:tc>
          <w:tcPr>
            <w:tcW w:w="758"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339" w:type="pct"/>
            <w:tcBorders>
              <w:top w:val="single" w:sz="4" w:space="0" w:color="auto"/>
              <w:left w:val="nil"/>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20,033</w:t>
            </w:r>
          </w:p>
        </w:tc>
        <w:tc>
          <w:tcPr>
            <w:tcW w:w="284" w:type="pct"/>
            <w:vMerge/>
            <w:tcBorders>
              <w:left w:val="single" w:sz="4" w:space="0" w:color="auto"/>
              <w:bottom w:val="single" w:sz="4" w:space="0" w:color="auto"/>
              <w:right w:val="single" w:sz="4" w:space="0" w:color="auto"/>
            </w:tcBorders>
            <w:vAlign w:val="center"/>
          </w:tcPr>
          <w:p w:rsidR="001F7D51" w:rsidRPr="000F2467" w:rsidRDefault="001F7D51" w:rsidP="001F7D51">
            <w:pPr>
              <w:spacing w:after="0" w:line="240" w:lineRule="auto"/>
              <w:jc w:val="center"/>
              <w:rPr>
                <w:rFonts w:ascii="Times New Roman" w:hAnsi="Times New Roman"/>
                <w:color w:val="000000"/>
                <w:sz w:val="20"/>
                <w:szCs w:val="20"/>
                <w:lang w:eastAsia="ru-RU"/>
              </w:rPr>
            </w:pPr>
          </w:p>
        </w:tc>
        <w:tc>
          <w:tcPr>
            <w:tcW w:w="243" w:type="pct"/>
            <w:gridSpan w:val="2"/>
            <w:tcBorders>
              <w:top w:val="single" w:sz="4" w:space="0" w:color="auto"/>
              <w:left w:val="nil"/>
              <w:bottom w:val="single" w:sz="4" w:space="0" w:color="auto"/>
              <w:right w:val="single" w:sz="4" w:space="0" w:color="auto"/>
            </w:tcBorders>
            <w:vAlign w:val="center"/>
          </w:tcPr>
          <w:p w:rsidR="001F7D51" w:rsidRPr="000E4155" w:rsidRDefault="001F7D51" w:rsidP="001F7D5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1,837</w:t>
            </w:r>
          </w:p>
        </w:tc>
        <w:tc>
          <w:tcPr>
            <w:tcW w:w="367"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Год</w:t>
            </w:r>
          </w:p>
        </w:tc>
        <w:tc>
          <w:tcPr>
            <w:tcW w:w="234"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sidRPr="000E4155">
              <w:rPr>
                <w:rFonts w:ascii="Times New Roman" w:hAnsi="Times New Roman"/>
                <w:b/>
                <w:bCs/>
                <w:color w:val="000000"/>
                <w:sz w:val="20"/>
                <w:szCs w:val="20"/>
                <w:lang w:eastAsia="ru-RU"/>
              </w:rPr>
              <w:t>20</w:t>
            </w:r>
            <w:r>
              <w:rPr>
                <w:rFonts w:ascii="Times New Roman" w:hAnsi="Times New Roman"/>
                <w:b/>
                <w:bCs/>
                <w:color w:val="000000"/>
                <w:sz w:val="20"/>
                <w:szCs w:val="20"/>
                <w:lang w:eastAsia="ru-RU"/>
              </w:rPr>
              <w:t>5</w:t>
            </w:r>
            <w:r w:rsidRPr="000E4155">
              <w:rPr>
                <w:rFonts w:ascii="Times New Roman" w:hAnsi="Times New Roman"/>
                <w:b/>
                <w:bCs/>
                <w:color w:val="000000"/>
                <w:sz w:val="20"/>
                <w:szCs w:val="20"/>
                <w:lang w:eastAsia="ru-RU"/>
              </w:rPr>
              <w:t>,0</w:t>
            </w:r>
          </w:p>
        </w:tc>
        <w:tc>
          <w:tcPr>
            <w:tcW w:w="288"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5,7</w:t>
            </w:r>
          </w:p>
        </w:tc>
        <w:tc>
          <w:tcPr>
            <w:tcW w:w="33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46544,5</w:t>
            </w:r>
          </w:p>
        </w:tc>
        <w:tc>
          <w:tcPr>
            <w:tcW w:w="303"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16494,1</w:t>
            </w:r>
          </w:p>
        </w:tc>
        <w:tc>
          <w:tcPr>
            <w:tcW w:w="30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w:t>
            </w:r>
          </w:p>
        </w:tc>
        <w:tc>
          <w:tcPr>
            <w:tcW w:w="405"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63038,6</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6074,4</w:t>
            </w:r>
          </w:p>
        </w:tc>
        <w:tc>
          <w:tcPr>
            <w:tcW w:w="260"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2152,6</w:t>
            </w:r>
          </w:p>
        </w:tc>
        <w:tc>
          <w:tcPr>
            <w:tcW w:w="321"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0</w:t>
            </w:r>
          </w:p>
        </w:tc>
        <w:tc>
          <w:tcPr>
            <w:tcW w:w="296" w:type="pct"/>
            <w:tcBorders>
              <w:top w:val="single" w:sz="4" w:space="0" w:color="auto"/>
              <w:left w:val="nil"/>
              <w:bottom w:val="single" w:sz="4" w:space="0" w:color="auto"/>
              <w:right w:val="single" w:sz="4" w:space="0" w:color="auto"/>
            </w:tcBorders>
            <w:noWrap/>
            <w:vAlign w:val="center"/>
          </w:tcPr>
          <w:p w:rsidR="001F7D51" w:rsidRPr="000F2467" w:rsidRDefault="001F7D51" w:rsidP="001F7D51">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8227,0</w:t>
            </w:r>
          </w:p>
        </w:tc>
      </w:tr>
    </w:tbl>
    <w:p w:rsidR="001F7D51" w:rsidRDefault="001F7D51" w:rsidP="007532BF">
      <w:pPr>
        <w:ind w:firstLine="709"/>
        <w:jc w:val="both"/>
        <w:rPr>
          <w:rFonts w:ascii="Times New Roman" w:eastAsia="Times New Roman" w:hAnsi="Times New Roman"/>
          <w:sz w:val="28"/>
          <w:szCs w:val="20"/>
          <w:lang w:eastAsia="ru-RU"/>
        </w:rPr>
        <w:sectPr w:rsidR="001F7D51" w:rsidSect="001F7D51">
          <w:pgSz w:w="16838" w:h="11906" w:orient="landscape"/>
          <w:pgMar w:top="1701" w:right="1134" w:bottom="851" w:left="1134" w:header="709" w:footer="709" w:gutter="0"/>
          <w:cols w:space="708"/>
          <w:docGrid w:linePitch="360"/>
        </w:sectPr>
      </w:pPr>
    </w:p>
    <w:p w:rsidR="001F7D51" w:rsidRPr="004A2126" w:rsidRDefault="001F7D51" w:rsidP="007532BF">
      <w:pPr>
        <w:ind w:firstLine="709"/>
        <w:jc w:val="both"/>
        <w:rPr>
          <w:rFonts w:ascii="Times New Roman" w:eastAsia="Times New Roman" w:hAnsi="Times New Roman"/>
          <w:sz w:val="28"/>
          <w:szCs w:val="20"/>
          <w:lang w:eastAsia="ru-RU"/>
        </w:rPr>
      </w:pPr>
    </w:p>
    <w:p w:rsidR="00C9314D" w:rsidRPr="004A2126" w:rsidRDefault="002C3D85" w:rsidP="007532BF">
      <w:pPr>
        <w:keepNext/>
        <w:keepLines/>
        <w:spacing w:before="200"/>
        <w:jc w:val="both"/>
        <w:outlineLvl w:val="1"/>
        <w:rPr>
          <w:rFonts w:ascii="Times New Roman" w:eastAsiaTheme="majorEastAsia" w:hAnsi="Times New Roman" w:cstheme="majorBidi"/>
          <w:b/>
          <w:color w:val="000000" w:themeColor="text1"/>
          <w:sz w:val="28"/>
          <w:szCs w:val="26"/>
        </w:rPr>
      </w:pPr>
      <w:hyperlink w:anchor="_Toc456876220" w:history="1">
        <w:bookmarkStart w:id="61" w:name="_Toc14253822"/>
        <w:r w:rsidR="00C9314D" w:rsidRPr="004A2126">
          <w:rPr>
            <w:rFonts w:ascii="Times New Roman" w:eastAsiaTheme="majorEastAsia" w:hAnsi="Times New Roman" w:cstheme="majorBidi"/>
            <w:b/>
            <w:color w:val="000000" w:themeColor="text1"/>
            <w:sz w:val="28"/>
            <w:szCs w:val="26"/>
          </w:rPr>
          <w:t>8.2.</w:t>
        </w:r>
        <w:r w:rsidR="000D6D4A">
          <w:rPr>
            <w:rFonts w:ascii="Times New Roman" w:eastAsiaTheme="majorEastAsia" w:hAnsi="Times New Roman" w:cstheme="majorBidi"/>
            <w:b/>
            <w:color w:val="000000" w:themeColor="text1"/>
            <w:sz w:val="28"/>
            <w:szCs w:val="26"/>
          </w:rPr>
          <w:t xml:space="preserve"> </w:t>
        </w:r>
        <w:r w:rsidR="00C9314D" w:rsidRPr="004A2126">
          <w:rPr>
            <w:rFonts w:ascii="Times New Roman" w:eastAsiaTheme="majorEastAsia" w:hAnsi="Times New Roman" w:cstheme="majorBidi"/>
            <w:b/>
            <w:color w:val="000000" w:themeColor="text1"/>
            <w:sz w:val="28"/>
            <w:szCs w:val="26"/>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C9314D" w:rsidRPr="004A2126">
          <w:rPr>
            <w:rFonts w:ascii="Times New Roman" w:eastAsiaTheme="majorEastAsia" w:hAnsi="Times New Roman" w:cstheme="majorBidi"/>
            <w:b/>
            <w:webHidden/>
            <w:color w:val="000000" w:themeColor="text1"/>
            <w:sz w:val="28"/>
            <w:szCs w:val="26"/>
          </w:rPr>
          <w:t>.</w:t>
        </w:r>
        <w:bookmarkEnd w:id="61"/>
      </w:hyperlink>
    </w:p>
    <w:p w:rsidR="00C9314D" w:rsidRPr="004A2126" w:rsidRDefault="00BF2D0F" w:rsidP="001F7D51">
      <w:pPr>
        <w:spacing w:line="360" w:lineRule="auto"/>
        <w:ind w:firstLine="709"/>
        <w:jc w:val="both"/>
        <w:rPr>
          <w:rFonts w:ascii="Times New Roman" w:eastAsia="Times New Roman" w:hAnsi="Times New Roman"/>
          <w:color w:val="000000" w:themeColor="text1"/>
          <w:sz w:val="28"/>
          <w:szCs w:val="28"/>
        </w:rPr>
      </w:pPr>
      <w:r w:rsidRPr="004A2126">
        <w:rPr>
          <w:rFonts w:ascii="Times New Roman" w:eastAsia="Times New Roman" w:hAnsi="Times New Roman"/>
          <w:color w:val="000000" w:themeColor="text1"/>
          <w:sz w:val="28"/>
          <w:szCs w:val="28"/>
        </w:rPr>
        <w:t xml:space="preserve">Возобновляемые источники энергии, потребляемые источниками тепловой энергии на территории </w:t>
      </w:r>
      <w:r w:rsidR="001F7D51">
        <w:rPr>
          <w:rFonts w:ascii="Times New Roman" w:eastAsia="Times New Roman" w:hAnsi="Times New Roman"/>
          <w:color w:val="000000" w:themeColor="text1"/>
          <w:sz w:val="28"/>
          <w:szCs w:val="28"/>
        </w:rPr>
        <w:t>г. Ливны</w:t>
      </w:r>
      <w:r w:rsidR="00756047" w:rsidRPr="004A2126">
        <w:rPr>
          <w:rFonts w:ascii="Times New Roman" w:eastAsia="Times New Roman" w:hAnsi="Times New Roman"/>
          <w:color w:val="000000" w:themeColor="text1"/>
          <w:sz w:val="28"/>
          <w:szCs w:val="28"/>
        </w:rPr>
        <w:t>,</w:t>
      </w:r>
      <w:r w:rsidRPr="004A2126">
        <w:rPr>
          <w:rFonts w:ascii="Times New Roman" w:eastAsia="Times New Roman" w:hAnsi="Times New Roman"/>
          <w:color w:val="000000" w:themeColor="text1"/>
          <w:sz w:val="28"/>
          <w:szCs w:val="28"/>
        </w:rPr>
        <w:t xml:space="preserve"> не используются на момент актуализации схемы.</w:t>
      </w:r>
    </w:p>
    <w:p w:rsidR="00C9314D" w:rsidRPr="004A2126" w:rsidRDefault="00C9314D" w:rsidP="00C9314D">
      <w:pPr>
        <w:spacing w:after="0"/>
        <w:ind w:firstLine="709"/>
        <w:jc w:val="both"/>
        <w:rPr>
          <w:rFonts w:ascii="Times New Roman" w:eastAsia="Times New Roman" w:hAnsi="Times New Roman"/>
          <w:b/>
          <w:color w:val="000000" w:themeColor="text1"/>
          <w:sz w:val="28"/>
          <w:szCs w:val="28"/>
        </w:rPr>
      </w:pPr>
    </w:p>
    <w:p w:rsidR="00C9314D" w:rsidRPr="004A2126" w:rsidRDefault="00C9314D" w:rsidP="00C9314D">
      <w:pPr>
        <w:spacing w:after="0"/>
        <w:ind w:firstLine="709"/>
        <w:jc w:val="both"/>
        <w:rPr>
          <w:rFonts w:ascii="Times New Roman" w:eastAsiaTheme="minorEastAsia" w:hAnsi="Times New Roman"/>
          <w:sz w:val="24"/>
          <w:szCs w:val="24"/>
          <w:lang w:eastAsia="ru-RU"/>
        </w:rPr>
        <w:sectPr w:rsidR="00C9314D" w:rsidRPr="004A2126">
          <w:pgSz w:w="11906" w:h="16838"/>
          <w:pgMar w:top="1134" w:right="850" w:bottom="1134" w:left="1701" w:header="708" w:footer="708" w:gutter="0"/>
          <w:cols w:space="708"/>
          <w:docGrid w:linePitch="360"/>
        </w:sectPr>
      </w:pPr>
    </w:p>
    <w:p w:rsidR="00C9314D" w:rsidRPr="004A2126" w:rsidRDefault="002C3D85" w:rsidP="007532BF">
      <w:pPr>
        <w:keepNext/>
        <w:keepLines/>
        <w:spacing w:before="200"/>
        <w:jc w:val="both"/>
        <w:outlineLvl w:val="1"/>
        <w:rPr>
          <w:rFonts w:ascii="Times New Roman" w:eastAsiaTheme="majorEastAsia" w:hAnsi="Times New Roman" w:cstheme="majorBidi"/>
          <w:b/>
          <w:color w:val="000000" w:themeColor="text1"/>
          <w:sz w:val="28"/>
          <w:szCs w:val="26"/>
        </w:rPr>
      </w:pPr>
      <w:hyperlink w:anchor="_Toc456876218" w:history="1">
        <w:bookmarkStart w:id="62" w:name="_Toc14253823"/>
        <w:r w:rsidR="00C9314D" w:rsidRPr="004A2126">
          <w:rPr>
            <w:rFonts w:ascii="Times New Roman" w:eastAsiaTheme="majorEastAsia" w:hAnsi="Times New Roman" w:cstheme="majorBidi"/>
            <w:b/>
            <w:color w:val="000000" w:themeColor="text1"/>
            <w:sz w:val="28"/>
            <w:szCs w:val="26"/>
          </w:rPr>
          <w:t>Раздел 9. Инвестиции в строительство, реконструкцию и техническое перевооружение</w:t>
        </w:r>
        <w:bookmarkEnd w:id="62"/>
      </w:hyperlink>
    </w:p>
    <w:p w:rsidR="00C9314D" w:rsidRPr="004A2126" w:rsidRDefault="002C3D85" w:rsidP="007532BF">
      <w:pPr>
        <w:keepNext/>
        <w:keepLines/>
        <w:spacing w:before="200"/>
        <w:jc w:val="both"/>
        <w:outlineLvl w:val="1"/>
        <w:rPr>
          <w:rFonts w:ascii="Times New Roman" w:eastAsiaTheme="majorEastAsia" w:hAnsi="Times New Roman" w:cstheme="majorBidi"/>
          <w:b/>
          <w:color w:val="000000" w:themeColor="text1"/>
          <w:sz w:val="28"/>
          <w:szCs w:val="26"/>
        </w:rPr>
      </w:pPr>
      <w:hyperlink w:anchor="_Toc456876219" w:history="1">
        <w:bookmarkStart w:id="63" w:name="_Toc14253824"/>
        <w:r w:rsidR="00C9314D" w:rsidRPr="004A2126">
          <w:rPr>
            <w:rFonts w:ascii="Times New Roman" w:eastAsiaTheme="majorEastAsia" w:hAnsi="Times New Roman" w:cstheme="majorBidi"/>
            <w:b/>
            <w:color w:val="000000" w:themeColor="text1"/>
            <w:sz w:val="28"/>
            <w:szCs w:val="26"/>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63"/>
      </w:hyperlink>
    </w:p>
    <w:p w:rsidR="000D6D4A" w:rsidRPr="000D6D4A" w:rsidRDefault="000D6D4A" w:rsidP="000D6D4A">
      <w:pPr>
        <w:spacing w:after="0" w:line="360" w:lineRule="auto"/>
        <w:ind w:firstLine="567"/>
        <w:jc w:val="both"/>
        <w:rPr>
          <w:rFonts w:ascii="Times New Roman" w:hAnsi="Times New Roman"/>
          <w:color w:val="000000"/>
          <w:sz w:val="28"/>
          <w:szCs w:val="28"/>
        </w:rPr>
      </w:pPr>
      <w:r w:rsidRPr="000D6D4A">
        <w:rPr>
          <w:rFonts w:ascii="Times New Roman" w:hAnsi="Times New Roman"/>
          <w:color w:val="000000"/>
          <w:sz w:val="28"/>
          <w:szCs w:val="28"/>
        </w:rPr>
        <w:t xml:space="preserve">Для развития системы теплоснабжения г.  </w:t>
      </w:r>
      <w:r>
        <w:rPr>
          <w:rFonts w:ascii="Times New Roman" w:hAnsi="Times New Roman"/>
          <w:color w:val="000000"/>
          <w:sz w:val="28"/>
          <w:szCs w:val="28"/>
        </w:rPr>
        <w:t>Ливны</w:t>
      </w:r>
      <w:r w:rsidRPr="000D6D4A">
        <w:rPr>
          <w:rFonts w:ascii="Times New Roman" w:hAnsi="Times New Roman"/>
          <w:color w:val="000000"/>
          <w:sz w:val="28"/>
          <w:szCs w:val="28"/>
        </w:rPr>
        <w:t xml:space="preserve"> на рассматриваемый </w:t>
      </w:r>
    </w:p>
    <w:p w:rsidR="000D6D4A" w:rsidRPr="000D6D4A" w:rsidRDefault="000D6D4A" w:rsidP="000D6D4A">
      <w:pPr>
        <w:spacing w:after="0" w:line="360" w:lineRule="auto"/>
        <w:jc w:val="both"/>
        <w:rPr>
          <w:rFonts w:ascii="Times New Roman" w:hAnsi="Times New Roman"/>
          <w:color w:val="000000"/>
          <w:sz w:val="28"/>
          <w:szCs w:val="28"/>
        </w:rPr>
      </w:pPr>
      <w:r w:rsidRPr="000D6D4A">
        <w:rPr>
          <w:rFonts w:ascii="Times New Roman" w:hAnsi="Times New Roman"/>
          <w:color w:val="000000"/>
          <w:sz w:val="28"/>
          <w:szCs w:val="28"/>
        </w:rPr>
        <w:t>период в схеме теплоснабжения принята стратегия</w:t>
      </w:r>
      <w:r>
        <w:rPr>
          <w:rFonts w:ascii="Times New Roman" w:hAnsi="Times New Roman"/>
          <w:color w:val="000000"/>
          <w:sz w:val="28"/>
          <w:szCs w:val="28"/>
        </w:rPr>
        <w:t xml:space="preserve">, включающая в себя </w:t>
      </w:r>
      <w:r w:rsidRPr="000D6D4A">
        <w:rPr>
          <w:rFonts w:ascii="Times New Roman" w:hAnsi="Times New Roman"/>
          <w:color w:val="000000"/>
          <w:sz w:val="28"/>
          <w:szCs w:val="28"/>
        </w:rPr>
        <w:t>комплекс мероприятий по источникам тепловой энергии и тепловым сетям.  Реализацию мероприятий для обеспечения тепловой энергией намечаемых к строительству многоквартирных домов и общественных зданий</w:t>
      </w:r>
      <w:r>
        <w:rPr>
          <w:rFonts w:ascii="Times New Roman" w:hAnsi="Times New Roman"/>
          <w:color w:val="000000"/>
          <w:sz w:val="28"/>
          <w:szCs w:val="28"/>
        </w:rPr>
        <w:t>,</w:t>
      </w:r>
      <w:r w:rsidRPr="000D6D4A">
        <w:rPr>
          <w:rFonts w:ascii="Times New Roman" w:hAnsi="Times New Roman"/>
          <w:color w:val="000000"/>
          <w:sz w:val="28"/>
          <w:szCs w:val="28"/>
        </w:rPr>
        <w:t xml:space="preserve"> предлагается  осуществить:  за  счёт  строительства  новых  источников (преимущественно  централизованного  теплоснабжения,  в  отдельных  случаях  – автономного),  реконструкции  действующих  котельных,  предусматривающей  увеличение тепловой  мощности  источников  и  внедрение  энергоэффективного  оборудования, реконструкции  тепловых  сетей  для  обеспечения  возможности  подключения </w:t>
      </w:r>
      <w:r>
        <w:rPr>
          <w:rFonts w:ascii="Times New Roman" w:hAnsi="Times New Roman"/>
          <w:color w:val="000000"/>
          <w:sz w:val="28"/>
          <w:szCs w:val="28"/>
        </w:rPr>
        <w:t>с</w:t>
      </w:r>
      <w:r w:rsidRPr="000D6D4A">
        <w:rPr>
          <w:rFonts w:ascii="Times New Roman" w:hAnsi="Times New Roman"/>
          <w:color w:val="000000"/>
          <w:sz w:val="28"/>
          <w:szCs w:val="28"/>
        </w:rPr>
        <w:t xml:space="preserve">уществующих и планируемых к строительству объектов. </w:t>
      </w:r>
    </w:p>
    <w:p w:rsidR="000D6D4A" w:rsidRDefault="000D6D4A" w:rsidP="000D6D4A">
      <w:pPr>
        <w:spacing w:after="0" w:line="360" w:lineRule="auto"/>
        <w:ind w:firstLine="567"/>
        <w:jc w:val="both"/>
        <w:rPr>
          <w:rFonts w:ascii="Times New Roman" w:hAnsi="Times New Roman"/>
          <w:color w:val="000000"/>
          <w:sz w:val="28"/>
          <w:szCs w:val="28"/>
        </w:rPr>
      </w:pPr>
      <w:r w:rsidRPr="000D6D4A">
        <w:rPr>
          <w:rFonts w:ascii="Times New Roman" w:hAnsi="Times New Roman"/>
          <w:color w:val="000000"/>
          <w:sz w:val="28"/>
          <w:szCs w:val="28"/>
        </w:rPr>
        <w:t>Объем  финансовых  потребностей  на  реал</w:t>
      </w:r>
      <w:r>
        <w:rPr>
          <w:rFonts w:ascii="Times New Roman" w:hAnsi="Times New Roman"/>
          <w:color w:val="000000"/>
          <w:sz w:val="28"/>
          <w:szCs w:val="28"/>
        </w:rPr>
        <w:t xml:space="preserve">изацию  плана  развития  схемы </w:t>
      </w:r>
      <w:r w:rsidRPr="000D6D4A">
        <w:rPr>
          <w:rFonts w:ascii="Times New Roman" w:hAnsi="Times New Roman"/>
          <w:color w:val="000000"/>
          <w:sz w:val="28"/>
          <w:szCs w:val="28"/>
        </w:rPr>
        <w:t xml:space="preserve">теплоснабжения г. </w:t>
      </w:r>
      <w:r>
        <w:rPr>
          <w:rFonts w:ascii="Times New Roman" w:hAnsi="Times New Roman"/>
          <w:color w:val="000000"/>
          <w:sz w:val="28"/>
          <w:szCs w:val="28"/>
        </w:rPr>
        <w:t>Ливны</w:t>
      </w:r>
      <w:r w:rsidRPr="000D6D4A">
        <w:rPr>
          <w:rFonts w:ascii="Times New Roman" w:hAnsi="Times New Roman"/>
          <w:color w:val="000000"/>
          <w:sz w:val="28"/>
          <w:szCs w:val="28"/>
        </w:rPr>
        <w:t xml:space="preserve">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Предложения по источникам инвестиций финансовых потребностей для </w:t>
      </w:r>
    </w:p>
    <w:p w:rsidR="006716A1" w:rsidRPr="006716A1" w:rsidRDefault="006716A1" w:rsidP="006716A1">
      <w:pPr>
        <w:spacing w:after="0" w:line="360" w:lineRule="auto"/>
        <w:jc w:val="both"/>
        <w:rPr>
          <w:rFonts w:ascii="Times New Roman" w:hAnsi="Times New Roman"/>
          <w:color w:val="000000"/>
          <w:sz w:val="28"/>
          <w:szCs w:val="28"/>
        </w:rPr>
      </w:pPr>
      <w:r w:rsidRPr="006716A1">
        <w:rPr>
          <w:rFonts w:ascii="Times New Roman" w:hAnsi="Times New Roman"/>
          <w:color w:val="000000"/>
          <w:sz w:val="28"/>
          <w:szCs w:val="28"/>
        </w:rPr>
        <w:t xml:space="preserve">осуществления мероприятий по строительству и реконструкции </w:t>
      </w:r>
      <w:r w:rsidR="000D6D4A">
        <w:rPr>
          <w:rFonts w:ascii="Times New Roman" w:hAnsi="Times New Roman"/>
          <w:color w:val="000000"/>
          <w:sz w:val="28"/>
          <w:szCs w:val="28"/>
        </w:rPr>
        <w:t xml:space="preserve">источников тепловой энергии, </w:t>
      </w:r>
      <w:r w:rsidRPr="006716A1">
        <w:rPr>
          <w:rFonts w:ascii="Times New Roman" w:hAnsi="Times New Roman"/>
          <w:color w:val="000000"/>
          <w:sz w:val="28"/>
          <w:szCs w:val="28"/>
        </w:rPr>
        <w:t xml:space="preserve">сформированы с учетом требований действующего законодательства: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 Федеральный закон от 27.07.2010 г. № 190-ФЗ «О теплоснабжении»; </w:t>
      </w:r>
    </w:p>
    <w:p w:rsidR="006716A1" w:rsidRPr="006716A1" w:rsidRDefault="006716A1" w:rsidP="000D6D4A">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  Постановление правительства РФ от 22.10.2012 </w:t>
      </w:r>
      <w:r w:rsidR="000D6D4A">
        <w:rPr>
          <w:rFonts w:ascii="Times New Roman" w:hAnsi="Times New Roman"/>
          <w:color w:val="000000"/>
          <w:sz w:val="28"/>
          <w:szCs w:val="28"/>
        </w:rPr>
        <w:t xml:space="preserve">г. № 1075 «О ценообразовании в </w:t>
      </w:r>
      <w:r w:rsidRPr="006716A1">
        <w:rPr>
          <w:rFonts w:ascii="Times New Roman" w:hAnsi="Times New Roman"/>
          <w:color w:val="000000"/>
          <w:sz w:val="28"/>
          <w:szCs w:val="28"/>
        </w:rPr>
        <w:t xml:space="preserve">сфере теплоснабжения»; </w:t>
      </w:r>
    </w:p>
    <w:p w:rsidR="006716A1" w:rsidRPr="006716A1" w:rsidRDefault="006716A1" w:rsidP="000D6D4A">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  Приказ  ФСТ  России  от  13.06.2013  г.  №  760-э  </w:t>
      </w:r>
      <w:r w:rsidR="000D6D4A">
        <w:rPr>
          <w:rFonts w:ascii="Times New Roman" w:hAnsi="Times New Roman"/>
          <w:color w:val="000000"/>
          <w:sz w:val="28"/>
          <w:szCs w:val="28"/>
        </w:rPr>
        <w:t xml:space="preserve">«Об  утверждении  Методических </w:t>
      </w:r>
      <w:r w:rsidRPr="006716A1">
        <w:rPr>
          <w:rFonts w:ascii="Times New Roman" w:hAnsi="Times New Roman"/>
          <w:color w:val="000000"/>
          <w:sz w:val="28"/>
          <w:szCs w:val="28"/>
        </w:rPr>
        <w:t xml:space="preserve">указаний  по  расчету  регулируемых  цен  (тарифов)  в  сфере  теплоснабжения»  (далее  по тексту  –  Методические  указания  по  расчету  регулируемых  цен  (тарифов)  в  сфере теплоснабжения); </w:t>
      </w:r>
    </w:p>
    <w:p w:rsidR="006716A1" w:rsidRPr="006716A1" w:rsidRDefault="006716A1" w:rsidP="000D6D4A">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В качестве источников финансирования, обеспеч</w:t>
      </w:r>
      <w:r w:rsidR="000D6D4A">
        <w:rPr>
          <w:rFonts w:ascii="Times New Roman" w:hAnsi="Times New Roman"/>
          <w:color w:val="000000"/>
          <w:sz w:val="28"/>
          <w:szCs w:val="28"/>
        </w:rPr>
        <w:t xml:space="preserve">ивающих финансовые потребности </w:t>
      </w:r>
      <w:r w:rsidRPr="006716A1">
        <w:rPr>
          <w:rFonts w:ascii="Times New Roman" w:hAnsi="Times New Roman"/>
          <w:color w:val="000000"/>
          <w:sz w:val="28"/>
          <w:szCs w:val="28"/>
        </w:rPr>
        <w:t xml:space="preserve">для осуществления мероприятий, рассмотрены следующие: </w:t>
      </w:r>
    </w:p>
    <w:p w:rsidR="006716A1" w:rsidRPr="006716A1" w:rsidRDefault="000D6D4A" w:rsidP="006716A1">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1</w:t>
      </w:r>
      <w:r w:rsidR="006716A1" w:rsidRPr="006716A1">
        <w:rPr>
          <w:rFonts w:ascii="Times New Roman" w:hAnsi="Times New Roman"/>
          <w:color w:val="000000"/>
          <w:sz w:val="28"/>
          <w:szCs w:val="28"/>
        </w:rPr>
        <w:t xml:space="preserve">)  Тариф, в том числе: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а) амортизация производственных средств и нематериальных активов;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б) инвестиционная составляющая в тарифе;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в) прибыль нормативная (расходы на развитие производства по инвестиционной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программе);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г) расходы на сырье и материалы;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д) расчетная предпринимательская прибыль. </w:t>
      </w:r>
    </w:p>
    <w:p w:rsidR="006716A1" w:rsidRPr="006716A1" w:rsidRDefault="000D6D4A" w:rsidP="006716A1">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2</w:t>
      </w:r>
      <w:r w:rsidR="006716A1" w:rsidRPr="006716A1">
        <w:rPr>
          <w:rFonts w:ascii="Times New Roman" w:hAnsi="Times New Roman"/>
          <w:color w:val="000000"/>
          <w:sz w:val="28"/>
          <w:szCs w:val="28"/>
        </w:rPr>
        <w:t xml:space="preserve">)  Прочие источники финансирования, в том числе: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 xml:space="preserve">а) бюджетное финансирование; </w:t>
      </w:r>
    </w:p>
    <w:p w:rsidR="006716A1" w:rsidRPr="006716A1" w:rsidRDefault="006716A1" w:rsidP="006716A1">
      <w:pPr>
        <w:spacing w:after="0" w:line="360" w:lineRule="auto"/>
        <w:ind w:firstLine="567"/>
        <w:jc w:val="both"/>
        <w:rPr>
          <w:rFonts w:ascii="Times New Roman" w:hAnsi="Times New Roman"/>
          <w:color w:val="000000"/>
          <w:sz w:val="28"/>
          <w:szCs w:val="28"/>
        </w:rPr>
      </w:pPr>
      <w:r w:rsidRPr="006716A1">
        <w:rPr>
          <w:rFonts w:ascii="Times New Roman" w:hAnsi="Times New Roman"/>
          <w:color w:val="000000"/>
          <w:sz w:val="28"/>
          <w:szCs w:val="28"/>
        </w:rPr>
        <w:t>б) привлеченные средства.</w:t>
      </w:r>
    </w:p>
    <w:p w:rsidR="001F7D51" w:rsidRPr="000F2467" w:rsidRDefault="001F7D51" w:rsidP="001F7D51">
      <w:pPr>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Предлагаемые в Схеме теплоснабжени</w:t>
      </w:r>
      <w:r>
        <w:rPr>
          <w:rFonts w:ascii="Times New Roman" w:hAnsi="Times New Roman"/>
          <w:color w:val="000000"/>
          <w:sz w:val="28"/>
          <w:szCs w:val="28"/>
        </w:rPr>
        <w:t>я мероприятия реализуются в 2019-2030</w:t>
      </w:r>
      <w:r w:rsidRPr="000F2467">
        <w:rPr>
          <w:rFonts w:ascii="Times New Roman" w:hAnsi="Times New Roman"/>
          <w:color w:val="000000"/>
          <w:sz w:val="28"/>
          <w:szCs w:val="28"/>
        </w:rPr>
        <w:t xml:space="preserve"> годах. Все мероприятия согласуются во времени с причинами, являющимися обоснованием для их реализации (например, прокладка тепловых сетей предполагалась в те же сроки, что и ввод в эксплуатацию новых жилых объектов). То есть предлагается своего рода «кустовой» метод, когда восстановление существующей системы теплоснабжения город</w:t>
      </w:r>
      <w:r>
        <w:rPr>
          <w:rFonts w:ascii="Times New Roman" w:hAnsi="Times New Roman"/>
          <w:color w:val="000000"/>
          <w:sz w:val="28"/>
          <w:szCs w:val="28"/>
        </w:rPr>
        <w:t>а Ливны</w:t>
      </w:r>
      <w:r w:rsidRPr="000F2467">
        <w:rPr>
          <w:rFonts w:ascii="Times New Roman" w:hAnsi="Times New Roman"/>
          <w:color w:val="000000"/>
          <w:sz w:val="28"/>
          <w:szCs w:val="28"/>
        </w:rPr>
        <w:t xml:space="preserve"> осуществляется постепенно в различных подсистемах.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мероприятия по реконструкции трубопроводов были детерминированы следующими факторами: </w:t>
      </w:r>
    </w:p>
    <w:p w:rsidR="001F7D51" w:rsidRPr="000F2467" w:rsidRDefault="001F7D51" w:rsidP="001F7D51">
      <w:pPr>
        <w:numPr>
          <w:ilvl w:val="0"/>
          <w:numId w:val="52"/>
        </w:numPr>
        <w:tabs>
          <w:tab w:val="left" w:pos="1134"/>
        </w:tabs>
        <w:spacing w:after="0" w:line="360" w:lineRule="auto"/>
        <w:ind w:left="1134" w:hanging="567"/>
        <w:contextualSpacing/>
        <w:jc w:val="both"/>
        <w:rPr>
          <w:rFonts w:ascii="Times New Roman" w:hAnsi="Times New Roman"/>
          <w:color w:val="000000"/>
          <w:sz w:val="28"/>
          <w:szCs w:val="28"/>
        </w:rPr>
      </w:pPr>
      <w:r w:rsidRPr="000F2467">
        <w:rPr>
          <w:rFonts w:ascii="Times New Roman" w:hAnsi="Times New Roman"/>
          <w:color w:val="000000"/>
          <w:sz w:val="28"/>
          <w:szCs w:val="28"/>
        </w:rPr>
        <w:t>необходимость подключения новых потребителей;</w:t>
      </w:r>
    </w:p>
    <w:p w:rsidR="001F7D51" w:rsidRPr="000F2467" w:rsidRDefault="001F7D51" w:rsidP="001F7D51">
      <w:pPr>
        <w:numPr>
          <w:ilvl w:val="0"/>
          <w:numId w:val="52"/>
        </w:numPr>
        <w:tabs>
          <w:tab w:val="left" w:pos="1134"/>
        </w:tabs>
        <w:spacing w:after="0" w:line="360" w:lineRule="auto"/>
        <w:ind w:left="1134" w:hanging="567"/>
        <w:contextualSpacing/>
        <w:jc w:val="both"/>
        <w:rPr>
          <w:rFonts w:ascii="Times New Roman" w:hAnsi="Times New Roman"/>
          <w:color w:val="000000"/>
          <w:sz w:val="28"/>
          <w:szCs w:val="28"/>
        </w:rPr>
      </w:pPr>
      <w:r w:rsidRPr="000F2467">
        <w:rPr>
          <w:rFonts w:ascii="Times New Roman" w:hAnsi="Times New Roman"/>
          <w:color w:val="000000"/>
          <w:sz w:val="28"/>
          <w:szCs w:val="28"/>
        </w:rPr>
        <w:t xml:space="preserve">оптимизация гидравлических режимов работы тепловых сетей.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мероприятия по замене трубопроводов были оценены на базе предоставленных данных о протяженности тепловых сетей.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мероприятия по реконструкции котельных были оценены на основании пространственного распределения перспективной тепловой нагрузки с учетом оптимизации существующих тепловых мощностей. Мощность котельных была определена с некоторым запасом (с коррекцией на собственные нужды, потери в сетях и подключение новых абонентов в будущем) по отношению к предполагаемой тепловой нагрузке потребителей.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мероприятия по ежегодной актуализации Схемы теплоснабжения детерминированы требованием п. 22 Постановления Правительства РФ № 154 от 22.02.2012 г. «О требованиях к схемам теплоснабжения, порядку их разработки и утверждения».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Объемы применения мероприятия по разработке инвестиционных программ были определены в соответствии с количеством теплоснабжающих и теплосетевых организаций, вовлеченных в реализацию Схемы теплоснабжения. Предполагается, что инвестиционные программы утверждаются на три года и с такой периодичностью оцениваются затраты на их актуализацию. </w:t>
      </w:r>
    </w:p>
    <w:p w:rsidR="001F7D51" w:rsidRPr="000F2467" w:rsidRDefault="001F7D51" w:rsidP="001F7D51">
      <w:pPr>
        <w:tabs>
          <w:tab w:val="left" w:pos="1276"/>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Мероприятия по прокладке и реконструкции трубопроводов, а также строительству и реконструкции котельных, направленные на присоединение новых потребителей, финансируются за счет платы за технологическое присоединение. Разработка и актуализация инвестиционных программ финансируются за счет средств теплоснабжающих организаций; актуализация схемы теплоснабжения – из бюджетных средств.</w:t>
      </w:r>
    </w:p>
    <w:p w:rsidR="001F7D51" w:rsidRPr="000F2467" w:rsidRDefault="001F7D51" w:rsidP="001F7D51">
      <w:pPr>
        <w:tabs>
          <w:tab w:val="left" w:pos="1276"/>
        </w:tabs>
        <w:spacing w:after="0" w:line="360" w:lineRule="auto"/>
        <w:ind w:firstLine="709"/>
        <w:jc w:val="both"/>
        <w:rPr>
          <w:rFonts w:ascii="Times New Roman" w:hAnsi="Times New Roman"/>
          <w:color w:val="000000"/>
          <w:sz w:val="28"/>
          <w:szCs w:val="28"/>
        </w:rPr>
      </w:pPr>
      <w:r w:rsidRPr="000F2467">
        <w:rPr>
          <w:rFonts w:ascii="Times New Roman" w:hAnsi="Times New Roman"/>
          <w:color w:val="000000"/>
          <w:sz w:val="28"/>
          <w:szCs w:val="28"/>
        </w:rPr>
        <w:t>В случае наличия</w:t>
      </w:r>
      <w:r>
        <w:rPr>
          <w:rFonts w:ascii="Times New Roman" w:hAnsi="Times New Roman"/>
          <w:color w:val="000000"/>
          <w:sz w:val="28"/>
          <w:szCs w:val="28"/>
        </w:rPr>
        <w:t>,</w:t>
      </w:r>
      <w:r w:rsidRPr="000F2467">
        <w:rPr>
          <w:rFonts w:ascii="Times New Roman" w:hAnsi="Times New Roman"/>
          <w:color w:val="000000"/>
          <w:sz w:val="28"/>
          <w:szCs w:val="28"/>
        </w:rPr>
        <w:t xml:space="preserve"> использовались значения стоимости мероприятий, оцененных теплоснабжающими и теплосетевыми организациями. </w:t>
      </w:r>
    </w:p>
    <w:p w:rsidR="001F7D51" w:rsidRPr="000F2467" w:rsidRDefault="001F7D51" w:rsidP="001F7D51">
      <w:pPr>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Формула для расчета финансовых потребностей для реализации мероприятия представлена ниже: </w:t>
      </w:r>
    </w:p>
    <w:p w:rsidR="001F7D51" w:rsidRPr="000F2467" w:rsidRDefault="002C3D85" w:rsidP="001F7D51">
      <w:pPr>
        <w:spacing w:after="0" w:line="360" w:lineRule="auto"/>
        <w:jc w:val="center"/>
        <w:rPr>
          <w:rFonts w:ascii="Times New Roman" w:hAnsi="Times New Roman"/>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FC</m:t>
              </m:r>
            </m:e>
            <m:sub>
              <m:r>
                <w:rPr>
                  <w:rFonts w:ascii="Cambria Math" w:hAnsi="Cambria Math"/>
                  <w:color w:val="000000"/>
                  <w:sz w:val="28"/>
                  <w:szCs w:val="28"/>
                </w:rPr>
                <m:t>i</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SC</m:t>
              </m:r>
            </m:e>
            <m:sub>
              <m:r>
                <w:rPr>
                  <w:rFonts w:ascii="Cambria Math" w:hAnsi="Cambria Math"/>
                  <w:color w:val="000000"/>
                  <w:sz w:val="28"/>
                  <w:szCs w:val="28"/>
                </w:rPr>
                <m:t>i</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i</m:t>
              </m:r>
            </m:sub>
          </m:sSub>
        </m:oMath>
      </m:oMathPara>
    </w:p>
    <w:p w:rsidR="001F7D51" w:rsidRPr="000F2467" w:rsidRDefault="001F7D51" w:rsidP="001F7D51">
      <w:pPr>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где:</w:t>
      </w:r>
    </w:p>
    <w:p w:rsidR="001F7D51" w:rsidRPr="000F2467" w:rsidRDefault="002C3D85" w:rsidP="001F7D51">
      <w:pPr>
        <w:spacing w:after="0" w:line="360" w:lineRule="auto"/>
        <w:ind w:firstLine="567"/>
        <w:jc w:val="both"/>
        <w:rPr>
          <w:rFonts w:ascii="Times New Roman" w:hAnsi="Times New Roman"/>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SC</m:t>
            </m:r>
          </m:e>
          <m:sub>
            <m:r>
              <w:rPr>
                <w:rFonts w:ascii="Cambria Math" w:hAnsi="Cambria Math"/>
                <w:color w:val="000000"/>
                <w:sz w:val="28"/>
                <w:szCs w:val="28"/>
              </w:rPr>
              <m:t>i</m:t>
            </m:r>
          </m:sub>
        </m:sSub>
      </m:oMath>
      <w:r w:rsidR="001F7D51" w:rsidRPr="000F2467">
        <w:rPr>
          <w:rFonts w:ascii="Times New Roman" w:hAnsi="Times New Roman"/>
          <w:color w:val="000000"/>
          <w:sz w:val="28"/>
          <w:szCs w:val="28"/>
        </w:rPr>
        <w:t xml:space="preserve"> – удельная стоимость </w:t>
      </w:r>
      <w:r w:rsidR="001F7D51" w:rsidRPr="000F2467">
        <w:rPr>
          <w:rFonts w:ascii="Times New Roman" w:hAnsi="Times New Roman"/>
          <w:i/>
          <w:color w:val="000000"/>
          <w:sz w:val="28"/>
          <w:szCs w:val="28"/>
        </w:rPr>
        <w:t>i-го</w:t>
      </w:r>
      <w:r w:rsidR="001F7D51" w:rsidRPr="000F2467">
        <w:rPr>
          <w:rFonts w:ascii="Times New Roman" w:hAnsi="Times New Roman"/>
          <w:color w:val="000000"/>
          <w:sz w:val="28"/>
          <w:szCs w:val="28"/>
        </w:rPr>
        <w:t xml:space="preserve"> меропрятия; </w:t>
      </w:r>
    </w:p>
    <w:p w:rsidR="001F7D51" w:rsidRPr="000F2467" w:rsidRDefault="002C3D85" w:rsidP="001F7D51">
      <w:pPr>
        <w:spacing w:after="0" w:line="360" w:lineRule="auto"/>
        <w:ind w:firstLine="567"/>
        <w:jc w:val="both"/>
        <w:rPr>
          <w:rFonts w:ascii="Times New Roman" w:hAnsi="Times New Roman"/>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i</m:t>
            </m:r>
          </m:sub>
        </m:sSub>
      </m:oMath>
      <w:r w:rsidR="001F7D51" w:rsidRPr="000F2467">
        <w:rPr>
          <w:rFonts w:ascii="Times New Roman" w:hAnsi="Times New Roman"/>
          <w:color w:val="000000"/>
          <w:sz w:val="28"/>
          <w:szCs w:val="28"/>
        </w:rPr>
        <w:t xml:space="preserve"> – объем применения </w:t>
      </w:r>
      <w:r w:rsidR="001F7D51" w:rsidRPr="000F2467">
        <w:rPr>
          <w:rFonts w:ascii="Times New Roman" w:hAnsi="Times New Roman"/>
          <w:i/>
          <w:color w:val="000000"/>
          <w:sz w:val="28"/>
          <w:szCs w:val="28"/>
        </w:rPr>
        <w:t>i-го</w:t>
      </w:r>
      <w:r w:rsidR="001F7D51" w:rsidRPr="000F2467">
        <w:rPr>
          <w:rFonts w:ascii="Times New Roman" w:hAnsi="Times New Roman"/>
          <w:color w:val="000000"/>
          <w:sz w:val="28"/>
          <w:szCs w:val="28"/>
        </w:rPr>
        <w:t xml:space="preserve"> меропрятия; </w:t>
      </w:r>
    </w:p>
    <w:p w:rsidR="001F7D51" w:rsidRPr="000F2467" w:rsidRDefault="001F7D51" w:rsidP="001F7D51">
      <w:pPr>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Формула для расчета общей суммы финансовых потребностей для реализации всех мероприятий: </w:t>
      </w:r>
    </w:p>
    <w:p w:rsidR="001F7D51" w:rsidRPr="000F2467" w:rsidRDefault="001F7D51" w:rsidP="001F7D51">
      <w:pPr>
        <w:spacing w:after="0" w:line="360" w:lineRule="auto"/>
        <w:jc w:val="center"/>
        <w:rPr>
          <w:rFonts w:ascii="Times New Roman" w:hAnsi="Times New Roman"/>
          <w:color w:val="000000"/>
          <w:sz w:val="28"/>
          <w:szCs w:val="28"/>
        </w:rPr>
      </w:pPr>
      <m:oMathPara>
        <m:oMath>
          <m:r>
            <w:rPr>
              <w:rFonts w:ascii="Cambria Math" w:hAnsi="Cambria Math"/>
              <w:color w:val="000000"/>
              <w:sz w:val="28"/>
              <w:szCs w:val="28"/>
            </w:rPr>
            <m:t>TC=</m:t>
          </m:r>
          <m:nary>
            <m:naryPr>
              <m:chr m:val="∑"/>
              <m:limLoc m:val="undOvr"/>
              <m:ctrlPr>
                <w:rPr>
                  <w:rFonts w:ascii="Cambria Math" w:hAnsi="Cambria Math"/>
                  <w:i/>
                  <w:color w:val="000000"/>
                  <w:sz w:val="28"/>
                  <w:szCs w:val="28"/>
                </w:rPr>
              </m:ctrlPr>
            </m:naryPr>
            <m:sub>
              <m:r>
                <w:rPr>
                  <w:rFonts w:ascii="Cambria Math" w:hAnsi="Cambria Math"/>
                  <w:color w:val="000000"/>
                  <w:sz w:val="28"/>
                  <w:szCs w:val="28"/>
                </w:rPr>
                <m:t>i=1</m:t>
              </m:r>
            </m:sub>
            <m:sup>
              <m:r>
                <w:rPr>
                  <w:rFonts w:ascii="Cambria Math" w:hAnsi="Cambria Math"/>
                  <w:color w:val="000000"/>
                  <w:sz w:val="28"/>
                  <w:szCs w:val="28"/>
                </w:rPr>
                <m:t>n</m:t>
              </m:r>
            </m:sup>
            <m:e>
              <m:sSub>
                <m:sSubPr>
                  <m:ctrlPr>
                    <w:rPr>
                      <w:rFonts w:ascii="Cambria Math" w:hAnsi="Cambria Math"/>
                      <w:i/>
                      <w:color w:val="000000"/>
                      <w:sz w:val="28"/>
                      <w:szCs w:val="28"/>
                    </w:rPr>
                  </m:ctrlPr>
                </m:sSubPr>
                <m:e>
                  <m:r>
                    <w:rPr>
                      <w:rFonts w:ascii="Cambria Math" w:hAnsi="Cambria Math"/>
                      <w:color w:val="000000"/>
                      <w:sz w:val="28"/>
                      <w:szCs w:val="28"/>
                    </w:rPr>
                    <m:t>FC</m:t>
                  </m:r>
                </m:e>
                <m:sub>
                  <m:r>
                    <w:rPr>
                      <w:rFonts w:ascii="Cambria Math" w:hAnsi="Cambria Math"/>
                      <w:color w:val="000000"/>
                      <w:sz w:val="28"/>
                      <w:szCs w:val="28"/>
                    </w:rPr>
                    <m:t>i</m:t>
                  </m:r>
                </m:sub>
              </m:sSub>
            </m:e>
          </m:nary>
        </m:oMath>
      </m:oMathPara>
    </w:p>
    <w:p w:rsidR="001F7D51" w:rsidRPr="000F2467" w:rsidRDefault="001F7D51" w:rsidP="001F7D51">
      <w:pPr>
        <w:spacing w:after="0" w:line="360" w:lineRule="auto"/>
        <w:ind w:firstLine="567"/>
        <w:jc w:val="both"/>
        <w:rPr>
          <w:rFonts w:ascii="Times New Roman" w:eastAsia="Times New Roman" w:hAnsi="Times New Roman"/>
          <w:b/>
          <w:i/>
          <w:sz w:val="28"/>
          <w:szCs w:val="28"/>
        </w:rPr>
      </w:pPr>
      <w:r w:rsidRPr="000F2467">
        <w:rPr>
          <w:rFonts w:ascii="Times New Roman" w:eastAsia="Times New Roman" w:hAnsi="Times New Roman"/>
          <w:b/>
          <w:sz w:val="28"/>
          <w:szCs w:val="28"/>
        </w:rPr>
        <w:t>Организация реализации проектов</w:t>
      </w:r>
    </w:p>
    <w:p w:rsidR="001F7D51" w:rsidRPr="000F2467" w:rsidRDefault="001F7D51" w:rsidP="001F7D51">
      <w:pPr>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Организация реализации инвестиционных проектов Схемы теплоснабжения осуществляется посредством внедрения определенных механизмов, применимых к тому или иному проекту в зависимости от следующих основных факторов:</w:t>
      </w:r>
    </w:p>
    <w:p w:rsidR="001F7D51" w:rsidRPr="000F2467" w:rsidRDefault="001F7D51" w:rsidP="001F7D51">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 xml:space="preserve">форма собственности на объекты системы теплоснабжения; </w:t>
      </w:r>
    </w:p>
    <w:p w:rsidR="001F7D51" w:rsidRPr="000F2467" w:rsidRDefault="001F7D51" w:rsidP="001F7D51">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форма эксплуатации инфраструктуры организаций системы теплоснабжения;</w:t>
      </w:r>
    </w:p>
    <w:p w:rsidR="001F7D51" w:rsidRPr="000F2467" w:rsidRDefault="001F7D51" w:rsidP="001F7D51">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источник финансирования инвестиционных проектов (бюджетный, внебюджетный);</w:t>
      </w:r>
    </w:p>
    <w:p w:rsidR="001F7D51" w:rsidRPr="000F2467" w:rsidRDefault="001F7D51" w:rsidP="001F7D51">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технологическая связанность реализуемых инвестиционных проектов;</w:t>
      </w:r>
    </w:p>
    <w:p w:rsidR="001F7D51" w:rsidRPr="000F2467" w:rsidRDefault="001F7D51" w:rsidP="001F7D51">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 xml:space="preserve">экономическая целесообразность выбора формы реализации инвестиционных проектов. </w:t>
      </w:r>
    </w:p>
    <w:p w:rsidR="001F7D51" w:rsidRPr="000F2467" w:rsidRDefault="001F7D51" w:rsidP="001F7D51">
      <w:pPr>
        <w:tabs>
          <w:tab w:val="left" w:pos="1134"/>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Выбор формы реализации инвестиционных проектов должен основываться на совокупной оценке приведенных выше факторов.</w:t>
      </w:r>
    </w:p>
    <w:p w:rsidR="001F7D51" w:rsidRPr="000F2467" w:rsidRDefault="001F7D51" w:rsidP="001F7D51">
      <w:pPr>
        <w:tabs>
          <w:tab w:val="left" w:pos="1134"/>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Стратегический принцип комплексного развития систем коммунальной инфраструктуры </w:t>
      </w:r>
      <w:r>
        <w:rPr>
          <w:rFonts w:ascii="Times New Roman" w:hAnsi="Times New Roman"/>
          <w:color w:val="000000"/>
          <w:sz w:val="28"/>
          <w:szCs w:val="28"/>
        </w:rPr>
        <w:t>города Ливны</w:t>
      </w:r>
      <w:r w:rsidRPr="000F2467">
        <w:rPr>
          <w:rFonts w:ascii="Times New Roman" w:hAnsi="Times New Roman"/>
          <w:color w:val="000000"/>
          <w:sz w:val="28"/>
          <w:szCs w:val="28"/>
        </w:rPr>
        <w:t xml:space="preserve"> заключается в переориентации целей деятельности по эксплуатации систем теплоснабжения: приоритетом должно стать не ее обслуживание как имущественного комплекса, а обеспечение потребителей товарами и услугами в соответствии с заданными стандартами качества, надежности и безопасности.</w:t>
      </w:r>
    </w:p>
    <w:p w:rsidR="001F7D51" w:rsidRPr="000F2467" w:rsidRDefault="001F7D51" w:rsidP="001F7D51">
      <w:pPr>
        <w:tabs>
          <w:tab w:val="left" w:pos="851"/>
          <w:tab w:val="left" w:pos="1134"/>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Данный принцип реализуется посредством следующих управленческих механизмов:</w:t>
      </w:r>
    </w:p>
    <w:p w:rsidR="001F7D51" w:rsidRPr="000F2467" w:rsidRDefault="001F7D51" w:rsidP="001F7D51">
      <w:pPr>
        <w:numPr>
          <w:ilvl w:val="0"/>
          <w:numId w:val="54"/>
        </w:numPr>
        <w:tabs>
          <w:tab w:val="left" w:pos="993"/>
          <w:tab w:val="left" w:pos="1134"/>
        </w:tabs>
        <w:spacing w:after="0" w:line="360" w:lineRule="auto"/>
        <w:ind w:left="0" w:firstLine="567"/>
        <w:jc w:val="both"/>
        <w:rPr>
          <w:rFonts w:ascii="Times New Roman" w:hAnsi="Times New Roman"/>
          <w:color w:val="000000"/>
          <w:sz w:val="28"/>
          <w:szCs w:val="28"/>
        </w:rPr>
      </w:pPr>
      <w:r w:rsidRPr="000F2467">
        <w:rPr>
          <w:rFonts w:ascii="Times New Roman" w:hAnsi="Times New Roman"/>
          <w:color w:val="000000"/>
          <w:sz w:val="28"/>
          <w:szCs w:val="28"/>
        </w:rPr>
        <w:t>Построение системы ключевых показателей и индикаторов деятельности теплоснабжающих организаций, которые поставлены в зависимость от инвестиционных проектов Схемы теплоснабжения. На основе данных индикаторов формируются производственные (для обеспечения условий функционирования) и инвестиционные (для обеспечения условий развития) программы и оценка деятельности теплоснабжающих организаций должна производиться в контексте достижения установленных значений ключевых показателей и индикаторов.</w:t>
      </w:r>
    </w:p>
    <w:p w:rsidR="001F7D51" w:rsidRPr="000F2467" w:rsidRDefault="001F7D51" w:rsidP="001F7D51">
      <w:pPr>
        <w:numPr>
          <w:ilvl w:val="0"/>
          <w:numId w:val="54"/>
        </w:numPr>
        <w:tabs>
          <w:tab w:val="left" w:pos="993"/>
        </w:tabs>
        <w:spacing w:after="0" w:line="360" w:lineRule="auto"/>
        <w:ind w:left="0" w:firstLine="567"/>
        <w:jc w:val="both"/>
        <w:rPr>
          <w:rFonts w:ascii="Times New Roman" w:hAnsi="Times New Roman"/>
          <w:color w:val="000000"/>
          <w:sz w:val="28"/>
          <w:szCs w:val="28"/>
        </w:rPr>
      </w:pPr>
      <w:r w:rsidRPr="000F2467">
        <w:rPr>
          <w:rFonts w:ascii="Times New Roman" w:hAnsi="Times New Roman"/>
          <w:color w:val="000000"/>
          <w:sz w:val="28"/>
          <w:szCs w:val="28"/>
        </w:rPr>
        <w:t>Утверждение инвестиционных программ теплоснабжающих организаций и заключение договоров об их реализации между Администрацией муниципального образования город</w:t>
      </w:r>
      <w:r>
        <w:rPr>
          <w:rFonts w:ascii="Times New Roman" w:hAnsi="Times New Roman"/>
          <w:color w:val="000000"/>
          <w:sz w:val="28"/>
          <w:szCs w:val="28"/>
        </w:rPr>
        <w:t xml:space="preserve"> Ливны</w:t>
      </w:r>
      <w:r w:rsidRPr="000F2467">
        <w:rPr>
          <w:rFonts w:ascii="Times New Roman" w:hAnsi="Times New Roman"/>
          <w:color w:val="000000"/>
          <w:sz w:val="28"/>
          <w:szCs w:val="28"/>
        </w:rPr>
        <w:t xml:space="preserve"> и соответствующей теплоснабжающей организацией. Инвестиционные программы должны стать инструментом для достижения установленных Схемой теплоснабжения целевых показателей и индикаторов. Разработка инвестиционных программ должна осуществляться в соответствии с установленными требованиями, а утверждаются они уполномоченными органами </w:t>
      </w:r>
      <w:r>
        <w:rPr>
          <w:rFonts w:ascii="Times New Roman" w:hAnsi="Times New Roman"/>
          <w:color w:val="000000"/>
          <w:sz w:val="28"/>
          <w:szCs w:val="28"/>
        </w:rPr>
        <w:t>Орловской</w:t>
      </w:r>
      <w:r w:rsidRPr="000F2467">
        <w:rPr>
          <w:rFonts w:ascii="Times New Roman" w:hAnsi="Times New Roman"/>
          <w:color w:val="000000"/>
          <w:sz w:val="28"/>
          <w:szCs w:val="28"/>
        </w:rPr>
        <w:t xml:space="preserve"> области. Однако, для обеспечения возможности реализации мероприятий инвестиционные программы должны предварительно рассматриваться и согласовываться с Администрацией муниципального образования город</w:t>
      </w:r>
      <w:r>
        <w:rPr>
          <w:rFonts w:ascii="Times New Roman" w:hAnsi="Times New Roman"/>
          <w:color w:val="000000"/>
          <w:sz w:val="28"/>
          <w:szCs w:val="28"/>
        </w:rPr>
        <w:t xml:space="preserve"> Ливны</w:t>
      </w:r>
      <w:r w:rsidRPr="000F2467">
        <w:rPr>
          <w:rFonts w:ascii="Times New Roman" w:hAnsi="Times New Roman"/>
          <w:color w:val="000000"/>
          <w:sz w:val="28"/>
          <w:szCs w:val="28"/>
        </w:rPr>
        <w:t>.</w:t>
      </w:r>
    </w:p>
    <w:p w:rsidR="001F7D51" w:rsidRPr="000F2467" w:rsidRDefault="001F7D51" w:rsidP="001F7D51">
      <w:pPr>
        <w:numPr>
          <w:ilvl w:val="0"/>
          <w:numId w:val="54"/>
        </w:numPr>
        <w:tabs>
          <w:tab w:val="left" w:pos="993"/>
        </w:tabs>
        <w:spacing w:after="0" w:line="360" w:lineRule="auto"/>
        <w:ind w:left="0" w:firstLine="567"/>
        <w:jc w:val="both"/>
        <w:rPr>
          <w:rFonts w:ascii="Times New Roman" w:hAnsi="Times New Roman"/>
          <w:color w:val="000000"/>
          <w:sz w:val="28"/>
          <w:szCs w:val="28"/>
        </w:rPr>
      </w:pPr>
      <w:r w:rsidRPr="000F2467">
        <w:rPr>
          <w:rFonts w:ascii="Times New Roman" w:hAnsi="Times New Roman"/>
          <w:color w:val="000000"/>
          <w:sz w:val="28"/>
          <w:szCs w:val="28"/>
        </w:rPr>
        <w:t>Договоры, определяющие условия реализации инвестиционных программ, заключаются в целях развития системы теплоснабжения между Администрацией муниципального образования город</w:t>
      </w:r>
      <w:r>
        <w:rPr>
          <w:rFonts w:ascii="Times New Roman" w:hAnsi="Times New Roman"/>
          <w:color w:val="000000"/>
          <w:sz w:val="28"/>
          <w:szCs w:val="28"/>
        </w:rPr>
        <w:t xml:space="preserve"> Ливны</w:t>
      </w:r>
      <w:r w:rsidRPr="000F2467">
        <w:rPr>
          <w:rFonts w:ascii="Times New Roman" w:hAnsi="Times New Roman"/>
          <w:color w:val="000000"/>
          <w:sz w:val="28"/>
          <w:szCs w:val="28"/>
        </w:rPr>
        <w:t xml:space="preserve"> и теплоснабжающими организациями. Такие договоры должны включать:</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показатели и индикаторы, характеризующие развитие системы теплоснабжения (надежность, эффективность деятельности, обеспечение экологической безопасности, энергосбережение и повышение энергетической эффективности и т.п.);</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права и обязанности сторон по таким ключевым вопросам как: порядок финансирования и выполнения мероприятий, порядок регистрации прав на создаваемые объекты и сооружения систем коммунальной инфраструктуры, порядок осуществления контроля и мониторинга, порядок и основания для пересмотра инвестиционной программы, тарифов;</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ответственность сторон;</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перечень мероприятий программы и их стоимость;</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объемы и источники финансирования мероприятий;</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порядок и условия приостановления реализации программы в случае нарушения графиков финансирования, а также определение условий возобновления ее реализации.</w:t>
      </w:r>
    </w:p>
    <w:p w:rsidR="001F7D51" w:rsidRPr="000F2467" w:rsidRDefault="001F7D51" w:rsidP="001F7D51">
      <w:pPr>
        <w:numPr>
          <w:ilvl w:val="0"/>
          <w:numId w:val="54"/>
        </w:numPr>
        <w:tabs>
          <w:tab w:val="left" w:pos="993"/>
        </w:tabs>
        <w:spacing w:after="0" w:line="360" w:lineRule="auto"/>
        <w:ind w:left="0" w:firstLine="567"/>
        <w:jc w:val="both"/>
        <w:rPr>
          <w:rFonts w:ascii="Times New Roman" w:hAnsi="Times New Roman"/>
          <w:color w:val="000000"/>
          <w:sz w:val="28"/>
          <w:szCs w:val="28"/>
        </w:rPr>
      </w:pPr>
      <w:r w:rsidRPr="000F2467">
        <w:rPr>
          <w:rFonts w:ascii="Times New Roman" w:hAnsi="Times New Roman"/>
          <w:color w:val="000000"/>
          <w:sz w:val="28"/>
          <w:szCs w:val="28"/>
        </w:rPr>
        <w:t>Переход к долгосрочному тарифному регулированию.</w:t>
      </w:r>
    </w:p>
    <w:p w:rsidR="001F7D51" w:rsidRPr="000F2467" w:rsidRDefault="001F7D51" w:rsidP="001F7D51">
      <w:pPr>
        <w:tabs>
          <w:tab w:val="left" w:pos="1134"/>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В целях реализации Схемы теплоснабжения необходимо предусмотреть различные механизмы финансирования мероприятий:</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в случае мероприятий со сроками окупаемости, не превышающими период действия установленных тарифов (3 года), финансирование должно компенсироваться за счет экономии, полученной в результате их реализации;</w:t>
      </w:r>
    </w:p>
    <w:p w:rsidR="001F7D51" w:rsidRPr="000F2467" w:rsidRDefault="001F7D51" w:rsidP="001F7D51">
      <w:pPr>
        <w:numPr>
          <w:ilvl w:val="0"/>
          <w:numId w:val="65"/>
        </w:numPr>
        <w:tabs>
          <w:tab w:val="left" w:pos="1134"/>
        </w:tabs>
        <w:spacing w:after="0" w:line="360" w:lineRule="auto"/>
        <w:ind w:left="1134" w:hanging="567"/>
        <w:jc w:val="both"/>
        <w:rPr>
          <w:rFonts w:ascii="Times New Roman" w:hAnsi="Times New Roman"/>
          <w:color w:val="000000"/>
          <w:sz w:val="28"/>
          <w:szCs w:val="28"/>
        </w:rPr>
      </w:pPr>
      <w:r w:rsidRPr="000F2467">
        <w:rPr>
          <w:rFonts w:ascii="Times New Roman" w:hAnsi="Times New Roman"/>
          <w:color w:val="000000"/>
          <w:sz w:val="28"/>
          <w:szCs w:val="28"/>
        </w:rPr>
        <w:t>в случае мероприятий со сроками окупаемости, превышающими срок действий установленных тарифов (3 года), финансирование осуществляется либо посредством включения необходимых расходов в тариф, либо из других источников (плата за технологическое присоединение, бюджетные средства и т.п.).</w:t>
      </w:r>
    </w:p>
    <w:p w:rsidR="001F7D51" w:rsidRPr="000F2467" w:rsidRDefault="001F7D51" w:rsidP="001F7D51">
      <w:pPr>
        <w:tabs>
          <w:tab w:val="left" w:pos="1134"/>
        </w:tabs>
        <w:spacing w:after="0" w:line="360" w:lineRule="auto"/>
        <w:ind w:firstLine="567"/>
        <w:jc w:val="both"/>
        <w:rPr>
          <w:rFonts w:ascii="Times New Roman" w:hAnsi="Times New Roman"/>
          <w:color w:val="000000"/>
          <w:sz w:val="28"/>
          <w:szCs w:val="28"/>
        </w:rPr>
      </w:pPr>
      <w:r w:rsidRPr="000F2467">
        <w:rPr>
          <w:rFonts w:ascii="Times New Roman" w:hAnsi="Times New Roman"/>
          <w:color w:val="000000"/>
          <w:sz w:val="28"/>
          <w:szCs w:val="28"/>
        </w:rPr>
        <w:t xml:space="preserve">В области теплоснабжения разработка инвестиционных программ осуществляется в соответствии с Правилами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w:t>
      </w:r>
    </w:p>
    <w:p w:rsidR="001F7D51" w:rsidRPr="000F2467" w:rsidRDefault="001F7D51" w:rsidP="001F7D51">
      <w:pPr>
        <w:tabs>
          <w:tab w:val="left" w:pos="1134"/>
        </w:tabs>
        <w:spacing w:after="0" w:line="360" w:lineRule="auto"/>
        <w:ind w:firstLine="567"/>
        <w:jc w:val="both"/>
        <w:rPr>
          <w:rFonts w:ascii="Times New Roman" w:hAnsi="Times New Roman"/>
          <w:sz w:val="28"/>
          <w:szCs w:val="28"/>
          <w:lang w:eastAsia="zh-CN"/>
        </w:rPr>
      </w:pPr>
      <w:r w:rsidRPr="000F2467">
        <w:rPr>
          <w:rFonts w:ascii="Times New Roman" w:hAnsi="Times New Roman"/>
          <w:color w:val="000000"/>
          <w:sz w:val="28"/>
          <w:szCs w:val="28"/>
        </w:rPr>
        <w:t>Главная цель в контексте реализации инвестиционных проектов – это выбор</w:t>
      </w:r>
      <w:r w:rsidRPr="000F2467">
        <w:rPr>
          <w:rFonts w:ascii="Times New Roman" w:hAnsi="Times New Roman"/>
          <w:sz w:val="28"/>
          <w:szCs w:val="28"/>
          <w:lang w:eastAsia="zh-CN"/>
        </w:rPr>
        <w:t xml:space="preserve"> формы привлечения средств из внебюджетных источников. Для ее достижения должны быть решены следующие задачи: </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классификация инвестиционных проектов, реализуемых в рамках Схемы теплоснабжения;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классификация внебюджетных источников финансирования, привлекаемых для реализации инвестиционных проектов в рамках Схемы теплоснабжения;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формирование матрицы «цели-сроки-источники финансирования»;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определение форм привлечения средств из внебюджетных источников для финансирования инвестиционных проектов, реализуемых в рамках Схемы теплоснабжения;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 xml:space="preserve">определение фискальных механизмов стимулирования привлечения средств из внебюджетных источников для финансирования инвестиционных проектов Схемы теплоснабжения.  </w:t>
      </w:r>
    </w:p>
    <w:p w:rsidR="001F7D51" w:rsidRPr="000F2467" w:rsidRDefault="001F7D51" w:rsidP="001F7D51">
      <w:pPr>
        <w:tabs>
          <w:tab w:val="left" w:pos="1134"/>
        </w:tabs>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Внебюджетные источники финансирования, привлекаемые для реализации инвестиционных проектов Схемы теплоснабжения, могут быть классифицированы как:</w:t>
      </w:r>
    </w:p>
    <w:p w:rsidR="001F7D51" w:rsidRPr="000F2467" w:rsidRDefault="001F7D51" w:rsidP="001F7D51">
      <w:pPr>
        <w:tabs>
          <w:tab w:val="left" w:pos="1134"/>
        </w:tabs>
        <w:spacing w:after="0" w:line="360" w:lineRule="auto"/>
        <w:ind w:firstLine="567"/>
        <w:jc w:val="both"/>
        <w:rPr>
          <w:rFonts w:ascii="Times New Roman" w:hAnsi="Times New Roman"/>
          <w:i/>
          <w:sz w:val="28"/>
          <w:szCs w:val="28"/>
          <w:lang w:eastAsia="zh-CN"/>
        </w:rPr>
      </w:pPr>
      <w:r w:rsidRPr="000F2467">
        <w:rPr>
          <w:rFonts w:ascii="Times New Roman" w:hAnsi="Times New Roman"/>
          <w:i/>
          <w:sz w:val="28"/>
          <w:szCs w:val="28"/>
          <w:lang w:eastAsia="zh-CN"/>
        </w:rPr>
        <w:t>Собственные средства теплоснабжающих и теплосетевых организаций:</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свободные средства;</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инвестиционная составляющая;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 xml:space="preserve">плата за протяженность сети. </w:t>
      </w:r>
    </w:p>
    <w:p w:rsidR="001F7D51" w:rsidRPr="000F2467" w:rsidRDefault="001F7D51" w:rsidP="001F7D51">
      <w:pPr>
        <w:tabs>
          <w:tab w:val="left" w:pos="1276"/>
        </w:tabs>
        <w:spacing w:after="0" w:line="360" w:lineRule="auto"/>
        <w:ind w:firstLine="567"/>
        <w:jc w:val="both"/>
        <w:rPr>
          <w:rFonts w:ascii="Times New Roman" w:hAnsi="Times New Roman"/>
          <w:i/>
          <w:sz w:val="28"/>
          <w:szCs w:val="28"/>
          <w:lang w:eastAsia="zh-CN"/>
        </w:rPr>
      </w:pPr>
      <w:r w:rsidRPr="000F2467">
        <w:rPr>
          <w:rFonts w:ascii="Times New Roman" w:hAnsi="Times New Roman"/>
          <w:i/>
          <w:sz w:val="28"/>
          <w:szCs w:val="28"/>
          <w:lang w:eastAsia="zh-CN"/>
        </w:rPr>
        <w:t xml:space="preserve">Привлеченные средства </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кредитные средства;</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lang w:eastAsia="zh-CN"/>
        </w:rPr>
      </w:pPr>
      <w:r w:rsidRPr="000F2467">
        <w:rPr>
          <w:rFonts w:ascii="Times New Roman" w:hAnsi="Times New Roman"/>
          <w:sz w:val="28"/>
          <w:szCs w:val="28"/>
          <w:lang w:eastAsia="zh-CN"/>
        </w:rPr>
        <w:t xml:space="preserve">лизинг.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Свободные средства  </w:t>
      </w:r>
    </w:p>
    <w:p w:rsidR="001F7D51" w:rsidRPr="000F2467" w:rsidRDefault="001F7D51" w:rsidP="001F7D51">
      <w:pPr>
        <w:tabs>
          <w:tab w:val="left" w:pos="1134"/>
        </w:tabs>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Свободные средства теплоснабжающих и теплосетевых организаций представляют собой инвестиционные расходы в виде амортизационных отчислений, ремонтного фонда и прочих средств (например, доходы от сдачи в аренду имущества), которые могут быть направлены на выполнение инвестиционных проектов. </w:t>
      </w:r>
    </w:p>
    <w:p w:rsidR="00FC0231" w:rsidRDefault="00FC0231" w:rsidP="001F7D51">
      <w:pPr>
        <w:tabs>
          <w:tab w:val="left" w:pos="1134"/>
        </w:tabs>
        <w:spacing w:after="0" w:line="360" w:lineRule="auto"/>
        <w:ind w:firstLine="567"/>
        <w:jc w:val="both"/>
        <w:rPr>
          <w:rFonts w:ascii="Times New Roman" w:hAnsi="Times New Roman"/>
          <w:b/>
          <w:i/>
          <w:sz w:val="28"/>
          <w:szCs w:val="28"/>
        </w:rPr>
      </w:pPr>
    </w:p>
    <w:p w:rsidR="00FC0231" w:rsidRDefault="00FC0231" w:rsidP="001F7D51">
      <w:pPr>
        <w:tabs>
          <w:tab w:val="left" w:pos="1134"/>
        </w:tabs>
        <w:spacing w:after="0" w:line="360" w:lineRule="auto"/>
        <w:ind w:firstLine="567"/>
        <w:jc w:val="both"/>
        <w:rPr>
          <w:rFonts w:ascii="Times New Roman" w:hAnsi="Times New Roman"/>
          <w:b/>
          <w:i/>
          <w:sz w:val="28"/>
          <w:szCs w:val="28"/>
        </w:rPr>
      </w:pP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Инвестиционная составляющая </w:t>
      </w:r>
    </w:p>
    <w:p w:rsidR="001F7D51" w:rsidRPr="000F2467" w:rsidRDefault="001F7D51" w:rsidP="001F7D51">
      <w:pPr>
        <w:shd w:val="clear" w:color="auto" w:fill="FFFFFF"/>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Инвестиционная составляющая представляет собой надбавку к цене (тарифу) для потребителей, которая учитывается при расчетах потребителей с теплоснабжающими и теплосетевыми организациями, устанавливается в целях финансирования инвестиционных программ и общий размер которой соответствует сумме надбавок к тарифам на товары и услуги теплоснабжающих и теплосетевых организаций, реализующих инвестиционные программы. Основная задача выделения надбавки из тарифа является разделения финансирования текущей деятельности теплоснабжающей или теплосетевой организации и финансирования реконструкции (модернизации) основных фондов. По сути, данный источник финансирования – это дополнительные собственные средства теплоснабжающих и теплосетевых организаций, привлекаемые через тариф от потребителей для реализации инвестиционных проектов. </w:t>
      </w:r>
    </w:p>
    <w:p w:rsidR="001F7D51" w:rsidRPr="000F2467" w:rsidRDefault="001F7D51" w:rsidP="001F7D51">
      <w:pPr>
        <w:tabs>
          <w:tab w:val="left" w:pos="1134"/>
        </w:tabs>
        <w:spacing w:after="0" w:line="360" w:lineRule="auto"/>
        <w:ind w:firstLine="567"/>
        <w:jc w:val="both"/>
        <w:rPr>
          <w:rFonts w:ascii="Times New Roman" w:hAnsi="Times New Roman"/>
          <w:b/>
          <w:i/>
          <w:sz w:val="26"/>
          <w:szCs w:val="26"/>
        </w:rPr>
      </w:pPr>
      <w:r w:rsidRPr="000F2467">
        <w:rPr>
          <w:rFonts w:ascii="Times New Roman" w:hAnsi="Times New Roman"/>
          <w:b/>
          <w:i/>
          <w:sz w:val="28"/>
          <w:szCs w:val="28"/>
        </w:rPr>
        <w:t>Кредитные средства</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Кредитные средства – это обычно ссуды с регулярным погашением равными долями: заемщик должен выплачивать фиксированную годовую сумму, включающую проценты и выплату основной суммы кредита; платеж может производиться на помесячной или поквартальной основе. Максимальная сумма кредита и процентная ставка зависят от рисков, связанных с заемщиком, а также от стоимости заложенного недвижимого имущества. Банки используют систему рейтингов, рассчитывая риски в соответствии с вероятностью непогашения долга и прошлыми убытками, понесенными вследствие неплатежей, для разных типов заемщиков. </w:t>
      </w:r>
    </w:p>
    <w:p w:rsidR="001F7D51" w:rsidRDefault="001F7D51">
      <w:pPr>
        <w:spacing w:after="160" w:line="259" w:lineRule="auto"/>
        <w:rPr>
          <w:rFonts w:ascii="Times New Roman" w:hAnsi="Times New Roman"/>
          <w:b/>
          <w:i/>
          <w:sz w:val="28"/>
          <w:szCs w:val="28"/>
        </w:rPr>
      </w:pPr>
      <w:r>
        <w:rPr>
          <w:rFonts w:ascii="Times New Roman" w:hAnsi="Times New Roman"/>
          <w:b/>
          <w:i/>
          <w:sz w:val="28"/>
          <w:szCs w:val="28"/>
        </w:rPr>
        <w:br w:type="page"/>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Лизинг</w:t>
      </w:r>
    </w:p>
    <w:p w:rsidR="001F7D51" w:rsidRPr="000F2467" w:rsidRDefault="001F7D51" w:rsidP="001F7D51">
      <w:pPr>
        <w:shd w:val="clear" w:color="auto" w:fill="FFFFFF"/>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Лизинг (финансовая аренда) – это вид финансовых услуг, форма кредитования при приобретении основных фондов предприятиями. При заключении соглашения лизингодатель обязуется приобрести в собственность определённое лизингополучателем имущество у указанного им продавца и предоставить лизингополучателю это имущество за плату во временное владение и пользование. </w:t>
      </w:r>
    </w:p>
    <w:p w:rsidR="001F7D51" w:rsidRPr="000F2467" w:rsidRDefault="001F7D51" w:rsidP="001F7D51">
      <w:pPr>
        <w:shd w:val="clear" w:color="auto" w:fill="FFFFFF"/>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Матрица «цели-сроки-источники финансирования» </w:t>
      </w:r>
    </w:p>
    <w:p w:rsidR="001F7D51" w:rsidRPr="000F2467" w:rsidRDefault="001F7D51" w:rsidP="001F7D51">
      <w:pPr>
        <w:tabs>
          <w:tab w:val="left" w:pos="1276"/>
        </w:tabs>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На основании проведенной классификации инвестиционных проектов и внебюджетных источников финансирования можно составить нижеследующую матрицу «цели-сроки-источники финансирования», которая позволяет с высокой степенью вероятности определить тот или иной источник, который целесообразно использовать для финансирования инвестиционных проектов в зависимости от цели их реализации.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1"/>
        <w:gridCol w:w="2395"/>
        <w:gridCol w:w="2392"/>
        <w:gridCol w:w="2383"/>
      </w:tblGrid>
      <w:tr w:rsidR="001F7D51" w:rsidRPr="000F2467" w:rsidTr="001F7D51">
        <w:trPr>
          <w:trHeight w:val="268"/>
        </w:trPr>
        <w:tc>
          <w:tcPr>
            <w:tcW w:w="2463" w:type="dxa"/>
            <w:vMerge w:val="restart"/>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rPr>
                <w:rFonts w:ascii="Times New Roman" w:eastAsia="Times New Roman" w:hAnsi="Times New Roman"/>
                <w:sz w:val="20"/>
                <w:szCs w:val="20"/>
                <w:lang w:eastAsia="zh-CN"/>
              </w:rPr>
            </w:pPr>
            <w:r w:rsidRPr="000F2467">
              <w:rPr>
                <w:rFonts w:ascii="Times New Roman" w:eastAsia="Times New Roman" w:hAnsi="Times New Roman"/>
                <w:sz w:val="20"/>
                <w:szCs w:val="20"/>
              </w:rPr>
              <w:t>Цели реализации инвестиционных проектов</w:t>
            </w:r>
          </w:p>
        </w:tc>
        <w:tc>
          <w:tcPr>
            <w:tcW w:w="7391" w:type="dxa"/>
            <w:gridSpan w:val="3"/>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jc w:val="center"/>
              <w:rPr>
                <w:rFonts w:ascii="Times New Roman" w:eastAsia="Times New Roman" w:hAnsi="Times New Roman"/>
                <w:sz w:val="20"/>
                <w:szCs w:val="20"/>
                <w:lang w:eastAsia="zh-CN"/>
              </w:rPr>
            </w:pPr>
            <w:r w:rsidRPr="000F2467">
              <w:rPr>
                <w:rFonts w:ascii="Times New Roman" w:eastAsia="Times New Roman" w:hAnsi="Times New Roman"/>
                <w:sz w:val="20"/>
                <w:szCs w:val="20"/>
              </w:rPr>
              <w:t>Сроки окупаемости</w:t>
            </w:r>
          </w:p>
        </w:tc>
      </w:tr>
      <w:tr w:rsidR="001F7D51" w:rsidRPr="000F2467" w:rsidTr="001F7D51">
        <w:tc>
          <w:tcPr>
            <w:tcW w:w="0" w:type="auto"/>
            <w:vMerge/>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rPr>
                <w:rFonts w:ascii="Times New Roman" w:eastAsia="Times New Roman" w:hAnsi="Times New Roman"/>
                <w:sz w:val="20"/>
                <w:szCs w:val="20"/>
                <w:lang w:eastAsia="zh-CN"/>
              </w:rPr>
            </w:pPr>
          </w:p>
        </w:tc>
        <w:tc>
          <w:tcPr>
            <w:tcW w:w="2463"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lang w:eastAsia="ru-RU"/>
              </w:rPr>
            </w:pPr>
            <w:bookmarkStart w:id="64" w:name="_Toc429637324"/>
            <w:bookmarkStart w:id="65" w:name="_Toc429637780"/>
            <w:r w:rsidRPr="000F2467">
              <w:rPr>
                <w:rFonts w:ascii="Times New Roman" w:eastAsia="Times New Roman" w:hAnsi="Times New Roman"/>
                <w:sz w:val="20"/>
                <w:szCs w:val="20"/>
              </w:rPr>
              <w:t>быстроокупаемые</w:t>
            </w:r>
            <w:bookmarkEnd w:id="64"/>
            <w:bookmarkEnd w:id="65"/>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66" w:name="_Toc429637325"/>
            <w:bookmarkStart w:id="67" w:name="_Toc429637781"/>
            <w:r w:rsidRPr="000F2467">
              <w:rPr>
                <w:rFonts w:ascii="Times New Roman" w:eastAsia="Times New Roman" w:hAnsi="Times New Roman"/>
                <w:sz w:val="20"/>
                <w:szCs w:val="20"/>
              </w:rPr>
              <w:t>среднеокупаемые</w:t>
            </w:r>
            <w:bookmarkEnd w:id="66"/>
            <w:bookmarkEnd w:id="67"/>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68" w:name="_Toc429637326"/>
            <w:bookmarkStart w:id="69" w:name="_Toc429637782"/>
            <w:r w:rsidRPr="000F2467">
              <w:rPr>
                <w:rFonts w:ascii="Times New Roman" w:eastAsia="Times New Roman" w:hAnsi="Times New Roman"/>
                <w:sz w:val="20"/>
                <w:szCs w:val="20"/>
              </w:rPr>
              <w:t>долгоокупаемые</w:t>
            </w:r>
            <w:bookmarkEnd w:id="68"/>
            <w:bookmarkEnd w:id="69"/>
          </w:p>
        </w:tc>
      </w:tr>
      <w:tr w:rsidR="001F7D51" w:rsidRPr="000F2467" w:rsidTr="001F7D51">
        <w:tc>
          <w:tcPr>
            <w:tcW w:w="2463" w:type="dxa"/>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rPr>
                <w:rFonts w:ascii="Times New Roman" w:eastAsia="Times New Roman" w:hAnsi="Times New Roman"/>
                <w:sz w:val="20"/>
                <w:szCs w:val="20"/>
                <w:lang w:eastAsia="zh-CN"/>
              </w:rPr>
            </w:pPr>
            <w:r w:rsidRPr="000F2467">
              <w:rPr>
                <w:rFonts w:ascii="Times New Roman" w:eastAsia="Times New Roman" w:hAnsi="Times New Roman"/>
                <w:sz w:val="20"/>
                <w:szCs w:val="20"/>
              </w:rPr>
              <w:t>Присоединение новых потребителей</w:t>
            </w:r>
          </w:p>
        </w:tc>
        <w:tc>
          <w:tcPr>
            <w:tcW w:w="2463"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lang w:eastAsia="ru-RU"/>
              </w:rPr>
            </w:pPr>
            <w:bookmarkStart w:id="70" w:name="_Toc429637327"/>
            <w:bookmarkStart w:id="71" w:name="_Toc429637783"/>
            <w:bookmarkStart w:id="72" w:name="_Toc430812013"/>
            <w:r w:rsidRPr="000F2467">
              <w:rPr>
                <w:rFonts w:ascii="Times New Roman" w:eastAsia="Times New Roman" w:hAnsi="Times New Roman"/>
                <w:sz w:val="20"/>
                <w:szCs w:val="20"/>
              </w:rPr>
              <w:t>БС, КС, ПТП</w:t>
            </w:r>
            <w:bookmarkEnd w:id="70"/>
            <w:bookmarkEnd w:id="71"/>
            <w:bookmarkEnd w:id="72"/>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73" w:name="_Toc429637328"/>
            <w:bookmarkStart w:id="74" w:name="_Toc429637784"/>
            <w:bookmarkStart w:id="75" w:name="_Toc430812014"/>
            <w:r w:rsidRPr="000F2467">
              <w:rPr>
                <w:rFonts w:ascii="Times New Roman" w:eastAsia="Times New Roman" w:hAnsi="Times New Roman"/>
                <w:sz w:val="20"/>
                <w:szCs w:val="20"/>
              </w:rPr>
              <w:t>БС, КС, Л, ПТП</w:t>
            </w:r>
            <w:bookmarkEnd w:id="73"/>
            <w:bookmarkEnd w:id="74"/>
            <w:bookmarkEnd w:id="75"/>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76" w:name="_Toc429637329"/>
            <w:bookmarkStart w:id="77" w:name="_Toc429637785"/>
            <w:bookmarkStart w:id="78" w:name="_Toc430812015"/>
            <w:r w:rsidRPr="000F2467">
              <w:rPr>
                <w:rFonts w:ascii="Times New Roman" w:eastAsia="Times New Roman" w:hAnsi="Times New Roman"/>
                <w:sz w:val="20"/>
                <w:szCs w:val="20"/>
              </w:rPr>
              <w:t>БС, Л, ПТП</w:t>
            </w:r>
            <w:bookmarkEnd w:id="76"/>
            <w:bookmarkEnd w:id="77"/>
            <w:bookmarkEnd w:id="78"/>
          </w:p>
        </w:tc>
      </w:tr>
      <w:tr w:rsidR="001F7D51" w:rsidRPr="000F2467" w:rsidTr="001F7D51">
        <w:trPr>
          <w:trHeight w:val="1073"/>
        </w:trPr>
        <w:tc>
          <w:tcPr>
            <w:tcW w:w="2463" w:type="dxa"/>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rPr>
                <w:rFonts w:ascii="Times New Roman" w:eastAsia="Times New Roman" w:hAnsi="Times New Roman"/>
                <w:sz w:val="20"/>
                <w:szCs w:val="20"/>
                <w:lang w:eastAsia="zh-CN"/>
              </w:rPr>
            </w:pPr>
            <w:r w:rsidRPr="000F2467">
              <w:rPr>
                <w:rFonts w:ascii="Times New Roman" w:eastAsia="Times New Roman" w:hAnsi="Times New Roman"/>
                <w:sz w:val="20"/>
                <w:szCs w:val="20"/>
              </w:rPr>
              <w:t>Энергосбережение и повышение энергетической эффективности</w:t>
            </w:r>
          </w:p>
        </w:tc>
        <w:tc>
          <w:tcPr>
            <w:tcW w:w="2463"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lang w:eastAsia="ru-RU"/>
              </w:rPr>
            </w:pPr>
            <w:bookmarkStart w:id="79" w:name="_Toc429637330"/>
            <w:bookmarkStart w:id="80" w:name="_Toc429637786"/>
            <w:bookmarkStart w:id="81" w:name="_Toc430812016"/>
            <w:r w:rsidRPr="000F2467">
              <w:rPr>
                <w:rFonts w:ascii="Times New Roman" w:eastAsia="Times New Roman" w:hAnsi="Times New Roman"/>
                <w:sz w:val="20"/>
                <w:szCs w:val="20"/>
              </w:rPr>
              <w:t>СС, ИС, КС, ПРМ</w:t>
            </w:r>
            <w:bookmarkEnd w:id="79"/>
            <w:bookmarkEnd w:id="80"/>
            <w:bookmarkEnd w:id="81"/>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82" w:name="_Toc429637331"/>
            <w:bookmarkStart w:id="83" w:name="_Toc429637787"/>
            <w:bookmarkStart w:id="84" w:name="_Toc430812017"/>
            <w:r w:rsidRPr="000F2467">
              <w:rPr>
                <w:rFonts w:ascii="Times New Roman" w:eastAsia="Times New Roman" w:hAnsi="Times New Roman"/>
                <w:sz w:val="20"/>
                <w:szCs w:val="20"/>
              </w:rPr>
              <w:t>СС, ИС, КС, Л, ПРМ</w:t>
            </w:r>
            <w:bookmarkEnd w:id="82"/>
            <w:bookmarkEnd w:id="83"/>
            <w:bookmarkEnd w:id="84"/>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85" w:name="_Toc429637332"/>
            <w:bookmarkStart w:id="86" w:name="_Toc429637788"/>
            <w:bookmarkStart w:id="87" w:name="_Toc430812018"/>
            <w:r w:rsidRPr="000F2467">
              <w:rPr>
                <w:rFonts w:ascii="Times New Roman" w:eastAsia="Times New Roman" w:hAnsi="Times New Roman"/>
                <w:sz w:val="20"/>
                <w:szCs w:val="20"/>
              </w:rPr>
              <w:t>СС, ИС, КС, Л, ПРМ</w:t>
            </w:r>
            <w:bookmarkEnd w:id="85"/>
            <w:bookmarkEnd w:id="86"/>
            <w:bookmarkEnd w:id="87"/>
          </w:p>
        </w:tc>
      </w:tr>
      <w:tr w:rsidR="001F7D51" w:rsidRPr="000F2467" w:rsidTr="001F7D51">
        <w:tc>
          <w:tcPr>
            <w:tcW w:w="2463" w:type="dxa"/>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rPr>
                <w:rFonts w:ascii="Times New Roman" w:eastAsia="Times New Roman" w:hAnsi="Times New Roman"/>
                <w:sz w:val="20"/>
                <w:szCs w:val="20"/>
                <w:lang w:eastAsia="zh-CN"/>
              </w:rPr>
            </w:pPr>
            <w:r w:rsidRPr="000F2467">
              <w:rPr>
                <w:rFonts w:ascii="Times New Roman" w:eastAsia="Times New Roman" w:hAnsi="Times New Roman"/>
                <w:sz w:val="20"/>
                <w:szCs w:val="20"/>
              </w:rPr>
              <w:t>Повышение надежности ресурсоснабжения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lang w:eastAsia="ru-RU"/>
              </w:rPr>
            </w:pPr>
            <w:bookmarkStart w:id="88" w:name="_Toc429637333"/>
            <w:bookmarkStart w:id="89" w:name="_Toc429637789"/>
            <w:bookmarkStart w:id="90" w:name="_Toc430812019"/>
            <w:r w:rsidRPr="000F2467">
              <w:rPr>
                <w:rFonts w:ascii="Times New Roman" w:eastAsia="Times New Roman" w:hAnsi="Times New Roman"/>
                <w:sz w:val="20"/>
                <w:szCs w:val="20"/>
              </w:rPr>
              <w:t>БС, ИС, СС, ПРМ</w:t>
            </w:r>
            <w:bookmarkEnd w:id="88"/>
            <w:bookmarkEnd w:id="89"/>
            <w:bookmarkEnd w:id="90"/>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91" w:name="_Toc429637334"/>
            <w:bookmarkStart w:id="92" w:name="_Toc429637790"/>
            <w:bookmarkStart w:id="93" w:name="_Toc430812020"/>
            <w:r w:rsidRPr="000F2467">
              <w:rPr>
                <w:rFonts w:ascii="Times New Roman" w:eastAsia="Times New Roman" w:hAnsi="Times New Roman"/>
                <w:sz w:val="20"/>
                <w:szCs w:val="20"/>
              </w:rPr>
              <w:t>БС, ИС, СС Л, ПРМ</w:t>
            </w:r>
            <w:bookmarkEnd w:id="91"/>
            <w:bookmarkEnd w:id="92"/>
            <w:bookmarkEnd w:id="93"/>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94" w:name="_Toc429637335"/>
            <w:bookmarkStart w:id="95" w:name="_Toc429637791"/>
            <w:bookmarkStart w:id="96" w:name="_Toc430812021"/>
            <w:r w:rsidRPr="000F2467">
              <w:rPr>
                <w:rFonts w:ascii="Times New Roman" w:eastAsia="Times New Roman" w:hAnsi="Times New Roman"/>
                <w:sz w:val="20"/>
                <w:szCs w:val="20"/>
              </w:rPr>
              <w:t>БС, ИС, СС, Л, ПРМ</w:t>
            </w:r>
            <w:bookmarkEnd w:id="94"/>
            <w:bookmarkEnd w:id="95"/>
            <w:bookmarkEnd w:id="96"/>
          </w:p>
        </w:tc>
      </w:tr>
      <w:tr w:rsidR="001F7D51" w:rsidRPr="000F2467" w:rsidTr="001F7D51">
        <w:tc>
          <w:tcPr>
            <w:tcW w:w="2463" w:type="dxa"/>
            <w:tcBorders>
              <w:top w:val="single" w:sz="4" w:space="0" w:color="auto"/>
              <w:left w:val="single" w:sz="4" w:space="0" w:color="auto"/>
              <w:bottom w:val="single" w:sz="4" w:space="0" w:color="auto"/>
              <w:right w:val="single" w:sz="4" w:space="0" w:color="auto"/>
            </w:tcBorders>
            <w:hideMark/>
          </w:tcPr>
          <w:p w:rsidR="001F7D51" w:rsidRPr="000F2467" w:rsidRDefault="001F7D51" w:rsidP="001F7D51">
            <w:pPr>
              <w:spacing w:after="0" w:line="240" w:lineRule="auto"/>
              <w:rPr>
                <w:rFonts w:ascii="Times New Roman" w:eastAsia="Times New Roman" w:hAnsi="Times New Roman"/>
                <w:sz w:val="20"/>
                <w:szCs w:val="20"/>
                <w:lang w:eastAsia="zh-CN"/>
              </w:rPr>
            </w:pPr>
            <w:r w:rsidRPr="000F2467">
              <w:rPr>
                <w:rFonts w:ascii="Times New Roman" w:eastAsia="Times New Roman" w:hAnsi="Times New Roman"/>
                <w:sz w:val="20"/>
                <w:szCs w:val="20"/>
              </w:rPr>
              <w:t>Выполнение экологических и иных требований</w:t>
            </w:r>
          </w:p>
        </w:tc>
        <w:tc>
          <w:tcPr>
            <w:tcW w:w="2463"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lang w:eastAsia="ru-RU"/>
              </w:rPr>
            </w:pPr>
            <w:bookmarkStart w:id="97" w:name="_Toc429637336"/>
            <w:bookmarkStart w:id="98" w:name="_Toc429637792"/>
            <w:bookmarkStart w:id="99" w:name="_Toc430812022"/>
            <w:r w:rsidRPr="000F2467">
              <w:rPr>
                <w:rFonts w:ascii="Times New Roman" w:eastAsia="Times New Roman" w:hAnsi="Times New Roman"/>
                <w:sz w:val="20"/>
                <w:szCs w:val="20"/>
              </w:rPr>
              <w:t>БС, ИС, СС, ПРМ</w:t>
            </w:r>
            <w:bookmarkEnd w:id="97"/>
            <w:bookmarkEnd w:id="98"/>
            <w:bookmarkEnd w:id="99"/>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100" w:name="_Toc429637337"/>
            <w:bookmarkStart w:id="101" w:name="_Toc429637793"/>
            <w:bookmarkStart w:id="102" w:name="_Toc430812023"/>
            <w:r w:rsidRPr="000F2467">
              <w:rPr>
                <w:rFonts w:ascii="Times New Roman" w:eastAsia="Times New Roman" w:hAnsi="Times New Roman"/>
                <w:sz w:val="20"/>
                <w:szCs w:val="20"/>
              </w:rPr>
              <w:t>БС, ИС, СС Л, ПРМ</w:t>
            </w:r>
            <w:bookmarkEnd w:id="100"/>
            <w:bookmarkEnd w:id="101"/>
            <w:bookmarkEnd w:id="102"/>
          </w:p>
        </w:tc>
        <w:tc>
          <w:tcPr>
            <w:tcW w:w="2464" w:type="dxa"/>
            <w:tcBorders>
              <w:top w:val="single" w:sz="4" w:space="0" w:color="auto"/>
              <w:left w:val="single" w:sz="4" w:space="0" w:color="auto"/>
              <w:bottom w:val="single" w:sz="4" w:space="0" w:color="auto"/>
              <w:right w:val="single" w:sz="4" w:space="0" w:color="auto"/>
            </w:tcBorders>
            <w:vAlign w:val="center"/>
            <w:hideMark/>
          </w:tcPr>
          <w:p w:rsidR="001F7D51" w:rsidRPr="000F2467" w:rsidRDefault="001F7D51" w:rsidP="001F7D51">
            <w:pPr>
              <w:spacing w:after="0" w:line="240" w:lineRule="auto"/>
              <w:jc w:val="center"/>
              <w:rPr>
                <w:rFonts w:ascii="Times New Roman" w:eastAsia="Times New Roman" w:hAnsi="Times New Roman"/>
                <w:sz w:val="20"/>
                <w:szCs w:val="20"/>
              </w:rPr>
            </w:pPr>
            <w:bookmarkStart w:id="103" w:name="_Toc429637338"/>
            <w:bookmarkStart w:id="104" w:name="_Toc429637794"/>
            <w:bookmarkStart w:id="105" w:name="_Toc430812024"/>
            <w:r w:rsidRPr="000F2467">
              <w:rPr>
                <w:rFonts w:ascii="Times New Roman" w:eastAsia="Times New Roman" w:hAnsi="Times New Roman"/>
                <w:sz w:val="20"/>
                <w:szCs w:val="20"/>
              </w:rPr>
              <w:t>БС, ИС, СС, Л, ПРМ</w:t>
            </w:r>
            <w:bookmarkEnd w:id="103"/>
            <w:bookmarkEnd w:id="104"/>
            <w:bookmarkEnd w:id="105"/>
          </w:p>
        </w:tc>
      </w:tr>
    </w:tbl>
    <w:p w:rsidR="001F7D51" w:rsidRPr="000F2467" w:rsidRDefault="001F7D51" w:rsidP="001F7D51">
      <w:pPr>
        <w:spacing w:before="120" w:after="0" w:line="360" w:lineRule="auto"/>
        <w:jc w:val="both"/>
        <w:rPr>
          <w:rFonts w:ascii="Times New Roman" w:hAnsi="Times New Roman"/>
          <w:sz w:val="20"/>
          <w:szCs w:val="20"/>
        </w:rPr>
      </w:pPr>
      <w:r w:rsidRPr="000F2467">
        <w:rPr>
          <w:rFonts w:ascii="Times New Roman" w:hAnsi="Times New Roman"/>
          <w:sz w:val="20"/>
          <w:szCs w:val="20"/>
        </w:rPr>
        <w:t>БС – бюджетные средства;</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ИС – инвестиционная составляющая;</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 xml:space="preserve">КС – кредитные средства; </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Л – лизинг;</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ПТП – плата за технологическое присоединение и протяженность сети;</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ПРМ – плата за услуги по резервированию тепловой мощности;</w:t>
      </w:r>
    </w:p>
    <w:p w:rsidR="001F7D51" w:rsidRPr="000F2467" w:rsidRDefault="001F7D51" w:rsidP="001F7D51">
      <w:pPr>
        <w:spacing w:after="0" w:line="360" w:lineRule="auto"/>
        <w:jc w:val="both"/>
        <w:rPr>
          <w:rFonts w:ascii="Times New Roman" w:hAnsi="Times New Roman"/>
          <w:sz w:val="20"/>
          <w:szCs w:val="20"/>
        </w:rPr>
      </w:pPr>
      <w:r w:rsidRPr="000F2467">
        <w:rPr>
          <w:rFonts w:ascii="Times New Roman" w:hAnsi="Times New Roman"/>
          <w:sz w:val="20"/>
          <w:szCs w:val="20"/>
        </w:rPr>
        <w:t xml:space="preserve">СС – собственные средства коммунальных предприятий. </w:t>
      </w:r>
    </w:p>
    <w:p w:rsidR="001F7D51" w:rsidRPr="000F2467" w:rsidRDefault="001F7D51" w:rsidP="001F7D51">
      <w:pPr>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Формы привлечения средств из внебюджетных источников  </w:t>
      </w:r>
    </w:p>
    <w:p w:rsidR="001F7D51" w:rsidRPr="000F2467" w:rsidRDefault="001F7D51" w:rsidP="001F7D51">
      <w:pPr>
        <w:tabs>
          <w:tab w:val="left" w:pos="1134"/>
        </w:tabs>
        <w:spacing w:after="0" w:line="360" w:lineRule="auto"/>
        <w:ind w:firstLine="567"/>
        <w:jc w:val="both"/>
        <w:rPr>
          <w:rFonts w:ascii="Times New Roman" w:hAnsi="Times New Roman"/>
          <w:sz w:val="28"/>
          <w:szCs w:val="28"/>
        </w:rPr>
      </w:pPr>
      <w:r w:rsidRPr="000F2467">
        <w:rPr>
          <w:rFonts w:ascii="Times New Roman" w:hAnsi="Times New Roman"/>
          <w:sz w:val="28"/>
          <w:szCs w:val="28"/>
        </w:rPr>
        <w:t xml:space="preserve">Возможности теплоснабжающих и теплосетевых организаций по привлечению собственных средств ограничены большим количеством факторов, среди которых: </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балансовая стоимость основных средств;</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применяемый метод расчета амортизационных отчислений;</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количество поданных заявок на технологическое присоединение;</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предельные индексы на тарифы для населения;</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платежеспособность потребителей;</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рентабельность;</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 xml:space="preserve">другие. </w:t>
      </w:r>
    </w:p>
    <w:p w:rsidR="001F7D51" w:rsidRPr="000F2467" w:rsidRDefault="001F7D51" w:rsidP="001F7D51">
      <w:pPr>
        <w:tabs>
          <w:tab w:val="left" w:pos="1134"/>
        </w:tabs>
        <w:spacing w:after="0" w:line="360" w:lineRule="auto"/>
        <w:ind w:firstLine="567"/>
        <w:jc w:val="both"/>
        <w:rPr>
          <w:rFonts w:ascii="Times New Roman" w:hAnsi="Times New Roman"/>
          <w:sz w:val="28"/>
          <w:szCs w:val="28"/>
        </w:rPr>
      </w:pPr>
      <w:r w:rsidRPr="000F2467">
        <w:rPr>
          <w:rFonts w:ascii="Times New Roman" w:hAnsi="Times New Roman"/>
          <w:sz w:val="28"/>
          <w:szCs w:val="28"/>
        </w:rPr>
        <w:t xml:space="preserve">В отличие от собственных источников теплоснабжающих и теплосетевых организаций объемы привлекаемых средств со стороны (кредитные средства и лизинг) ограничены в основном двумя факторами: привлекательностью инвестиционного проекта и приемлемостью сроков окупаемости. </w:t>
      </w:r>
    </w:p>
    <w:p w:rsidR="001F7D51" w:rsidRPr="000F2467" w:rsidRDefault="001F7D51" w:rsidP="001F7D51">
      <w:pPr>
        <w:tabs>
          <w:tab w:val="left" w:pos="1134"/>
        </w:tabs>
        <w:spacing w:after="0" w:line="360" w:lineRule="auto"/>
        <w:ind w:firstLine="567"/>
        <w:jc w:val="both"/>
        <w:rPr>
          <w:rFonts w:ascii="Times New Roman" w:hAnsi="Times New Roman"/>
          <w:sz w:val="28"/>
          <w:szCs w:val="28"/>
        </w:rPr>
      </w:pPr>
      <w:r w:rsidRPr="000F2467">
        <w:rPr>
          <w:rFonts w:ascii="Times New Roman" w:hAnsi="Times New Roman"/>
          <w:sz w:val="28"/>
          <w:szCs w:val="28"/>
        </w:rPr>
        <w:t xml:space="preserve">Заключать кредитные договора и лизинговые соглашения могут непосредственно теплоснабжающие и теплосетевые организации, однако, их финансовые возможности сильно ограничены, поэтому на практике часто используются следующие формы привлечения этих средств.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Концессионный договор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Концессионное соглашение – это договор, в силу которого одна сторона (концессионер) обязуется за свой счет создать и (или) реконструировать определенное этим соглашением недвижимое имущество (объект концессионного соглашения), право собственности на которое принадлежит или будет принадлежать другой стороне (концеденту), осуществлять деятельность с использованием (эксплуатацией) объекта концессионного соглашения, а концедент обязуется предоставить концессионеру права владения и пользования объектом концессионного соглашения для осуществления указанной деятельности на срок, установленный этим соглашением.</w:t>
      </w:r>
    </w:p>
    <w:p w:rsidR="001F7D51" w:rsidRPr="000F2467" w:rsidRDefault="001F7D51" w:rsidP="001F7D51">
      <w:pPr>
        <w:spacing w:after="0" w:line="360" w:lineRule="auto"/>
        <w:ind w:firstLine="709"/>
        <w:jc w:val="both"/>
        <w:rPr>
          <w:rFonts w:ascii="Times New Roman" w:hAnsi="Times New Roman"/>
          <w:sz w:val="28"/>
          <w:szCs w:val="28"/>
        </w:rPr>
      </w:pPr>
      <w:r w:rsidRPr="000F2467">
        <w:rPr>
          <w:rFonts w:ascii="Times New Roman" w:hAnsi="Times New Roman"/>
          <w:sz w:val="28"/>
          <w:szCs w:val="28"/>
        </w:rPr>
        <w:t>При заключении концессионного договора целесообразно предусмотреть обязанности концессионера не только по эксплуатации объектов системы теплоснабжения, но и их реконструкцию и/или модернизацию. В соответствии с законодательством к реконструкции объекта концессионного соглашения относятся работы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изменению технологического или функционального назначения объекта концессионного соглашения или его отдельных частей, другие мероприятия по улучшению характеристик и эксплуатационных свойств объекта концессионного соглашения.</w:t>
      </w:r>
    </w:p>
    <w:p w:rsidR="001F7D51" w:rsidRPr="000F2467" w:rsidRDefault="001F7D51" w:rsidP="001F7D51">
      <w:pPr>
        <w:spacing w:after="0" w:line="360" w:lineRule="auto"/>
        <w:ind w:firstLine="567"/>
        <w:jc w:val="both"/>
        <w:rPr>
          <w:rFonts w:ascii="Times New Roman" w:hAnsi="Times New Roman"/>
          <w:sz w:val="28"/>
          <w:szCs w:val="28"/>
        </w:rPr>
      </w:pPr>
      <w:r w:rsidRPr="000F2467">
        <w:rPr>
          <w:rFonts w:ascii="Times New Roman" w:hAnsi="Times New Roman"/>
          <w:sz w:val="28"/>
          <w:szCs w:val="28"/>
        </w:rPr>
        <w:t xml:space="preserve">Процедура заключения концессионных соглашений регламентируется Федеральным законом № 115-ФЗ от 21 июля 2015 г. «О концессионных соглашениях».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Энергосервисный договор</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Энергосервисный договор (контракт) – договор (контракт), предметом которого является осуществление исполнителем действий, направленных на энергосбережение и повышение энергетической эффективности использования энергетических ресурсов заказчиком; договор (контракт) заключается между собственником (уполномоченным представителем собственника) инфраструктуры системы теплоснабжения, и лицом, оказывающим энергосервисные услуги (энергосервисная компания).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Энергосервисный договор (контракт) должен содержать следующие существенные условия, без согласования которых он не будет считаться заключенным:</w:t>
      </w:r>
    </w:p>
    <w:p w:rsidR="001F7D51" w:rsidRPr="000F2467" w:rsidRDefault="001F7D51" w:rsidP="00C3405A">
      <w:pPr>
        <w:numPr>
          <w:ilvl w:val="0"/>
          <w:numId w:val="79"/>
        </w:numPr>
        <w:spacing w:after="0" w:line="360" w:lineRule="auto"/>
        <w:ind w:left="1134"/>
        <w:jc w:val="both"/>
        <w:rPr>
          <w:rFonts w:ascii="Times New Roman" w:hAnsi="Times New Roman"/>
          <w:sz w:val="28"/>
          <w:szCs w:val="28"/>
          <w:lang w:eastAsia="zh-CN"/>
        </w:rPr>
      </w:pPr>
      <w:r w:rsidRPr="000F2467">
        <w:rPr>
          <w:rFonts w:ascii="Times New Roman" w:hAnsi="Times New Roman"/>
          <w:sz w:val="28"/>
          <w:szCs w:val="28"/>
          <w:lang w:eastAsia="zh-CN"/>
        </w:rPr>
        <w:t>Условие о величине экономии энергетических ресурсов, которая должна быть обеспечена в результате исполнения энергосервисного договора (контракта).</w:t>
      </w:r>
    </w:p>
    <w:p w:rsidR="001F7D51" w:rsidRPr="000F2467" w:rsidRDefault="001F7D51" w:rsidP="00C3405A">
      <w:pPr>
        <w:numPr>
          <w:ilvl w:val="0"/>
          <w:numId w:val="79"/>
        </w:numPr>
        <w:spacing w:after="0" w:line="360" w:lineRule="auto"/>
        <w:ind w:left="1134"/>
        <w:jc w:val="both"/>
        <w:rPr>
          <w:rFonts w:ascii="Times New Roman" w:hAnsi="Times New Roman"/>
          <w:sz w:val="28"/>
          <w:szCs w:val="28"/>
          <w:lang w:eastAsia="zh-CN"/>
        </w:rPr>
      </w:pPr>
      <w:r w:rsidRPr="000F2467">
        <w:rPr>
          <w:rFonts w:ascii="Times New Roman" w:hAnsi="Times New Roman"/>
          <w:sz w:val="28"/>
          <w:szCs w:val="28"/>
          <w:lang w:eastAsia="zh-CN"/>
        </w:rPr>
        <w:t>Условие о сроке действия энергосервисного договора (контракта), который должен быть не менее чем срок, необходимый для достижения установленной энергосервисным договором (контрактом) величины экономии энергетических ресурсов.</w:t>
      </w:r>
    </w:p>
    <w:p w:rsidR="001F7D51" w:rsidRPr="000F2467" w:rsidRDefault="001F7D51" w:rsidP="00C3405A">
      <w:pPr>
        <w:numPr>
          <w:ilvl w:val="0"/>
          <w:numId w:val="79"/>
        </w:numPr>
        <w:spacing w:after="0" w:line="360" w:lineRule="auto"/>
        <w:ind w:left="1134"/>
        <w:jc w:val="both"/>
        <w:rPr>
          <w:rFonts w:ascii="Times New Roman" w:hAnsi="Times New Roman"/>
          <w:sz w:val="28"/>
          <w:szCs w:val="28"/>
          <w:lang w:eastAsia="zh-CN"/>
        </w:rPr>
      </w:pPr>
      <w:r w:rsidRPr="000F2467">
        <w:rPr>
          <w:rFonts w:ascii="Times New Roman" w:hAnsi="Times New Roman"/>
          <w:sz w:val="28"/>
          <w:szCs w:val="28"/>
          <w:lang w:eastAsia="zh-CN"/>
        </w:rPr>
        <w:t>Иные обязательные условия энергосервисных договоров (контрактов), установленные законодательством.</w:t>
      </w:r>
    </w:p>
    <w:p w:rsidR="001F7D51" w:rsidRPr="000F2467" w:rsidRDefault="001F7D51" w:rsidP="001F7D51">
      <w:pPr>
        <w:tabs>
          <w:tab w:val="left" w:pos="1134"/>
        </w:tabs>
        <w:spacing w:after="0" w:line="360" w:lineRule="auto"/>
        <w:ind w:firstLine="567"/>
        <w:jc w:val="both"/>
        <w:rPr>
          <w:rFonts w:ascii="Times New Roman" w:hAnsi="Times New Roman"/>
          <w:sz w:val="28"/>
          <w:szCs w:val="28"/>
        </w:rPr>
      </w:pPr>
      <w:r w:rsidRPr="000F2467">
        <w:rPr>
          <w:rFonts w:ascii="Times New Roman" w:hAnsi="Times New Roman"/>
          <w:sz w:val="28"/>
          <w:szCs w:val="28"/>
        </w:rPr>
        <w:t xml:space="preserve">Как следует из сути энергосервисного договора, его заключение возможно только для реализации инвестиционных проектов по энергосбережению и повышению энергетической эффективности, имеющих значительный эффект, что определяет сроки их окупаемости. </w:t>
      </w:r>
    </w:p>
    <w:p w:rsidR="001F7D51" w:rsidRPr="000F2467" w:rsidRDefault="001F7D51" w:rsidP="001F7D51">
      <w:pPr>
        <w:spacing w:after="0" w:line="360" w:lineRule="auto"/>
        <w:ind w:firstLine="567"/>
        <w:jc w:val="both"/>
        <w:rPr>
          <w:rFonts w:ascii="Times New Roman" w:hAnsi="Times New Roman"/>
          <w:sz w:val="28"/>
          <w:szCs w:val="28"/>
        </w:rPr>
      </w:pPr>
      <w:r w:rsidRPr="000F2467">
        <w:rPr>
          <w:rFonts w:ascii="Times New Roman" w:hAnsi="Times New Roman"/>
          <w:sz w:val="28"/>
          <w:szCs w:val="28"/>
        </w:rPr>
        <w:t xml:space="preserve">Процедура заключения энергосервисных договоров (контрактов) регламентируется Федеральными законами № 261-ФЗ от 23 ноября 2009 г. «Об энергосбережении и повышении энергетической эффективности и о внесении изменений в отдельные законодательные акты РФ» и № 44-ФЗ «О контрактной системе в сфере закупок товаров, работ, услуг для обеспечения государственных и муниципальных нужд».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Проектное финансирование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Проектное финансирование – это форма долгосрочного кредитования, при котором сам проект является способом обслуживания долговых обязательств, то есть за финансирование предоставляется право на участие в разделе экономии от реализации проекта. Финансирующие организации оценивают объект инвестиций с точки зрения того, принесет ли проект такой уровень дохода, который обеспечит погашение предоставленных инвесторами займов.</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Особенностью этой формы финансирования является возможность совмещения различных видов капитала: банковского, коммерческого, государственного и международного. В отличие от традиционной кредитной сделки может быть осуществлено рассредоточение риска между участниками инвестиционного проекта.</w:t>
      </w:r>
    </w:p>
    <w:p w:rsidR="001F7D51" w:rsidRPr="000F2467" w:rsidRDefault="001F7D51" w:rsidP="001F7D51">
      <w:pPr>
        <w:shd w:val="clear" w:color="auto" w:fill="FFFFFF"/>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Финансирование с полным регрессом</w:t>
      </w:r>
      <w:r w:rsidRPr="000F2467">
        <w:rPr>
          <w:rFonts w:ascii="Times New Roman" w:hAnsi="Times New Roman"/>
          <w:sz w:val="28"/>
          <w:szCs w:val="28"/>
          <w:vertAlign w:val="superscript"/>
          <w:lang w:eastAsia="zh-CN"/>
        </w:rPr>
        <w:footnoteReference w:id="1"/>
      </w:r>
      <w:r w:rsidRPr="000F2467">
        <w:rPr>
          <w:rFonts w:ascii="Times New Roman" w:hAnsi="Times New Roman"/>
          <w:sz w:val="28"/>
          <w:szCs w:val="28"/>
          <w:lang w:eastAsia="zh-CN"/>
        </w:rPr>
        <w:t xml:space="preserve"> на заемщика:</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применяется, как правило, при финансировании некрупных, малорентабельных проектов, когда заемщик принимает на себя все риски, связанные с реализацией проекта.</w:t>
      </w:r>
    </w:p>
    <w:p w:rsidR="001F7D51" w:rsidRPr="000F2467" w:rsidRDefault="001F7D51" w:rsidP="001F7D51">
      <w:pPr>
        <w:shd w:val="clear" w:color="auto" w:fill="FFFFFF"/>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Финансирование без регресса на заемщика:</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предусматривает, что все риски, связанные с проектом, берёт на себя кредитор, поскольку инвестиционный проект рассматривается им как очень прибыльный и привлекательный.</w:t>
      </w:r>
    </w:p>
    <w:p w:rsidR="001F7D51" w:rsidRPr="000F2467" w:rsidRDefault="001F7D51" w:rsidP="001F7D51">
      <w:pPr>
        <w:shd w:val="clear" w:color="auto" w:fill="FFFFFF"/>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Финансирование с ограниченным регрессом на заемщика:</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 xml:space="preserve">наиболее распространённая форма финансирования, когда все участники распределяют генерируемые проектом риски и, следовательно, каждый заинтересован в положительных результатах реализации проекта на всех стадиях его реализации. </w:t>
      </w:r>
      <w:bookmarkStart w:id="106" w:name="_Toc332762406"/>
      <w:bookmarkStart w:id="107" w:name="_Toc325031129"/>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 xml:space="preserve">Фискальные механизмы стимулирования </w:t>
      </w:r>
      <w:bookmarkEnd w:id="106"/>
      <w:bookmarkEnd w:id="107"/>
      <w:r w:rsidRPr="000F2467">
        <w:rPr>
          <w:rFonts w:ascii="Times New Roman" w:hAnsi="Times New Roman"/>
          <w:b/>
          <w:i/>
          <w:sz w:val="28"/>
          <w:szCs w:val="28"/>
        </w:rPr>
        <w:t xml:space="preserve">привлечения средств из внебюджетных источников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Финансовые механизмы стимулирования привлечения внебюджетных источников представляют собой элемент государственно-частного партнерства и позволяют увеличить потоки средств, направляемых на реализацию инвестиционных проектов.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К таким фискальным меха</w:t>
      </w:r>
      <w:r w:rsidRPr="000F2467">
        <w:rPr>
          <w:rFonts w:ascii="Times New Roman" w:hAnsi="Times New Roman"/>
          <w:sz w:val="28"/>
          <w:szCs w:val="28"/>
          <w:lang w:eastAsia="zh-CN"/>
        </w:rPr>
        <w:softHyphen/>
        <w:t xml:space="preserve">низмам относятся: </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льготные процентные ставки по кредитам;</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налоговые льготы;</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 xml:space="preserve">государственные гарантии.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bookmarkStart w:id="108" w:name="_Toc332762409"/>
      <w:r w:rsidRPr="000F2467">
        <w:rPr>
          <w:rFonts w:ascii="Times New Roman" w:hAnsi="Times New Roman"/>
          <w:b/>
          <w:i/>
          <w:sz w:val="28"/>
          <w:szCs w:val="28"/>
        </w:rPr>
        <w:t>Льготные процентные ставки по кредитам</w:t>
      </w:r>
      <w:bookmarkEnd w:id="108"/>
      <w:r w:rsidRPr="000F2467">
        <w:rPr>
          <w:rFonts w:ascii="Times New Roman" w:hAnsi="Times New Roman"/>
          <w:b/>
          <w:i/>
          <w:sz w:val="28"/>
          <w:szCs w:val="28"/>
        </w:rPr>
        <w:t xml:space="preserve">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Кредиты с льготной процентной ставкой – это займы на более благоприятных условиях, чем обычные кредиты на рынке капитала (под более низкий процент).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В Российской Федерации законодательство (Федеральный закон №88 от 14.06.1995 г. «О государственной поддержке малого предпринимательства») допускает льготное кредитование мероприятий по энергосбережению. Объектами выдачи и возврата кредитов определены банки, выделяющие кредиты, и получатели, которые участвуют в реализации энергосберегающих мероприятий отраслевой или региональной программы.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Выделяемые средства расходуют:</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на осуществление мероприятий и реализацию муниципальных программ, научно-исследовательские и опытно-конструкторские работы;</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на разработку и внедрение энергосберегающих технологий, оборудования и материалов, включая приобретение лицензий на их внедрение;</w:t>
      </w:r>
    </w:p>
    <w:p w:rsidR="001F7D51" w:rsidRPr="000F2467" w:rsidRDefault="001F7D51" w:rsidP="001F7D51">
      <w:pPr>
        <w:numPr>
          <w:ilvl w:val="0"/>
          <w:numId w:val="67"/>
        </w:numPr>
        <w:tabs>
          <w:tab w:val="left" w:pos="1134"/>
        </w:tabs>
        <w:spacing w:after="0" w:line="360" w:lineRule="auto"/>
        <w:ind w:left="1134" w:hanging="567"/>
        <w:jc w:val="both"/>
        <w:rPr>
          <w:rFonts w:ascii="Times New Roman" w:hAnsi="Times New Roman"/>
          <w:sz w:val="28"/>
          <w:szCs w:val="28"/>
        </w:rPr>
      </w:pPr>
      <w:r w:rsidRPr="000F2467">
        <w:rPr>
          <w:rFonts w:ascii="Times New Roman" w:hAnsi="Times New Roman"/>
          <w:sz w:val="28"/>
          <w:szCs w:val="28"/>
        </w:rPr>
        <w:t xml:space="preserve">на осуществление мероприятий, связанных с развитием малой и нетрадиционной энергетики, использованием возобновляемых источников энергии и вторичных энергетических ресурсов.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bookmarkStart w:id="109" w:name="_Toc332762410"/>
      <w:r w:rsidRPr="000F2467">
        <w:rPr>
          <w:rFonts w:ascii="Times New Roman" w:hAnsi="Times New Roman"/>
          <w:b/>
          <w:i/>
          <w:sz w:val="28"/>
          <w:szCs w:val="28"/>
        </w:rPr>
        <w:t>Налоговые стимулы</w:t>
      </w:r>
      <w:bookmarkEnd w:id="109"/>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Налоговые стимулы могут выражаться в разных формах. </w:t>
      </w:r>
    </w:p>
    <w:p w:rsidR="001F7D51" w:rsidRPr="000F2467" w:rsidRDefault="001F7D51" w:rsidP="001F7D51">
      <w:pPr>
        <w:spacing w:after="0" w:line="360" w:lineRule="auto"/>
        <w:ind w:firstLine="567"/>
        <w:jc w:val="both"/>
        <w:rPr>
          <w:rFonts w:ascii="Times New Roman" w:hAnsi="Times New Roman"/>
          <w:color w:val="231F20"/>
          <w:sz w:val="28"/>
          <w:szCs w:val="28"/>
        </w:rPr>
      </w:pPr>
      <w:r w:rsidRPr="000F2467">
        <w:rPr>
          <w:rFonts w:ascii="Times New Roman" w:hAnsi="Times New Roman"/>
          <w:i/>
          <w:sz w:val="28"/>
          <w:szCs w:val="28"/>
          <w:lang w:eastAsia="zh-CN"/>
        </w:rPr>
        <w:t>Налоговые каникулы</w:t>
      </w:r>
      <w:r w:rsidRPr="000F2467">
        <w:rPr>
          <w:rFonts w:ascii="Times New Roman" w:hAnsi="Times New Roman"/>
          <w:sz w:val="28"/>
          <w:szCs w:val="28"/>
          <w:lang w:eastAsia="zh-CN"/>
        </w:rPr>
        <w:t xml:space="preserve"> представляют собой освобождение от уплаты налогов на определенный период времени. Основным их преимуществом является простота в управлении. </w:t>
      </w:r>
    </w:p>
    <w:p w:rsidR="001F7D51" w:rsidRPr="000F2467" w:rsidRDefault="001F7D51" w:rsidP="001F7D51">
      <w:pPr>
        <w:spacing w:after="0" w:line="360" w:lineRule="auto"/>
        <w:ind w:firstLine="567"/>
        <w:jc w:val="both"/>
        <w:rPr>
          <w:rFonts w:ascii="Times New Roman" w:hAnsi="Times New Roman"/>
          <w:i/>
          <w:sz w:val="28"/>
          <w:szCs w:val="28"/>
          <w:lang w:eastAsia="zh-CN"/>
        </w:rPr>
      </w:pPr>
      <w:r w:rsidRPr="000F2467">
        <w:rPr>
          <w:rFonts w:ascii="Times New Roman" w:hAnsi="Times New Roman"/>
          <w:i/>
          <w:sz w:val="28"/>
          <w:szCs w:val="28"/>
          <w:lang w:eastAsia="zh-CN"/>
        </w:rPr>
        <w:t xml:space="preserve">Инвестиционный налоговый кредит </w:t>
      </w:r>
      <w:r w:rsidRPr="000F2467">
        <w:rPr>
          <w:rFonts w:ascii="Times New Roman" w:hAnsi="Times New Roman"/>
          <w:sz w:val="28"/>
          <w:szCs w:val="28"/>
          <w:lang w:eastAsia="zh-CN"/>
        </w:rPr>
        <w:t xml:space="preserve">– это форма изменения срока исполнения налогового обязательства, при которой </w:t>
      </w:r>
      <w:hyperlink r:id="rId25" w:tooltip="Налогоплательщик" w:history="1">
        <w:r w:rsidRPr="00652AB0">
          <w:rPr>
            <w:rFonts w:ascii="Times New Roman" w:hAnsi="Times New Roman"/>
            <w:sz w:val="28"/>
            <w:szCs w:val="28"/>
            <w:u w:val="single"/>
            <w:lang w:eastAsia="zh-CN"/>
          </w:rPr>
          <w:t>налогоплательщику</w:t>
        </w:r>
      </w:hyperlink>
      <w:r w:rsidRPr="000F2467">
        <w:rPr>
          <w:rFonts w:ascii="Times New Roman" w:hAnsi="Times New Roman"/>
          <w:sz w:val="28"/>
          <w:szCs w:val="28"/>
          <w:lang w:eastAsia="zh-CN"/>
        </w:rPr>
        <w:t xml:space="preserve"> предоставляется возможность уменьшить платежи по </w:t>
      </w:r>
      <w:hyperlink r:id="rId26" w:tooltip="Налог на прибыль" w:history="1">
        <w:r w:rsidRPr="00652AB0">
          <w:rPr>
            <w:rFonts w:ascii="Times New Roman" w:hAnsi="Times New Roman"/>
            <w:sz w:val="28"/>
            <w:szCs w:val="28"/>
            <w:u w:val="single"/>
            <w:lang w:eastAsia="zh-CN"/>
          </w:rPr>
          <w:t>налогу на прибыль</w:t>
        </w:r>
      </w:hyperlink>
      <w:r w:rsidRPr="000F2467">
        <w:rPr>
          <w:rFonts w:ascii="Times New Roman" w:hAnsi="Times New Roman"/>
          <w:sz w:val="28"/>
          <w:szCs w:val="28"/>
          <w:lang w:eastAsia="zh-CN"/>
        </w:rPr>
        <w:t xml:space="preserve"> организации с последующей уплатой суммы кредита и процентов. Инвестиционный налоговый кредит предоставляется на срок от 1 года до 5 лет по налогу на прибыль организации, а также по региональным и местным налогам. Проценты на сумму кредита определяются по ставке, не менее одной второй и не превышающей три четвертых ставки рефинансирования </w:t>
      </w:r>
      <w:hyperlink r:id="rId27" w:tooltip="Центральный банк России" w:history="1">
        <w:r w:rsidRPr="00652AB0">
          <w:rPr>
            <w:rFonts w:ascii="Times New Roman" w:hAnsi="Times New Roman"/>
            <w:sz w:val="28"/>
            <w:szCs w:val="28"/>
            <w:u w:val="single"/>
            <w:lang w:eastAsia="zh-CN"/>
          </w:rPr>
          <w:t>Центрального банка России</w:t>
        </w:r>
      </w:hyperlink>
      <w:r w:rsidRPr="00652AB0">
        <w:rPr>
          <w:rFonts w:ascii="Times New Roman" w:hAnsi="Times New Roman"/>
          <w:sz w:val="28"/>
          <w:szCs w:val="28"/>
          <w:lang w:eastAsia="zh-CN"/>
        </w:rPr>
        <w:t>.</w:t>
      </w:r>
      <w:r w:rsidRPr="00652AB0">
        <w:rPr>
          <w:rFonts w:ascii="Times New Roman" w:hAnsi="Times New Roman"/>
          <w:i/>
          <w:sz w:val="28"/>
          <w:szCs w:val="28"/>
          <w:lang w:eastAsia="zh-CN"/>
        </w:rPr>
        <w:t xml:space="preserve">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Организация, которой предоставляется инвестиционный налоговый кредит, может уменьшить платежи по налогу на прибыль в течение срока действия договора. Уменьшение производится по каждому налоговому платежу за каждый отчетный период до тех пор, пока сумма, не уплаченная организацией в результате таких уменьшений (накопленная сумма кредита), не станет равной сумме кредита, предусмотренной договором. В отчетном периоде суммы, на которые уменьшаются налоговые платежи, не должны быть больше 50 % соответствующих сумм налогов Стоимость инвестиционного налогового кредита не должна превышать 30% стоимости чистых активов предприятия в случае, если основанием кредита является не инновационная деятельность. </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i/>
          <w:sz w:val="28"/>
          <w:szCs w:val="28"/>
          <w:lang w:eastAsia="zh-CN"/>
        </w:rPr>
        <w:t xml:space="preserve">Инвестиционные льготы </w:t>
      </w:r>
      <w:r w:rsidRPr="000F2467">
        <w:rPr>
          <w:rFonts w:ascii="Times New Roman" w:hAnsi="Times New Roman"/>
          <w:sz w:val="28"/>
          <w:szCs w:val="28"/>
          <w:lang w:eastAsia="zh-CN"/>
        </w:rPr>
        <w:t>предоставляются инвесторам органами власти для привлечения капиталов на отдельные территории или отрасли экономики. К инвестиционным льготам могут относиться более низкие ставки местных налогов и/или аренды земли, принадлежащей региональным или муниципальным органам власти</w:t>
      </w:r>
      <w:bookmarkStart w:id="110" w:name="_Toc332762413"/>
      <w:r w:rsidRPr="000F2467">
        <w:rPr>
          <w:rFonts w:ascii="Times New Roman" w:hAnsi="Times New Roman"/>
          <w:sz w:val="28"/>
          <w:szCs w:val="28"/>
          <w:lang w:eastAsia="zh-CN"/>
        </w:rPr>
        <w:t xml:space="preserve"> и т.п. </w:t>
      </w:r>
    </w:p>
    <w:p w:rsidR="001F7D51" w:rsidRPr="000F2467" w:rsidRDefault="001F7D51" w:rsidP="001F7D51">
      <w:pPr>
        <w:tabs>
          <w:tab w:val="left" w:pos="1134"/>
        </w:tabs>
        <w:spacing w:after="0" w:line="360" w:lineRule="auto"/>
        <w:ind w:firstLine="567"/>
        <w:jc w:val="both"/>
        <w:rPr>
          <w:rFonts w:ascii="Times New Roman" w:hAnsi="Times New Roman"/>
          <w:b/>
          <w:i/>
          <w:sz w:val="28"/>
          <w:szCs w:val="28"/>
        </w:rPr>
      </w:pPr>
      <w:r w:rsidRPr="000F2467">
        <w:rPr>
          <w:rFonts w:ascii="Times New Roman" w:hAnsi="Times New Roman"/>
          <w:b/>
          <w:i/>
          <w:sz w:val="28"/>
          <w:szCs w:val="28"/>
        </w:rPr>
        <w:t>Государственные гаранти</w:t>
      </w:r>
      <w:bookmarkEnd w:id="110"/>
      <w:r w:rsidRPr="000F2467">
        <w:rPr>
          <w:rFonts w:ascii="Times New Roman" w:hAnsi="Times New Roman"/>
          <w:b/>
          <w:i/>
          <w:sz w:val="28"/>
          <w:szCs w:val="28"/>
        </w:rPr>
        <w:t>и</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Согласно бюджетному законодательству муниципальная гарантия – это вид долгового обязательства, в силу которого муниципальное образование (гарант) обязан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соответствующего бюджета в соответствии с условиями даваемого гарантом обязательства отвечать за исполнение третьим лицом (принципалом) его обязательств перед бенефициаром.</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В соответствии с действующим законодательством участниками данных правоотношений являются:</w:t>
      </w:r>
    </w:p>
    <w:p w:rsidR="001F7D51" w:rsidRPr="000F2467" w:rsidRDefault="001F7D51" w:rsidP="00C3405A">
      <w:pPr>
        <w:numPr>
          <w:ilvl w:val="0"/>
          <w:numId w:val="80"/>
        </w:numPr>
        <w:tabs>
          <w:tab w:val="left" w:pos="1134"/>
        </w:tabs>
        <w:autoSpaceDE w:val="0"/>
        <w:autoSpaceDN w:val="0"/>
        <w:adjustRightInd w:val="0"/>
        <w:spacing w:after="0" w:line="360" w:lineRule="auto"/>
        <w:ind w:left="1134" w:hanging="567"/>
        <w:jc w:val="both"/>
        <w:rPr>
          <w:rFonts w:ascii="Times New Roman" w:eastAsia="TimesNewRomanPSMT" w:hAnsi="Times New Roman"/>
          <w:sz w:val="28"/>
          <w:szCs w:val="28"/>
        </w:rPr>
      </w:pPr>
      <w:r w:rsidRPr="000F2467">
        <w:rPr>
          <w:rFonts w:ascii="Times New Roman" w:eastAsia="TimesNewRomanPSMT" w:hAnsi="Times New Roman"/>
          <w:sz w:val="28"/>
          <w:szCs w:val="28"/>
        </w:rPr>
        <w:t>гарант (муниципальное образование);</w:t>
      </w:r>
    </w:p>
    <w:p w:rsidR="001F7D51" w:rsidRPr="000F2467" w:rsidRDefault="001F7D51" w:rsidP="00C3405A">
      <w:pPr>
        <w:numPr>
          <w:ilvl w:val="0"/>
          <w:numId w:val="80"/>
        </w:numPr>
        <w:tabs>
          <w:tab w:val="left" w:pos="1134"/>
        </w:tabs>
        <w:autoSpaceDE w:val="0"/>
        <w:autoSpaceDN w:val="0"/>
        <w:adjustRightInd w:val="0"/>
        <w:spacing w:after="0" w:line="360" w:lineRule="auto"/>
        <w:ind w:left="1134" w:hanging="567"/>
        <w:jc w:val="both"/>
        <w:rPr>
          <w:rFonts w:ascii="Times New Roman" w:eastAsia="TimesNewRomanPSMT" w:hAnsi="Times New Roman"/>
          <w:sz w:val="28"/>
          <w:szCs w:val="28"/>
        </w:rPr>
      </w:pPr>
      <w:r w:rsidRPr="000F2467">
        <w:rPr>
          <w:rFonts w:ascii="Times New Roman" w:eastAsia="TimesNewRomanPSMT" w:hAnsi="Times New Roman"/>
          <w:sz w:val="28"/>
          <w:szCs w:val="28"/>
        </w:rPr>
        <w:t>принципал – лицо, чьи обязательства перед бенефициаром обеспечиваются гарантией;</w:t>
      </w:r>
    </w:p>
    <w:p w:rsidR="001F7D51" w:rsidRPr="000F2467" w:rsidRDefault="001F7D51" w:rsidP="00C3405A">
      <w:pPr>
        <w:numPr>
          <w:ilvl w:val="0"/>
          <w:numId w:val="80"/>
        </w:numPr>
        <w:tabs>
          <w:tab w:val="left" w:pos="1134"/>
        </w:tabs>
        <w:autoSpaceDE w:val="0"/>
        <w:autoSpaceDN w:val="0"/>
        <w:adjustRightInd w:val="0"/>
        <w:spacing w:after="0" w:line="360" w:lineRule="auto"/>
        <w:ind w:left="1134" w:hanging="567"/>
        <w:jc w:val="both"/>
        <w:rPr>
          <w:rFonts w:ascii="Times New Roman" w:eastAsia="TimesNewRomanPSMT" w:hAnsi="Times New Roman"/>
          <w:sz w:val="28"/>
          <w:szCs w:val="28"/>
        </w:rPr>
      </w:pPr>
      <w:r w:rsidRPr="000F2467">
        <w:rPr>
          <w:rFonts w:ascii="Times New Roman" w:eastAsia="TimesNewRomanPSMT" w:hAnsi="Times New Roman"/>
          <w:sz w:val="28"/>
          <w:szCs w:val="28"/>
        </w:rPr>
        <w:t>бенефициар – лицо, чьи права по отношению к принципалу обеспечиваются гарантией.</w:t>
      </w:r>
    </w:p>
    <w:p w:rsidR="001F7D51" w:rsidRPr="000F2467" w:rsidRDefault="001F7D51" w:rsidP="001F7D51">
      <w:pPr>
        <w:spacing w:after="0" w:line="360" w:lineRule="auto"/>
        <w:ind w:firstLine="567"/>
        <w:jc w:val="both"/>
        <w:rPr>
          <w:rFonts w:ascii="Times New Roman" w:hAnsi="Times New Roman"/>
          <w:sz w:val="28"/>
          <w:szCs w:val="28"/>
          <w:lang w:eastAsia="zh-CN"/>
        </w:rPr>
      </w:pPr>
      <w:r w:rsidRPr="000F2467">
        <w:rPr>
          <w:rFonts w:ascii="Times New Roman" w:hAnsi="Times New Roman"/>
          <w:sz w:val="28"/>
          <w:szCs w:val="28"/>
          <w:lang w:eastAsia="zh-CN"/>
        </w:rPr>
        <w:t xml:space="preserve">Суть муниципальной гарантии состоит в том, что гарант понесет субсидиарную ответственность дополнительно к ответственности должника по гарантированному им обязательству. Предусмотренное муниципальной гарантией обязательство гаранта перед третьим лицом ограничивается уплатой суммы, соответствующей объему обязательств по гарантии. </w:t>
      </w:r>
    </w:p>
    <w:p w:rsidR="00C9314D" w:rsidRPr="004A2126" w:rsidRDefault="001F7D51" w:rsidP="007B56F9">
      <w:pPr>
        <w:spacing w:afterLines="200" w:line="360" w:lineRule="auto"/>
        <w:ind w:firstLine="709"/>
        <w:jc w:val="both"/>
        <w:rPr>
          <w:rFonts w:ascii="Times New Roman" w:hAnsi="Times New Roman"/>
          <w:sz w:val="28"/>
          <w:szCs w:val="28"/>
        </w:rPr>
      </w:pPr>
      <w:r w:rsidRPr="000F2467">
        <w:rPr>
          <w:rFonts w:ascii="Times New Roman" w:hAnsi="Times New Roman"/>
          <w:sz w:val="28"/>
          <w:szCs w:val="28"/>
          <w:lang w:eastAsia="zh-CN"/>
        </w:rPr>
        <w:t>Ключевым звеном системы гарантий являются гарантийные фонды. Целесообразно, чтобы они действовали как самостоятельные юридические лица, некоммерческие организации, и несли в полной мере ответственность за проводимые гарантийные операции. Учредителями их могут быть субъекты РФ и органы местного самоуправления. Для создания этих фондов достаточно незначительного вложения средств из региональных и местных бюджетов</w:t>
      </w:r>
      <w:r>
        <w:rPr>
          <w:rFonts w:ascii="Times New Roman" w:hAnsi="Times New Roman"/>
          <w:sz w:val="28"/>
          <w:szCs w:val="28"/>
          <w:lang w:eastAsia="zh-CN"/>
        </w:rPr>
        <w:t xml:space="preserve">. </w:t>
      </w:r>
      <w:r w:rsidR="00C9314D" w:rsidRPr="004A2126">
        <w:rPr>
          <w:rFonts w:ascii="Times New Roman" w:hAnsi="Times New Roman"/>
          <w:sz w:val="28"/>
          <w:szCs w:val="28"/>
        </w:rPr>
        <w:t xml:space="preserve">Стоимость </w:t>
      </w:r>
      <w:r w:rsidR="00C9314D" w:rsidRPr="004A2126">
        <w:rPr>
          <w:rFonts w:ascii="Times New Roman" w:eastAsia="Arial" w:hAnsi="Times New Roman"/>
          <w:sz w:val="28"/>
          <w:szCs w:val="28"/>
          <w:lang w:eastAsia="ru-RU"/>
        </w:rPr>
        <w:t xml:space="preserve">строительства, реконструкции </w:t>
      </w:r>
      <w:r w:rsidR="00FC0231">
        <w:rPr>
          <w:rFonts w:ascii="Times New Roman" w:eastAsia="Arial" w:hAnsi="Times New Roman"/>
          <w:sz w:val="28"/>
          <w:szCs w:val="28"/>
          <w:lang w:eastAsia="ru-RU"/>
        </w:rPr>
        <w:t>котельных</w:t>
      </w:r>
      <w:r w:rsidR="00C9314D" w:rsidRPr="004A2126">
        <w:rPr>
          <w:rFonts w:ascii="Times New Roman" w:eastAsia="Arial" w:hAnsi="Times New Roman"/>
          <w:sz w:val="28"/>
          <w:szCs w:val="28"/>
          <w:lang w:eastAsia="ru-RU"/>
        </w:rPr>
        <w:t xml:space="preserve"> и замены котлоагрегатов</w:t>
      </w:r>
      <w:r>
        <w:rPr>
          <w:rFonts w:ascii="Times New Roman" w:hAnsi="Times New Roman"/>
          <w:sz w:val="28"/>
          <w:szCs w:val="28"/>
        </w:rPr>
        <w:t xml:space="preserve"> приведена в таблицах 9</w:t>
      </w:r>
      <w:r w:rsidR="00C9314D" w:rsidRPr="004A2126">
        <w:rPr>
          <w:rFonts w:ascii="Times New Roman" w:hAnsi="Times New Roman"/>
          <w:sz w:val="28"/>
          <w:szCs w:val="28"/>
        </w:rPr>
        <w:t>.1.</w:t>
      </w:r>
      <w:r>
        <w:rPr>
          <w:rFonts w:ascii="Times New Roman" w:hAnsi="Times New Roman"/>
          <w:sz w:val="28"/>
          <w:szCs w:val="28"/>
        </w:rPr>
        <w:t xml:space="preserve"> и 9.2.</w:t>
      </w:r>
      <w:r w:rsidR="00C9314D" w:rsidRPr="004A2126">
        <w:rPr>
          <w:rFonts w:ascii="Times New Roman" w:hAnsi="Times New Roman"/>
          <w:sz w:val="28"/>
          <w:szCs w:val="28"/>
        </w:rPr>
        <w:t xml:space="preserve"> </w:t>
      </w:r>
    </w:p>
    <w:p w:rsidR="00C9314D" w:rsidRPr="004A2126" w:rsidRDefault="00C9314D" w:rsidP="00C9314D">
      <w:pPr>
        <w:rPr>
          <w:lang w:eastAsia="ru-RU"/>
        </w:rPr>
        <w:sectPr w:rsidR="00C9314D" w:rsidRPr="004A2126">
          <w:pgSz w:w="11906" w:h="16838"/>
          <w:pgMar w:top="1134" w:right="850" w:bottom="1134" w:left="1701" w:header="708" w:footer="708" w:gutter="0"/>
          <w:cols w:space="708"/>
          <w:docGrid w:linePitch="360"/>
        </w:sectPr>
      </w:pPr>
    </w:p>
    <w:p w:rsidR="001F7D51" w:rsidRPr="000F2467" w:rsidRDefault="00C9314D" w:rsidP="001F7D51">
      <w:pPr>
        <w:spacing w:line="360" w:lineRule="auto"/>
        <w:jc w:val="center"/>
        <w:rPr>
          <w:rFonts w:ascii="Times New Roman" w:hAnsi="Times New Roman"/>
          <w:b/>
          <w:sz w:val="28"/>
          <w:szCs w:val="26"/>
          <w:lang w:eastAsia="ru-RU"/>
        </w:rPr>
      </w:pPr>
      <w:r w:rsidRPr="004A2126">
        <w:rPr>
          <w:rFonts w:ascii="Times New Roman" w:eastAsia="Arial" w:hAnsi="Times New Roman"/>
          <w:b/>
          <w:sz w:val="28"/>
          <w:szCs w:val="28"/>
          <w:lang w:eastAsia="ru-RU"/>
        </w:rPr>
        <w:t xml:space="preserve">Таблица 9.1.1. </w:t>
      </w:r>
      <w:r w:rsidR="001F7D51" w:rsidRPr="000F2467">
        <w:rPr>
          <w:rFonts w:ascii="Times New Roman" w:hAnsi="Times New Roman"/>
          <w:b/>
          <w:sz w:val="28"/>
          <w:szCs w:val="26"/>
          <w:lang w:eastAsia="ru-RU"/>
        </w:rPr>
        <w:t xml:space="preserve">Перечень объектов </w:t>
      </w:r>
      <w:r w:rsidR="001F7D51">
        <w:rPr>
          <w:rFonts w:ascii="Times New Roman" w:hAnsi="Times New Roman"/>
          <w:b/>
          <w:sz w:val="28"/>
          <w:szCs w:val="26"/>
          <w:lang w:eastAsia="ru-RU"/>
        </w:rPr>
        <w:t>МУП «Ливенские тепловые сети»</w:t>
      </w:r>
      <w:r w:rsidR="001F7D51" w:rsidRPr="000F2467">
        <w:rPr>
          <w:rFonts w:ascii="Times New Roman" w:hAnsi="Times New Roman"/>
          <w:b/>
          <w:sz w:val="28"/>
          <w:szCs w:val="26"/>
          <w:lang w:eastAsia="ru-RU"/>
        </w:rPr>
        <w:t xml:space="preserve"> подлежащих строительству и реконструкции источников теплоснабже</w:t>
      </w:r>
      <w:r w:rsidR="001F7D51">
        <w:rPr>
          <w:rFonts w:ascii="Times New Roman" w:hAnsi="Times New Roman"/>
          <w:b/>
          <w:sz w:val="28"/>
          <w:szCs w:val="26"/>
          <w:lang w:eastAsia="ru-RU"/>
        </w:rPr>
        <w:t>ния на 2019 -2023</w:t>
      </w:r>
      <w:r w:rsidR="001F7D51" w:rsidRPr="000F2467">
        <w:rPr>
          <w:rFonts w:ascii="Times New Roman" w:hAnsi="Times New Roman"/>
          <w:b/>
          <w:sz w:val="28"/>
          <w:szCs w:val="26"/>
          <w:lang w:eastAsia="ru-RU"/>
        </w:rPr>
        <w:t>г.</w:t>
      </w:r>
    </w:p>
    <w:tbl>
      <w:tblPr>
        <w:tblStyle w:val="1143"/>
        <w:tblW w:w="5000" w:type="pct"/>
        <w:tblLook w:val="04A0"/>
      </w:tblPr>
      <w:tblGrid>
        <w:gridCol w:w="436"/>
        <w:gridCol w:w="1484"/>
        <w:gridCol w:w="1484"/>
        <w:gridCol w:w="541"/>
        <w:gridCol w:w="1127"/>
        <w:gridCol w:w="1376"/>
        <w:gridCol w:w="1376"/>
        <w:gridCol w:w="1376"/>
        <w:gridCol w:w="1376"/>
        <w:gridCol w:w="1376"/>
        <w:gridCol w:w="1376"/>
        <w:gridCol w:w="1741"/>
      </w:tblGrid>
      <w:tr w:rsidR="007204BE" w:rsidRPr="007204BE" w:rsidTr="00597242">
        <w:tc>
          <w:tcPr>
            <w:tcW w:w="145" w:type="pct"/>
            <w:vMerge w:val="restar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 п/п</w:t>
            </w:r>
          </w:p>
        </w:tc>
        <w:tc>
          <w:tcPr>
            <w:tcW w:w="417" w:type="pct"/>
            <w:vMerge w:val="restar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Наименование мероприятия</w:t>
            </w:r>
          </w:p>
        </w:tc>
        <w:tc>
          <w:tcPr>
            <w:tcW w:w="553" w:type="pct"/>
            <w:vMerge w:val="restar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Краткое описание мероприятия</w:t>
            </w:r>
          </w:p>
        </w:tc>
        <w:tc>
          <w:tcPr>
            <w:tcW w:w="553" w:type="pct"/>
            <w:gridSpan w:val="2"/>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Физические объемы</w:t>
            </w:r>
          </w:p>
        </w:tc>
        <w:tc>
          <w:tcPr>
            <w:tcW w:w="2731" w:type="pct"/>
            <w:gridSpan w:val="6"/>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Объем финансирования по годам с НДС (руб.)</w:t>
            </w:r>
          </w:p>
        </w:tc>
        <w:tc>
          <w:tcPr>
            <w:tcW w:w="601" w:type="pct"/>
            <w:vMerge w:val="restar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bCs/>
                <w:sz w:val="18"/>
                <w:szCs w:val="18"/>
                <w:lang w:bidi="ru-RU"/>
              </w:rPr>
              <w:t>Техническое обоснование</w:t>
            </w:r>
          </w:p>
        </w:tc>
      </w:tr>
      <w:tr w:rsidR="007204BE" w:rsidRPr="007204BE" w:rsidTr="00597242">
        <w:trPr>
          <w:trHeight w:val="228"/>
        </w:trPr>
        <w:tc>
          <w:tcPr>
            <w:tcW w:w="145" w:type="pct"/>
            <w:vMerge/>
            <w:vAlign w:val="center"/>
          </w:tcPr>
          <w:p w:rsidR="007204BE" w:rsidRPr="007204BE" w:rsidRDefault="007204BE" w:rsidP="00597242">
            <w:pPr>
              <w:jc w:val="center"/>
              <w:rPr>
                <w:rFonts w:ascii="Times New Roman" w:hAnsi="Times New Roman"/>
                <w:sz w:val="18"/>
                <w:szCs w:val="18"/>
              </w:rPr>
            </w:pPr>
          </w:p>
        </w:tc>
        <w:tc>
          <w:tcPr>
            <w:tcW w:w="417" w:type="pct"/>
            <w:vMerge/>
            <w:vAlign w:val="center"/>
          </w:tcPr>
          <w:p w:rsidR="007204BE" w:rsidRPr="007204BE" w:rsidRDefault="007204BE" w:rsidP="00597242">
            <w:pPr>
              <w:jc w:val="center"/>
              <w:rPr>
                <w:rFonts w:ascii="Times New Roman" w:hAnsi="Times New Roman"/>
                <w:sz w:val="18"/>
                <w:szCs w:val="18"/>
              </w:rPr>
            </w:pPr>
          </w:p>
        </w:tc>
        <w:tc>
          <w:tcPr>
            <w:tcW w:w="553" w:type="pct"/>
            <w:vMerge/>
            <w:vAlign w:val="center"/>
          </w:tcPr>
          <w:p w:rsidR="007204BE" w:rsidRPr="007204BE" w:rsidRDefault="007204BE" w:rsidP="00597242">
            <w:pPr>
              <w:jc w:val="center"/>
              <w:rPr>
                <w:rFonts w:ascii="Times New Roman" w:hAnsi="Times New Roman"/>
                <w:sz w:val="18"/>
                <w:szCs w:val="18"/>
              </w:rPr>
            </w:pPr>
          </w:p>
        </w:tc>
        <w:tc>
          <w:tcPr>
            <w:tcW w:w="180" w:type="pct"/>
            <w:vMerge w:val="restar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МВт</w:t>
            </w:r>
          </w:p>
        </w:tc>
        <w:tc>
          <w:tcPr>
            <w:tcW w:w="373" w:type="pct"/>
            <w:vMerge w:val="restar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км, в двухтрубном исчислении</w:t>
            </w:r>
          </w:p>
        </w:tc>
        <w:tc>
          <w:tcPr>
            <w:tcW w:w="455" w:type="pct"/>
            <w:vMerge w:val="restar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Всего объем финансирования с НДС (руб.)</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2019</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2020</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2021</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2022</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2023</w:t>
            </w:r>
          </w:p>
        </w:tc>
        <w:tc>
          <w:tcPr>
            <w:tcW w:w="601" w:type="pct"/>
            <w:vMerge/>
            <w:vAlign w:val="center"/>
          </w:tcPr>
          <w:p w:rsidR="007204BE" w:rsidRPr="007204BE" w:rsidRDefault="007204BE" w:rsidP="00597242">
            <w:pPr>
              <w:jc w:val="center"/>
              <w:rPr>
                <w:rFonts w:ascii="Times New Roman" w:hAnsi="Times New Roman"/>
                <w:sz w:val="18"/>
                <w:szCs w:val="18"/>
              </w:rPr>
            </w:pPr>
          </w:p>
        </w:tc>
      </w:tr>
      <w:tr w:rsidR="007204BE" w:rsidRPr="007204BE" w:rsidTr="00597242">
        <w:trPr>
          <w:trHeight w:val="1044"/>
        </w:trPr>
        <w:tc>
          <w:tcPr>
            <w:tcW w:w="145" w:type="pct"/>
            <w:vMerge/>
            <w:vAlign w:val="center"/>
          </w:tcPr>
          <w:p w:rsidR="007204BE" w:rsidRPr="007204BE" w:rsidRDefault="007204BE" w:rsidP="00597242">
            <w:pPr>
              <w:jc w:val="center"/>
              <w:rPr>
                <w:rFonts w:ascii="Times New Roman" w:hAnsi="Times New Roman"/>
                <w:sz w:val="18"/>
                <w:szCs w:val="18"/>
              </w:rPr>
            </w:pPr>
          </w:p>
        </w:tc>
        <w:tc>
          <w:tcPr>
            <w:tcW w:w="417" w:type="pct"/>
            <w:vMerge/>
            <w:vAlign w:val="center"/>
          </w:tcPr>
          <w:p w:rsidR="007204BE" w:rsidRPr="007204BE" w:rsidRDefault="007204BE" w:rsidP="00597242">
            <w:pPr>
              <w:jc w:val="center"/>
              <w:rPr>
                <w:rFonts w:ascii="Times New Roman" w:hAnsi="Times New Roman"/>
                <w:sz w:val="18"/>
                <w:szCs w:val="18"/>
              </w:rPr>
            </w:pPr>
          </w:p>
        </w:tc>
        <w:tc>
          <w:tcPr>
            <w:tcW w:w="553" w:type="pct"/>
            <w:vMerge/>
            <w:vAlign w:val="center"/>
          </w:tcPr>
          <w:p w:rsidR="007204BE" w:rsidRPr="007204BE" w:rsidRDefault="007204BE" w:rsidP="00597242">
            <w:pPr>
              <w:jc w:val="center"/>
              <w:rPr>
                <w:rFonts w:ascii="Times New Roman" w:hAnsi="Times New Roman"/>
                <w:sz w:val="18"/>
                <w:szCs w:val="18"/>
              </w:rPr>
            </w:pPr>
          </w:p>
        </w:tc>
        <w:tc>
          <w:tcPr>
            <w:tcW w:w="180" w:type="pct"/>
            <w:vMerge/>
            <w:vAlign w:val="center"/>
          </w:tcPr>
          <w:p w:rsidR="007204BE" w:rsidRPr="007204BE" w:rsidRDefault="007204BE" w:rsidP="00597242">
            <w:pPr>
              <w:jc w:val="center"/>
              <w:rPr>
                <w:rFonts w:ascii="Times New Roman" w:hAnsi="Times New Roman"/>
                <w:sz w:val="18"/>
                <w:szCs w:val="18"/>
              </w:rPr>
            </w:pPr>
          </w:p>
        </w:tc>
        <w:tc>
          <w:tcPr>
            <w:tcW w:w="373" w:type="pct"/>
            <w:vMerge/>
            <w:vAlign w:val="center"/>
          </w:tcPr>
          <w:p w:rsidR="007204BE" w:rsidRPr="007204BE" w:rsidRDefault="007204BE" w:rsidP="00597242">
            <w:pPr>
              <w:jc w:val="center"/>
              <w:rPr>
                <w:rFonts w:ascii="Times New Roman" w:hAnsi="Times New Roman"/>
                <w:sz w:val="18"/>
                <w:szCs w:val="18"/>
              </w:rPr>
            </w:pPr>
          </w:p>
        </w:tc>
        <w:tc>
          <w:tcPr>
            <w:tcW w:w="455" w:type="pct"/>
            <w:vMerge/>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Итого объем финансирования с НДС (руб.)</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Итого объем финансирования с НДС (руб.)</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Итого объем финансирования с НДС (руб.)</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Итого объем финансирования с НДС (руб.)</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Итого объем финансирования с НДС (руб.)</w:t>
            </w:r>
          </w:p>
        </w:tc>
        <w:tc>
          <w:tcPr>
            <w:tcW w:w="601" w:type="pct"/>
            <w:vMerge/>
            <w:vAlign w:val="center"/>
          </w:tcPr>
          <w:p w:rsidR="007204BE" w:rsidRPr="007204BE" w:rsidRDefault="007204BE" w:rsidP="00597242">
            <w:pPr>
              <w:jc w:val="center"/>
              <w:rPr>
                <w:rFonts w:ascii="Times New Roman" w:hAnsi="Times New Roman"/>
                <w:sz w:val="18"/>
                <w:szCs w:val="18"/>
              </w:rPr>
            </w:pPr>
          </w:p>
        </w:tc>
      </w:tr>
      <w:tr w:rsidR="007204BE" w:rsidRPr="007204BE" w:rsidTr="00597242">
        <w:trPr>
          <w:trHeight w:val="2712"/>
        </w:trPr>
        <w:tc>
          <w:tcPr>
            <w:tcW w:w="14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1</w:t>
            </w:r>
          </w:p>
        </w:tc>
        <w:tc>
          <w:tcPr>
            <w:tcW w:w="417"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Реконструкция котельной по ул. Заливенская,61 г. Ливны</w:t>
            </w:r>
          </w:p>
        </w:tc>
        <w:tc>
          <w:tcPr>
            <w:tcW w:w="553"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Установка БМК</w:t>
            </w:r>
          </w:p>
        </w:tc>
        <w:tc>
          <w:tcPr>
            <w:tcW w:w="180"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1,16</w:t>
            </w:r>
          </w:p>
        </w:tc>
        <w:tc>
          <w:tcPr>
            <w:tcW w:w="373"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0,255</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6 500 000</w:t>
            </w: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6 500 000</w:t>
            </w: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p>
        </w:tc>
        <w:tc>
          <w:tcPr>
            <w:tcW w:w="601"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В целях повышения энергоэффективности и энергосбережения, замены морально и физически изношенного оборудования</w:t>
            </w:r>
          </w:p>
        </w:tc>
      </w:tr>
      <w:tr w:rsidR="007204BE" w:rsidRPr="007204BE" w:rsidTr="00597242">
        <w:trPr>
          <w:trHeight w:val="1125"/>
        </w:trPr>
        <w:tc>
          <w:tcPr>
            <w:tcW w:w="14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2</w:t>
            </w:r>
          </w:p>
        </w:tc>
        <w:tc>
          <w:tcPr>
            <w:tcW w:w="417"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 xml:space="preserve">Реконструкция котельной по ул. Садовая, </w:t>
            </w:r>
            <w:smartTag w:uri="urn:schemas-microsoft-com:office:smarttags" w:element="metricconverter">
              <w:smartTagPr>
                <w:attr w:name="ProductID" w:val="9 г"/>
              </w:smartTagPr>
              <w:r w:rsidRPr="007204BE">
                <w:rPr>
                  <w:rFonts w:ascii="Times New Roman" w:hAnsi="Times New Roman"/>
                  <w:sz w:val="18"/>
                  <w:szCs w:val="18"/>
                </w:rPr>
                <w:t>9 г</w:t>
              </w:r>
            </w:smartTag>
            <w:r w:rsidRPr="007204BE">
              <w:rPr>
                <w:rFonts w:ascii="Times New Roman" w:hAnsi="Times New Roman"/>
                <w:sz w:val="18"/>
                <w:szCs w:val="18"/>
              </w:rPr>
              <w:t>. Ливны</w:t>
            </w:r>
          </w:p>
        </w:tc>
        <w:tc>
          <w:tcPr>
            <w:tcW w:w="553"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Установка БМК</w:t>
            </w:r>
          </w:p>
        </w:tc>
        <w:tc>
          <w:tcPr>
            <w:tcW w:w="180"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0,3</w:t>
            </w:r>
          </w:p>
        </w:tc>
        <w:tc>
          <w:tcPr>
            <w:tcW w:w="373"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0,099</w:t>
            </w: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6 000 000</w:t>
            </w: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6 000 000</w:t>
            </w: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p>
        </w:tc>
        <w:tc>
          <w:tcPr>
            <w:tcW w:w="601"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энергоэффективности и энергосбережения, замены морально и физически изношенного оборудования</w:t>
            </w:r>
          </w:p>
        </w:tc>
      </w:tr>
      <w:tr w:rsidR="007204BE" w:rsidRPr="007204BE" w:rsidTr="00597242">
        <w:trPr>
          <w:trHeight w:val="120"/>
        </w:trPr>
        <w:tc>
          <w:tcPr>
            <w:tcW w:w="145"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3</w:t>
            </w:r>
          </w:p>
        </w:tc>
        <w:tc>
          <w:tcPr>
            <w:tcW w:w="417"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rPr>
              <w:t>Перевод на индивидуальное отопление жилых домов: ул. Березовая, д.2, ул. Березовая, д.4, ул. Садовая, д.11, ул. Садовая, д. 14, ул. Дзержинского, д. 97</w:t>
            </w:r>
          </w:p>
        </w:tc>
        <w:tc>
          <w:tcPr>
            <w:tcW w:w="553"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rPr>
              <w:t>Перевод на индивидуальное отопление</w:t>
            </w:r>
          </w:p>
        </w:tc>
        <w:tc>
          <w:tcPr>
            <w:tcW w:w="180"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w:t>
            </w:r>
          </w:p>
        </w:tc>
        <w:tc>
          <w:tcPr>
            <w:tcW w:w="373"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 w:val="18"/>
                <w:szCs w:val="18"/>
              </w:rPr>
              <w:t>-</w:t>
            </w:r>
          </w:p>
        </w:tc>
        <w:tc>
          <w:tcPr>
            <w:tcW w:w="455" w:type="pct"/>
            <w:vAlign w:val="center"/>
          </w:tcPr>
          <w:p w:rsidR="007204BE" w:rsidRPr="007204BE" w:rsidRDefault="00673D9A" w:rsidP="00597242">
            <w:pPr>
              <w:jc w:val="center"/>
              <w:rPr>
                <w:rFonts w:ascii="Times New Roman" w:hAnsi="Times New Roman"/>
                <w:sz w:val="18"/>
                <w:szCs w:val="18"/>
              </w:rPr>
            </w:pPr>
            <w:r>
              <w:rPr>
                <w:rFonts w:ascii="Times New Roman" w:hAnsi="Times New Roman"/>
                <w:sz w:val="18"/>
                <w:szCs w:val="18"/>
              </w:rPr>
              <w:t>3</w:t>
            </w:r>
            <w:r w:rsidR="007204BE" w:rsidRPr="007204BE">
              <w:rPr>
                <w:rFonts w:ascii="Times New Roman" w:hAnsi="Times New Roman"/>
                <w:sz w:val="18"/>
                <w:szCs w:val="18"/>
              </w:rPr>
              <w:t> 000 000</w:t>
            </w: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673D9A" w:rsidP="00597242">
            <w:pPr>
              <w:jc w:val="center"/>
              <w:rPr>
                <w:rFonts w:ascii="Times New Roman" w:hAnsi="Times New Roman"/>
                <w:sz w:val="18"/>
                <w:szCs w:val="18"/>
              </w:rPr>
            </w:pPr>
            <w:r>
              <w:rPr>
                <w:rFonts w:ascii="Times New Roman" w:hAnsi="Times New Roman"/>
                <w:sz w:val="18"/>
                <w:szCs w:val="18"/>
              </w:rPr>
              <w:t>3</w:t>
            </w:r>
            <w:r w:rsidR="007204BE" w:rsidRPr="007204BE">
              <w:rPr>
                <w:rFonts w:ascii="Times New Roman" w:hAnsi="Times New Roman"/>
                <w:sz w:val="18"/>
                <w:szCs w:val="18"/>
              </w:rPr>
              <w:t> 000 000</w:t>
            </w: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p>
        </w:tc>
        <w:tc>
          <w:tcPr>
            <w:tcW w:w="455" w:type="pct"/>
            <w:vAlign w:val="center"/>
          </w:tcPr>
          <w:p w:rsidR="007204BE" w:rsidRPr="007204BE" w:rsidRDefault="007204BE" w:rsidP="00597242">
            <w:pPr>
              <w:jc w:val="center"/>
              <w:rPr>
                <w:rFonts w:ascii="Times New Roman" w:hAnsi="Times New Roman"/>
                <w:sz w:val="18"/>
                <w:szCs w:val="18"/>
              </w:rPr>
            </w:pPr>
          </w:p>
        </w:tc>
        <w:tc>
          <w:tcPr>
            <w:tcW w:w="601" w:type="pct"/>
            <w:vAlign w:val="center"/>
          </w:tcPr>
          <w:p w:rsidR="007204BE" w:rsidRPr="007204BE" w:rsidRDefault="007204BE" w:rsidP="00597242">
            <w:pPr>
              <w:jc w:val="center"/>
              <w:rPr>
                <w:rFonts w:ascii="Times New Roman" w:hAnsi="Times New Roman"/>
                <w:sz w:val="18"/>
                <w:szCs w:val="18"/>
              </w:rPr>
            </w:pPr>
            <w:r w:rsidRPr="007204BE">
              <w:rPr>
                <w:rFonts w:ascii="Times New Roman" w:hAnsi="Times New Roman"/>
                <w:szCs w:val="28"/>
              </w:rPr>
              <w:t>С</w:t>
            </w:r>
            <w:r w:rsidRPr="007204BE">
              <w:rPr>
                <w:rFonts w:ascii="Times New Roman" w:hAnsi="Times New Roman"/>
              </w:rPr>
              <w:t>окращение  потерь тепловой энергии, улучшения теплоснабжения жилых помещений</w:t>
            </w:r>
          </w:p>
        </w:tc>
      </w:tr>
    </w:tbl>
    <w:p w:rsidR="001F7D51" w:rsidRDefault="001F7D51" w:rsidP="001F7D51">
      <w:pPr>
        <w:spacing w:line="360" w:lineRule="auto"/>
        <w:jc w:val="center"/>
        <w:rPr>
          <w:rFonts w:ascii="Times New Roman" w:hAnsi="Times New Roman"/>
          <w:b/>
          <w:sz w:val="28"/>
          <w:szCs w:val="28"/>
          <w:lang w:eastAsia="ru-RU"/>
        </w:rPr>
      </w:pPr>
    </w:p>
    <w:p w:rsidR="001F7D51" w:rsidRPr="000F2467" w:rsidRDefault="001F7D51" w:rsidP="001F7D51">
      <w:pPr>
        <w:spacing w:line="360" w:lineRule="auto"/>
        <w:jc w:val="center"/>
        <w:rPr>
          <w:rFonts w:ascii="Times New Roman" w:hAnsi="Times New Roman"/>
          <w:b/>
          <w:sz w:val="28"/>
          <w:szCs w:val="28"/>
          <w:lang w:eastAsia="ru-RU"/>
        </w:rPr>
      </w:pPr>
      <w:r>
        <w:rPr>
          <w:rFonts w:ascii="Times New Roman" w:hAnsi="Times New Roman"/>
          <w:b/>
          <w:sz w:val="28"/>
          <w:szCs w:val="28"/>
          <w:lang w:eastAsia="ru-RU"/>
        </w:rPr>
        <w:t xml:space="preserve">Таблица 9.2. </w:t>
      </w:r>
      <w:r w:rsidRPr="000F2467">
        <w:rPr>
          <w:rFonts w:ascii="Times New Roman" w:hAnsi="Times New Roman"/>
          <w:b/>
          <w:sz w:val="28"/>
          <w:szCs w:val="28"/>
          <w:lang w:eastAsia="ru-RU"/>
        </w:rPr>
        <w:t>Перечень объектов</w:t>
      </w:r>
      <w:r>
        <w:rPr>
          <w:rFonts w:ascii="Times New Roman" w:hAnsi="Times New Roman"/>
          <w:b/>
          <w:sz w:val="28"/>
          <w:szCs w:val="28"/>
          <w:lang w:eastAsia="ru-RU"/>
        </w:rPr>
        <w:t xml:space="preserve"> МУП «Ливенские тепловые сети</w:t>
      </w:r>
      <w:r w:rsidRPr="000F2467">
        <w:rPr>
          <w:rFonts w:ascii="Times New Roman" w:hAnsi="Times New Roman"/>
          <w:b/>
          <w:sz w:val="28"/>
          <w:szCs w:val="28"/>
          <w:lang w:eastAsia="ru-RU"/>
        </w:rPr>
        <w:t xml:space="preserve"> подлежащих строительству и реконструкции источников теплоснабже</w:t>
      </w:r>
      <w:r>
        <w:rPr>
          <w:rFonts w:ascii="Times New Roman" w:hAnsi="Times New Roman"/>
          <w:b/>
          <w:sz w:val="28"/>
          <w:szCs w:val="28"/>
          <w:lang w:eastAsia="ru-RU"/>
        </w:rPr>
        <w:t xml:space="preserve">ния на 2024 -2030 </w:t>
      </w:r>
      <w:r w:rsidRPr="000F2467">
        <w:rPr>
          <w:rFonts w:ascii="Times New Roman" w:hAnsi="Times New Roman"/>
          <w:b/>
          <w:sz w:val="28"/>
          <w:szCs w:val="28"/>
          <w:lang w:eastAsia="ru-RU"/>
        </w:rPr>
        <w:t>г.</w:t>
      </w:r>
    </w:p>
    <w:tbl>
      <w:tblPr>
        <w:tblW w:w="52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5"/>
        <w:gridCol w:w="2255"/>
        <w:gridCol w:w="1908"/>
        <w:gridCol w:w="749"/>
        <w:gridCol w:w="1327"/>
        <w:gridCol w:w="1499"/>
        <w:gridCol w:w="1499"/>
        <w:gridCol w:w="1499"/>
        <w:gridCol w:w="1499"/>
        <w:gridCol w:w="1267"/>
        <w:gridCol w:w="1800"/>
      </w:tblGrid>
      <w:tr w:rsidR="001F7D51" w:rsidRPr="000F2467" w:rsidTr="001F7D51">
        <w:trPr>
          <w:jc w:val="center"/>
        </w:trPr>
        <w:tc>
          <w:tcPr>
            <w:tcW w:w="181" w:type="pct"/>
            <w:vMerge w:val="restar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 п/п</w:t>
            </w:r>
          </w:p>
        </w:tc>
        <w:tc>
          <w:tcPr>
            <w:tcW w:w="710" w:type="pct"/>
            <w:vMerge w:val="restar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Наименование мероприятия</w:t>
            </w:r>
          </w:p>
        </w:tc>
        <w:tc>
          <w:tcPr>
            <w:tcW w:w="601" w:type="pct"/>
            <w:vMerge w:val="restar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Краткое описание мероприятия</w:t>
            </w:r>
          </w:p>
        </w:tc>
        <w:tc>
          <w:tcPr>
            <w:tcW w:w="653" w:type="pct"/>
            <w:gridSpan w:val="2"/>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Физические объемы</w:t>
            </w:r>
          </w:p>
        </w:tc>
        <w:tc>
          <w:tcPr>
            <w:tcW w:w="2287" w:type="pct"/>
            <w:gridSpan w:val="5"/>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Объем финансирования по годам с НДС (руб.)</w:t>
            </w:r>
          </w:p>
        </w:tc>
        <w:tc>
          <w:tcPr>
            <w:tcW w:w="567" w:type="pct"/>
            <w:vMerge w:val="restar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bCs/>
                <w:sz w:val="18"/>
                <w:szCs w:val="18"/>
                <w:lang w:bidi="ru-RU"/>
              </w:rPr>
              <w:t>Техническое обоснование</w:t>
            </w:r>
          </w:p>
        </w:tc>
      </w:tr>
      <w:tr w:rsidR="001F7D51" w:rsidRPr="000F2467" w:rsidTr="001F7D51">
        <w:trPr>
          <w:trHeight w:val="228"/>
          <w:jc w:val="center"/>
        </w:trPr>
        <w:tc>
          <w:tcPr>
            <w:tcW w:w="181"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710"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601"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236" w:type="pct"/>
            <w:vMerge w:val="restar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МВт</w:t>
            </w:r>
          </w:p>
        </w:tc>
        <w:tc>
          <w:tcPr>
            <w:tcW w:w="418" w:type="pct"/>
            <w:vMerge w:val="restar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км, в двухтрубном исчислении</w:t>
            </w:r>
          </w:p>
        </w:tc>
        <w:tc>
          <w:tcPr>
            <w:tcW w:w="472" w:type="pct"/>
            <w:vMerge w:val="restar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Всего объем финансирования с НДС (руб.)</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2024</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2025</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2026-2027</w:t>
            </w:r>
          </w:p>
        </w:tc>
        <w:tc>
          <w:tcPr>
            <w:tcW w:w="398"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2028-2030</w:t>
            </w:r>
          </w:p>
        </w:tc>
        <w:tc>
          <w:tcPr>
            <w:tcW w:w="567" w:type="pct"/>
            <w:vMerge/>
            <w:vAlign w:val="center"/>
          </w:tcPr>
          <w:p w:rsidR="001F7D51" w:rsidRPr="000F2467" w:rsidRDefault="001F7D51" w:rsidP="001F7D51">
            <w:pPr>
              <w:spacing w:after="0" w:line="240" w:lineRule="auto"/>
              <w:jc w:val="center"/>
              <w:rPr>
                <w:rFonts w:ascii="Times New Roman" w:hAnsi="Times New Roman"/>
                <w:sz w:val="18"/>
                <w:szCs w:val="18"/>
              </w:rPr>
            </w:pPr>
          </w:p>
        </w:tc>
      </w:tr>
      <w:tr w:rsidR="001F7D51" w:rsidRPr="000F2467" w:rsidTr="001F7D51">
        <w:trPr>
          <w:trHeight w:val="1044"/>
          <w:jc w:val="center"/>
        </w:trPr>
        <w:tc>
          <w:tcPr>
            <w:tcW w:w="181"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710"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601"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236"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418"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472" w:type="pct"/>
            <w:vMerge/>
            <w:vAlign w:val="center"/>
          </w:tcPr>
          <w:p w:rsidR="001F7D51" w:rsidRPr="000F2467" w:rsidRDefault="001F7D51" w:rsidP="001F7D51">
            <w:pPr>
              <w:spacing w:after="0" w:line="240" w:lineRule="auto"/>
              <w:jc w:val="center"/>
              <w:rPr>
                <w:rFonts w:ascii="Times New Roman" w:hAnsi="Times New Roman"/>
                <w:sz w:val="18"/>
                <w:szCs w:val="18"/>
              </w:rPr>
            </w:pP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398" w:type="pc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Итого объем финансирования с НДС (руб.)</w:t>
            </w:r>
          </w:p>
        </w:tc>
        <w:tc>
          <w:tcPr>
            <w:tcW w:w="567" w:type="pct"/>
            <w:vMerge/>
            <w:vAlign w:val="center"/>
          </w:tcPr>
          <w:p w:rsidR="001F7D51" w:rsidRPr="000F2467" w:rsidRDefault="001F7D51" w:rsidP="001F7D51">
            <w:pPr>
              <w:spacing w:after="0" w:line="240" w:lineRule="auto"/>
              <w:jc w:val="center"/>
              <w:rPr>
                <w:rFonts w:ascii="Times New Roman" w:hAnsi="Times New Roman"/>
                <w:sz w:val="18"/>
                <w:szCs w:val="18"/>
              </w:rPr>
            </w:pPr>
          </w:p>
        </w:tc>
      </w:tr>
      <w:tr w:rsidR="001F7D51" w:rsidRPr="000F2467" w:rsidTr="001F7D51">
        <w:trPr>
          <w:trHeight w:val="303"/>
          <w:jc w:val="center"/>
        </w:trPr>
        <w:tc>
          <w:tcPr>
            <w:tcW w:w="5000" w:type="pct"/>
            <w:gridSpan w:val="11"/>
            <w:shd w:val="clear" w:color="auto" w:fill="auto"/>
            <w:vAlign w:val="center"/>
          </w:tcPr>
          <w:p w:rsidR="001F7D51" w:rsidRPr="000F2467" w:rsidRDefault="001F7D51" w:rsidP="001F7D51">
            <w:pPr>
              <w:spacing w:after="0" w:line="240" w:lineRule="auto"/>
              <w:jc w:val="center"/>
              <w:rPr>
                <w:rFonts w:ascii="Times New Roman" w:hAnsi="Times New Roman"/>
                <w:b/>
                <w:sz w:val="20"/>
                <w:szCs w:val="18"/>
              </w:rPr>
            </w:pPr>
          </w:p>
        </w:tc>
      </w:tr>
      <w:tr w:rsidR="001F7D51" w:rsidRPr="000F2467" w:rsidTr="001F7D51">
        <w:trPr>
          <w:jc w:val="center"/>
        </w:trPr>
        <w:tc>
          <w:tcPr>
            <w:tcW w:w="181" w:type="pct"/>
            <w:vAlign w:val="center"/>
          </w:tcPr>
          <w:p w:rsidR="001F7D51" w:rsidRPr="000F2467" w:rsidRDefault="001F7D51" w:rsidP="001F7D51">
            <w:pPr>
              <w:spacing w:after="0" w:line="240" w:lineRule="auto"/>
              <w:jc w:val="center"/>
              <w:rPr>
                <w:rFonts w:ascii="Times New Roman" w:hAnsi="Times New Roman"/>
                <w:sz w:val="18"/>
                <w:szCs w:val="18"/>
              </w:rPr>
            </w:pPr>
            <w:r w:rsidRPr="000F2467">
              <w:rPr>
                <w:rFonts w:ascii="Times New Roman" w:hAnsi="Times New Roman"/>
                <w:sz w:val="18"/>
                <w:szCs w:val="18"/>
              </w:rPr>
              <w:t>1</w:t>
            </w:r>
          </w:p>
        </w:tc>
        <w:tc>
          <w:tcPr>
            <w:tcW w:w="710" w:type="pct"/>
            <w:vAlign w:val="center"/>
          </w:tcPr>
          <w:p w:rsidR="001F7D51" w:rsidRPr="000F2467" w:rsidRDefault="001F7D51" w:rsidP="001F7D51">
            <w:pPr>
              <w:spacing w:after="0" w:line="240" w:lineRule="auto"/>
              <w:rPr>
                <w:rFonts w:ascii="Times New Roman" w:hAnsi="Times New Roman"/>
                <w:sz w:val="18"/>
                <w:szCs w:val="18"/>
              </w:rPr>
            </w:pPr>
            <w:r>
              <w:rPr>
                <w:rFonts w:ascii="Times New Roman" w:hAnsi="Times New Roman"/>
                <w:sz w:val="18"/>
                <w:szCs w:val="18"/>
              </w:rPr>
              <w:t>-</w:t>
            </w:r>
          </w:p>
        </w:tc>
        <w:tc>
          <w:tcPr>
            <w:tcW w:w="601" w:type="pct"/>
            <w:vAlign w:val="center"/>
          </w:tcPr>
          <w:p w:rsidR="001F7D51" w:rsidRPr="000F2467" w:rsidRDefault="001F7D51" w:rsidP="001F7D51">
            <w:pPr>
              <w:spacing w:after="0" w:line="240" w:lineRule="auto"/>
              <w:ind w:left="-57"/>
              <w:rPr>
                <w:rFonts w:ascii="Times New Roman" w:hAnsi="Times New Roman"/>
                <w:sz w:val="18"/>
                <w:szCs w:val="18"/>
              </w:rPr>
            </w:pPr>
            <w:r>
              <w:rPr>
                <w:rFonts w:ascii="Times New Roman" w:hAnsi="Times New Roman"/>
                <w:sz w:val="18"/>
                <w:szCs w:val="18"/>
              </w:rPr>
              <w:t>-</w:t>
            </w:r>
          </w:p>
        </w:tc>
        <w:tc>
          <w:tcPr>
            <w:tcW w:w="236"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w:t>
            </w:r>
          </w:p>
        </w:tc>
        <w:tc>
          <w:tcPr>
            <w:tcW w:w="418"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w:t>
            </w:r>
          </w:p>
        </w:tc>
        <w:tc>
          <w:tcPr>
            <w:tcW w:w="472"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w:t>
            </w:r>
          </w:p>
        </w:tc>
        <w:tc>
          <w:tcPr>
            <w:tcW w:w="398"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w:t>
            </w:r>
          </w:p>
        </w:tc>
        <w:tc>
          <w:tcPr>
            <w:tcW w:w="567" w:type="pct"/>
            <w:vAlign w:val="center"/>
          </w:tcPr>
          <w:p w:rsidR="001F7D51" w:rsidRPr="000F2467" w:rsidRDefault="001F7D51" w:rsidP="001F7D51">
            <w:pPr>
              <w:spacing w:after="0" w:line="240" w:lineRule="auto"/>
              <w:jc w:val="center"/>
              <w:rPr>
                <w:rFonts w:ascii="Times New Roman" w:hAnsi="Times New Roman"/>
                <w:sz w:val="18"/>
                <w:szCs w:val="18"/>
              </w:rPr>
            </w:pPr>
            <w:r>
              <w:rPr>
                <w:rFonts w:ascii="Times New Roman" w:hAnsi="Times New Roman"/>
                <w:sz w:val="18"/>
                <w:szCs w:val="18"/>
              </w:rPr>
              <w:t>-</w:t>
            </w:r>
          </w:p>
        </w:tc>
      </w:tr>
    </w:tbl>
    <w:p w:rsidR="001F7D51" w:rsidRDefault="001F7D51" w:rsidP="001F7D51"/>
    <w:p w:rsidR="00C9314D" w:rsidRPr="004A2126" w:rsidRDefault="00C9314D" w:rsidP="001F7D51">
      <w:pPr>
        <w:spacing w:line="360" w:lineRule="auto"/>
        <w:jc w:val="both"/>
        <w:rPr>
          <w:rFonts w:ascii="Times New Roman" w:hAnsi="Times New Roman"/>
          <w:b/>
          <w:sz w:val="28"/>
          <w:szCs w:val="28"/>
          <w:lang w:eastAsia="ru-RU"/>
        </w:rPr>
      </w:pPr>
    </w:p>
    <w:p w:rsidR="00C9314D" w:rsidRPr="004A2126" w:rsidRDefault="00C9314D" w:rsidP="00C9314D">
      <w:pPr>
        <w:spacing w:after="120"/>
        <w:jc w:val="both"/>
        <w:rPr>
          <w:rFonts w:ascii="Times New Roman" w:hAnsi="Times New Roman"/>
          <w:b/>
        </w:rPr>
      </w:pPr>
    </w:p>
    <w:p w:rsidR="00C9314D" w:rsidRPr="004A2126" w:rsidRDefault="00C9314D" w:rsidP="00C9314D">
      <w:pPr>
        <w:spacing w:after="120"/>
        <w:jc w:val="both"/>
        <w:rPr>
          <w:rFonts w:ascii="Times New Roman" w:hAnsi="Times New Roman"/>
          <w:b/>
        </w:rPr>
      </w:pPr>
    </w:p>
    <w:p w:rsidR="00C9314D" w:rsidRPr="004A2126" w:rsidRDefault="00C9314D" w:rsidP="00C9314D">
      <w:pPr>
        <w:spacing w:after="120"/>
        <w:jc w:val="both"/>
        <w:rPr>
          <w:rFonts w:ascii="Times New Roman" w:hAnsi="Times New Roman"/>
          <w:b/>
        </w:rPr>
      </w:pPr>
    </w:p>
    <w:p w:rsidR="00C9314D" w:rsidRPr="004A2126" w:rsidRDefault="00C9314D" w:rsidP="00C9314D">
      <w:pPr>
        <w:spacing w:after="0" w:line="240" w:lineRule="auto"/>
        <w:rPr>
          <w:rFonts w:ascii="Times New Roman" w:hAnsi="Times New Roman"/>
          <w:sz w:val="26"/>
          <w:szCs w:val="26"/>
        </w:rPr>
        <w:sectPr w:rsidR="00C9314D" w:rsidRPr="004A2126" w:rsidSect="005D6E06">
          <w:pgSz w:w="16838" w:h="11906" w:orient="landscape"/>
          <w:pgMar w:top="1134" w:right="851" w:bottom="1134" w:left="1134" w:header="709" w:footer="709" w:gutter="0"/>
          <w:cols w:space="720"/>
          <w:docGrid w:linePitch="354"/>
        </w:sectPr>
      </w:pPr>
    </w:p>
    <w:p w:rsidR="00C9314D" w:rsidRPr="004A2126" w:rsidRDefault="00C9314D" w:rsidP="005C2DC3">
      <w:pPr>
        <w:keepNext/>
        <w:keepLines/>
        <w:spacing w:before="200"/>
        <w:jc w:val="both"/>
        <w:outlineLvl w:val="1"/>
        <w:rPr>
          <w:rFonts w:ascii="Times New Roman" w:eastAsiaTheme="majorEastAsia" w:hAnsi="Times New Roman" w:cstheme="majorBidi"/>
          <w:b/>
          <w:color w:val="000000" w:themeColor="text1"/>
          <w:sz w:val="28"/>
          <w:szCs w:val="28"/>
        </w:rPr>
      </w:pPr>
      <w:bookmarkStart w:id="111" w:name="_Toc14253825"/>
      <w:r w:rsidRPr="004A2126">
        <w:rPr>
          <w:rFonts w:ascii="Times New Roman" w:eastAsiaTheme="majorEastAsia" w:hAnsi="Times New Roman" w:cstheme="majorBidi"/>
          <w:b/>
          <w:color w:val="000000" w:themeColor="text1"/>
          <w:sz w:val="28"/>
          <w:szCs w:val="26"/>
        </w:rPr>
        <w:t xml:space="preserve">9.2. </w:t>
      </w:r>
      <w:r w:rsidRPr="004A2126">
        <w:rPr>
          <w:rFonts w:ascii="Times New Roman" w:eastAsiaTheme="majorEastAsia" w:hAnsi="Times New Roman" w:cstheme="majorBidi"/>
          <w:b/>
          <w:color w:val="000000" w:themeColor="text1"/>
          <w:sz w:val="28"/>
          <w:szCs w:val="28"/>
        </w:rPr>
        <w:t>Предложения по величине необходимых инвестиций в строительство, реконструкцию и техническое перевооружение тепловых сетей, насосных станций, тепловых пунктов и на каждом этапе</w:t>
      </w:r>
      <w:bookmarkEnd w:id="111"/>
    </w:p>
    <w:p w:rsidR="00C9314D" w:rsidRPr="004A2126" w:rsidRDefault="00C9314D" w:rsidP="004E7405">
      <w:pPr>
        <w:spacing w:before="120" w:line="360" w:lineRule="auto"/>
        <w:ind w:firstLine="709"/>
        <w:jc w:val="both"/>
        <w:rPr>
          <w:rFonts w:ascii="Times New Roman" w:eastAsia="Arial" w:hAnsi="Times New Roman"/>
          <w:sz w:val="28"/>
          <w:szCs w:val="28"/>
          <w:lang w:eastAsia="ru-RU"/>
        </w:rPr>
      </w:pPr>
      <w:r w:rsidRPr="004A2126">
        <w:rPr>
          <w:rFonts w:ascii="Times New Roman" w:eastAsia="Arial" w:hAnsi="Times New Roman"/>
          <w:sz w:val="28"/>
          <w:szCs w:val="28"/>
          <w:lang w:eastAsia="ru-RU"/>
        </w:rPr>
        <w:t>Обоснование предложений по строительству, реконструкции и техническому перевооружению тепловых сетей, насосных станций и тепловых пунктов базируется на следующих положениях:</w:t>
      </w:r>
    </w:p>
    <w:p w:rsidR="00C9314D" w:rsidRPr="004A2126" w:rsidRDefault="00C9314D" w:rsidP="004E7405">
      <w:pPr>
        <w:numPr>
          <w:ilvl w:val="0"/>
          <w:numId w:val="66"/>
        </w:numPr>
        <w:spacing w:before="120" w:line="360" w:lineRule="auto"/>
        <w:ind w:left="0" w:firstLine="709"/>
        <w:contextualSpacing/>
        <w:jc w:val="both"/>
        <w:rPr>
          <w:rFonts w:ascii="Times New Roman" w:eastAsia="Arial" w:hAnsi="Times New Roman"/>
          <w:sz w:val="28"/>
          <w:szCs w:val="28"/>
          <w:lang w:eastAsia="ru-RU"/>
        </w:rPr>
      </w:pPr>
      <w:r w:rsidRPr="004A2126">
        <w:rPr>
          <w:rFonts w:ascii="Times New Roman" w:eastAsia="Arial" w:hAnsi="Times New Roman"/>
          <w:sz w:val="28"/>
          <w:szCs w:val="28"/>
          <w:lang w:eastAsia="ru-RU"/>
        </w:rPr>
        <w:t>Для строительства и реконструкции внутриквартальных трубопроводов отопления предлагаются к использованию стальные трубы в пенополиуретановой изоляции (ППУ).</w:t>
      </w:r>
    </w:p>
    <w:p w:rsidR="00C9314D" w:rsidRPr="004A2126" w:rsidRDefault="00C9314D" w:rsidP="004E7405">
      <w:pPr>
        <w:numPr>
          <w:ilvl w:val="0"/>
          <w:numId w:val="66"/>
        </w:numPr>
        <w:spacing w:before="120" w:line="360" w:lineRule="auto"/>
        <w:ind w:left="0" w:firstLine="709"/>
        <w:contextualSpacing/>
        <w:jc w:val="both"/>
        <w:rPr>
          <w:rFonts w:ascii="Times New Roman" w:eastAsia="Arial" w:hAnsi="Times New Roman"/>
          <w:sz w:val="28"/>
          <w:szCs w:val="28"/>
          <w:lang w:eastAsia="ru-RU"/>
        </w:rPr>
      </w:pPr>
      <w:r w:rsidRPr="004A2126">
        <w:rPr>
          <w:rFonts w:ascii="Times New Roman" w:eastAsia="Arial" w:hAnsi="Times New Roman"/>
          <w:sz w:val="28"/>
          <w:szCs w:val="28"/>
          <w:lang w:eastAsia="ru-RU"/>
        </w:rPr>
        <w:t xml:space="preserve">Реконструкции и замене не подлежат тепловые сети отключенных потребителей. </w:t>
      </w:r>
    </w:p>
    <w:p w:rsidR="00C9314D" w:rsidRPr="004A2126" w:rsidRDefault="00C9314D" w:rsidP="004E7405">
      <w:pPr>
        <w:numPr>
          <w:ilvl w:val="0"/>
          <w:numId w:val="66"/>
        </w:numPr>
        <w:spacing w:before="120" w:line="360" w:lineRule="auto"/>
        <w:ind w:left="0" w:firstLine="709"/>
        <w:contextualSpacing/>
        <w:jc w:val="both"/>
        <w:rPr>
          <w:rFonts w:ascii="Times New Roman" w:eastAsia="Arial" w:hAnsi="Times New Roman"/>
          <w:sz w:val="28"/>
          <w:szCs w:val="28"/>
          <w:lang w:eastAsia="ru-RU"/>
        </w:rPr>
      </w:pPr>
      <w:r w:rsidRPr="004A2126">
        <w:rPr>
          <w:rFonts w:ascii="Times New Roman" w:eastAsia="Arial" w:hAnsi="Times New Roman"/>
          <w:sz w:val="28"/>
          <w:szCs w:val="28"/>
          <w:lang w:eastAsia="ru-RU"/>
        </w:rPr>
        <w:t>Предложения о строительстве и реконструкции тепловых сетей затрагивают только системы централизованного теплоснабжения и не касаются автономных источников тепла (крышные, блочные, модульные котельные и индивидуальные котлы).</w:t>
      </w:r>
    </w:p>
    <w:p w:rsidR="00C9314D" w:rsidRPr="004A2126" w:rsidRDefault="00C9314D" w:rsidP="004E7405">
      <w:pPr>
        <w:numPr>
          <w:ilvl w:val="0"/>
          <w:numId w:val="66"/>
        </w:numPr>
        <w:spacing w:before="120" w:line="360" w:lineRule="auto"/>
        <w:ind w:left="0" w:firstLine="709"/>
        <w:contextualSpacing/>
        <w:jc w:val="both"/>
        <w:rPr>
          <w:rFonts w:ascii="Times New Roman" w:eastAsia="Arial" w:hAnsi="Times New Roman"/>
          <w:sz w:val="28"/>
          <w:szCs w:val="28"/>
          <w:lang w:eastAsia="ru-RU"/>
        </w:rPr>
      </w:pPr>
      <w:r w:rsidRPr="004A2126">
        <w:rPr>
          <w:rFonts w:ascii="Times New Roman" w:eastAsia="Arial" w:hAnsi="Times New Roman"/>
          <w:sz w:val="28"/>
          <w:szCs w:val="28"/>
          <w:lang w:eastAsia="ru-RU"/>
        </w:rPr>
        <w:t xml:space="preserve">Протяженность тепловых сетей к реконструкции была принята в соответствии с данными ТСО. Дополнительные объемы тепловых сетей к реконструкции могут быть скорректированы либо после проведения дополнительных гидравлических расчетов, либо по согласованию с теплоснабжающими организациями. </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Стоимость строительства, реконструкции и замены те</w:t>
      </w:r>
      <w:r w:rsidR="004E7405">
        <w:rPr>
          <w:rFonts w:ascii="Times New Roman" w:hAnsi="Times New Roman"/>
          <w:sz w:val="28"/>
          <w:szCs w:val="28"/>
        </w:rPr>
        <w:t>пловых сетей приведена в таблицах</w:t>
      </w:r>
      <w:r w:rsidRPr="004A2126">
        <w:rPr>
          <w:rFonts w:ascii="Times New Roman" w:hAnsi="Times New Roman"/>
          <w:sz w:val="28"/>
          <w:szCs w:val="28"/>
        </w:rPr>
        <w:t xml:space="preserve"> 9.2.1.</w:t>
      </w:r>
      <w:r w:rsidR="004E7405">
        <w:rPr>
          <w:rFonts w:ascii="Times New Roman" w:hAnsi="Times New Roman"/>
          <w:sz w:val="28"/>
          <w:szCs w:val="28"/>
        </w:rPr>
        <w:t xml:space="preserve"> и 9.2.2.</w:t>
      </w:r>
      <w:r w:rsidRPr="004A2126">
        <w:rPr>
          <w:rFonts w:ascii="Times New Roman" w:hAnsi="Times New Roman"/>
          <w:sz w:val="28"/>
          <w:szCs w:val="28"/>
        </w:rPr>
        <w:t xml:space="preserve"> </w:t>
      </w:r>
    </w:p>
    <w:p w:rsidR="00C9314D" w:rsidRPr="004A2126" w:rsidRDefault="00C9314D" w:rsidP="00C9314D">
      <w:pPr>
        <w:spacing w:after="0" w:line="360" w:lineRule="auto"/>
        <w:ind w:firstLine="567"/>
        <w:jc w:val="both"/>
        <w:rPr>
          <w:rFonts w:ascii="Times New Roman" w:hAnsi="Times New Roman"/>
          <w:sz w:val="26"/>
          <w:szCs w:val="26"/>
        </w:rPr>
        <w:sectPr w:rsidR="00C9314D" w:rsidRPr="004A2126" w:rsidSect="005D6E06">
          <w:pgSz w:w="11906" w:h="16838"/>
          <w:pgMar w:top="1134" w:right="850" w:bottom="1134" w:left="1701" w:header="709" w:footer="709" w:gutter="0"/>
          <w:cols w:space="720"/>
          <w:docGrid w:linePitch="354"/>
        </w:sectPr>
      </w:pPr>
    </w:p>
    <w:p w:rsidR="004E7405" w:rsidRPr="000F2467" w:rsidRDefault="00C9314D" w:rsidP="004E7405">
      <w:pPr>
        <w:spacing w:after="0" w:line="240" w:lineRule="auto"/>
        <w:ind w:firstLine="567"/>
        <w:jc w:val="both"/>
        <w:rPr>
          <w:rFonts w:ascii="Times New Roman" w:hAnsi="Times New Roman"/>
          <w:b/>
          <w:sz w:val="26"/>
          <w:szCs w:val="26"/>
          <w:lang w:eastAsia="ru-RU"/>
        </w:rPr>
      </w:pPr>
      <w:r w:rsidRPr="004A2126">
        <w:rPr>
          <w:rFonts w:ascii="Times New Roman" w:eastAsia="Times New Roman" w:hAnsi="Times New Roman"/>
          <w:b/>
          <w:sz w:val="28"/>
          <w:szCs w:val="28"/>
          <w:lang w:eastAsia="ru-RU"/>
        </w:rPr>
        <w:t xml:space="preserve">Таблица 9.2.1. </w:t>
      </w:r>
      <w:r w:rsidR="004E7405" w:rsidRPr="000F2467">
        <w:rPr>
          <w:rFonts w:ascii="Times New Roman" w:hAnsi="Times New Roman"/>
          <w:b/>
          <w:sz w:val="28"/>
          <w:szCs w:val="28"/>
        </w:rPr>
        <w:t xml:space="preserve">График реализации предложений по </w:t>
      </w:r>
      <w:r w:rsidR="004E7405" w:rsidRPr="000F2467">
        <w:rPr>
          <w:rFonts w:ascii="Times New Roman" w:hAnsi="Times New Roman"/>
          <w:b/>
          <w:sz w:val="28"/>
          <w:szCs w:val="28"/>
          <w:lang w:eastAsia="ru-RU"/>
        </w:rPr>
        <w:t xml:space="preserve">строительству и реконструкции тепловых сетей </w:t>
      </w:r>
      <w:r w:rsidR="004E7405">
        <w:rPr>
          <w:rFonts w:ascii="Times New Roman" w:hAnsi="Times New Roman"/>
          <w:b/>
          <w:sz w:val="28"/>
          <w:szCs w:val="28"/>
          <w:lang w:eastAsia="ru-RU"/>
        </w:rPr>
        <w:t>МУП «Ливенские тепловые сети»</w:t>
      </w:r>
      <w:r w:rsidR="004E7405" w:rsidRPr="000F2467">
        <w:rPr>
          <w:rFonts w:ascii="Times New Roman" w:hAnsi="Times New Roman"/>
          <w:b/>
          <w:sz w:val="28"/>
          <w:szCs w:val="28"/>
          <w:lang w:eastAsia="ru-RU"/>
        </w:rPr>
        <w:t xml:space="preserve"> в пери</w:t>
      </w:r>
      <w:r w:rsidR="004E7405">
        <w:rPr>
          <w:rFonts w:ascii="Times New Roman" w:hAnsi="Times New Roman"/>
          <w:b/>
          <w:sz w:val="28"/>
          <w:szCs w:val="28"/>
          <w:lang w:eastAsia="ru-RU"/>
        </w:rPr>
        <w:t>од 2019-2023</w:t>
      </w:r>
      <w:r w:rsidR="004E7405" w:rsidRPr="000F2467">
        <w:rPr>
          <w:rFonts w:ascii="Times New Roman" w:hAnsi="Times New Roman"/>
          <w:b/>
          <w:sz w:val="28"/>
          <w:szCs w:val="28"/>
          <w:lang w:eastAsia="ru-RU"/>
        </w:rPr>
        <w:t>г.г.</w:t>
      </w:r>
    </w:p>
    <w:tbl>
      <w:tblPr>
        <w:tblStyle w:val="aff1"/>
        <w:tblW w:w="15481" w:type="dxa"/>
        <w:tblInd w:w="-318" w:type="dxa"/>
        <w:tblLayout w:type="fixed"/>
        <w:tblLook w:val="04A0"/>
      </w:tblPr>
      <w:tblGrid>
        <w:gridCol w:w="597"/>
        <w:gridCol w:w="1474"/>
        <w:gridCol w:w="1515"/>
        <w:gridCol w:w="543"/>
        <w:gridCol w:w="1029"/>
        <w:gridCol w:w="1251"/>
        <w:gridCol w:w="1251"/>
        <w:gridCol w:w="1251"/>
        <w:gridCol w:w="1251"/>
        <w:gridCol w:w="1251"/>
        <w:gridCol w:w="1251"/>
        <w:gridCol w:w="2817"/>
      </w:tblGrid>
      <w:tr w:rsidR="004E7405" w:rsidRPr="004E7405" w:rsidTr="000D0ED8">
        <w:tc>
          <w:tcPr>
            <w:tcW w:w="597" w:type="dxa"/>
            <w:vMerge w:val="restart"/>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 п/п</w:t>
            </w:r>
          </w:p>
        </w:tc>
        <w:tc>
          <w:tcPr>
            <w:tcW w:w="1474" w:type="dxa"/>
            <w:vMerge w:val="restart"/>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Наименование мероприятия</w:t>
            </w:r>
          </w:p>
        </w:tc>
        <w:tc>
          <w:tcPr>
            <w:tcW w:w="1515" w:type="dxa"/>
            <w:vMerge w:val="restart"/>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Краткое описание мероприятия</w:t>
            </w:r>
          </w:p>
        </w:tc>
        <w:tc>
          <w:tcPr>
            <w:tcW w:w="1572" w:type="dxa"/>
            <w:gridSpan w:val="2"/>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Физические объемы</w:t>
            </w:r>
          </w:p>
        </w:tc>
        <w:tc>
          <w:tcPr>
            <w:tcW w:w="7506" w:type="dxa"/>
            <w:gridSpan w:val="6"/>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Объем финансирования по годам с НДС (руб.)</w:t>
            </w:r>
          </w:p>
        </w:tc>
        <w:tc>
          <w:tcPr>
            <w:tcW w:w="2817" w:type="dxa"/>
            <w:vMerge w:val="restart"/>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bCs/>
                <w:sz w:val="18"/>
                <w:szCs w:val="18"/>
                <w:lang w:bidi="ru-RU"/>
              </w:rPr>
              <w:t>Техническое обоснование</w:t>
            </w:r>
          </w:p>
        </w:tc>
      </w:tr>
      <w:tr w:rsidR="004E7405" w:rsidRPr="004E7405" w:rsidTr="000D0ED8">
        <w:trPr>
          <w:trHeight w:val="228"/>
        </w:trPr>
        <w:tc>
          <w:tcPr>
            <w:tcW w:w="597" w:type="dxa"/>
            <w:vMerge/>
            <w:vAlign w:val="center"/>
          </w:tcPr>
          <w:p w:rsidR="004E7405" w:rsidRPr="004E7405" w:rsidRDefault="004E7405" w:rsidP="000D0ED8">
            <w:pPr>
              <w:jc w:val="center"/>
              <w:rPr>
                <w:rFonts w:ascii="Times New Roman" w:hAnsi="Times New Roman"/>
                <w:sz w:val="18"/>
                <w:szCs w:val="18"/>
              </w:rPr>
            </w:pPr>
          </w:p>
        </w:tc>
        <w:tc>
          <w:tcPr>
            <w:tcW w:w="1474" w:type="dxa"/>
            <w:vMerge/>
            <w:vAlign w:val="center"/>
          </w:tcPr>
          <w:p w:rsidR="004E7405" w:rsidRPr="004E7405" w:rsidRDefault="004E7405" w:rsidP="000D0ED8">
            <w:pPr>
              <w:jc w:val="center"/>
              <w:rPr>
                <w:rFonts w:ascii="Times New Roman" w:hAnsi="Times New Roman"/>
                <w:sz w:val="18"/>
                <w:szCs w:val="18"/>
              </w:rPr>
            </w:pPr>
          </w:p>
        </w:tc>
        <w:tc>
          <w:tcPr>
            <w:tcW w:w="1515" w:type="dxa"/>
            <w:vMerge/>
            <w:vAlign w:val="center"/>
          </w:tcPr>
          <w:p w:rsidR="004E7405" w:rsidRPr="004E7405" w:rsidRDefault="004E7405" w:rsidP="000D0ED8">
            <w:pPr>
              <w:jc w:val="center"/>
              <w:rPr>
                <w:rFonts w:ascii="Times New Roman" w:hAnsi="Times New Roman"/>
                <w:sz w:val="18"/>
                <w:szCs w:val="18"/>
              </w:rPr>
            </w:pPr>
          </w:p>
        </w:tc>
        <w:tc>
          <w:tcPr>
            <w:tcW w:w="543" w:type="dxa"/>
            <w:vMerge w:val="restart"/>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МВт</w:t>
            </w:r>
          </w:p>
        </w:tc>
        <w:tc>
          <w:tcPr>
            <w:tcW w:w="1029" w:type="dxa"/>
            <w:vMerge w:val="restart"/>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Км/год, в двухтрубном исчислении</w:t>
            </w:r>
          </w:p>
        </w:tc>
        <w:tc>
          <w:tcPr>
            <w:tcW w:w="1251" w:type="dxa"/>
            <w:vMerge w:val="restart"/>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Всего объем финансирования с НДС (руб.)</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2019</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2020</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2021</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2022</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2023</w:t>
            </w:r>
          </w:p>
        </w:tc>
        <w:tc>
          <w:tcPr>
            <w:tcW w:w="2817" w:type="dxa"/>
            <w:vMerge/>
            <w:vAlign w:val="center"/>
          </w:tcPr>
          <w:p w:rsidR="004E7405" w:rsidRPr="004E7405" w:rsidRDefault="004E7405" w:rsidP="000D0ED8">
            <w:pPr>
              <w:jc w:val="center"/>
              <w:rPr>
                <w:rFonts w:ascii="Times New Roman" w:hAnsi="Times New Roman"/>
                <w:sz w:val="18"/>
                <w:szCs w:val="18"/>
              </w:rPr>
            </w:pPr>
          </w:p>
        </w:tc>
      </w:tr>
      <w:tr w:rsidR="004E7405" w:rsidRPr="004E7405" w:rsidTr="000D0ED8">
        <w:trPr>
          <w:trHeight w:val="1044"/>
        </w:trPr>
        <w:tc>
          <w:tcPr>
            <w:tcW w:w="597" w:type="dxa"/>
            <w:vMerge/>
            <w:vAlign w:val="center"/>
          </w:tcPr>
          <w:p w:rsidR="004E7405" w:rsidRPr="004E7405" w:rsidRDefault="004E7405" w:rsidP="000D0ED8">
            <w:pPr>
              <w:jc w:val="center"/>
              <w:rPr>
                <w:rFonts w:ascii="Times New Roman" w:hAnsi="Times New Roman"/>
                <w:sz w:val="18"/>
                <w:szCs w:val="18"/>
              </w:rPr>
            </w:pPr>
          </w:p>
        </w:tc>
        <w:tc>
          <w:tcPr>
            <w:tcW w:w="1474" w:type="dxa"/>
            <w:vMerge/>
            <w:vAlign w:val="center"/>
          </w:tcPr>
          <w:p w:rsidR="004E7405" w:rsidRPr="004E7405" w:rsidRDefault="004E7405" w:rsidP="000D0ED8">
            <w:pPr>
              <w:jc w:val="center"/>
              <w:rPr>
                <w:rFonts w:ascii="Times New Roman" w:hAnsi="Times New Roman"/>
                <w:sz w:val="18"/>
                <w:szCs w:val="18"/>
              </w:rPr>
            </w:pPr>
          </w:p>
        </w:tc>
        <w:tc>
          <w:tcPr>
            <w:tcW w:w="1515" w:type="dxa"/>
            <w:vMerge/>
            <w:vAlign w:val="center"/>
          </w:tcPr>
          <w:p w:rsidR="004E7405" w:rsidRPr="004E7405" w:rsidRDefault="004E7405" w:rsidP="000D0ED8">
            <w:pPr>
              <w:jc w:val="center"/>
              <w:rPr>
                <w:rFonts w:ascii="Times New Roman" w:hAnsi="Times New Roman"/>
                <w:sz w:val="18"/>
                <w:szCs w:val="18"/>
              </w:rPr>
            </w:pPr>
          </w:p>
        </w:tc>
        <w:tc>
          <w:tcPr>
            <w:tcW w:w="543" w:type="dxa"/>
            <w:vMerge/>
            <w:vAlign w:val="center"/>
          </w:tcPr>
          <w:p w:rsidR="004E7405" w:rsidRPr="004E7405" w:rsidRDefault="004E7405" w:rsidP="000D0ED8">
            <w:pPr>
              <w:jc w:val="center"/>
              <w:rPr>
                <w:rFonts w:ascii="Times New Roman" w:hAnsi="Times New Roman"/>
                <w:sz w:val="18"/>
                <w:szCs w:val="18"/>
              </w:rPr>
            </w:pPr>
          </w:p>
        </w:tc>
        <w:tc>
          <w:tcPr>
            <w:tcW w:w="1029" w:type="dxa"/>
            <w:vMerge/>
            <w:vAlign w:val="center"/>
          </w:tcPr>
          <w:p w:rsidR="004E7405" w:rsidRPr="004E7405" w:rsidRDefault="004E7405" w:rsidP="000D0ED8">
            <w:pPr>
              <w:jc w:val="center"/>
              <w:rPr>
                <w:rFonts w:ascii="Times New Roman" w:hAnsi="Times New Roman"/>
                <w:sz w:val="18"/>
                <w:szCs w:val="18"/>
              </w:rPr>
            </w:pPr>
          </w:p>
        </w:tc>
        <w:tc>
          <w:tcPr>
            <w:tcW w:w="1251" w:type="dxa"/>
            <w:vMerge/>
            <w:vAlign w:val="center"/>
          </w:tcPr>
          <w:p w:rsidR="004E7405" w:rsidRPr="004E7405" w:rsidRDefault="004E7405" w:rsidP="000D0ED8">
            <w:pPr>
              <w:jc w:val="center"/>
              <w:rPr>
                <w:rFonts w:ascii="Times New Roman" w:hAnsi="Times New Roman"/>
                <w:sz w:val="18"/>
                <w:szCs w:val="18"/>
              </w:rPr>
            </w:pP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Итого объем финансирования с НДС (руб.)</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Итого объем финансирования с НДС (руб.)</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Итого объем финансирования с НДС (руб.)</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Итого объем финансирования с НДС (руб.)</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Итого объем финансирования с НДС (руб.)</w:t>
            </w:r>
          </w:p>
        </w:tc>
        <w:tc>
          <w:tcPr>
            <w:tcW w:w="2817" w:type="dxa"/>
            <w:vMerge/>
            <w:vAlign w:val="center"/>
          </w:tcPr>
          <w:p w:rsidR="004E7405" w:rsidRPr="004E7405" w:rsidRDefault="004E7405" w:rsidP="000D0ED8">
            <w:pPr>
              <w:jc w:val="center"/>
              <w:rPr>
                <w:rFonts w:ascii="Times New Roman" w:hAnsi="Times New Roman"/>
                <w:sz w:val="18"/>
                <w:szCs w:val="18"/>
              </w:rPr>
            </w:pPr>
          </w:p>
        </w:tc>
      </w:tr>
      <w:tr w:rsidR="004E7405" w:rsidRPr="004E7405" w:rsidTr="000D0ED8">
        <w:trPr>
          <w:trHeight w:val="2712"/>
        </w:trPr>
        <w:tc>
          <w:tcPr>
            <w:tcW w:w="597"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1</w:t>
            </w:r>
          </w:p>
        </w:tc>
        <w:tc>
          <w:tcPr>
            <w:tcW w:w="1474" w:type="dxa"/>
            <w:vAlign w:val="center"/>
          </w:tcPr>
          <w:p w:rsidR="004E7405" w:rsidRPr="004E7405" w:rsidRDefault="004E7405" w:rsidP="000D0ED8">
            <w:pPr>
              <w:rPr>
                <w:rFonts w:ascii="Times New Roman" w:hAnsi="Times New Roman"/>
                <w:sz w:val="18"/>
                <w:szCs w:val="18"/>
              </w:rPr>
            </w:pPr>
            <w:r w:rsidRPr="004E7405">
              <w:rPr>
                <w:rFonts w:ascii="Times New Roman" w:hAnsi="Times New Roman"/>
                <w:sz w:val="18"/>
                <w:szCs w:val="18"/>
              </w:rPr>
              <w:t>Текущий ремонт тепловых сетей</w:t>
            </w:r>
          </w:p>
        </w:tc>
        <w:tc>
          <w:tcPr>
            <w:tcW w:w="1515" w:type="dxa"/>
            <w:vAlign w:val="center"/>
          </w:tcPr>
          <w:p w:rsidR="004E7405" w:rsidRPr="004E7405" w:rsidRDefault="004E7405" w:rsidP="000D0ED8">
            <w:pPr>
              <w:rPr>
                <w:rFonts w:ascii="Times New Roman" w:hAnsi="Times New Roman"/>
                <w:sz w:val="18"/>
                <w:szCs w:val="18"/>
              </w:rPr>
            </w:pPr>
            <w:r w:rsidRPr="004E7405">
              <w:rPr>
                <w:rFonts w:ascii="Times New Roman" w:hAnsi="Times New Roman"/>
                <w:sz w:val="18"/>
                <w:szCs w:val="18"/>
              </w:rPr>
              <w:t>Замена участков тепловых сетей</w:t>
            </w:r>
          </w:p>
        </w:tc>
        <w:tc>
          <w:tcPr>
            <w:tcW w:w="543"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w:t>
            </w:r>
          </w:p>
        </w:tc>
        <w:tc>
          <w:tcPr>
            <w:tcW w:w="1029"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1,4</w:t>
            </w:r>
          </w:p>
        </w:tc>
        <w:tc>
          <w:tcPr>
            <w:tcW w:w="1251" w:type="dxa"/>
            <w:vAlign w:val="center"/>
          </w:tcPr>
          <w:p w:rsidR="004E7405" w:rsidRPr="004E7405" w:rsidRDefault="004E7405" w:rsidP="000D0ED8">
            <w:pPr>
              <w:jc w:val="center"/>
              <w:rPr>
                <w:rFonts w:ascii="Times New Roman" w:hAnsi="Times New Roman"/>
                <w:sz w:val="18"/>
                <w:szCs w:val="18"/>
                <w:highlight w:val="yellow"/>
              </w:rPr>
            </w:pPr>
            <w:r w:rsidRPr="004E7405">
              <w:rPr>
                <w:rFonts w:ascii="Times New Roman" w:hAnsi="Times New Roman"/>
                <w:sz w:val="18"/>
                <w:szCs w:val="18"/>
              </w:rPr>
              <w:t>10 000 000</w:t>
            </w:r>
          </w:p>
        </w:tc>
        <w:tc>
          <w:tcPr>
            <w:tcW w:w="1251" w:type="dxa"/>
            <w:vAlign w:val="center"/>
          </w:tcPr>
          <w:p w:rsidR="004E7405" w:rsidRPr="004E7405" w:rsidRDefault="004E7405" w:rsidP="000D0ED8">
            <w:pPr>
              <w:jc w:val="center"/>
              <w:rPr>
                <w:rFonts w:ascii="Times New Roman" w:hAnsi="Times New Roman"/>
                <w:sz w:val="18"/>
                <w:szCs w:val="18"/>
                <w:highlight w:val="yellow"/>
              </w:rPr>
            </w:pPr>
            <w:r w:rsidRPr="004E7405">
              <w:rPr>
                <w:rFonts w:ascii="Times New Roman" w:hAnsi="Times New Roman"/>
                <w:sz w:val="18"/>
                <w:szCs w:val="18"/>
              </w:rPr>
              <w:t>2 000 000</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2 000 000</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2 000 000</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2 000 000</w:t>
            </w:r>
          </w:p>
        </w:tc>
        <w:tc>
          <w:tcPr>
            <w:tcW w:w="1251" w:type="dxa"/>
            <w:vAlign w:val="center"/>
          </w:tcPr>
          <w:p w:rsidR="004E7405" w:rsidRPr="004E7405" w:rsidRDefault="004E7405" w:rsidP="000D0ED8">
            <w:pPr>
              <w:jc w:val="center"/>
              <w:rPr>
                <w:rFonts w:ascii="Times New Roman" w:hAnsi="Times New Roman"/>
                <w:sz w:val="18"/>
                <w:szCs w:val="18"/>
              </w:rPr>
            </w:pPr>
            <w:r w:rsidRPr="004E7405">
              <w:rPr>
                <w:rFonts w:ascii="Times New Roman" w:hAnsi="Times New Roman"/>
                <w:sz w:val="18"/>
                <w:szCs w:val="18"/>
              </w:rPr>
              <w:t>2 000 000</w:t>
            </w:r>
          </w:p>
        </w:tc>
        <w:tc>
          <w:tcPr>
            <w:tcW w:w="2817" w:type="dxa"/>
            <w:vAlign w:val="center"/>
          </w:tcPr>
          <w:p w:rsidR="004E7405" w:rsidRPr="004E7405" w:rsidRDefault="004E7405" w:rsidP="000D0ED8">
            <w:pPr>
              <w:jc w:val="center"/>
              <w:rPr>
                <w:rFonts w:ascii="Times New Roman" w:hAnsi="Times New Roman"/>
                <w:sz w:val="18"/>
                <w:szCs w:val="18"/>
                <w:highlight w:val="yellow"/>
              </w:rPr>
            </w:pPr>
            <w:r w:rsidRPr="004E7405">
              <w:rPr>
                <w:rFonts w:ascii="Times New Roman" w:hAnsi="Times New Roman"/>
                <w:sz w:val="18"/>
                <w:szCs w:val="18"/>
                <w:lang w:bidi="ru-RU"/>
              </w:rPr>
              <w:t>В целях повышения надежности теплоснабжения, замены физически изношенных участков тепловых сетей</w:t>
            </w:r>
          </w:p>
        </w:tc>
      </w:tr>
    </w:tbl>
    <w:p w:rsidR="004E7405" w:rsidRPr="000F2467" w:rsidRDefault="004E7405" w:rsidP="004E7405">
      <w:pPr>
        <w:spacing w:after="0" w:line="240" w:lineRule="auto"/>
        <w:jc w:val="both"/>
        <w:rPr>
          <w:rFonts w:ascii="Times New Roman" w:eastAsia="Times New Roman" w:hAnsi="Times New Roman"/>
          <w:b/>
          <w:sz w:val="28"/>
          <w:szCs w:val="28"/>
          <w:lang w:eastAsia="ru-RU"/>
        </w:rPr>
      </w:pPr>
      <w:r w:rsidRPr="000F2467">
        <w:rPr>
          <w:rFonts w:ascii="Times New Roman" w:eastAsia="Times New Roman" w:hAnsi="Times New Roman"/>
          <w:b/>
          <w:sz w:val="28"/>
          <w:szCs w:val="28"/>
          <w:lang w:eastAsia="ru-RU"/>
        </w:rPr>
        <w:br w:type="page"/>
      </w:r>
    </w:p>
    <w:p w:rsidR="004E7405" w:rsidRPr="000F2467" w:rsidRDefault="004E7405" w:rsidP="004E7405">
      <w:pPr>
        <w:spacing w:after="0" w:line="240" w:lineRule="auto"/>
        <w:ind w:firstLine="567"/>
        <w:jc w:val="both"/>
        <w:rPr>
          <w:rFonts w:ascii="Times New Roman" w:hAnsi="Times New Roman"/>
          <w:b/>
          <w:sz w:val="26"/>
          <w:szCs w:val="26"/>
          <w:lang w:eastAsia="ru-RU"/>
        </w:rPr>
      </w:pPr>
      <w:r>
        <w:rPr>
          <w:rFonts w:ascii="Times New Roman" w:hAnsi="Times New Roman"/>
          <w:b/>
          <w:sz w:val="28"/>
          <w:szCs w:val="28"/>
        </w:rPr>
        <w:t xml:space="preserve">Таблица 9.2.2. </w:t>
      </w:r>
      <w:r w:rsidRPr="000F2467">
        <w:rPr>
          <w:rFonts w:ascii="Times New Roman" w:hAnsi="Times New Roman"/>
          <w:b/>
          <w:sz w:val="28"/>
          <w:szCs w:val="28"/>
        </w:rPr>
        <w:t xml:space="preserve">График реализации предложений по </w:t>
      </w:r>
      <w:r w:rsidRPr="000F2467">
        <w:rPr>
          <w:rFonts w:ascii="Times New Roman" w:hAnsi="Times New Roman"/>
          <w:b/>
          <w:sz w:val="28"/>
          <w:szCs w:val="28"/>
          <w:lang w:eastAsia="ru-RU"/>
        </w:rPr>
        <w:t xml:space="preserve">строительству и реконструкции тепловых сетей </w:t>
      </w:r>
      <w:r>
        <w:rPr>
          <w:rFonts w:ascii="Times New Roman" w:hAnsi="Times New Roman"/>
          <w:b/>
          <w:sz w:val="28"/>
          <w:szCs w:val="28"/>
          <w:lang w:eastAsia="ru-RU"/>
        </w:rPr>
        <w:t>МУП «Ливенские тепловые сети» в период 2024-2030</w:t>
      </w:r>
      <w:r w:rsidRPr="000F2467">
        <w:rPr>
          <w:rFonts w:ascii="Times New Roman" w:hAnsi="Times New Roman"/>
          <w:b/>
          <w:sz w:val="28"/>
          <w:szCs w:val="28"/>
          <w:lang w:eastAsia="ru-RU"/>
        </w:rPr>
        <w:t>г.г.</w:t>
      </w:r>
    </w:p>
    <w:p w:rsidR="004E7405" w:rsidRPr="000F2467" w:rsidRDefault="004E7405" w:rsidP="004E7405">
      <w:pPr>
        <w:spacing w:after="0" w:line="240" w:lineRule="auto"/>
        <w:jc w:val="both"/>
        <w:rPr>
          <w:rFonts w:ascii="Times New Roman" w:eastAsia="Times New Roman" w:hAnsi="Times New Roman"/>
          <w:b/>
          <w:sz w:val="28"/>
          <w:szCs w:val="28"/>
          <w:lang w:eastAsia="ru-RU"/>
        </w:rPr>
      </w:pPr>
    </w:p>
    <w:tbl>
      <w:tblPr>
        <w:tblW w:w="4906" w:type="pct"/>
        <w:tblLook w:val="04A0"/>
      </w:tblPr>
      <w:tblGrid>
        <w:gridCol w:w="5229"/>
        <w:gridCol w:w="1538"/>
        <w:gridCol w:w="1742"/>
        <w:gridCol w:w="1570"/>
        <w:gridCol w:w="1570"/>
        <w:gridCol w:w="1570"/>
        <w:gridCol w:w="1567"/>
      </w:tblGrid>
      <w:tr w:rsidR="004E7405" w:rsidRPr="000F2467" w:rsidTr="000D0ED8">
        <w:trPr>
          <w:trHeight w:val="621"/>
          <w:tblHeader/>
        </w:trPr>
        <w:tc>
          <w:tcPr>
            <w:tcW w:w="1768" w:type="pct"/>
            <w:tcBorders>
              <w:top w:val="single" w:sz="4" w:space="0" w:color="auto"/>
              <w:left w:val="single" w:sz="4" w:space="0" w:color="auto"/>
              <w:right w:val="single" w:sz="4" w:space="0" w:color="auto"/>
            </w:tcBorders>
            <w:vAlign w:val="center"/>
            <w:hideMark/>
          </w:tcPr>
          <w:p w:rsidR="004E7405" w:rsidRPr="000F2467" w:rsidRDefault="004E7405" w:rsidP="000D0ED8">
            <w:pPr>
              <w:spacing w:after="0" w:line="240" w:lineRule="auto"/>
              <w:jc w:val="center"/>
              <w:rPr>
                <w:rFonts w:ascii="Times New Roman" w:hAnsi="Times New Roman"/>
                <w:b/>
                <w:bCs/>
                <w:sz w:val="20"/>
                <w:szCs w:val="20"/>
              </w:rPr>
            </w:pPr>
            <w:r w:rsidRPr="000F2467">
              <w:rPr>
                <w:rFonts w:ascii="Times New Roman" w:hAnsi="Times New Roman"/>
                <w:b/>
                <w:bCs/>
                <w:sz w:val="20"/>
                <w:szCs w:val="20"/>
              </w:rPr>
              <w:t>Инвестиционные проекты</w:t>
            </w:r>
          </w:p>
        </w:tc>
        <w:tc>
          <w:tcPr>
            <w:tcW w:w="520" w:type="pct"/>
            <w:tcBorders>
              <w:top w:val="single" w:sz="4" w:space="0" w:color="auto"/>
              <w:left w:val="nil"/>
              <w:right w:val="single" w:sz="4" w:space="0" w:color="auto"/>
            </w:tcBorders>
            <w:vAlign w:val="center"/>
            <w:hideMark/>
          </w:tcPr>
          <w:p w:rsidR="004E7405" w:rsidRPr="000F2467" w:rsidRDefault="004E7405" w:rsidP="000D0ED8">
            <w:pPr>
              <w:spacing w:after="0" w:line="240" w:lineRule="auto"/>
              <w:jc w:val="center"/>
              <w:rPr>
                <w:rFonts w:ascii="Times New Roman" w:hAnsi="Times New Roman"/>
                <w:b/>
                <w:bCs/>
                <w:sz w:val="20"/>
                <w:szCs w:val="20"/>
              </w:rPr>
            </w:pPr>
            <w:r w:rsidRPr="000F2467">
              <w:rPr>
                <w:rFonts w:ascii="Times New Roman" w:hAnsi="Times New Roman"/>
                <w:sz w:val="18"/>
                <w:szCs w:val="18"/>
              </w:rPr>
              <w:t>Км</w:t>
            </w:r>
            <w:r>
              <w:rPr>
                <w:rFonts w:ascii="Times New Roman" w:hAnsi="Times New Roman"/>
                <w:sz w:val="18"/>
                <w:szCs w:val="18"/>
              </w:rPr>
              <w:t>/год</w:t>
            </w:r>
            <w:r w:rsidRPr="000F2467">
              <w:rPr>
                <w:rFonts w:ascii="Times New Roman" w:hAnsi="Times New Roman"/>
                <w:sz w:val="18"/>
                <w:szCs w:val="18"/>
              </w:rPr>
              <w:t>, в двухтрубном исчислении</w:t>
            </w:r>
          </w:p>
        </w:tc>
        <w:tc>
          <w:tcPr>
            <w:tcW w:w="589" w:type="pct"/>
            <w:tcBorders>
              <w:top w:val="single" w:sz="4" w:space="0" w:color="auto"/>
              <w:left w:val="nil"/>
              <w:right w:val="single" w:sz="4" w:space="0" w:color="auto"/>
            </w:tcBorders>
            <w:vAlign w:val="center"/>
          </w:tcPr>
          <w:p w:rsidR="004E7405" w:rsidRPr="000F2467" w:rsidRDefault="004E7405" w:rsidP="000D0ED8">
            <w:pPr>
              <w:spacing w:after="0" w:line="240" w:lineRule="auto"/>
              <w:jc w:val="center"/>
              <w:rPr>
                <w:rFonts w:ascii="Times New Roman" w:hAnsi="Times New Roman"/>
                <w:b/>
                <w:bCs/>
                <w:sz w:val="20"/>
                <w:szCs w:val="20"/>
              </w:rPr>
            </w:pPr>
            <w:r w:rsidRPr="000F2467">
              <w:rPr>
                <w:rFonts w:ascii="Times New Roman" w:hAnsi="Times New Roman"/>
                <w:sz w:val="18"/>
                <w:szCs w:val="18"/>
              </w:rPr>
              <w:t>Всего объем финансирования с НДС ( тыс.руб.)</w:t>
            </w:r>
          </w:p>
        </w:tc>
        <w:tc>
          <w:tcPr>
            <w:tcW w:w="531" w:type="pct"/>
            <w:tcBorders>
              <w:top w:val="single" w:sz="4" w:space="0" w:color="auto"/>
              <w:left w:val="nil"/>
              <w:bottom w:val="single" w:sz="4" w:space="0" w:color="auto"/>
              <w:right w:val="single" w:sz="4" w:space="0" w:color="auto"/>
            </w:tcBorders>
            <w:vAlign w:val="center"/>
            <w:hideMark/>
          </w:tcPr>
          <w:p w:rsidR="004E7405" w:rsidRPr="000F2467" w:rsidRDefault="004E7405" w:rsidP="000D0ED8">
            <w:pPr>
              <w:spacing w:after="0" w:line="240" w:lineRule="auto"/>
              <w:jc w:val="center"/>
              <w:rPr>
                <w:rFonts w:ascii="Times New Roman" w:hAnsi="Times New Roman"/>
                <w:b/>
                <w:bCs/>
                <w:sz w:val="20"/>
                <w:szCs w:val="20"/>
              </w:rPr>
            </w:pPr>
            <w:r>
              <w:rPr>
                <w:rFonts w:ascii="Times New Roman" w:hAnsi="Times New Roman"/>
                <w:b/>
                <w:bCs/>
                <w:sz w:val="20"/>
                <w:szCs w:val="20"/>
              </w:rPr>
              <w:t>2024</w:t>
            </w:r>
          </w:p>
        </w:tc>
        <w:tc>
          <w:tcPr>
            <w:tcW w:w="531" w:type="pct"/>
            <w:tcBorders>
              <w:top w:val="single" w:sz="4" w:space="0" w:color="auto"/>
              <w:left w:val="nil"/>
              <w:bottom w:val="single" w:sz="4" w:space="0" w:color="auto"/>
              <w:right w:val="single" w:sz="4" w:space="0" w:color="auto"/>
            </w:tcBorders>
            <w:vAlign w:val="center"/>
            <w:hideMark/>
          </w:tcPr>
          <w:p w:rsidR="004E7405" w:rsidRPr="000F2467" w:rsidRDefault="004E7405" w:rsidP="000D0ED8">
            <w:pPr>
              <w:spacing w:after="0" w:line="240" w:lineRule="auto"/>
              <w:jc w:val="center"/>
              <w:rPr>
                <w:rFonts w:ascii="Times New Roman" w:hAnsi="Times New Roman"/>
                <w:b/>
                <w:bCs/>
                <w:sz w:val="20"/>
                <w:szCs w:val="20"/>
              </w:rPr>
            </w:pPr>
            <w:r>
              <w:rPr>
                <w:rFonts w:ascii="Times New Roman" w:hAnsi="Times New Roman"/>
                <w:b/>
                <w:bCs/>
                <w:sz w:val="20"/>
                <w:szCs w:val="20"/>
              </w:rPr>
              <w:t>2025</w:t>
            </w:r>
          </w:p>
        </w:tc>
        <w:tc>
          <w:tcPr>
            <w:tcW w:w="531" w:type="pct"/>
            <w:tcBorders>
              <w:top w:val="single" w:sz="4" w:space="0" w:color="auto"/>
              <w:left w:val="nil"/>
              <w:bottom w:val="single" w:sz="4" w:space="0" w:color="auto"/>
              <w:right w:val="single" w:sz="4" w:space="0" w:color="auto"/>
            </w:tcBorders>
            <w:vAlign w:val="center"/>
            <w:hideMark/>
          </w:tcPr>
          <w:p w:rsidR="004E7405" w:rsidRPr="000F2467" w:rsidRDefault="004E7405" w:rsidP="000D0ED8">
            <w:pPr>
              <w:spacing w:after="0" w:line="240" w:lineRule="auto"/>
              <w:jc w:val="center"/>
              <w:rPr>
                <w:rFonts w:ascii="Times New Roman" w:hAnsi="Times New Roman"/>
                <w:b/>
                <w:bCs/>
                <w:sz w:val="20"/>
                <w:szCs w:val="20"/>
              </w:rPr>
            </w:pPr>
            <w:r>
              <w:rPr>
                <w:rFonts w:ascii="Times New Roman" w:hAnsi="Times New Roman"/>
                <w:b/>
                <w:bCs/>
                <w:sz w:val="20"/>
                <w:szCs w:val="20"/>
              </w:rPr>
              <w:t>2026-2027</w:t>
            </w:r>
          </w:p>
        </w:tc>
        <w:tc>
          <w:tcPr>
            <w:tcW w:w="530" w:type="pct"/>
            <w:tcBorders>
              <w:top w:val="single" w:sz="4" w:space="0" w:color="auto"/>
              <w:left w:val="nil"/>
              <w:right w:val="single" w:sz="4" w:space="0" w:color="auto"/>
            </w:tcBorders>
            <w:vAlign w:val="center"/>
            <w:hideMark/>
          </w:tcPr>
          <w:p w:rsidR="004E7405" w:rsidRPr="000F2467" w:rsidRDefault="004E7405" w:rsidP="000D0ED8">
            <w:pPr>
              <w:spacing w:after="0" w:line="240" w:lineRule="auto"/>
              <w:jc w:val="center"/>
              <w:rPr>
                <w:rFonts w:ascii="Times New Roman" w:hAnsi="Times New Roman"/>
                <w:b/>
                <w:bCs/>
                <w:sz w:val="20"/>
                <w:szCs w:val="20"/>
              </w:rPr>
            </w:pPr>
            <w:r>
              <w:rPr>
                <w:rFonts w:ascii="Times New Roman" w:hAnsi="Times New Roman"/>
                <w:b/>
                <w:bCs/>
                <w:sz w:val="20"/>
                <w:szCs w:val="20"/>
              </w:rPr>
              <w:t>2028-2030</w:t>
            </w:r>
          </w:p>
        </w:tc>
      </w:tr>
      <w:tr w:rsidR="004E7405" w:rsidRPr="000F2467" w:rsidTr="000D0ED8">
        <w:trPr>
          <w:trHeight w:val="255"/>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4E7405" w:rsidRPr="000F2467" w:rsidRDefault="004E7405" w:rsidP="000D0ED8">
            <w:pPr>
              <w:spacing w:after="0" w:line="240" w:lineRule="auto"/>
              <w:jc w:val="center"/>
              <w:rPr>
                <w:rFonts w:ascii="Times New Roman" w:hAnsi="Times New Roman"/>
                <w:b/>
                <w:sz w:val="24"/>
                <w:szCs w:val="20"/>
              </w:rPr>
            </w:pPr>
          </w:p>
        </w:tc>
      </w:tr>
      <w:tr w:rsidR="004E7405" w:rsidRPr="000F2467" w:rsidTr="000D0ED8">
        <w:trPr>
          <w:trHeight w:val="987"/>
        </w:trPr>
        <w:tc>
          <w:tcPr>
            <w:tcW w:w="1768" w:type="pct"/>
            <w:tcBorders>
              <w:top w:val="nil"/>
              <w:left w:val="single" w:sz="4" w:space="0" w:color="auto"/>
              <w:bottom w:val="single" w:sz="4" w:space="0" w:color="auto"/>
              <w:right w:val="single" w:sz="4" w:space="0" w:color="auto"/>
            </w:tcBorders>
            <w:vAlign w:val="center"/>
            <w:hideMark/>
          </w:tcPr>
          <w:p w:rsidR="004E7405" w:rsidRPr="00CC6CCE" w:rsidRDefault="004E7405" w:rsidP="000D0ED8">
            <w:pPr>
              <w:rPr>
                <w:rFonts w:ascii="Times New Roman" w:hAnsi="Times New Roman"/>
                <w:sz w:val="18"/>
                <w:szCs w:val="18"/>
              </w:rPr>
            </w:pPr>
            <w:r w:rsidRPr="00CC6CCE">
              <w:rPr>
                <w:rFonts w:ascii="Times New Roman" w:hAnsi="Times New Roman"/>
                <w:sz w:val="20"/>
                <w:szCs w:val="18"/>
              </w:rPr>
              <w:t>Текущий ремонт тепловых сетей</w:t>
            </w:r>
          </w:p>
        </w:tc>
        <w:tc>
          <w:tcPr>
            <w:tcW w:w="520" w:type="pct"/>
            <w:tcBorders>
              <w:top w:val="nil"/>
              <w:left w:val="nil"/>
              <w:bottom w:val="single" w:sz="4" w:space="0" w:color="auto"/>
              <w:right w:val="single" w:sz="4" w:space="0" w:color="auto"/>
            </w:tcBorders>
            <w:vAlign w:val="center"/>
          </w:tcPr>
          <w:p w:rsidR="004E7405" w:rsidRPr="000F2467" w:rsidRDefault="004E7405" w:rsidP="000D0ED8">
            <w:pPr>
              <w:spacing w:after="0" w:line="240" w:lineRule="auto"/>
              <w:jc w:val="center"/>
              <w:rPr>
                <w:rFonts w:ascii="Times New Roman" w:hAnsi="Times New Roman"/>
                <w:b/>
                <w:bCs/>
                <w:sz w:val="20"/>
                <w:szCs w:val="20"/>
              </w:rPr>
            </w:pPr>
            <w:r>
              <w:rPr>
                <w:rFonts w:ascii="Times New Roman" w:hAnsi="Times New Roman"/>
                <w:b/>
                <w:bCs/>
                <w:sz w:val="20"/>
                <w:szCs w:val="20"/>
              </w:rPr>
              <w:t>1,4</w:t>
            </w:r>
          </w:p>
        </w:tc>
        <w:tc>
          <w:tcPr>
            <w:tcW w:w="589" w:type="pct"/>
            <w:tcBorders>
              <w:top w:val="single" w:sz="4" w:space="0" w:color="auto"/>
              <w:left w:val="nil"/>
              <w:bottom w:val="single" w:sz="4" w:space="0" w:color="auto"/>
              <w:right w:val="single" w:sz="4" w:space="0" w:color="auto"/>
            </w:tcBorders>
            <w:vAlign w:val="center"/>
          </w:tcPr>
          <w:p w:rsidR="004E7405" w:rsidRPr="000F2467" w:rsidRDefault="004E7405" w:rsidP="000D0ED8">
            <w:pPr>
              <w:spacing w:after="0" w:line="240" w:lineRule="auto"/>
              <w:jc w:val="center"/>
              <w:rPr>
                <w:rFonts w:ascii="Times New Roman" w:hAnsi="Times New Roman"/>
                <w:b/>
                <w:bCs/>
                <w:sz w:val="20"/>
                <w:szCs w:val="20"/>
              </w:rPr>
            </w:pPr>
            <w:r>
              <w:rPr>
                <w:rFonts w:ascii="Times New Roman" w:hAnsi="Times New Roman"/>
                <w:b/>
                <w:bCs/>
                <w:sz w:val="20"/>
                <w:szCs w:val="20"/>
              </w:rPr>
              <w:t>17 500</w:t>
            </w:r>
          </w:p>
        </w:tc>
        <w:tc>
          <w:tcPr>
            <w:tcW w:w="531" w:type="pct"/>
            <w:tcBorders>
              <w:top w:val="single" w:sz="4" w:space="0" w:color="auto"/>
              <w:left w:val="nil"/>
              <w:bottom w:val="single" w:sz="4" w:space="0" w:color="auto"/>
              <w:right w:val="single" w:sz="4" w:space="0" w:color="auto"/>
            </w:tcBorders>
            <w:noWrap/>
            <w:vAlign w:val="center"/>
          </w:tcPr>
          <w:p w:rsidR="004E7405" w:rsidRPr="000F2467" w:rsidRDefault="004E7405" w:rsidP="000D0ED8">
            <w:pPr>
              <w:spacing w:after="0" w:line="240" w:lineRule="auto"/>
              <w:jc w:val="center"/>
              <w:rPr>
                <w:rFonts w:ascii="Times New Roman" w:hAnsi="Times New Roman"/>
                <w:bCs/>
                <w:sz w:val="20"/>
                <w:szCs w:val="20"/>
              </w:rPr>
            </w:pPr>
            <w:r>
              <w:rPr>
                <w:rFonts w:ascii="Times New Roman" w:hAnsi="Times New Roman"/>
                <w:bCs/>
                <w:sz w:val="20"/>
                <w:szCs w:val="20"/>
              </w:rPr>
              <w:t>2 500</w:t>
            </w:r>
          </w:p>
        </w:tc>
        <w:tc>
          <w:tcPr>
            <w:tcW w:w="531" w:type="pct"/>
            <w:tcBorders>
              <w:top w:val="nil"/>
              <w:left w:val="nil"/>
              <w:bottom w:val="single" w:sz="4" w:space="0" w:color="auto"/>
              <w:right w:val="single" w:sz="4" w:space="0" w:color="auto"/>
            </w:tcBorders>
            <w:noWrap/>
            <w:vAlign w:val="center"/>
            <w:hideMark/>
          </w:tcPr>
          <w:p w:rsidR="004E7405" w:rsidRPr="000F2467" w:rsidRDefault="004E7405" w:rsidP="000D0ED8">
            <w:pPr>
              <w:jc w:val="center"/>
              <w:rPr>
                <w:rFonts w:ascii="Times New Roman" w:hAnsi="Times New Roman"/>
                <w:sz w:val="20"/>
                <w:szCs w:val="20"/>
              </w:rPr>
            </w:pPr>
            <w:r>
              <w:rPr>
                <w:rFonts w:ascii="Times New Roman" w:hAnsi="Times New Roman"/>
                <w:sz w:val="20"/>
                <w:szCs w:val="20"/>
              </w:rPr>
              <w:t>2 500</w:t>
            </w:r>
          </w:p>
        </w:tc>
        <w:tc>
          <w:tcPr>
            <w:tcW w:w="531" w:type="pct"/>
            <w:tcBorders>
              <w:top w:val="nil"/>
              <w:left w:val="nil"/>
              <w:bottom w:val="single" w:sz="4" w:space="0" w:color="auto"/>
              <w:right w:val="single" w:sz="4" w:space="0" w:color="auto"/>
            </w:tcBorders>
            <w:noWrap/>
            <w:vAlign w:val="center"/>
            <w:hideMark/>
          </w:tcPr>
          <w:p w:rsidR="004E7405" w:rsidRPr="000F2467" w:rsidRDefault="004E7405" w:rsidP="000D0ED8">
            <w:pPr>
              <w:jc w:val="center"/>
              <w:rPr>
                <w:rFonts w:ascii="Times New Roman" w:hAnsi="Times New Roman"/>
                <w:sz w:val="20"/>
                <w:szCs w:val="20"/>
              </w:rPr>
            </w:pPr>
            <w:r>
              <w:rPr>
                <w:rFonts w:ascii="Times New Roman" w:hAnsi="Times New Roman"/>
                <w:sz w:val="20"/>
                <w:szCs w:val="20"/>
              </w:rPr>
              <w:t>5 000</w:t>
            </w:r>
          </w:p>
        </w:tc>
        <w:tc>
          <w:tcPr>
            <w:tcW w:w="530" w:type="pct"/>
            <w:tcBorders>
              <w:top w:val="nil"/>
              <w:left w:val="nil"/>
              <w:bottom w:val="single" w:sz="4" w:space="0" w:color="auto"/>
              <w:right w:val="single" w:sz="4" w:space="0" w:color="auto"/>
            </w:tcBorders>
            <w:noWrap/>
            <w:vAlign w:val="center"/>
            <w:hideMark/>
          </w:tcPr>
          <w:p w:rsidR="004E7405" w:rsidRPr="000F2467" w:rsidRDefault="004E7405" w:rsidP="000D0ED8">
            <w:pPr>
              <w:jc w:val="center"/>
              <w:rPr>
                <w:rFonts w:ascii="Times New Roman" w:hAnsi="Times New Roman"/>
                <w:sz w:val="20"/>
                <w:szCs w:val="20"/>
              </w:rPr>
            </w:pPr>
            <w:r>
              <w:rPr>
                <w:rFonts w:ascii="Times New Roman" w:hAnsi="Times New Roman"/>
                <w:sz w:val="20"/>
                <w:szCs w:val="20"/>
              </w:rPr>
              <w:t>7 500</w:t>
            </w:r>
          </w:p>
        </w:tc>
      </w:tr>
    </w:tbl>
    <w:p w:rsidR="00C9314D" w:rsidRPr="004E7405" w:rsidRDefault="00C9314D" w:rsidP="004E7405">
      <w:pPr>
        <w:spacing w:after="0" w:line="240" w:lineRule="auto"/>
        <w:ind w:firstLine="567"/>
        <w:jc w:val="both"/>
        <w:rPr>
          <w:rFonts w:ascii="Times New Roman" w:eastAsia="Times New Roman" w:hAnsi="Times New Roman"/>
          <w:b/>
          <w:sz w:val="28"/>
          <w:szCs w:val="28"/>
          <w:lang w:eastAsia="ru-RU"/>
        </w:rPr>
      </w:pPr>
      <w:r w:rsidRPr="004A2126">
        <w:rPr>
          <w:rFonts w:ascii="Times New Roman" w:eastAsia="Times New Roman" w:hAnsi="Times New Roman"/>
          <w:b/>
          <w:sz w:val="28"/>
          <w:szCs w:val="28"/>
          <w:lang w:eastAsia="ru-RU"/>
        </w:rPr>
        <w:br w:type="page"/>
      </w:r>
    </w:p>
    <w:p w:rsidR="00C9314D" w:rsidRPr="004A2126" w:rsidRDefault="00C9314D" w:rsidP="00C9314D">
      <w:pPr>
        <w:spacing w:after="0" w:line="240" w:lineRule="auto"/>
        <w:rPr>
          <w:rFonts w:ascii="Times New Roman" w:eastAsia="Times New Roman" w:hAnsi="Times New Roman"/>
          <w:b/>
          <w:sz w:val="28"/>
          <w:szCs w:val="28"/>
          <w:lang w:eastAsia="ru-RU"/>
        </w:rPr>
        <w:sectPr w:rsidR="00C9314D" w:rsidRPr="004A2126">
          <w:pgSz w:w="16838" w:h="11906" w:orient="landscape"/>
          <w:pgMar w:top="1134" w:right="1134" w:bottom="1134" w:left="851" w:header="709" w:footer="709" w:gutter="0"/>
          <w:cols w:space="720"/>
        </w:sectPr>
      </w:pPr>
    </w:p>
    <w:p w:rsidR="00112545" w:rsidRPr="004A2126" w:rsidRDefault="00112545" w:rsidP="007034BF">
      <w:pPr>
        <w:keepNext/>
        <w:keepLines/>
        <w:spacing w:before="200"/>
        <w:jc w:val="both"/>
        <w:outlineLvl w:val="1"/>
        <w:rPr>
          <w:rFonts w:ascii="Times New Roman" w:eastAsiaTheme="majorEastAsia" w:hAnsi="Times New Roman" w:cstheme="majorBidi"/>
          <w:b/>
          <w:color w:val="000000" w:themeColor="text1"/>
          <w:sz w:val="28"/>
          <w:szCs w:val="26"/>
        </w:rPr>
      </w:pPr>
      <w:bookmarkStart w:id="112" w:name="_Toc14253826"/>
      <w:r w:rsidRPr="004A2126">
        <w:rPr>
          <w:rFonts w:ascii="Times New Roman" w:eastAsiaTheme="majorEastAsia" w:hAnsi="Times New Roman" w:cstheme="majorBidi"/>
          <w:b/>
          <w:color w:val="000000" w:themeColor="text1"/>
          <w:sz w:val="28"/>
          <w:szCs w:val="26"/>
        </w:rPr>
        <w:t>9.3. Предложения по величине инвестиций в строительство, реконструкцию и техническое перевооружение в связи с изменениями температурного графика гидравлического режима работы системы теплоснабжения на каждом этапе</w:t>
      </w:r>
      <w:bookmarkEnd w:id="112"/>
    </w:p>
    <w:p w:rsidR="00112545" w:rsidRPr="004A2126" w:rsidRDefault="00112545" w:rsidP="004E7405">
      <w:pPr>
        <w:widowControl w:val="0"/>
        <w:overflowPunct w:val="0"/>
        <w:autoSpaceDE w:val="0"/>
        <w:autoSpaceDN w:val="0"/>
        <w:adjustRightInd w:val="0"/>
        <w:spacing w:line="360" w:lineRule="auto"/>
        <w:ind w:firstLine="709"/>
        <w:jc w:val="both"/>
        <w:rPr>
          <w:rFonts w:ascii="Times New Roman" w:eastAsia="Times New Roman" w:hAnsi="Times New Roman"/>
          <w:webHidden/>
          <w:sz w:val="24"/>
          <w:szCs w:val="20"/>
          <w:lang w:eastAsia="ru-RU"/>
        </w:rPr>
      </w:pPr>
      <w:r w:rsidRPr="004A2126">
        <w:rPr>
          <w:rFonts w:ascii="Times New Roman" w:hAnsi="Times New Roman"/>
          <w:color w:val="000000"/>
          <w:sz w:val="28"/>
          <w:szCs w:val="28"/>
        </w:rPr>
        <w:t xml:space="preserve">В рамках данной Схемы теплоснабжения не предусматривается </w:t>
      </w:r>
      <w:r w:rsidR="004E7405">
        <w:rPr>
          <w:rFonts w:ascii="Times New Roman" w:eastAsiaTheme="majorEastAsia" w:hAnsi="Times New Roman" w:cstheme="majorBidi"/>
          <w:color w:val="000000" w:themeColor="text1"/>
          <w:sz w:val="28"/>
          <w:szCs w:val="26"/>
        </w:rPr>
        <w:t>строительство, реконструкция</w:t>
      </w:r>
      <w:r w:rsidR="007034BF" w:rsidRPr="004A2126">
        <w:rPr>
          <w:rFonts w:ascii="Times New Roman" w:eastAsiaTheme="majorEastAsia" w:hAnsi="Times New Roman" w:cstheme="majorBidi"/>
          <w:color w:val="000000" w:themeColor="text1"/>
          <w:sz w:val="28"/>
          <w:szCs w:val="26"/>
        </w:rPr>
        <w:t xml:space="preserve"> и техническое перевооружение</w:t>
      </w:r>
      <w:r w:rsidR="004E7405">
        <w:rPr>
          <w:rFonts w:ascii="Times New Roman" w:eastAsiaTheme="majorEastAsia" w:hAnsi="Times New Roman" w:cstheme="majorBidi"/>
          <w:color w:val="000000" w:themeColor="text1"/>
          <w:sz w:val="28"/>
          <w:szCs w:val="26"/>
        </w:rPr>
        <w:t>,</w:t>
      </w:r>
      <w:r w:rsidR="007034BF" w:rsidRPr="004A2126">
        <w:rPr>
          <w:rFonts w:ascii="Times New Roman" w:eastAsiaTheme="majorEastAsia" w:hAnsi="Times New Roman" w:cstheme="majorBidi"/>
          <w:color w:val="000000" w:themeColor="text1"/>
          <w:sz w:val="28"/>
          <w:szCs w:val="26"/>
        </w:rPr>
        <w:t xml:space="preserve"> в связи с изменениями температурного графика гидравлического режима работы системы теплоснабжения</w:t>
      </w:r>
      <w:r w:rsidR="004E7405">
        <w:rPr>
          <w:rFonts w:ascii="Times New Roman" w:eastAsiaTheme="majorEastAsia" w:hAnsi="Times New Roman" w:cstheme="majorBidi"/>
          <w:color w:val="000000" w:themeColor="text1"/>
          <w:sz w:val="28"/>
          <w:szCs w:val="26"/>
        </w:rPr>
        <w:t>.</w:t>
      </w:r>
    </w:p>
    <w:p w:rsidR="00C9314D" w:rsidRPr="004A2126" w:rsidRDefault="00C9314D" w:rsidP="005C2DC3">
      <w:pPr>
        <w:keepNext/>
        <w:keepLines/>
        <w:spacing w:before="200"/>
        <w:jc w:val="both"/>
        <w:outlineLvl w:val="1"/>
        <w:rPr>
          <w:rFonts w:ascii="Times New Roman" w:eastAsiaTheme="majorEastAsia" w:hAnsi="Times New Roman" w:cstheme="majorBidi"/>
          <w:b/>
          <w:webHidden/>
          <w:color w:val="000000" w:themeColor="text1"/>
          <w:sz w:val="28"/>
          <w:szCs w:val="26"/>
        </w:rPr>
      </w:pPr>
      <w:bookmarkStart w:id="113" w:name="_Toc14253827"/>
      <w:r w:rsidRPr="004A2126">
        <w:rPr>
          <w:rFonts w:ascii="Times New Roman" w:eastAsiaTheme="majorEastAsia" w:hAnsi="Times New Roman" w:cstheme="majorBidi"/>
          <w:b/>
          <w:color w:val="000000" w:themeColor="text1"/>
          <w:sz w:val="28"/>
          <w:szCs w:val="26"/>
        </w:rPr>
        <w:t>9</w:t>
      </w:r>
      <w:r w:rsidR="00112545" w:rsidRPr="004A2126">
        <w:rPr>
          <w:rFonts w:ascii="Times New Roman" w:eastAsiaTheme="majorEastAsia" w:hAnsi="Times New Roman" w:cstheme="majorBidi"/>
          <w:b/>
          <w:color w:val="000000" w:themeColor="text1"/>
          <w:sz w:val="28"/>
          <w:szCs w:val="26"/>
        </w:rPr>
        <w:t>.4</w:t>
      </w:r>
      <w:r w:rsidRPr="004A2126">
        <w:rPr>
          <w:rFonts w:ascii="Times New Roman" w:eastAsiaTheme="majorEastAsia" w:hAnsi="Times New Roman" w:cstheme="majorBidi"/>
          <w:b/>
          <w:color w:val="000000" w:themeColor="text1"/>
          <w:sz w:val="28"/>
          <w:szCs w:val="26"/>
        </w:rPr>
        <w:t>. Предложения по величине необходимых</w:t>
      </w:r>
      <w:r w:rsidR="00112545" w:rsidRPr="004A2126">
        <w:rPr>
          <w:rFonts w:ascii="Times New Roman" w:eastAsiaTheme="majorEastAsia" w:hAnsi="Times New Roman" w:cstheme="majorBidi"/>
          <w:b/>
          <w:color w:val="000000" w:themeColor="text1"/>
          <w:sz w:val="28"/>
          <w:szCs w:val="26"/>
        </w:rPr>
        <w:t xml:space="preserve"> инвестиций</w:t>
      </w:r>
      <w:r w:rsidRPr="004A2126">
        <w:rPr>
          <w:rFonts w:ascii="Times New Roman" w:eastAsiaTheme="majorEastAsia" w:hAnsi="Times New Roman" w:cstheme="majorBidi"/>
          <w:b/>
          <w:color w:val="000000" w:themeColor="text1"/>
          <w:sz w:val="28"/>
          <w:szCs w:val="26"/>
        </w:rPr>
        <w:t xml:space="preserve"> для перевода открытой системы теплоснабжения (горячего теплоснабжения) в закрытую систему горячего водоснабжения на каждом этапе</w:t>
      </w:r>
      <w:bookmarkEnd w:id="113"/>
      <w:r w:rsidRPr="004A2126">
        <w:rPr>
          <w:rFonts w:ascii="Times New Roman" w:eastAsiaTheme="majorEastAsia" w:hAnsi="Times New Roman" w:cstheme="majorBidi"/>
          <w:b/>
          <w:color w:val="000000" w:themeColor="text1"/>
          <w:sz w:val="28"/>
          <w:szCs w:val="26"/>
        </w:rPr>
        <w:t xml:space="preserve"> </w:t>
      </w:r>
    </w:p>
    <w:p w:rsidR="00C9314D" w:rsidRPr="004A2126" w:rsidRDefault="00C9314D" w:rsidP="004E7405">
      <w:pPr>
        <w:widowControl w:val="0"/>
        <w:overflowPunct w:val="0"/>
        <w:autoSpaceDE w:val="0"/>
        <w:autoSpaceDN w:val="0"/>
        <w:adjustRightInd w:val="0"/>
        <w:spacing w:line="360" w:lineRule="auto"/>
        <w:ind w:firstLine="709"/>
        <w:jc w:val="both"/>
        <w:rPr>
          <w:rFonts w:ascii="Times New Roman" w:eastAsia="Times New Roman" w:hAnsi="Times New Roman"/>
          <w:webHidden/>
          <w:sz w:val="24"/>
          <w:szCs w:val="20"/>
          <w:lang w:eastAsia="ru-RU"/>
        </w:rPr>
      </w:pPr>
      <w:r w:rsidRPr="004A2126">
        <w:rPr>
          <w:rFonts w:ascii="Times New Roman" w:hAnsi="Times New Roman"/>
          <w:color w:val="000000"/>
          <w:sz w:val="28"/>
          <w:szCs w:val="28"/>
        </w:rPr>
        <w:t>В рамках данной Схемы теплоснабжения не предусматривается перевод открытой системы теплоснабжения (горячего теплоснабжения) в закрытую систему горячего водоснабжения</w:t>
      </w:r>
      <w:r w:rsidR="004E7405">
        <w:rPr>
          <w:rFonts w:ascii="Times New Roman" w:hAnsi="Times New Roman"/>
          <w:color w:val="000000"/>
          <w:sz w:val="28"/>
          <w:szCs w:val="28"/>
        </w:rPr>
        <w:t>.</w:t>
      </w:r>
    </w:p>
    <w:p w:rsidR="00C9314D" w:rsidRPr="004A2126" w:rsidRDefault="00112545" w:rsidP="005C2DC3">
      <w:pPr>
        <w:keepNext/>
        <w:keepLines/>
        <w:spacing w:before="200"/>
        <w:jc w:val="both"/>
        <w:outlineLvl w:val="1"/>
        <w:rPr>
          <w:rFonts w:ascii="Times New Roman" w:eastAsiaTheme="majorEastAsia" w:hAnsi="Times New Roman" w:cstheme="majorBidi"/>
          <w:b/>
          <w:webHidden/>
          <w:color w:val="000000" w:themeColor="text1"/>
          <w:sz w:val="28"/>
          <w:szCs w:val="26"/>
        </w:rPr>
      </w:pPr>
      <w:bookmarkStart w:id="114" w:name="_Toc14253828"/>
      <w:r w:rsidRPr="004A2126">
        <w:rPr>
          <w:rFonts w:ascii="Times New Roman" w:eastAsiaTheme="majorEastAsia" w:hAnsi="Times New Roman" w:cstheme="majorBidi"/>
          <w:b/>
          <w:color w:val="000000" w:themeColor="text1"/>
          <w:sz w:val="28"/>
          <w:szCs w:val="26"/>
        </w:rPr>
        <w:t>9.5</w:t>
      </w:r>
      <w:r w:rsidR="00C9314D" w:rsidRPr="004A2126">
        <w:rPr>
          <w:rFonts w:ascii="Times New Roman" w:eastAsiaTheme="majorEastAsia" w:hAnsi="Times New Roman" w:cstheme="majorBidi"/>
          <w:b/>
          <w:color w:val="000000" w:themeColor="text1"/>
          <w:sz w:val="28"/>
          <w:szCs w:val="26"/>
        </w:rPr>
        <w:t>. Оценка эффективности инвестиций по отдельным предложениям</w:t>
      </w:r>
      <w:bookmarkEnd w:id="114"/>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Для проведения оценки рассматривают следующие показатели экономической эффективности инвестиций в системы теплоснабжения:</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 показатели коммерческой (финансовой) эффективности, учитывающие финансовые последствия реализации инвестиционного проекта для его непосредственных участников;</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 показатели экономической эффективности, учитывающие связанные с проектом затраты и результаты, выходящие за пределы прямых финансовых интересов его участников и допускающие стоимостное измерение. Для крупномасштабных проектов (существенно затрагивающих интересы города, региона или всей России) следует обязательно оценивать экономическую эффективность.</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На первом этапе определяют показатели экономической эффективности инвестиционного проекта в целом. Целью этого этапа является агрегированная экономическая оценка проектных решений и создание необходимых условий для поиска инвесторов.</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 xml:space="preserve">В первую очередь оценивают общественную эффективность инвестиционного проекта - его адекватность требованиям общества (обязательствам, вытекающим из законов, инструкций, правил, кодексов, уставов, а также из соображений обеспечения защиты окружающей среды, здоровья и безопасности общества, надежности производства, сохранения энергии и естественных ресурсов) в соответствии с 3.9. При неудовлетворительной оценке общественной эффективности такие проекты не рекомендуют к реализации и они не могут претендовать на бюджетную поддержку любого уровня. </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При недостаточной коммерческой эффективности инвестиционного проекта рекомендуется рассмотреть возможность применения различных форм его поддержки, которые позволили бы повысить коммерческую эффективность инвестиционного проекта до приемлемого уровня.</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Если источники и условия финансирования известны заранее, оценку коммерческой эффективности инвестиционного проекта можно не производить.</w:t>
      </w:r>
    </w:p>
    <w:p w:rsidR="00C9314D" w:rsidRPr="004A2126" w:rsidRDefault="00C9314D" w:rsidP="004E7405">
      <w:pPr>
        <w:spacing w:line="360" w:lineRule="auto"/>
        <w:ind w:firstLine="709"/>
        <w:jc w:val="both"/>
        <w:textAlignment w:val="baseline"/>
        <w:rPr>
          <w:rFonts w:ascii="Times New Roman" w:eastAsia="Times New Roman" w:hAnsi="Times New Roman"/>
          <w:color w:val="000000" w:themeColor="text1"/>
          <w:sz w:val="28"/>
          <w:szCs w:val="28"/>
          <w:lang w:eastAsia="ru-RU"/>
        </w:rPr>
      </w:pPr>
      <w:r w:rsidRPr="004A2126">
        <w:rPr>
          <w:rFonts w:ascii="Times New Roman" w:eastAsia="Times New Roman" w:hAnsi="Times New Roman"/>
          <w:color w:val="000000" w:themeColor="text1"/>
          <w:sz w:val="28"/>
          <w:szCs w:val="28"/>
          <w:lang w:eastAsia="ru-RU"/>
        </w:rPr>
        <w:t>Второй этап оценки осуществляют после обоснования схемы финансирования. На этом этапе уточняют состав участников и определяют финансовую реализуемость и эффективность участия в проекте каждого из них, региональную и территориальную эффективность, эффективность участия в проекте отдельных предприятий и акционеров, бюджетную эффективность и пр. Для участников-кредиторов эффективность определяют процентом за кредит.</w:t>
      </w:r>
    </w:p>
    <w:p w:rsidR="00C9314D" w:rsidRPr="004A2126" w:rsidRDefault="00C9314D" w:rsidP="00C9314D"/>
    <w:p w:rsidR="00C9314D" w:rsidRPr="004A2126" w:rsidRDefault="00C9314D" w:rsidP="00C9314D">
      <w:pPr>
        <w:keepNext/>
        <w:keepLines/>
        <w:spacing w:before="40" w:after="0"/>
        <w:jc w:val="both"/>
        <w:outlineLvl w:val="1"/>
        <w:rPr>
          <w:rFonts w:ascii="Times New Roman" w:eastAsiaTheme="majorEastAsia" w:hAnsi="Times New Roman" w:cstheme="majorBidi"/>
          <w:b/>
          <w:color w:val="000000" w:themeColor="text1"/>
          <w:sz w:val="28"/>
          <w:szCs w:val="26"/>
        </w:rPr>
      </w:pPr>
      <w:r w:rsidRPr="004A2126">
        <w:rPr>
          <w:rFonts w:ascii="Times New Roman" w:eastAsiaTheme="majorEastAsia" w:hAnsi="Times New Roman" w:cstheme="majorBidi"/>
          <w:b/>
          <w:color w:val="000000" w:themeColor="text1"/>
          <w:sz w:val="28"/>
          <w:szCs w:val="26"/>
        </w:rPr>
        <w:br w:type="page"/>
      </w:r>
    </w:p>
    <w:p w:rsidR="00C9314D" w:rsidRPr="004A2126" w:rsidRDefault="00C9314D" w:rsidP="005C2DC3">
      <w:pPr>
        <w:keepNext/>
        <w:keepLines/>
        <w:jc w:val="both"/>
        <w:outlineLvl w:val="1"/>
        <w:rPr>
          <w:rFonts w:ascii="Times New Roman" w:eastAsiaTheme="majorEastAsia" w:hAnsi="Times New Roman" w:cstheme="majorBidi"/>
          <w:b/>
          <w:color w:val="000000" w:themeColor="text1"/>
          <w:sz w:val="28"/>
          <w:szCs w:val="28"/>
        </w:rPr>
      </w:pPr>
      <w:bookmarkStart w:id="115" w:name="_Toc14253829"/>
      <w:r w:rsidRPr="004A2126">
        <w:rPr>
          <w:rFonts w:ascii="Times New Roman" w:eastAsiaTheme="majorEastAsia" w:hAnsi="Times New Roman" w:cstheme="majorBidi"/>
          <w:b/>
          <w:color w:val="000000" w:themeColor="text1"/>
          <w:sz w:val="28"/>
          <w:szCs w:val="28"/>
        </w:rPr>
        <w:t>Раздел 10. Решение об определении единой теплоснабжающей организации</w:t>
      </w:r>
      <w:bookmarkEnd w:id="115"/>
    </w:p>
    <w:p w:rsidR="00C9314D" w:rsidRPr="004A2126" w:rsidRDefault="00C9314D" w:rsidP="005C2DC3">
      <w:pPr>
        <w:keepNext/>
        <w:keepLines/>
        <w:jc w:val="both"/>
        <w:outlineLvl w:val="1"/>
        <w:rPr>
          <w:rFonts w:ascii="Times New Roman" w:eastAsiaTheme="majorEastAsia" w:hAnsi="Times New Roman" w:cstheme="majorBidi"/>
          <w:b/>
          <w:color w:val="000000" w:themeColor="text1"/>
          <w:sz w:val="28"/>
          <w:szCs w:val="28"/>
        </w:rPr>
      </w:pPr>
      <w:bookmarkStart w:id="116" w:name="_Toc14253830"/>
      <w:r w:rsidRPr="004A2126">
        <w:rPr>
          <w:rFonts w:ascii="Times New Roman" w:eastAsiaTheme="majorEastAsia" w:hAnsi="Times New Roman" w:cstheme="majorBidi"/>
          <w:b/>
          <w:color w:val="000000" w:themeColor="text1"/>
          <w:sz w:val="28"/>
          <w:szCs w:val="28"/>
        </w:rPr>
        <w:t>10.1. Решение об определении единой теплоснабжающей организации (организаций)</w:t>
      </w:r>
      <w:bookmarkEnd w:id="116"/>
      <w:r w:rsidRPr="004A2126">
        <w:rPr>
          <w:rFonts w:ascii="Times New Roman" w:eastAsiaTheme="majorEastAsia" w:hAnsi="Times New Roman" w:cstheme="majorBidi"/>
          <w:b/>
          <w:color w:val="000000" w:themeColor="text1"/>
          <w:sz w:val="28"/>
          <w:szCs w:val="28"/>
        </w:rPr>
        <w:t xml:space="preserve"> </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Согласно с Федеральным законом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rsidR="00C9314D" w:rsidRPr="004A2126" w:rsidRDefault="00C9314D" w:rsidP="004E7405">
      <w:pPr>
        <w:numPr>
          <w:ilvl w:val="0"/>
          <w:numId w:val="43"/>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rsidR="00C9314D" w:rsidRPr="004A2126" w:rsidRDefault="00C9314D" w:rsidP="004E7405">
      <w:pPr>
        <w:numPr>
          <w:ilvl w:val="0"/>
          <w:numId w:val="43"/>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C9314D" w:rsidRPr="004A2126" w:rsidRDefault="00C9314D" w:rsidP="004E7405">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Цель настоящего раздела схемы теплоснабжения </w:t>
      </w:r>
      <w:r w:rsidR="004E7405">
        <w:rPr>
          <w:rFonts w:ascii="Times New Roman" w:hAnsi="Times New Roman"/>
          <w:sz w:val="28"/>
          <w:szCs w:val="28"/>
        </w:rPr>
        <w:t xml:space="preserve">города Ливны </w:t>
      </w:r>
      <w:r w:rsidRPr="004A2126">
        <w:rPr>
          <w:rFonts w:ascii="Times New Roman" w:hAnsi="Times New Roman"/>
          <w:sz w:val="28"/>
          <w:szCs w:val="28"/>
        </w:rPr>
        <w:t xml:space="preserve">- подготовить и обосновать предложения для дальнейшего рассмотрения и определения единой теплоснабжающей организаций </w:t>
      </w:r>
      <w:r w:rsidR="004E7405">
        <w:rPr>
          <w:rFonts w:ascii="Times New Roman" w:hAnsi="Times New Roman"/>
          <w:sz w:val="28"/>
          <w:szCs w:val="28"/>
        </w:rPr>
        <w:t>города Ливны</w:t>
      </w:r>
      <w:r w:rsidRPr="004A2126">
        <w:rPr>
          <w:rFonts w:ascii="Times New Roman" w:hAnsi="Times New Roman"/>
          <w:sz w:val="28"/>
          <w:szCs w:val="28"/>
        </w:rPr>
        <w:t>. 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Согласно пункту 7 указанных «Правил…» критериями определения единой теплоснабжающей организации являются: </w:t>
      </w:r>
    </w:p>
    <w:p w:rsidR="00C9314D" w:rsidRPr="004A2126" w:rsidRDefault="00C9314D" w:rsidP="004E7405">
      <w:pPr>
        <w:numPr>
          <w:ilvl w:val="0"/>
          <w:numId w:val="3"/>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9314D" w:rsidRPr="004A2126" w:rsidRDefault="00C9314D" w:rsidP="004E7405">
      <w:pPr>
        <w:numPr>
          <w:ilvl w:val="0"/>
          <w:numId w:val="3"/>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размер собственного капитала;</w:t>
      </w:r>
    </w:p>
    <w:p w:rsidR="00C9314D" w:rsidRPr="004A2126" w:rsidRDefault="00C9314D" w:rsidP="004E7405">
      <w:pPr>
        <w:numPr>
          <w:ilvl w:val="0"/>
          <w:numId w:val="3"/>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 xml:space="preserve">способность в лучшей мере обеспечить надежность теплоснабжения в соответствующей системе теплоснабжения. </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Для определения указанных критериев уполномоченный орган (в данном случае Администрация </w:t>
      </w:r>
      <w:r w:rsidR="00FA3E86">
        <w:rPr>
          <w:rFonts w:ascii="Times New Roman" w:hAnsi="Times New Roman"/>
          <w:sz w:val="28"/>
          <w:szCs w:val="28"/>
        </w:rPr>
        <w:t>города Ливны</w:t>
      </w:r>
      <w:r w:rsidRPr="004A2126">
        <w:rPr>
          <w:rFonts w:ascii="Times New Roman" w:hAnsi="Times New Roman"/>
          <w:sz w:val="28"/>
          <w:szCs w:val="28"/>
        </w:rPr>
        <w:t xml:space="preserve">) при разработке схемы теплоснабжения вправе запрашивать у теплоснабжающих и теплосетевых организаций </w:t>
      </w:r>
      <w:r w:rsidR="00FA3E86">
        <w:rPr>
          <w:rFonts w:ascii="Times New Roman" w:hAnsi="Times New Roman"/>
          <w:sz w:val="28"/>
          <w:szCs w:val="28"/>
        </w:rPr>
        <w:t xml:space="preserve">города Ливны </w:t>
      </w:r>
      <w:r w:rsidRPr="004A2126">
        <w:rPr>
          <w:rFonts w:ascii="Times New Roman" w:hAnsi="Times New Roman"/>
          <w:sz w:val="28"/>
          <w:szCs w:val="28"/>
        </w:rPr>
        <w:t xml:space="preserve"> 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rsidR="00C9314D" w:rsidRPr="004A2126" w:rsidRDefault="00C9314D" w:rsidP="00C3405A">
      <w:pPr>
        <w:numPr>
          <w:ilvl w:val="0"/>
          <w:numId w:val="68"/>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 xml:space="preserve"> «рабочая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C9314D" w:rsidRPr="004A2126" w:rsidRDefault="00C9314D" w:rsidP="00C3405A">
      <w:pPr>
        <w:numPr>
          <w:ilvl w:val="0"/>
          <w:numId w:val="68"/>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rsidR="00C9314D" w:rsidRPr="004A2126" w:rsidRDefault="00C9314D" w:rsidP="004E7405">
      <w:pPr>
        <w:numPr>
          <w:ilvl w:val="0"/>
          <w:numId w:val="4"/>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9314D" w:rsidRPr="004A2126" w:rsidRDefault="00C9314D" w:rsidP="004E7405">
      <w:pPr>
        <w:numPr>
          <w:ilvl w:val="0"/>
          <w:numId w:val="4"/>
        </w:numPr>
        <w:spacing w:line="360" w:lineRule="auto"/>
        <w:ind w:left="0" w:firstLine="0"/>
        <w:contextualSpacing/>
        <w:jc w:val="both"/>
        <w:rPr>
          <w:rFonts w:ascii="Times New Roman" w:hAnsi="Times New Roman"/>
          <w:sz w:val="28"/>
          <w:szCs w:val="28"/>
        </w:rPr>
      </w:pPr>
      <w:r w:rsidRPr="004A2126">
        <w:rPr>
          <w:rFonts w:ascii="Times New Roman" w:hAnsi="Times New Roman"/>
          <w:sz w:val="28"/>
          <w:szCs w:val="28"/>
        </w:rPr>
        <w:t>определить на несколько систем теплоснабжения единую теплоснабжающую организацию.</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 xml:space="preserve">Согласно пункту 5 указанных «Правил…»  для присвоения ТСО статуса ЕТО на территории </w:t>
      </w:r>
      <w:r w:rsidR="00FA3E86">
        <w:rPr>
          <w:rFonts w:ascii="Times New Roman" w:hAnsi="Times New Roman"/>
          <w:sz w:val="28"/>
          <w:szCs w:val="28"/>
        </w:rPr>
        <w:t>города Ливны</w:t>
      </w:r>
      <w:r w:rsidRPr="004A2126">
        <w:rPr>
          <w:rFonts w:ascii="Times New Roman" w:hAnsi="Times New Roman"/>
          <w:sz w:val="28"/>
          <w:szCs w:val="28"/>
        </w:rPr>
        <w:t xml:space="preserve"> 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заявок уполномоченные органы обязаны разместить сведения о принятых заявках на сайте Администрации </w:t>
      </w:r>
      <w:r w:rsidR="00FA3E86">
        <w:rPr>
          <w:rFonts w:ascii="Times New Roman" w:hAnsi="Times New Roman"/>
          <w:sz w:val="28"/>
          <w:szCs w:val="28"/>
        </w:rPr>
        <w:t>города Ливны</w:t>
      </w:r>
      <w:r w:rsidRPr="004A2126">
        <w:rPr>
          <w:rFonts w:ascii="Times New Roman" w:hAnsi="Times New Roman"/>
          <w:sz w:val="28"/>
          <w:szCs w:val="28"/>
        </w:rPr>
        <w:t>.</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rsidR="00C9314D" w:rsidRPr="004A2126" w:rsidRDefault="00C9314D" w:rsidP="004E7405">
      <w:pPr>
        <w:spacing w:line="360" w:lineRule="auto"/>
        <w:ind w:firstLine="709"/>
        <w:jc w:val="both"/>
        <w:rPr>
          <w:rFonts w:ascii="Times New Roman" w:hAnsi="Times New Roman"/>
          <w:sz w:val="28"/>
          <w:szCs w:val="28"/>
        </w:rPr>
      </w:pPr>
      <w:r w:rsidRPr="004A2126">
        <w:rPr>
          <w:rFonts w:ascii="Times New Roman" w:hAnsi="Times New Roman"/>
          <w:sz w:val="28"/>
          <w:szCs w:val="28"/>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rsidR="00C9314D" w:rsidRPr="004A2126" w:rsidRDefault="00C9314D" w:rsidP="004E7405">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w:t>
      </w:r>
      <w:r w:rsidR="00FA3E86">
        <w:rPr>
          <w:rFonts w:ascii="Times New Roman" w:hAnsi="Times New Roman"/>
          <w:sz w:val="28"/>
          <w:szCs w:val="28"/>
          <w:lang w:eastAsia="ru-RU"/>
        </w:rPr>
        <w:t>а</w:t>
      </w:r>
      <w:r w:rsidRPr="004A2126">
        <w:rPr>
          <w:rFonts w:ascii="Times New Roman" w:hAnsi="Times New Roman"/>
          <w:sz w:val="28"/>
          <w:szCs w:val="28"/>
          <w:lang w:eastAsia="ru-RU"/>
        </w:rPr>
        <w:t xml:space="preserve">. </w:t>
      </w:r>
    </w:p>
    <w:p w:rsidR="00C9314D" w:rsidRPr="004A2126" w:rsidRDefault="00C9314D" w:rsidP="004E7405">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rsidR="00C9314D" w:rsidRPr="004A2126" w:rsidRDefault="00C9314D" w:rsidP="004E7405">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 xml:space="preserve"> 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rsidR="00C9314D" w:rsidRPr="004A2126" w:rsidRDefault="00C9314D" w:rsidP="00C3405A">
      <w:pPr>
        <w:numPr>
          <w:ilvl w:val="0"/>
          <w:numId w:val="70"/>
        </w:numPr>
        <w:spacing w:line="360" w:lineRule="auto"/>
        <w:ind w:left="0" w:firstLine="0"/>
        <w:jc w:val="both"/>
        <w:rPr>
          <w:rFonts w:ascii="Times New Roman" w:hAnsi="Times New Roman"/>
          <w:sz w:val="28"/>
          <w:szCs w:val="28"/>
          <w:lang w:eastAsia="ru-RU"/>
        </w:rPr>
      </w:pPr>
      <w:r w:rsidRPr="004A2126">
        <w:rPr>
          <w:rFonts w:ascii="Times New Roman" w:hAnsi="Times New Roman"/>
          <w:sz w:val="28"/>
          <w:szCs w:val="28"/>
          <w:lang w:eastAsia="ru-RU"/>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9314D" w:rsidRPr="004A2126" w:rsidRDefault="00C9314D" w:rsidP="00C3405A">
      <w:pPr>
        <w:numPr>
          <w:ilvl w:val="0"/>
          <w:numId w:val="70"/>
        </w:numPr>
        <w:spacing w:line="360" w:lineRule="auto"/>
        <w:ind w:left="0" w:firstLine="0"/>
        <w:jc w:val="both"/>
        <w:rPr>
          <w:rFonts w:ascii="Times New Roman" w:hAnsi="Times New Roman"/>
          <w:sz w:val="28"/>
          <w:szCs w:val="28"/>
          <w:lang w:eastAsia="ru-RU"/>
        </w:rPr>
      </w:pPr>
      <w:r w:rsidRPr="004A2126">
        <w:rPr>
          <w:rFonts w:ascii="Times New Roman" w:hAnsi="Times New Roman"/>
          <w:sz w:val="28"/>
          <w:szCs w:val="28"/>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9314D" w:rsidRPr="004A2126" w:rsidRDefault="00C9314D" w:rsidP="00C3405A">
      <w:pPr>
        <w:numPr>
          <w:ilvl w:val="0"/>
          <w:numId w:val="70"/>
        </w:numPr>
        <w:spacing w:line="360" w:lineRule="auto"/>
        <w:ind w:left="0" w:firstLine="0"/>
        <w:jc w:val="both"/>
        <w:rPr>
          <w:rFonts w:ascii="Times New Roman" w:hAnsi="Times New Roman"/>
          <w:sz w:val="28"/>
          <w:szCs w:val="28"/>
          <w:lang w:eastAsia="ru-RU"/>
        </w:rPr>
      </w:pPr>
      <w:r w:rsidRPr="004A2126">
        <w:rPr>
          <w:rFonts w:ascii="Times New Roman" w:hAnsi="Times New Roman"/>
          <w:sz w:val="28"/>
          <w:szCs w:val="28"/>
          <w:lang w:eastAsia="ru-RU"/>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C9314D" w:rsidRPr="004A2126" w:rsidRDefault="00C9314D" w:rsidP="004E7405">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 xml:space="preserve"> Границы зоны деятельности ЕТО в соответствии с п.19 Правил организации теплоснабжения могут быть изменены в следующих случаях: </w:t>
      </w:r>
    </w:p>
    <w:p w:rsidR="00C9314D" w:rsidRPr="004A2126" w:rsidRDefault="00C9314D" w:rsidP="00C3405A">
      <w:pPr>
        <w:numPr>
          <w:ilvl w:val="0"/>
          <w:numId w:val="69"/>
        </w:numPr>
        <w:spacing w:line="360" w:lineRule="auto"/>
        <w:ind w:left="0" w:firstLine="0"/>
        <w:jc w:val="both"/>
        <w:rPr>
          <w:rFonts w:ascii="Times New Roman" w:hAnsi="Times New Roman"/>
          <w:sz w:val="28"/>
          <w:szCs w:val="28"/>
          <w:lang w:eastAsia="ru-RU"/>
        </w:rPr>
      </w:pPr>
      <w:r w:rsidRPr="004A2126">
        <w:rPr>
          <w:rFonts w:ascii="Times New Roman" w:hAnsi="Times New Roman"/>
          <w:sz w:val="28"/>
          <w:szCs w:val="28"/>
          <w:lang w:eastAsia="ru-RU"/>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C9314D" w:rsidRPr="004A2126" w:rsidRDefault="00C9314D" w:rsidP="00C3405A">
      <w:pPr>
        <w:numPr>
          <w:ilvl w:val="0"/>
          <w:numId w:val="69"/>
        </w:numPr>
        <w:spacing w:line="360" w:lineRule="auto"/>
        <w:ind w:left="0" w:firstLine="0"/>
        <w:jc w:val="both"/>
        <w:rPr>
          <w:rFonts w:ascii="Times New Roman" w:hAnsi="Times New Roman"/>
          <w:sz w:val="28"/>
          <w:szCs w:val="28"/>
          <w:lang w:eastAsia="ru-RU"/>
        </w:rPr>
      </w:pPr>
      <w:r w:rsidRPr="004A2126">
        <w:rPr>
          <w:rFonts w:ascii="Times New Roman" w:hAnsi="Times New Roman"/>
          <w:sz w:val="28"/>
          <w:szCs w:val="28"/>
          <w:lang w:eastAsia="ru-RU"/>
        </w:rPr>
        <w:t xml:space="preserve">технологическое объединение или разделение систем теплоснабжения. </w:t>
      </w:r>
    </w:p>
    <w:p w:rsidR="00C9314D" w:rsidRPr="004A2126" w:rsidRDefault="00C9314D" w:rsidP="004E7405">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C9314D" w:rsidRPr="004A2126" w:rsidRDefault="00C9314D" w:rsidP="005C2DC3">
      <w:pPr>
        <w:keepNext/>
        <w:keepLines/>
        <w:spacing w:before="200"/>
        <w:jc w:val="both"/>
        <w:outlineLvl w:val="1"/>
        <w:rPr>
          <w:rFonts w:ascii="Times New Roman" w:eastAsiaTheme="majorEastAsia" w:hAnsi="Times New Roman" w:cstheme="majorBidi"/>
          <w:b/>
          <w:color w:val="000000" w:themeColor="text1"/>
          <w:sz w:val="28"/>
          <w:szCs w:val="28"/>
        </w:rPr>
      </w:pPr>
      <w:bookmarkStart w:id="117" w:name="_Toc14253831"/>
      <w:r w:rsidRPr="004A2126">
        <w:rPr>
          <w:rFonts w:ascii="Times New Roman" w:eastAsiaTheme="majorEastAsia" w:hAnsi="Times New Roman" w:cstheme="majorBidi"/>
          <w:b/>
          <w:color w:val="000000" w:themeColor="text1"/>
          <w:sz w:val="28"/>
          <w:szCs w:val="28"/>
        </w:rPr>
        <w:t>10.2. Реестр зон деятельности единой теплоснабжающей организации (организаций)</w:t>
      </w:r>
      <w:bookmarkEnd w:id="117"/>
      <w:r w:rsidRPr="004A2126">
        <w:rPr>
          <w:rFonts w:ascii="Times New Roman" w:eastAsiaTheme="majorEastAsia" w:hAnsi="Times New Roman" w:cstheme="majorBidi"/>
          <w:b/>
          <w:color w:val="000000" w:themeColor="text1"/>
          <w:sz w:val="28"/>
          <w:szCs w:val="28"/>
        </w:rPr>
        <w:t xml:space="preserve"> </w:t>
      </w:r>
    </w:p>
    <w:p w:rsidR="00C9314D" w:rsidRPr="004A2126" w:rsidRDefault="00FA3E86" w:rsidP="00FA3E86">
      <w:pPr>
        <w:spacing w:line="360" w:lineRule="auto"/>
        <w:ind w:firstLine="709"/>
        <w:jc w:val="both"/>
        <w:rPr>
          <w:rFonts w:ascii="Times New Roman" w:hAnsi="Times New Roman"/>
          <w:sz w:val="28"/>
          <w:szCs w:val="28"/>
          <w:lang w:eastAsia="ru-RU"/>
        </w:rPr>
      </w:pPr>
      <w:r w:rsidRPr="000F2467">
        <w:rPr>
          <w:rFonts w:ascii="Times New Roman" w:hAnsi="Times New Roman"/>
          <w:sz w:val="28"/>
          <w:szCs w:val="28"/>
          <w:lang w:eastAsia="ru-RU"/>
        </w:rPr>
        <w:t>Реестр зон деятельности для выбора единых теплоснабжающих организаций (ЕТО), определённых в каждой существующей изолированной зоне действия в системе тепл</w:t>
      </w:r>
      <w:r>
        <w:rPr>
          <w:rFonts w:ascii="Times New Roman" w:hAnsi="Times New Roman"/>
          <w:sz w:val="28"/>
          <w:szCs w:val="28"/>
          <w:lang w:eastAsia="ru-RU"/>
        </w:rPr>
        <w:t xml:space="preserve">оснабжения схеме теплоснабжения, </w:t>
      </w:r>
      <w:r w:rsidRPr="000F2467">
        <w:rPr>
          <w:rFonts w:ascii="Times New Roman" w:hAnsi="Times New Roman"/>
          <w:sz w:val="28"/>
          <w:szCs w:val="28"/>
          <w:lang w:eastAsia="ru-RU"/>
        </w:rPr>
        <w:t xml:space="preserve"> установ</w:t>
      </w:r>
      <w:r>
        <w:rPr>
          <w:rFonts w:ascii="Times New Roman" w:hAnsi="Times New Roman"/>
          <w:sz w:val="28"/>
          <w:szCs w:val="28"/>
          <w:lang w:eastAsia="ru-RU"/>
        </w:rPr>
        <w:t>лено</w:t>
      </w:r>
      <w:r w:rsidRPr="000F2467">
        <w:rPr>
          <w:rFonts w:ascii="Times New Roman" w:hAnsi="Times New Roman"/>
          <w:sz w:val="28"/>
          <w:szCs w:val="28"/>
          <w:lang w:eastAsia="ru-RU"/>
        </w:rPr>
        <w:t xml:space="preserve"> 1</w:t>
      </w:r>
      <w:r w:rsidR="00A7755C">
        <w:rPr>
          <w:rFonts w:ascii="Times New Roman" w:hAnsi="Times New Roman"/>
          <w:sz w:val="28"/>
          <w:szCs w:val="28"/>
          <w:lang w:eastAsia="ru-RU"/>
        </w:rPr>
        <w:t>2</w:t>
      </w:r>
      <w:r w:rsidRPr="000F2467">
        <w:rPr>
          <w:rFonts w:ascii="Times New Roman" w:hAnsi="Times New Roman"/>
          <w:sz w:val="28"/>
          <w:szCs w:val="28"/>
          <w:lang w:eastAsia="ru-RU"/>
        </w:rPr>
        <w:t xml:space="preserve"> зон действия изол</w:t>
      </w:r>
      <w:r>
        <w:rPr>
          <w:rFonts w:ascii="Times New Roman" w:hAnsi="Times New Roman"/>
          <w:sz w:val="28"/>
          <w:szCs w:val="28"/>
          <w:lang w:eastAsia="ru-RU"/>
        </w:rPr>
        <w:t>ированных систем теплоснабжения</w:t>
      </w:r>
      <w:r w:rsidR="00C9314D" w:rsidRPr="004A2126">
        <w:rPr>
          <w:rFonts w:ascii="Times New Roman" w:hAnsi="Times New Roman"/>
          <w:sz w:val="28"/>
          <w:szCs w:val="28"/>
          <w:lang w:eastAsia="ru-RU"/>
        </w:rPr>
        <w:t>.</w:t>
      </w:r>
    </w:p>
    <w:p w:rsidR="00C9314D" w:rsidRPr="004A2126" w:rsidRDefault="005C2DC3" w:rsidP="005C2DC3">
      <w:pPr>
        <w:widowControl w:val="0"/>
        <w:spacing w:before="200" w:line="360" w:lineRule="auto"/>
        <w:contextualSpacing/>
        <w:jc w:val="both"/>
        <w:rPr>
          <w:rFonts w:ascii="Times New Roman" w:hAnsi="Times New Roman"/>
          <w:sz w:val="28"/>
          <w:szCs w:val="28"/>
        </w:rPr>
      </w:pPr>
      <w:r w:rsidRPr="004A2126">
        <w:rPr>
          <w:rFonts w:ascii="Times New Roman" w:hAnsi="Times New Roman"/>
          <w:b/>
          <w:sz w:val="28"/>
          <w:szCs w:val="28"/>
        </w:rPr>
        <w:t>Таблица 10.2</w:t>
      </w:r>
      <w:r w:rsidR="00C9314D" w:rsidRPr="004A2126">
        <w:rPr>
          <w:rFonts w:ascii="Times New Roman" w:hAnsi="Times New Roman"/>
          <w:b/>
          <w:sz w:val="28"/>
          <w:szCs w:val="28"/>
        </w:rPr>
        <w:t>.</w:t>
      </w:r>
      <w:r w:rsidRPr="004A2126">
        <w:rPr>
          <w:rFonts w:ascii="Times New Roman" w:hAnsi="Times New Roman"/>
          <w:b/>
          <w:sz w:val="28"/>
          <w:szCs w:val="28"/>
        </w:rPr>
        <w:t>1.</w:t>
      </w:r>
      <w:r w:rsidR="00C9314D" w:rsidRPr="004A2126">
        <w:rPr>
          <w:rFonts w:ascii="Times New Roman" w:hAnsi="Times New Roman"/>
          <w:b/>
          <w:sz w:val="28"/>
          <w:szCs w:val="28"/>
        </w:rPr>
        <w:t xml:space="preserve"> Перечень зон действия систем теплоснабжения.</w:t>
      </w:r>
    </w:p>
    <w:tbl>
      <w:tblPr>
        <w:tblW w:w="547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0"/>
        <w:gridCol w:w="2219"/>
        <w:gridCol w:w="3486"/>
        <w:gridCol w:w="1558"/>
        <w:gridCol w:w="1837"/>
      </w:tblGrid>
      <w:tr w:rsidR="00FA3E86" w:rsidRPr="000F2467" w:rsidTr="000D0ED8">
        <w:trPr>
          <w:cantSplit/>
          <w:trHeight w:val="230"/>
          <w:tblHeader/>
        </w:trPr>
        <w:tc>
          <w:tcPr>
            <w:tcW w:w="526" w:type="pct"/>
            <w:vMerge w:val="restar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 зоны теплоснабжения</w:t>
            </w:r>
          </w:p>
        </w:tc>
        <w:tc>
          <w:tcPr>
            <w:tcW w:w="1091" w:type="pct"/>
            <w:vMerge w:val="restar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Наименование ТСО, на базе которого образована система теплоснабжения</w:t>
            </w:r>
          </w:p>
        </w:tc>
        <w:tc>
          <w:tcPr>
            <w:tcW w:w="1714" w:type="pct"/>
            <w:vMerge w:val="restar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Зона действия</w:t>
            </w:r>
          </w:p>
        </w:tc>
        <w:tc>
          <w:tcPr>
            <w:tcW w:w="1669" w:type="pct"/>
            <w:gridSpan w:val="2"/>
            <w:vAlign w:val="center"/>
          </w:tcPr>
          <w:p w:rsidR="00FA3E86" w:rsidRPr="000F2467" w:rsidRDefault="00FA3E86" w:rsidP="000D0ED8">
            <w:pPr>
              <w:spacing w:after="0" w:line="240" w:lineRule="auto"/>
              <w:jc w:val="center"/>
              <w:rPr>
                <w:rFonts w:ascii="Times New Roman" w:eastAsia="Times New Roman" w:hAnsi="Times New Roman"/>
                <w:b/>
                <w:bCs/>
                <w:sz w:val="20"/>
                <w:szCs w:val="20"/>
                <w:lang w:eastAsia="ru-RU"/>
              </w:rPr>
            </w:pPr>
            <w:r w:rsidRPr="000F2467">
              <w:rPr>
                <w:rFonts w:ascii="Times New Roman" w:eastAsia="Times New Roman" w:hAnsi="Times New Roman"/>
                <w:b/>
                <w:bCs/>
                <w:sz w:val="20"/>
                <w:szCs w:val="20"/>
                <w:lang w:eastAsia="ru-RU"/>
              </w:rPr>
              <w:t>Организация, владеющая на праве собственности или ином законном основании:</w:t>
            </w:r>
          </w:p>
        </w:tc>
      </w:tr>
      <w:tr w:rsidR="00FA3E86" w:rsidRPr="000F2467" w:rsidTr="000D0ED8">
        <w:trPr>
          <w:cantSplit/>
          <w:trHeight w:val="230"/>
          <w:tblHeader/>
        </w:trPr>
        <w:tc>
          <w:tcPr>
            <w:tcW w:w="526" w:type="pct"/>
            <w:vMerge/>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p>
        </w:tc>
        <w:tc>
          <w:tcPr>
            <w:tcW w:w="1091" w:type="pct"/>
            <w:vMerge/>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p>
        </w:tc>
        <w:tc>
          <w:tcPr>
            <w:tcW w:w="1714" w:type="pct"/>
            <w:vMerge/>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p>
        </w:tc>
        <w:tc>
          <w:tcPr>
            <w:tcW w:w="766" w:type="pct"/>
            <w:vAlign w:val="center"/>
          </w:tcPr>
          <w:p w:rsidR="00FA3E86" w:rsidRPr="000F2467" w:rsidRDefault="00FA3E86" w:rsidP="000D0ED8">
            <w:pPr>
              <w:spacing w:after="0" w:line="240" w:lineRule="auto"/>
              <w:jc w:val="center"/>
              <w:rPr>
                <w:rFonts w:ascii="Times New Roman" w:eastAsia="Times New Roman" w:hAnsi="Times New Roman"/>
                <w:b/>
                <w:bCs/>
                <w:spacing w:val="-5"/>
                <w:sz w:val="20"/>
                <w:szCs w:val="20"/>
                <w:lang w:eastAsia="ru-RU"/>
              </w:rPr>
            </w:pPr>
            <w:r w:rsidRPr="000F2467">
              <w:rPr>
                <w:rFonts w:ascii="Times New Roman" w:eastAsia="Times New Roman" w:hAnsi="Times New Roman"/>
                <w:b/>
                <w:bCs/>
                <w:sz w:val="20"/>
                <w:szCs w:val="20"/>
                <w:lang w:eastAsia="ru-RU"/>
              </w:rPr>
              <w:t>источниками тепловой энергии</w:t>
            </w:r>
          </w:p>
        </w:tc>
        <w:tc>
          <w:tcPr>
            <w:tcW w:w="903" w:type="pct"/>
            <w:vAlign w:val="center"/>
          </w:tcPr>
          <w:p w:rsidR="00FA3E86" w:rsidRPr="000F2467" w:rsidRDefault="00A7755C" w:rsidP="000D0ED8">
            <w:pPr>
              <w:spacing w:after="0" w:line="240" w:lineRule="auto"/>
              <w:jc w:val="center"/>
              <w:rPr>
                <w:rFonts w:ascii="Times New Roman" w:eastAsia="Times New Roman" w:hAnsi="Times New Roman"/>
                <w:b/>
                <w:bCs/>
                <w:spacing w:val="-5"/>
                <w:sz w:val="20"/>
                <w:szCs w:val="20"/>
                <w:lang w:eastAsia="ru-RU"/>
              </w:rPr>
            </w:pPr>
            <w:r>
              <w:rPr>
                <w:rFonts w:ascii="Times New Roman" w:eastAsia="Times New Roman" w:hAnsi="Times New Roman"/>
                <w:b/>
                <w:bCs/>
                <w:sz w:val="20"/>
                <w:szCs w:val="20"/>
                <w:lang w:eastAsia="ru-RU"/>
              </w:rPr>
              <w:t>тепловыми сетями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1</w:t>
            </w:r>
          </w:p>
        </w:tc>
        <w:tc>
          <w:tcPr>
            <w:tcW w:w="1091" w:type="pct"/>
            <w:shd w:val="clear" w:color="auto" w:fill="auto"/>
            <w:noWrap/>
            <w:vAlign w:val="center"/>
            <w:hideMark/>
          </w:tcPr>
          <w:p w:rsidR="00FA3E86" w:rsidRPr="004C06A1"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r>
              <w:rPr>
                <w:rFonts w:ascii="Times New Roman" w:hAnsi="Times New Roman"/>
                <w:color w:val="000000"/>
                <w:sz w:val="20"/>
                <w:szCs w:val="20"/>
                <w:lang w:eastAsia="ru-RU"/>
              </w:rPr>
              <w:t xml:space="preserve">г.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Заливенская, 61</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r w:rsidRPr="000F2467">
              <w:rPr>
                <w:rFonts w:ascii="Times New Roman" w:eastAsia="Times New Roman" w:hAnsi="Times New Roman"/>
                <w:sz w:val="20"/>
                <w:szCs w:val="20"/>
                <w:lang w:eastAsia="ru-RU"/>
              </w:rPr>
              <w:t>"</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r w:rsidRPr="000F2467">
              <w:rPr>
                <w:rFonts w:ascii="Times New Roman" w:eastAsia="Times New Roman" w:hAnsi="Times New Roman"/>
                <w:sz w:val="20"/>
                <w:szCs w:val="20"/>
                <w:lang w:eastAsia="ru-RU"/>
              </w:rPr>
              <w:t>"</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2</w:t>
            </w:r>
          </w:p>
        </w:tc>
        <w:tc>
          <w:tcPr>
            <w:tcW w:w="1091" w:type="pct"/>
            <w:shd w:val="clear" w:color="auto" w:fill="auto"/>
            <w:noWrap/>
            <w:vAlign w:val="center"/>
            <w:hideMark/>
          </w:tcPr>
          <w:p w:rsidR="00FA3E86" w:rsidRPr="004C06A1"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г. Ливны</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 xml:space="preserve"> ул. Кирова , 22</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г.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Садовая, 9</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г.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Пухова,  28</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Pr>
                <w:rFonts w:ascii="Times New Roman" w:hAnsi="Times New Roman"/>
                <w:color w:val="000000"/>
                <w:sz w:val="20"/>
                <w:szCs w:val="20"/>
                <w:lang w:eastAsia="ru-RU"/>
              </w:rPr>
              <w:t xml:space="preserve"> г.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Аникушкина, 16</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 xml:space="preserve"> МУП «Ливенские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r>
              <w:rPr>
                <w:rFonts w:ascii="Times New Roman" w:hAnsi="Times New Roman"/>
                <w:color w:val="000000"/>
                <w:sz w:val="20"/>
                <w:szCs w:val="20"/>
                <w:lang w:eastAsia="ru-RU"/>
              </w:rPr>
              <w:t xml:space="preserve">г.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2я Стрелецкая, 4а</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r>
              <w:rPr>
                <w:rFonts w:ascii="Times New Roman" w:hAnsi="Times New Roman"/>
                <w:color w:val="000000"/>
                <w:sz w:val="20"/>
                <w:szCs w:val="20"/>
                <w:lang w:eastAsia="ru-RU"/>
              </w:rPr>
              <w:t xml:space="preserve">г.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Березова,7</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r>
              <w:rPr>
                <w:rFonts w:ascii="Times New Roman" w:hAnsi="Times New Roman"/>
                <w:color w:val="000000"/>
                <w:sz w:val="20"/>
                <w:szCs w:val="20"/>
                <w:lang w:eastAsia="ru-RU"/>
              </w:rPr>
              <w:t xml:space="preserve">г. Ливны </w:t>
            </w:r>
          </w:p>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lang w:eastAsia="ru-RU"/>
              </w:rPr>
              <w:t>ул.  Фрунзе, 159</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1091"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w:t>
            </w:r>
            <w:r w:rsidRPr="000F2467">
              <w:rPr>
                <w:rFonts w:ascii="Times New Roman" w:eastAsia="Times New Roman" w:hAnsi="Times New Roman"/>
                <w:sz w:val="20"/>
                <w:szCs w:val="20"/>
                <w:lang w:eastAsia="ru-RU"/>
              </w:rPr>
              <w:t xml:space="preserve"> </w:t>
            </w:r>
            <w:r>
              <w:rPr>
                <w:rFonts w:ascii="Times New Roman" w:hAnsi="Times New Roman"/>
                <w:color w:val="000000"/>
                <w:sz w:val="20"/>
                <w:szCs w:val="20"/>
                <w:lang w:eastAsia="ru-RU"/>
              </w:rPr>
              <w:t>г. Ливны   ул.  Гражданская,22</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903"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r>
      <w:tr w:rsidR="00FA3E86" w:rsidRPr="000F2467" w:rsidTr="00A7755C">
        <w:trPr>
          <w:cantSplit/>
          <w:trHeight w:val="753"/>
        </w:trPr>
        <w:tc>
          <w:tcPr>
            <w:tcW w:w="526" w:type="pct"/>
            <w:shd w:val="clear" w:color="auto" w:fill="auto"/>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1091" w:type="pct"/>
            <w:shd w:val="clear" w:color="auto" w:fill="auto"/>
            <w:noWrap/>
            <w:vAlign w:val="center"/>
            <w:hideMark/>
          </w:tcPr>
          <w:p w:rsidR="00FA3E86" w:rsidRPr="00673D9A" w:rsidRDefault="00673D9A" w:rsidP="000D0ED8">
            <w:pPr>
              <w:spacing w:after="0" w:line="240" w:lineRule="auto"/>
              <w:jc w:val="center"/>
              <w:rPr>
                <w:rFonts w:ascii="Times New Roman" w:eastAsia="Times New Roman" w:hAnsi="Times New Roman"/>
                <w:sz w:val="20"/>
                <w:szCs w:val="20"/>
                <w:lang w:eastAsia="ru-RU"/>
              </w:rPr>
            </w:pPr>
            <w:r w:rsidRPr="00673D9A">
              <w:rPr>
                <w:rFonts w:ascii="Times New Roman" w:hAnsi="Times New Roman"/>
                <w:color w:val="000000"/>
                <w:sz w:val="20"/>
                <w:szCs w:val="20"/>
              </w:rPr>
              <w:t>ПАО «КВАДРА -  Орловская генерация»</w:t>
            </w:r>
          </w:p>
        </w:tc>
        <w:tc>
          <w:tcPr>
            <w:tcW w:w="1714"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w:t>
            </w:r>
            <w:r>
              <w:rPr>
                <w:rFonts w:ascii="Times New Roman" w:eastAsia="Times New Roman" w:hAnsi="Times New Roman"/>
                <w:sz w:val="20"/>
                <w:szCs w:val="20"/>
                <w:lang w:eastAsia="ru-RU"/>
              </w:rPr>
              <w:t>нику по адресу: г. Ливны, ул. Энергетиков, 1а</w:t>
            </w:r>
            <w:r w:rsidR="00A7755C">
              <w:rPr>
                <w:rFonts w:ascii="Times New Roman" w:eastAsia="Times New Roman" w:hAnsi="Times New Roman"/>
                <w:sz w:val="20"/>
                <w:szCs w:val="20"/>
                <w:lang w:eastAsia="ru-RU"/>
              </w:rPr>
              <w:t>, в зоне ДУ 500</w:t>
            </w:r>
          </w:p>
        </w:tc>
        <w:tc>
          <w:tcPr>
            <w:tcW w:w="766" w:type="pct"/>
          </w:tcPr>
          <w:p w:rsidR="00FA3E86" w:rsidRPr="000F2467" w:rsidRDefault="00673D9A" w:rsidP="000D0ED8">
            <w:pPr>
              <w:spacing w:after="0" w:line="240" w:lineRule="auto"/>
              <w:jc w:val="center"/>
              <w:rPr>
                <w:rFonts w:ascii="Times New Roman" w:eastAsia="Times New Roman" w:hAnsi="Times New Roman"/>
                <w:sz w:val="20"/>
                <w:szCs w:val="20"/>
                <w:lang w:eastAsia="ru-RU"/>
              </w:rPr>
            </w:pPr>
            <w:r w:rsidRPr="00673D9A">
              <w:rPr>
                <w:rFonts w:ascii="Times New Roman" w:hAnsi="Times New Roman"/>
                <w:color w:val="000000"/>
                <w:sz w:val="20"/>
                <w:szCs w:val="20"/>
              </w:rPr>
              <w:t>ПАО «КВАДРА -  Орловская генерация»</w:t>
            </w:r>
          </w:p>
        </w:tc>
        <w:tc>
          <w:tcPr>
            <w:tcW w:w="903" w:type="pct"/>
          </w:tcPr>
          <w:p w:rsidR="00FA3E86" w:rsidRPr="000F2467" w:rsidRDefault="00673D9A" w:rsidP="000D0ED8">
            <w:pPr>
              <w:spacing w:after="0" w:line="240" w:lineRule="auto"/>
              <w:jc w:val="center"/>
              <w:rPr>
                <w:rFonts w:ascii="Times New Roman" w:eastAsia="Times New Roman" w:hAnsi="Times New Roman"/>
                <w:sz w:val="20"/>
                <w:szCs w:val="20"/>
                <w:lang w:eastAsia="ru-RU"/>
              </w:rPr>
            </w:pPr>
            <w:r w:rsidRPr="00673D9A">
              <w:rPr>
                <w:rFonts w:ascii="Times New Roman" w:hAnsi="Times New Roman"/>
                <w:color w:val="000000"/>
                <w:sz w:val="20"/>
                <w:szCs w:val="20"/>
              </w:rPr>
              <w:t>ПАО «КВАДРА -  Орловская генерация»</w:t>
            </w:r>
          </w:p>
        </w:tc>
      </w:tr>
      <w:tr w:rsidR="00A7755C" w:rsidRPr="000F2467" w:rsidTr="00A7755C">
        <w:trPr>
          <w:cantSplit/>
          <w:trHeight w:val="150"/>
        </w:trPr>
        <w:tc>
          <w:tcPr>
            <w:tcW w:w="526" w:type="pct"/>
            <w:shd w:val="clear" w:color="auto" w:fill="auto"/>
            <w:vAlign w:val="center"/>
          </w:tcPr>
          <w:p w:rsidR="00A7755C" w:rsidRDefault="00A7755C"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1091" w:type="pct"/>
            <w:shd w:val="clear" w:color="auto" w:fill="auto"/>
            <w:noWrap/>
            <w:vAlign w:val="center"/>
          </w:tcPr>
          <w:p w:rsidR="00A7755C" w:rsidRDefault="00A7755C" w:rsidP="000D0ED8">
            <w:pPr>
              <w:spacing w:after="0" w:line="240" w:lineRule="auto"/>
              <w:jc w:val="center"/>
              <w:rPr>
                <w:rFonts w:ascii="Times New Roman" w:hAnsi="Times New Roman"/>
                <w:color w:val="000000"/>
                <w:sz w:val="20"/>
                <w:szCs w:val="20"/>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tcPr>
          <w:p w:rsidR="00A7755C" w:rsidRPr="000F2467" w:rsidRDefault="00A7755C"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w:t>
            </w:r>
            <w:r>
              <w:rPr>
                <w:rFonts w:ascii="Times New Roman" w:eastAsia="Times New Roman" w:hAnsi="Times New Roman"/>
                <w:sz w:val="20"/>
                <w:szCs w:val="20"/>
                <w:lang w:eastAsia="ru-RU"/>
              </w:rPr>
              <w:t>нику по адресу: г. Ливны, ул. Энергетиков, 1а, в зоне ДУ 300</w:t>
            </w:r>
          </w:p>
        </w:tc>
        <w:tc>
          <w:tcPr>
            <w:tcW w:w="766" w:type="pct"/>
          </w:tcPr>
          <w:p w:rsidR="00A7755C" w:rsidRDefault="00673D9A" w:rsidP="000D0ED8">
            <w:pPr>
              <w:spacing w:after="0" w:line="240" w:lineRule="auto"/>
              <w:jc w:val="center"/>
              <w:rPr>
                <w:rFonts w:ascii="Times New Roman" w:hAnsi="Times New Roman"/>
                <w:color w:val="000000"/>
                <w:sz w:val="20"/>
                <w:szCs w:val="20"/>
              </w:rPr>
            </w:pPr>
            <w:r w:rsidRPr="00673D9A">
              <w:rPr>
                <w:rFonts w:ascii="Times New Roman" w:hAnsi="Times New Roman"/>
                <w:color w:val="000000"/>
                <w:sz w:val="20"/>
                <w:szCs w:val="20"/>
              </w:rPr>
              <w:t>ПАО «КВАДРА -  Орловская генерация»</w:t>
            </w:r>
          </w:p>
        </w:tc>
        <w:tc>
          <w:tcPr>
            <w:tcW w:w="903" w:type="pct"/>
            <w:vAlign w:val="center"/>
          </w:tcPr>
          <w:p w:rsidR="00A7755C" w:rsidRDefault="00A7755C" w:rsidP="00A7755C">
            <w:pPr>
              <w:spacing w:after="0" w:line="240" w:lineRule="auto"/>
              <w:jc w:val="center"/>
              <w:rPr>
                <w:rFonts w:ascii="Times New Roman" w:hAnsi="Times New Roman"/>
                <w:color w:val="000000"/>
                <w:sz w:val="20"/>
                <w:szCs w:val="20"/>
              </w:rPr>
            </w:pPr>
          </w:p>
          <w:p w:rsidR="00A7755C" w:rsidRPr="00A7755C" w:rsidRDefault="00A7755C" w:rsidP="00A7755C">
            <w:pPr>
              <w:jc w:val="center"/>
              <w:rPr>
                <w:rFonts w:ascii="Times New Roman" w:hAnsi="Times New Roman"/>
                <w:sz w:val="20"/>
                <w:szCs w:val="20"/>
              </w:rPr>
            </w:pPr>
            <w:r w:rsidRPr="004C06A1">
              <w:rPr>
                <w:rFonts w:ascii="Times New Roman" w:hAnsi="Times New Roman"/>
                <w:bCs/>
                <w:color w:val="000000"/>
                <w:sz w:val="20"/>
                <w:szCs w:val="20"/>
                <w:lang w:eastAsia="ru-RU"/>
              </w:rPr>
              <w:t>МУП «Ливенские тепловые сети»</w:t>
            </w:r>
          </w:p>
        </w:tc>
      </w:tr>
      <w:tr w:rsidR="00FA3E86" w:rsidRPr="000F2467" w:rsidTr="000D0ED8">
        <w:trPr>
          <w:cantSplit/>
          <w:trHeight w:val="20"/>
        </w:trPr>
        <w:tc>
          <w:tcPr>
            <w:tcW w:w="526" w:type="pct"/>
            <w:shd w:val="clear" w:color="auto" w:fill="auto"/>
            <w:vAlign w:val="center"/>
            <w:hideMark/>
          </w:tcPr>
          <w:p w:rsidR="00FA3E86" w:rsidRPr="000F2467" w:rsidRDefault="00A7755C" w:rsidP="000D0E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1091" w:type="pct"/>
            <w:shd w:val="clear" w:color="auto" w:fill="auto"/>
            <w:noWrap/>
            <w:vAlign w:val="center"/>
            <w:hideMark/>
          </w:tcPr>
          <w:p w:rsidR="00FA3E86" w:rsidRPr="000F2467" w:rsidRDefault="00A7755C"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c>
          <w:tcPr>
            <w:tcW w:w="1714" w:type="pct"/>
            <w:shd w:val="clear" w:color="auto" w:fill="auto"/>
            <w:noWrap/>
            <w:vAlign w:val="center"/>
            <w:hideMark/>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sidRPr="000F2467">
              <w:rPr>
                <w:rFonts w:ascii="Times New Roman" w:eastAsia="Times New Roman" w:hAnsi="Times New Roman"/>
                <w:sz w:val="20"/>
                <w:szCs w:val="20"/>
                <w:lang w:eastAsia="ru-RU"/>
              </w:rPr>
              <w:t>Согласно границе расположения потребителей, подключенных к источнику по адресу</w:t>
            </w:r>
            <w:r>
              <w:rPr>
                <w:rFonts w:ascii="Times New Roman" w:eastAsia="Times New Roman" w:hAnsi="Times New Roman"/>
                <w:sz w:val="20"/>
                <w:szCs w:val="20"/>
                <w:lang w:eastAsia="ru-RU"/>
              </w:rPr>
              <w:t>: г. Ливны, ул. Орджоникидзе, 2б</w:t>
            </w:r>
          </w:p>
        </w:tc>
        <w:tc>
          <w:tcPr>
            <w:tcW w:w="766" w:type="pct"/>
          </w:tcPr>
          <w:p w:rsidR="00FA3E86" w:rsidRPr="000F2467" w:rsidRDefault="00FA3E86" w:rsidP="000D0ED8">
            <w:pPr>
              <w:spacing w:after="0" w:line="240" w:lineRule="auto"/>
              <w:jc w:val="center"/>
              <w:rPr>
                <w:rFonts w:ascii="Times New Roman" w:eastAsia="Times New Roman" w:hAnsi="Times New Roman"/>
                <w:sz w:val="20"/>
                <w:szCs w:val="20"/>
                <w:lang w:eastAsia="ru-RU"/>
              </w:rPr>
            </w:pPr>
            <w:r>
              <w:rPr>
                <w:rFonts w:ascii="Times New Roman" w:hAnsi="Times New Roman"/>
                <w:color w:val="000000"/>
                <w:sz w:val="20"/>
                <w:szCs w:val="20"/>
              </w:rPr>
              <w:t>ООО «Газпром теплоэнерго Орел»</w:t>
            </w:r>
          </w:p>
        </w:tc>
        <w:tc>
          <w:tcPr>
            <w:tcW w:w="903" w:type="pct"/>
          </w:tcPr>
          <w:p w:rsidR="00FA3E86" w:rsidRPr="000F2467" w:rsidRDefault="00A7755C" w:rsidP="000D0ED8">
            <w:pPr>
              <w:spacing w:after="0" w:line="240" w:lineRule="auto"/>
              <w:jc w:val="center"/>
              <w:rPr>
                <w:rFonts w:ascii="Times New Roman" w:eastAsia="Times New Roman" w:hAnsi="Times New Roman"/>
                <w:sz w:val="20"/>
                <w:szCs w:val="20"/>
                <w:lang w:eastAsia="ru-RU"/>
              </w:rPr>
            </w:pPr>
            <w:r w:rsidRPr="004C06A1">
              <w:rPr>
                <w:rFonts w:ascii="Times New Roman" w:hAnsi="Times New Roman"/>
                <w:bCs/>
                <w:color w:val="000000"/>
                <w:sz w:val="20"/>
                <w:szCs w:val="20"/>
                <w:lang w:eastAsia="ru-RU"/>
              </w:rPr>
              <w:t>МУП «Ливенские тепловые сети»</w:t>
            </w:r>
          </w:p>
        </w:tc>
      </w:tr>
    </w:tbl>
    <w:p w:rsidR="00C9314D" w:rsidRPr="004A2126" w:rsidRDefault="00C9314D" w:rsidP="00C9314D"/>
    <w:p w:rsidR="00C9314D" w:rsidRPr="004A2126" w:rsidRDefault="00C9314D" w:rsidP="005C2DC3">
      <w:pPr>
        <w:keepNext/>
        <w:keepLines/>
        <w:spacing w:before="200"/>
        <w:jc w:val="both"/>
        <w:outlineLvl w:val="1"/>
        <w:rPr>
          <w:rFonts w:ascii="Times New Roman" w:eastAsiaTheme="majorEastAsia" w:hAnsi="Times New Roman" w:cstheme="majorBidi"/>
          <w:b/>
          <w:color w:val="000000" w:themeColor="text1"/>
          <w:sz w:val="28"/>
          <w:szCs w:val="28"/>
        </w:rPr>
      </w:pPr>
      <w:bookmarkStart w:id="118" w:name="_Toc14253832"/>
      <w:r w:rsidRPr="004A2126">
        <w:rPr>
          <w:rFonts w:ascii="Times New Roman" w:eastAsiaTheme="majorEastAsia" w:hAnsi="Times New Roman" w:cstheme="majorBidi"/>
          <w:b/>
          <w:color w:val="000000" w:themeColor="text1"/>
          <w:sz w:val="28"/>
          <w:szCs w:val="26"/>
        </w:rPr>
        <w:t>10.3</w:t>
      </w:r>
      <w:r w:rsidRPr="004A2126">
        <w:rPr>
          <w:rFonts w:ascii="Times New Roman" w:eastAsiaTheme="majorEastAsia" w:hAnsi="Times New Roman" w:cstheme="majorBidi"/>
          <w:b/>
          <w:color w:val="000000" w:themeColor="text1"/>
          <w:sz w:val="28"/>
          <w:szCs w:val="28"/>
        </w:rPr>
        <w:t>. Основания, в том числе критерии, в соответствии с которыми теплоснабжающая организация определена единой теплоснабжающей организацией</w:t>
      </w:r>
      <w:bookmarkEnd w:id="118"/>
    </w:p>
    <w:p w:rsidR="00C9314D" w:rsidRPr="004A2126" w:rsidRDefault="00C9314D" w:rsidP="00FA3E86">
      <w:pPr>
        <w:spacing w:line="360" w:lineRule="auto"/>
        <w:ind w:firstLine="709"/>
        <w:jc w:val="both"/>
        <w:rPr>
          <w:sz w:val="28"/>
          <w:szCs w:val="28"/>
        </w:rPr>
      </w:pPr>
      <w:r w:rsidRPr="004A2126">
        <w:rPr>
          <w:rFonts w:ascii="Times New Roman" w:hAnsi="Times New Roman"/>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Критериями определения единой теплоснабжающей организации являются: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8. Единая теплоснабжающая организация при осуществлении своей деятельности обязана: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rsidR="00C9314D" w:rsidRPr="004A2126" w:rsidRDefault="00C9314D" w:rsidP="00FA3E86">
      <w:pPr>
        <w:widowControl w:val="0"/>
        <w:spacing w:line="360" w:lineRule="auto"/>
        <w:ind w:firstLine="709"/>
        <w:contextualSpacing/>
        <w:jc w:val="both"/>
        <w:rPr>
          <w:rFonts w:ascii="Times New Roman" w:hAnsi="Times New Roman"/>
          <w:sz w:val="28"/>
          <w:szCs w:val="28"/>
        </w:rPr>
      </w:pPr>
      <w:r w:rsidRPr="004A2126">
        <w:rPr>
          <w:rFonts w:ascii="Times New Roman" w:hAnsi="Times New Roman"/>
          <w:sz w:val="28"/>
          <w:szCs w:val="28"/>
        </w:rPr>
        <w:t xml:space="preserve">г) осуществлять контроль режимов потребления тепловой энергии в зоне своей деятельности. </w:t>
      </w:r>
    </w:p>
    <w:p w:rsidR="005C2DC3" w:rsidRPr="004A2126" w:rsidRDefault="005C2DC3" w:rsidP="005C2DC3">
      <w:pPr>
        <w:widowControl w:val="0"/>
        <w:ind w:firstLine="709"/>
        <w:contextualSpacing/>
        <w:jc w:val="both"/>
        <w:rPr>
          <w:rFonts w:ascii="Times New Roman" w:hAnsi="Times New Roman"/>
          <w:sz w:val="28"/>
          <w:szCs w:val="28"/>
        </w:rPr>
      </w:pPr>
    </w:p>
    <w:p w:rsidR="00C9314D" w:rsidRPr="004A2126" w:rsidRDefault="00C9314D" w:rsidP="005C2DC3">
      <w:pPr>
        <w:keepNext/>
        <w:keepLines/>
        <w:spacing w:before="200"/>
        <w:jc w:val="both"/>
        <w:outlineLvl w:val="1"/>
        <w:rPr>
          <w:rFonts w:ascii="Times New Roman" w:eastAsiaTheme="majorEastAsia" w:hAnsi="Times New Roman" w:cstheme="majorBidi"/>
          <w:b/>
          <w:color w:val="000000" w:themeColor="text1"/>
          <w:sz w:val="28"/>
          <w:szCs w:val="28"/>
        </w:rPr>
      </w:pPr>
      <w:bookmarkStart w:id="119" w:name="_Toc14253833"/>
      <w:r w:rsidRPr="004A2126">
        <w:rPr>
          <w:rFonts w:ascii="Times New Roman" w:eastAsiaTheme="majorEastAsia" w:hAnsi="Times New Roman" w:cstheme="majorBidi"/>
          <w:b/>
          <w:color w:val="000000" w:themeColor="text1"/>
          <w:sz w:val="28"/>
          <w:szCs w:val="28"/>
        </w:rPr>
        <w:t>10.4. Информацию о поданных теплоснабжающими организациями заявках на присвоение статуса единой теплоснабжающей организации</w:t>
      </w:r>
      <w:bookmarkEnd w:id="119"/>
      <w:r w:rsidRPr="004A2126">
        <w:rPr>
          <w:rFonts w:ascii="Times New Roman" w:eastAsiaTheme="majorEastAsia" w:hAnsi="Times New Roman" w:cstheme="majorBidi"/>
          <w:b/>
          <w:color w:val="000000" w:themeColor="text1"/>
          <w:sz w:val="28"/>
          <w:szCs w:val="28"/>
        </w:rPr>
        <w:t xml:space="preserve"> </w:t>
      </w:r>
    </w:p>
    <w:p w:rsidR="00C9314D" w:rsidRPr="004A2126" w:rsidRDefault="00FA3E86" w:rsidP="00FA3E86">
      <w:pPr>
        <w:widowControl w:val="0"/>
        <w:overflowPunct w:val="0"/>
        <w:autoSpaceDE w:val="0"/>
        <w:autoSpaceDN w:val="0"/>
        <w:adjustRightInd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 2019</w:t>
      </w:r>
      <w:r w:rsidR="00C9314D" w:rsidRPr="004A2126">
        <w:rPr>
          <w:rFonts w:ascii="Times New Roman" w:eastAsia="Times New Roman" w:hAnsi="Times New Roman"/>
          <w:sz w:val="28"/>
          <w:szCs w:val="28"/>
          <w:lang w:eastAsia="ru-RU"/>
        </w:rPr>
        <w:t xml:space="preserve"> год не поступало заявок на присвоение статуса единой теплоснабжающей организации.</w:t>
      </w:r>
    </w:p>
    <w:p w:rsidR="00C9314D" w:rsidRPr="004A2126" w:rsidRDefault="00C9314D" w:rsidP="005C2DC3">
      <w:pPr>
        <w:keepNext/>
        <w:keepLines/>
        <w:spacing w:before="200"/>
        <w:jc w:val="both"/>
        <w:outlineLvl w:val="1"/>
        <w:rPr>
          <w:rFonts w:ascii="Times New Roman" w:eastAsiaTheme="majorEastAsia" w:hAnsi="Times New Roman" w:cstheme="majorBidi"/>
          <w:b/>
          <w:webHidden/>
          <w:color w:val="000000" w:themeColor="text1"/>
          <w:sz w:val="28"/>
          <w:szCs w:val="28"/>
        </w:rPr>
      </w:pPr>
      <w:bookmarkStart w:id="120" w:name="_Toc14253834"/>
      <w:r w:rsidRPr="004A2126">
        <w:rPr>
          <w:rFonts w:ascii="Times New Roman" w:eastAsiaTheme="majorEastAsia" w:hAnsi="Times New Roman" w:cstheme="majorBidi"/>
          <w:b/>
          <w:color w:val="000000" w:themeColor="text1"/>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20"/>
    </w:p>
    <w:p w:rsidR="00C9314D" w:rsidRPr="004A2126" w:rsidRDefault="00FA3E86" w:rsidP="001A1961">
      <w:pPr>
        <w:spacing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 </w:t>
      </w:r>
      <w:r w:rsidRPr="000F2467">
        <w:rPr>
          <w:rFonts w:ascii="Times New Roman" w:eastAsia="Times New Roman" w:hAnsi="Times New Roman"/>
          <w:color w:val="000000"/>
          <w:sz w:val="28"/>
          <w:szCs w:val="28"/>
          <w:lang w:eastAsia="ru-RU"/>
        </w:rPr>
        <w:t xml:space="preserve"> актуализации Схемы теплоснабжения в окончательный перечень теплоснабжающих организаций вошли </w:t>
      </w:r>
      <w:r w:rsidR="001A1961">
        <w:rPr>
          <w:rFonts w:ascii="Times New Roman" w:eastAsia="Times New Roman" w:hAnsi="Times New Roman"/>
          <w:color w:val="000000"/>
          <w:sz w:val="28"/>
          <w:szCs w:val="28"/>
          <w:lang w:eastAsia="ru-RU"/>
        </w:rPr>
        <w:t>3</w:t>
      </w:r>
      <w:r>
        <w:rPr>
          <w:rFonts w:ascii="Times New Roman" w:eastAsia="Times New Roman" w:hAnsi="Times New Roman"/>
          <w:color w:val="000000"/>
          <w:sz w:val="28"/>
          <w:szCs w:val="28"/>
          <w:lang w:eastAsia="ru-RU"/>
        </w:rPr>
        <w:t xml:space="preserve"> предприятия</w:t>
      </w:r>
      <w:r w:rsidR="00C9314D" w:rsidRPr="004A2126">
        <w:rPr>
          <w:rFonts w:ascii="Times New Roman" w:eastAsia="Times New Roman" w:hAnsi="Times New Roman"/>
          <w:color w:val="000000"/>
          <w:sz w:val="28"/>
          <w:szCs w:val="28"/>
          <w:lang w:eastAsia="ru-RU"/>
        </w:rPr>
        <w:t>.</w:t>
      </w:r>
    </w:p>
    <w:p w:rsidR="00FA3E86" w:rsidRDefault="00FA3E86">
      <w:pPr>
        <w:spacing w:after="160" w:line="259" w:lineRule="auto"/>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br w:type="page"/>
      </w:r>
    </w:p>
    <w:p w:rsidR="00C9314D" w:rsidRPr="004A2126" w:rsidRDefault="00C9314D" w:rsidP="005C2DC3">
      <w:pPr>
        <w:spacing w:before="200" w:line="360" w:lineRule="auto"/>
        <w:jc w:val="both"/>
        <w:rPr>
          <w:rFonts w:ascii="Times New Roman" w:eastAsia="Times New Roman" w:hAnsi="Times New Roman"/>
          <w:b/>
          <w:color w:val="000000"/>
          <w:sz w:val="28"/>
          <w:szCs w:val="28"/>
          <w:lang w:eastAsia="ru-RU"/>
        </w:rPr>
      </w:pPr>
      <w:r w:rsidRPr="004A2126">
        <w:rPr>
          <w:rFonts w:ascii="Times New Roman" w:eastAsia="Times New Roman" w:hAnsi="Times New Roman"/>
          <w:b/>
          <w:color w:val="000000"/>
          <w:sz w:val="28"/>
          <w:szCs w:val="28"/>
          <w:lang w:eastAsia="ru-RU"/>
        </w:rPr>
        <w:t>Таблица 10.5.1. Теплоснабжающие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
        <w:gridCol w:w="7874"/>
      </w:tblGrid>
      <w:tr w:rsidR="00FA3E86" w:rsidRPr="000F2467" w:rsidTr="000D0ED8">
        <w:trPr>
          <w:cantSplit/>
          <w:trHeight w:val="2124"/>
          <w:tblHeader/>
          <w:jc w:val="center"/>
        </w:trPr>
        <w:tc>
          <w:tcPr>
            <w:tcW w:w="761" w:type="pct"/>
            <w:shd w:val="clear" w:color="auto" w:fill="auto"/>
            <w:vAlign w:val="center"/>
          </w:tcPr>
          <w:p w:rsidR="00FA3E86" w:rsidRPr="000F2467" w:rsidRDefault="00FA3E86" w:rsidP="000D0ED8">
            <w:pPr>
              <w:spacing w:before="20" w:after="20" w:line="240" w:lineRule="auto"/>
              <w:jc w:val="center"/>
              <w:rPr>
                <w:rFonts w:ascii="Times New Roman" w:hAnsi="Times New Roman"/>
                <w:b/>
                <w:color w:val="222222"/>
                <w:sz w:val="24"/>
                <w:szCs w:val="24"/>
              </w:rPr>
            </w:pPr>
            <w:r w:rsidRPr="000F2467">
              <w:rPr>
                <w:rFonts w:ascii="Times New Roman" w:hAnsi="Times New Roman"/>
                <w:b/>
                <w:color w:val="222222"/>
                <w:sz w:val="24"/>
                <w:szCs w:val="24"/>
              </w:rPr>
              <w:t>№ п/п</w:t>
            </w:r>
          </w:p>
        </w:tc>
        <w:tc>
          <w:tcPr>
            <w:tcW w:w="4239" w:type="pct"/>
            <w:shd w:val="clear" w:color="auto" w:fill="auto"/>
            <w:vAlign w:val="center"/>
          </w:tcPr>
          <w:p w:rsidR="00FA3E86" w:rsidRPr="000F2467" w:rsidRDefault="00FA3E86" w:rsidP="000D0ED8">
            <w:pPr>
              <w:spacing w:before="20" w:after="20" w:line="240" w:lineRule="auto"/>
              <w:jc w:val="center"/>
              <w:rPr>
                <w:rFonts w:ascii="Times New Roman" w:hAnsi="Times New Roman"/>
                <w:b/>
                <w:color w:val="222222"/>
                <w:sz w:val="24"/>
                <w:szCs w:val="24"/>
              </w:rPr>
            </w:pPr>
            <w:r w:rsidRPr="000F2467">
              <w:rPr>
                <w:rFonts w:ascii="Times New Roman" w:hAnsi="Times New Roman"/>
                <w:b/>
                <w:color w:val="222222"/>
                <w:sz w:val="24"/>
                <w:szCs w:val="24"/>
              </w:rPr>
              <w:t>Наименование ТСО</w:t>
            </w:r>
          </w:p>
        </w:tc>
      </w:tr>
      <w:tr w:rsidR="00FA3E86" w:rsidRPr="000F2467" w:rsidTr="000D0ED8">
        <w:trPr>
          <w:jc w:val="center"/>
        </w:trPr>
        <w:tc>
          <w:tcPr>
            <w:tcW w:w="761" w:type="pct"/>
            <w:shd w:val="clear" w:color="auto" w:fill="auto"/>
            <w:vAlign w:val="center"/>
          </w:tcPr>
          <w:p w:rsidR="00FA3E86" w:rsidRPr="000F2467" w:rsidRDefault="00FA3E86" w:rsidP="000D0ED8">
            <w:pPr>
              <w:spacing w:after="0" w:line="240" w:lineRule="auto"/>
              <w:jc w:val="center"/>
              <w:rPr>
                <w:rFonts w:ascii="Times New Roman" w:hAnsi="Times New Roman"/>
                <w:color w:val="000000"/>
                <w:sz w:val="24"/>
                <w:szCs w:val="24"/>
              </w:rPr>
            </w:pPr>
            <w:r w:rsidRPr="000F2467">
              <w:rPr>
                <w:rFonts w:ascii="Times New Roman" w:hAnsi="Times New Roman"/>
                <w:color w:val="000000"/>
                <w:sz w:val="24"/>
                <w:szCs w:val="24"/>
              </w:rPr>
              <w:t>1</w:t>
            </w:r>
          </w:p>
        </w:tc>
        <w:tc>
          <w:tcPr>
            <w:tcW w:w="4239" w:type="pct"/>
            <w:shd w:val="clear" w:color="auto" w:fill="auto"/>
            <w:vAlign w:val="center"/>
          </w:tcPr>
          <w:p w:rsidR="00FA3E86" w:rsidRPr="009D3D88" w:rsidRDefault="00FA3E86" w:rsidP="000D0ED8">
            <w:pPr>
              <w:spacing w:after="0" w:line="240" w:lineRule="auto"/>
              <w:jc w:val="center"/>
              <w:rPr>
                <w:rFonts w:ascii="Times New Roman" w:hAnsi="Times New Roman"/>
                <w:color w:val="000000"/>
                <w:sz w:val="24"/>
                <w:szCs w:val="24"/>
              </w:rPr>
            </w:pPr>
            <w:r w:rsidRPr="009D3D88">
              <w:rPr>
                <w:rFonts w:ascii="Times New Roman" w:hAnsi="Times New Roman"/>
                <w:color w:val="000000"/>
                <w:sz w:val="24"/>
                <w:szCs w:val="20"/>
                <w:lang w:eastAsia="ru-RU"/>
              </w:rPr>
              <w:t>МУП  «Ливенские тепловые сети»</w:t>
            </w:r>
          </w:p>
        </w:tc>
      </w:tr>
      <w:tr w:rsidR="00FA3E86" w:rsidRPr="000F2467" w:rsidTr="000D0ED8">
        <w:trPr>
          <w:jc w:val="center"/>
        </w:trPr>
        <w:tc>
          <w:tcPr>
            <w:tcW w:w="761" w:type="pct"/>
            <w:shd w:val="clear" w:color="auto" w:fill="auto"/>
            <w:vAlign w:val="center"/>
          </w:tcPr>
          <w:p w:rsidR="00FA3E86" w:rsidRPr="000F2467" w:rsidRDefault="00FA3E86" w:rsidP="000D0ED8">
            <w:pPr>
              <w:spacing w:after="0" w:line="240" w:lineRule="auto"/>
              <w:jc w:val="center"/>
              <w:rPr>
                <w:rFonts w:ascii="Times New Roman" w:hAnsi="Times New Roman"/>
                <w:color w:val="000000"/>
                <w:sz w:val="24"/>
                <w:szCs w:val="24"/>
              </w:rPr>
            </w:pPr>
            <w:r w:rsidRPr="000F2467">
              <w:rPr>
                <w:rFonts w:ascii="Times New Roman" w:hAnsi="Times New Roman"/>
                <w:color w:val="000000"/>
                <w:sz w:val="24"/>
                <w:szCs w:val="24"/>
              </w:rPr>
              <w:t>2</w:t>
            </w:r>
          </w:p>
        </w:tc>
        <w:tc>
          <w:tcPr>
            <w:tcW w:w="4239" w:type="pct"/>
            <w:shd w:val="clear" w:color="auto" w:fill="auto"/>
            <w:vAlign w:val="center"/>
          </w:tcPr>
          <w:p w:rsidR="00FA3E86" w:rsidRPr="009D3D88" w:rsidRDefault="00673D9A" w:rsidP="000D0ED8">
            <w:pPr>
              <w:spacing w:after="0" w:line="240" w:lineRule="auto"/>
              <w:jc w:val="center"/>
              <w:rPr>
                <w:rFonts w:ascii="Times New Roman" w:hAnsi="Times New Roman"/>
                <w:color w:val="000000"/>
                <w:sz w:val="24"/>
                <w:szCs w:val="24"/>
              </w:rPr>
            </w:pPr>
            <w:r w:rsidRPr="00673D9A">
              <w:rPr>
                <w:rFonts w:ascii="Times New Roman" w:hAnsi="Times New Roman"/>
                <w:color w:val="000000"/>
                <w:sz w:val="24"/>
                <w:szCs w:val="20"/>
              </w:rPr>
              <w:t>ПАО «КВАДРА -  Орловская генерация»</w:t>
            </w:r>
          </w:p>
        </w:tc>
      </w:tr>
      <w:tr w:rsidR="00FA3E86" w:rsidRPr="000F2467" w:rsidTr="000D0ED8">
        <w:trPr>
          <w:jc w:val="center"/>
        </w:trPr>
        <w:tc>
          <w:tcPr>
            <w:tcW w:w="761" w:type="pct"/>
            <w:shd w:val="clear" w:color="auto" w:fill="auto"/>
            <w:vAlign w:val="center"/>
          </w:tcPr>
          <w:p w:rsidR="00FA3E86" w:rsidRPr="000F2467" w:rsidRDefault="00FA3E86" w:rsidP="000D0ED8">
            <w:pPr>
              <w:spacing w:after="0" w:line="240" w:lineRule="auto"/>
              <w:jc w:val="center"/>
              <w:rPr>
                <w:rFonts w:ascii="Times New Roman" w:hAnsi="Times New Roman"/>
                <w:color w:val="000000"/>
                <w:sz w:val="24"/>
                <w:szCs w:val="24"/>
              </w:rPr>
            </w:pPr>
            <w:r w:rsidRPr="000F2467">
              <w:rPr>
                <w:rFonts w:ascii="Times New Roman" w:hAnsi="Times New Roman"/>
                <w:color w:val="000000"/>
                <w:sz w:val="24"/>
                <w:szCs w:val="24"/>
              </w:rPr>
              <w:t>3</w:t>
            </w:r>
          </w:p>
        </w:tc>
        <w:tc>
          <w:tcPr>
            <w:tcW w:w="4239" w:type="pct"/>
            <w:shd w:val="clear" w:color="auto" w:fill="auto"/>
            <w:vAlign w:val="center"/>
          </w:tcPr>
          <w:p w:rsidR="00FA3E86" w:rsidRPr="009D3D88" w:rsidRDefault="00FA3E86" w:rsidP="000D0ED8">
            <w:pPr>
              <w:spacing w:after="0" w:line="240" w:lineRule="auto"/>
              <w:jc w:val="center"/>
              <w:rPr>
                <w:rFonts w:ascii="Times New Roman" w:hAnsi="Times New Roman"/>
                <w:color w:val="000000"/>
                <w:sz w:val="24"/>
                <w:szCs w:val="24"/>
              </w:rPr>
            </w:pPr>
            <w:r w:rsidRPr="009D3D88">
              <w:rPr>
                <w:rFonts w:ascii="Times New Roman" w:hAnsi="Times New Roman"/>
                <w:color w:val="000000"/>
                <w:sz w:val="24"/>
                <w:szCs w:val="20"/>
              </w:rPr>
              <w:t>ООО «Газпром теплоэнерго Орел»</w:t>
            </w:r>
          </w:p>
        </w:tc>
      </w:tr>
    </w:tbl>
    <w:p w:rsidR="00C9314D" w:rsidRPr="004A2126" w:rsidRDefault="00C9314D" w:rsidP="00C9314D">
      <w:pPr>
        <w:spacing w:after="0" w:line="360" w:lineRule="auto"/>
        <w:jc w:val="both"/>
        <w:rPr>
          <w:rFonts w:ascii="Times New Roman" w:eastAsia="Times New Roman" w:hAnsi="Times New Roman"/>
          <w:b/>
          <w:color w:val="000000"/>
          <w:sz w:val="28"/>
          <w:szCs w:val="28"/>
          <w:lang w:eastAsia="ru-RU"/>
        </w:rPr>
      </w:pPr>
    </w:p>
    <w:p w:rsidR="00C9314D" w:rsidRPr="004A2126" w:rsidRDefault="00C9314D" w:rsidP="00C9314D">
      <w:pPr>
        <w:rPr>
          <w:lang w:eastAsia="ru-RU"/>
        </w:rPr>
      </w:pPr>
    </w:p>
    <w:p w:rsidR="00C9314D" w:rsidRPr="004A2126" w:rsidRDefault="00C9314D" w:rsidP="00C9314D">
      <w:pPr>
        <w:rPr>
          <w:lang w:eastAsia="ru-RU"/>
        </w:rPr>
      </w:pPr>
      <w:r w:rsidRPr="004A2126">
        <w:rPr>
          <w:lang w:eastAsia="ru-RU"/>
        </w:rPr>
        <w:br w:type="page"/>
      </w:r>
    </w:p>
    <w:p w:rsidR="00C9314D" w:rsidRPr="004A2126" w:rsidRDefault="00C9314D" w:rsidP="005C2DC3">
      <w:pPr>
        <w:keepNext/>
        <w:keepLines/>
        <w:spacing w:before="200"/>
        <w:jc w:val="both"/>
        <w:outlineLvl w:val="1"/>
        <w:rPr>
          <w:rFonts w:ascii="Times New Roman" w:eastAsiaTheme="majorEastAsia" w:hAnsi="Times New Roman" w:cstheme="majorBidi"/>
          <w:b/>
          <w:color w:val="000000" w:themeColor="text1"/>
          <w:sz w:val="28"/>
          <w:szCs w:val="26"/>
        </w:rPr>
      </w:pPr>
      <w:bookmarkStart w:id="121" w:name="_Toc14253835"/>
      <w:r w:rsidRPr="004A2126">
        <w:rPr>
          <w:rFonts w:ascii="Times New Roman" w:eastAsiaTheme="majorEastAsia" w:hAnsi="Times New Roman" w:cstheme="majorBidi"/>
          <w:b/>
          <w:color w:val="000000" w:themeColor="text1"/>
          <w:sz w:val="28"/>
          <w:szCs w:val="26"/>
        </w:rPr>
        <w:t>Раздел 11. Решения о распределении тепловой нагрузки между источниками тепловой энергии</w:t>
      </w:r>
      <w:bookmarkEnd w:id="121"/>
    </w:p>
    <w:p w:rsidR="00C9314D" w:rsidRPr="004A2126" w:rsidRDefault="00C9314D" w:rsidP="00FA3E86">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Объём потребления тепловой энергии при расчетных температурах наружного воздуха в зоне действия источника тепловой энергии котель</w:t>
      </w:r>
      <w:r w:rsidR="00FA3E86">
        <w:rPr>
          <w:rFonts w:ascii="Times New Roman" w:eastAsia="Times New Roman" w:hAnsi="Times New Roman"/>
          <w:sz w:val="28"/>
          <w:szCs w:val="20"/>
          <w:lang w:eastAsia="ru-RU"/>
        </w:rPr>
        <w:t>ных, приведен в таблице 11.1</w:t>
      </w:r>
      <w:r w:rsidRPr="004A2126">
        <w:rPr>
          <w:rFonts w:ascii="Times New Roman" w:eastAsia="Times New Roman" w:hAnsi="Times New Roman"/>
          <w:sz w:val="28"/>
          <w:szCs w:val="20"/>
          <w:lang w:eastAsia="ru-RU"/>
        </w:rPr>
        <w:t>.</w:t>
      </w:r>
    </w:p>
    <w:p w:rsidR="00C9314D" w:rsidRPr="004A2126" w:rsidRDefault="005C2DC3" w:rsidP="00C9314D">
      <w:pPr>
        <w:spacing w:after="0" w:line="360" w:lineRule="auto"/>
        <w:jc w:val="both"/>
        <w:rPr>
          <w:rFonts w:ascii="Times New Roman" w:eastAsia="Times New Roman" w:hAnsi="Times New Roman"/>
          <w:b/>
          <w:sz w:val="28"/>
          <w:szCs w:val="20"/>
          <w:lang w:eastAsia="ru-RU"/>
        </w:rPr>
      </w:pPr>
      <w:r w:rsidRPr="004A2126">
        <w:rPr>
          <w:rFonts w:ascii="Times New Roman" w:eastAsia="Times New Roman" w:hAnsi="Times New Roman"/>
          <w:b/>
          <w:sz w:val="28"/>
          <w:szCs w:val="20"/>
          <w:lang w:eastAsia="ru-RU"/>
        </w:rPr>
        <w:t xml:space="preserve">Таблица 11.1. </w:t>
      </w:r>
      <w:r w:rsidR="00C9314D" w:rsidRPr="004A2126">
        <w:rPr>
          <w:rFonts w:ascii="Times New Roman" w:eastAsia="Times New Roman" w:hAnsi="Times New Roman"/>
          <w:b/>
          <w:sz w:val="28"/>
          <w:szCs w:val="20"/>
          <w:lang w:eastAsia="ru-RU"/>
        </w:rPr>
        <w:t>Структура потребления тепловой энергии</w:t>
      </w:r>
    </w:p>
    <w:tbl>
      <w:tblPr>
        <w:tblW w:w="5000" w:type="pct"/>
        <w:jc w:val="center"/>
        <w:tblLook w:val="00A0"/>
      </w:tblPr>
      <w:tblGrid>
        <w:gridCol w:w="503"/>
        <w:gridCol w:w="4633"/>
        <w:gridCol w:w="1066"/>
        <w:gridCol w:w="1812"/>
        <w:gridCol w:w="1274"/>
      </w:tblGrid>
      <w:tr w:rsidR="00FA3E86" w:rsidRPr="00265DB6" w:rsidTr="00FA3E86">
        <w:trPr>
          <w:trHeight w:val="389"/>
          <w:tblHeader/>
          <w:jc w:val="center"/>
        </w:trPr>
        <w:tc>
          <w:tcPr>
            <w:tcW w:w="271" w:type="pct"/>
            <w:vMerge w:val="restart"/>
            <w:tcBorders>
              <w:top w:val="single" w:sz="4" w:space="0" w:color="auto"/>
              <w:left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 п/п</w:t>
            </w:r>
          </w:p>
        </w:tc>
        <w:tc>
          <w:tcPr>
            <w:tcW w:w="2494" w:type="pct"/>
            <w:vMerge w:val="restart"/>
            <w:tcBorders>
              <w:top w:val="single" w:sz="4" w:space="0" w:color="auto"/>
              <w:left w:val="single" w:sz="4" w:space="0" w:color="auto"/>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 xml:space="preserve">Наименование </w:t>
            </w:r>
            <w:r>
              <w:rPr>
                <w:rFonts w:ascii="Times New Roman" w:hAnsi="Times New Roman"/>
                <w:b/>
                <w:bCs/>
                <w:color w:val="000000"/>
                <w:sz w:val="20"/>
                <w:szCs w:val="20"/>
                <w:lang w:eastAsia="ru-RU"/>
              </w:rPr>
              <w:t>теплоснабжающей организации</w:t>
            </w:r>
          </w:p>
        </w:tc>
        <w:tc>
          <w:tcPr>
            <w:tcW w:w="2235" w:type="pct"/>
            <w:gridSpan w:val="3"/>
            <w:tcBorders>
              <w:top w:val="single" w:sz="4" w:space="0" w:color="auto"/>
              <w:left w:val="nil"/>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Потребление тепловой энергии, Гкал</w:t>
            </w:r>
          </w:p>
        </w:tc>
      </w:tr>
      <w:tr w:rsidR="00FA3E86" w:rsidRPr="00265DB6" w:rsidTr="00FA3E86">
        <w:trPr>
          <w:trHeight w:val="1056"/>
          <w:tblHeader/>
          <w:jc w:val="center"/>
        </w:trPr>
        <w:tc>
          <w:tcPr>
            <w:tcW w:w="271" w:type="pct"/>
            <w:vMerge/>
            <w:tcBorders>
              <w:left w:val="single" w:sz="4" w:space="0" w:color="auto"/>
              <w:bottom w:val="single" w:sz="4" w:space="0" w:color="auto"/>
              <w:right w:val="single" w:sz="4" w:space="0" w:color="auto"/>
            </w:tcBorders>
          </w:tcPr>
          <w:p w:rsidR="00FA3E86" w:rsidRPr="000F2467" w:rsidRDefault="00FA3E86" w:rsidP="000D0ED8">
            <w:pPr>
              <w:spacing w:after="0" w:line="240" w:lineRule="auto"/>
              <w:jc w:val="center"/>
              <w:rPr>
                <w:rFonts w:ascii="Times New Roman" w:hAnsi="Times New Roman"/>
                <w:b/>
                <w:bCs/>
                <w:color w:val="000000"/>
                <w:sz w:val="20"/>
                <w:szCs w:val="20"/>
                <w:lang w:eastAsia="ru-RU"/>
              </w:rPr>
            </w:pPr>
          </w:p>
        </w:tc>
        <w:tc>
          <w:tcPr>
            <w:tcW w:w="2494" w:type="pct"/>
            <w:vMerge/>
            <w:tcBorders>
              <w:top w:val="single" w:sz="4" w:space="0" w:color="auto"/>
              <w:left w:val="single" w:sz="4" w:space="0" w:color="auto"/>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p>
        </w:tc>
        <w:tc>
          <w:tcPr>
            <w:tcW w:w="574" w:type="pct"/>
            <w:tcBorders>
              <w:top w:val="nil"/>
              <w:left w:val="nil"/>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Жилой фонд, бюджет, прочие</w:t>
            </w:r>
          </w:p>
        </w:tc>
        <w:tc>
          <w:tcPr>
            <w:tcW w:w="975" w:type="pct"/>
            <w:tcBorders>
              <w:top w:val="nil"/>
              <w:left w:val="nil"/>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r>
              <w:rPr>
                <w:rFonts w:ascii="Times New Roman" w:hAnsi="Times New Roman"/>
                <w:b/>
                <w:bCs/>
                <w:color w:val="000000"/>
                <w:sz w:val="20"/>
                <w:szCs w:val="20"/>
                <w:lang w:eastAsia="ru-RU"/>
              </w:rPr>
              <w:t>Собственное нужды  и отопл. база предприятия</w:t>
            </w:r>
          </w:p>
        </w:tc>
        <w:tc>
          <w:tcPr>
            <w:tcW w:w="686" w:type="pct"/>
            <w:tcBorders>
              <w:top w:val="nil"/>
              <w:left w:val="nil"/>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b/>
                <w:bCs/>
                <w:color w:val="000000"/>
                <w:sz w:val="20"/>
                <w:szCs w:val="20"/>
                <w:lang w:eastAsia="ru-RU"/>
              </w:rPr>
            </w:pPr>
            <w:r w:rsidRPr="000F2467">
              <w:rPr>
                <w:rFonts w:ascii="Times New Roman" w:hAnsi="Times New Roman"/>
                <w:b/>
                <w:bCs/>
                <w:color w:val="000000"/>
                <w:sz w:val="20"/>
                <w:szCs w:val="20"/>
                <w:lang w:eastAsia="ru-RU"/>
              </w:rPr>
              <w:t>Реализация</w:t>
            </w:r>
          </w:p>
        </w:tc>
      </w:tr>
      <w:tr w:rsidR="00FA3E86" w:rsidRPr="00265DB6" w:rsidTr="00FA3E86">
        <w:trPr>
          <w:trHeight w:val="264"/>
          <w:jc w:val="center"/>
        </w:trPr>
        <w:tc>
          <w:tcPr>
            <w:tcW w:w="271" w:type="pct"/>
            <w:tcBorders>
              <w:top w:val="nil"/>
              <w:left w:val="single" w:sz="4" w:space="0" w:color="auto"/>
              <w:bottom w:val="single" w:sz="4" w:space="0" w:color="auto"/>
              <w:right w:val="single" w:sz="4" w:space="0" w:color="auto"/>
            </w:tcBorders>
          </w:tcPr>
          <w:p w:rsidR="00FA3E86" w:rsidRPr="000F2467" w:rsidRDefault="00FA3E86" w:rsidP="000D0ED8">
            <w:pPr>
              <w:spacing w:after="0" w:line="240" w:lineRule="auto"/>
              <w:jc w:val="center"/>
              <w:rPr>
                <w:rFonts w:ascii="Times New Roman" w:hAnsi="Times New Roman"/>
                <w:color w:val="000000"/>
                <w:sz w:val="20"/>
                <w:szCs w:val="20"/>
                <w:lang w:eastAsia="ru-RU"/>
              </w:rPr>
            </w:pPr>
            <w:r w:rsidRPr="000F2467">
              <w:rPr>
                <w:rFonts w:ascii="Times New Roman" w:hAnsi="Times New Roman"/>
                <w:color w:val="000000"/>
                <w:sz w:val="20"/>
                <w:szCs w:val="20"/>
                <w:lang w:eastAsia="ru-RU"/>
              </w:rPr>
              <w:t>1</w:t>
            </w:r>
          </w:p>
        </w:tc>
        <w:tc>
          <w:tcPr>
            <w:tcW w:w="2494" w:type="pct"/>
            <w:tcBorders>
              <w:top w:val="nil"/>
              <w:left w:val="single" w:sz="4" w:space="0" w:color="auto"/>
              <w:bottom w:val="single" w:sz="4" w:space="0" w:color="auto"/>
              <w:right w:val="single" w:sz="4" w:space="0" w:color="auto"/>
            </w:tcBorders>
            <w:noWrap/>
            <w:vAlign w:val="center"/>
          </w:tcPr>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МУП  «Ливенские тепловые сети» от котельных,</w:t>
            </w:r>
          </w:p>
          <w:p w:rsidR="00FA3E86" w:rsidRPr="000F2467" w:rsidRDefault="00FA3E86" w:rsidP="000D0ED8">
            <w:pPr>
              <w:spacing w:after="0" w:line="240" w:lineRule="auto"/>
              <w:jc w:val="center"/>
              <w:rPr>
                <w:rFonts w:ascii="Times New Roman" w:hAnsi="Times New Roman"/>
                <w:color w:val="000000"/>
                <w:sz w:val="20"/>
                <w:szCs w:val="20"/>
                <w:lang w:eastAsia="ru-RU"/>
              </w:rPr>
            </w:pPr>
          </w:p>
        </w:tc>
        <w:tc>
          <w:tcPr>
            <w:tcW w:w="574"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13630,79</w:t>
            </w:r>
          </w:p>
        </w:tc>
        <w:tc>
          <w:tcPr>
            <w:tcW w:w="975" w:type="pct"/>
            <w:tcBorders>
              <w:top w:val="nil"/>
              <w:left w:val="nil"/>
              <w:bottom w:val="single" w:sz="4" w:space="0" w:color="auto"/>
              <w:right w:val="single" w:sz="4" w:space="0" w:color="auto"/>
            </w:tcBorders>
            <w:noWrap/>
            <w:vAlign w:val="center"/>
          </w:tcPr>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257СН+312 </w:t>
            </w:r>
          </w:p>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для базы=569</w:t>
            </w:r>
          </w:p>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Всего  выработано</w:t>
            </w:r>
          </w:p>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17100</w:t>
            </w:r>
          </w:p>
        </w:tc>
        <w:tc>
          <w:tcPr>
            <w:tcW w:w="686"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13630,79</w:t>
            </w:r>
          </w:p>
        </w:tc>
      </w:tr>
      <w:tr w:rsidR="00FA3E86" w:rsidRPr="00265DB6" w:rsidTr="00FA3E86">
        <w:trPr>
          <w:trHeight w:val="209"/>
          <w:jc w:val="center"/>
        </w:trPr>
        <w:tc>
          <w:tcPr>
            <w:tcW w:w="271" w:type="pct"/>
            <w:tcBorders>
              <w:top w:val="nil"/>
              <w:left w:val="single" w:sz="4" w:space="0" w:color="auto"/>
              <w:bottom w:val="single" w:sz="4" w:space="0" w:color="auto"/>
              <w:right w:val="single" w:sz="4" w:space="0" w:color="auto"/>
            </w:tcBorders>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w:t>
            </w:r>
          </w:p>
        </w:tc>
        <w:tc>
          <w:tcPr>
            <w:tcW w:w="2494" w:type="pct"/>
            <w:tcBorders>
              <w:top w:val="nil"/>
              <w:left w:val="single" w:sz="4" w:space="0" w:color="auto"/>
              <w:bottom w:val="single" w:sz="4" w:space="0" w:color="auto"/>
              <w:right w:val="single" w:sz="4" w:space="0" w:color="auto"/>
            </w:tcBorders>
            <w:vAlign w:val="center"/>
          </w:tcPr>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МУП  «Ливенские тепловые сети» </w:t>
            </w:r>
          </w:p>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   тепловой  энергии  приобретенной  </w:t>
            </w:r>
          </w:p>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у  ООО «Газпром теплоэнерго Орел</w:t>
            </w:r>
          </w:p>
        </w:tc>
        <w:tc>
          <w:tcPr>
            <w:tcW w:w="574"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40384,75</w:t>
            </w:r>
          </w:p>
        </w:tc>
        <w:tc>
          <w:tcPr>
            <w:tcW w:w="975" w:type="pct"/>
            <w:tcBorders>
              <w:top w:val="nil"/>
              <w:left w:val="nil"/>
              <w:bottom w:val="single" w:sz="4" w:space="0" w:color="auto"/>
              <w:right w:val="single" w:sz="4" w:space="0" w:color="auto"/>
            </w:tcBorders>
            <w:noWrap/>
            <w:vAlign w:val="center"/>
          </w:tcPr>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Всего куплено  </w:t>
            </w:r>
          </w:p>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47008,06 Гкал</w:t>
            </w:r>
          </w:p>
        </w:tc>
        <w:tc>
          <w:tcPr>
            <w:tcW w:w="686"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40384,75</w:t>
            </w:r>
          </w:p>
        </w:tc>
      </w:tr>
      <w:tr w:rsidR="00FA3E86" w:rsidRPr="00265DB6" w:rsidTr="00FA3E86">
        <w:trPr>
          <w:trHeight w:val="209"/>
          <w:jc w:val="center"/>
        </w:trPr>
        <w:tc>
          <w:tcPr>
            <w:tcW w:w="271" w:type="pct"/>
            <w:tcBorders>
              <w:top w:val="nil"/>
              <w:left w:val="single" w:sz="4" w:space="0" w:color="auto"/>
              <w:bottom w:val="single" w:sz="4" w:space="0" w:color="auto"/>
              <w:right w:val="single" w:sz="4" w:space="0" w:color="auto"/>
            </w:tcBorders>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w:t>
            </w:r>
          </w:p>
        </w:tc>
        <w:tc>
          <w:tcPr>
            <w:tcW w:w="2494" w:type="pct"/>
            <w:tcBorders>
              <w:top w:val="nil"/>
              <w:left w:val="single" w:sz="4" w:space="0" w:color="auto"/>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МУП «Ливенские тепловые сети»  с учетом тепловой энергии   приобретенной у ПАО «КВАДРА-Орловская генерация»,  в зоне Ду 300</w:t>
            </w:r>
          </w:p>
        </w:tc>
        <w:tc>
          <w:tcPr>
            <w:tcW w:w="574"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27647,176</w:t>
            </w:r>
          </w:p>
        </w:tc>
        <w:tc>
          <w:tcPr>
            <w:tcW w:w="975" w:type="pct"/>
            <w:tcBorders>
              <w:top w:val="nil"/>
              <w:left w:val="nil"/>
              <w:bottom w:val="single" w:sz="4" w:space="0" w:color="auto"/>
              <w:right w:val="single" w:sz="4" w:space="0" w:color="auto"/>
            </w:tcBorders>
            <w:noWrap/>
            <w:vAlign w:val="center"/>
          </w:tcPr>
          <w:p w:rsidR="00FA3E86"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Всего куплено  </w:t>
            </w:r>
          </w:p>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31176  Гкал</w:t>
            </w:r>
          </w:p>
        </w:tc>
        <w:tc>
          <w:tcPr>
            <w:tcW w:w="686"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27647,176</w:t>
            </w:r>
          </w:p>
        </w:tc>
      </w:tr>
      <w:tr w:rsidR="00FA3E86" w:rsidRPr="00265DB6" w:rsidTr="001A1961">
        <w:trPr>
          <w:trHeight w:val="787"/>
          <w:jc w:val="center"/>
        </w:trPr>
        <w:tc>
          <w:tcPr>
            <w:tcW w:w="271" w:type="pct"/>
            <w:tcBorders>
              <w:top w:val="nil"/>
              <w:left w:val="single" w:sz="4" w:space="0" w:color="auto"/>
              <w:bottom w:val="single" w:sz="4" w:space="0" w:color="auto"/>
              <w:right w:val="single" w:sz="4" w:space="0" w:color="auto"/>
            </w:tcBorders>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c>
          <w:tcPr>
            <w:tcW w:w="2494" w:type="pct"/>
            <w:tcBorders>
              <w:top w:val="nil"/>
              <w:left w:val="single" w:sz="4" w:space="0" w:color="auto"/>
              <w:bottom w:val="single" w:sz="4" w:space="0" w:color="auto"/>
              <w:right w:val="single" w:sz="4" w:space="0" w:color="auto"/>
            </w:tcBorders>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МУП «Ливенские тепловые сети»  с учетом тепловой энергии   приобретенной у ПАО «КВАДРА-Орловская генерация» для  приготовления горячей воды,  в зоне Ду 500</w:t>
            </w:r>
          </w:p>
        </w:tc>
        <w:tc>
          <w:tcPr>
            <w:tcW w:w="574"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2214,039</w:t>
            </w:r>
          </w:p>
        </w:tc>
        <w:tc>
          <w:tcPr>
            <w:tcW w:w="975" w:type="pct"/>
            <w:tcBorders>
              <w:top w:val="nil"/>
              <w:left w:val="nil"/>
              <w:bottom w:val="single" w:sz="4" w:space="0" w:color="auto"/>
              <w:right w:val="single" w:sz="4" w:space="0" w:color="auto"/>
            </w:tcBorders>
            <w:noWrap/>
            <w:vAlign w:val="center"/>
          </w:tcPr>
          <w:p w:rsidR="001A1961" w:rsidRDefault="001A1961" w:rsidP="001A196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 xml:space="preserve">Всего куплено  </w:t>
            </w:r>
          </w:p>
          <w:p w:rsidR="00FA3E86" w:rsidRPr="000F2467" w:rsidRDefault="001A1961" w:rsidP="001A1961">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2214,039 Гкал</w:t>
            </w:r>
          </w:p>
        </w:tc>
        <w:tc>
          <w:tcPr>
            <w:tcW w:w="686" w:type="pct"/>
            <w:tcBorders>
              <w:top w:val="nil"/>
              <w:left w:val="nil"/>
              <w:bottom w:val="single" w:sz="4" w:space="0" w:color="auto"/>
              <w:right w:val="single" w:sz="4" w:space="0" w:color="auto"/>
            </w:tcBorders>
            <w:noWrap/>
            <w:vAlign w:val="center"/>
          </w:tcPr>
          <w:p w:rsidR="00FA3E86" w:rsidRPr="000F2467" w:rsidRDefault="00FA3E86" w:rsidP="000D0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2214,039</w:t>
            </w:r>
          </w:p>
        </w:tc>
      </w:tr>
      <w:tr w:rsidR="001A1961" w:rsidRPr="00265DB6" w:rsidTr="001A1961">
        <w:trPr>
          <w:trHeight w:val="116"/>
          <w:jc w:val="center"/>
        </w:trPr>
        <w:tc>
          <w:tcPr>
            <w:tcW w:w="271" w:type="pct"/>
            <w:tcBorders>
              <w:top w:val="single" w:sz="4" w:space="0" w:color="auto"/>
              <w:left w:val="single" w:sz="4" w:space="0" w:color="auto"/>
              <w:bottom w:val="single" w:sz="4" w:space="0" w:color="auto"/>
              <w:right w:val="single" w:sz="4" w:space="0" w:color="auto"/>
            </w:tcBorders>
          </w:tcPr>
          <w:p w:rsidR="001A1961" w:rsidRDefault="001A1961" w:rsidP="002C4BAA">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5</w:t>
            </w:r>
          </w:p>
        </w:tc>
        <w:tc>
          <w:tcPr>
            <w:tcW w:w="2494" w:type="pct"/>
            <w:tcBorders>
              <w:top w:val="single" w:sz="4" w:space="0" w:color="auto"/>
              <w:left w:val="single" w:sz="4" w:space="0" w:color="auto"/>
              <w:bottom w:val="single" w:sz="4" w:space="0" w:color="auto"/>
              <w:right w:val="single" w:sz="4" w:space="0" w:color="auto"/>
            </w:tcBorders>
            <w:vAlign w:val="center"/>
          </w:tcPr>
          <w:p w:rsidR="001A1961" w:rsidRDefault="001A1961" w:rsidP="002C4BAA">
            <w:pPr>
              <w:spacing w:after="0" w:line="240" w:lineRule="auto"/>
              <w:jc w:val="center"/>
              <w:rPr>
                <w:rFonts w:ascii="Times New Roman" w:hAnsi="Times New Roman"/>
                <w:color w:val="000000"/>
                <w:sz w:val="20"/>
                <w:szCs w:val="20"/>
                <w:lang w:eastAsia="ru-RU"/>
              </w:rPr>
            </w:pPr>
            <w:r w:rsidRPr="00193E73">
              <w:rPr>
                <w:rFonts w:ascii="Times New Roman" w:hAnsi="Times New Roman"/>
                <w:color w:val="000000"/>
                <w:sz w:val="20"/>
                <w:szCs w:val="20"/>
                <w:lang w:eastAsia="ru-RU"/>
              </w:rPr>
              <w:t>ПАО «КВАДРА</w:t>
            </w:r>
            <w:r>
              <w:rPr>
                <w:rFonts w:ascii="Times New Roman" w:hAnsi="Times New Roman"/>
                <w:color w:val="000000"/>
                <w:sz w:val="20"/>
                <w:szCs w:val="20"/>
                <w:lang w:eastAsia="ru-RU"/>
              </w:rPr>
              <w:t>» - «Орловская генерация»</w:t>
            </w:r>
            <w:r w:rsidRPr="00193E73">
              <w:rPr>
                <w:rFonts w:ascii="Times New Roman" w:hAnsi="Times New Roman"/>
                <w:color w:val="000000"/>
                <w:sz w:val="20"/>
                <w:szCs w:val="20"/>
                <w:lang w:eastAsia="ru-RU"/>
              </w:rPr>
              <w:t>,  в зоне Ду 500</w:t>
            </w:r>
          </w:p>
        </w:tc>
        <w:tc>
          <w:tcPr>
            <w:tcW w:w="574" w:type="pct"/>
            <w:tcBorders>
              <w:top w:val="single" w:sz="4" w:space="0" w:color="auto"/>
              <w:left w:val="nil"/>
              <w:bottom w:val="single" w:sz="4" w:space="0" w:color="auto"/>
              <w:right w:val="single" w:sz="4" w:space="0" w:color="auto"/>
            </w:tcBorders>
            <w:noWrap/>
            <w:vAlign w:val="center"/>
          </w:tcPr>
          <w:p w:rsidR="001A1961" w:rsidRDefault="001A1961" w:rsidP="002C4BAA">
            <w:pPr>
              <w:spacing w:after="0" w:line="240" w:lineRule="auto"/>
              <w:jc w:val="center"/>
              <w:rPr>
                <w:rFonts w:ascii="Times New Roman" w:hAnsi="Times New Roman"/>
                <w:color w:val="000000"/>
                <w:sz w:val="20"/>
                <w:szCs w:val="20"/>
                <w:lang w:eastAsia="ru-RU"/>
              </w:rPr>
            </w:pPr>
            <w:r>
              <w:rPr>
                <w:rFonts w:ascii="Times New Roman" w:eastAsia="Times New Roman" w:hAnsi="Times New Roman"/>
                <w:sz w:val="20"/>
                <w:szCs w:val="20"/>
                <w:lang w:eastAsia="ru-RU"/>
              </w:rPr>
              <w:t>98753,7</w:t>
            </w:r>
          </w:p>
        </w:tc>
        <w:tc>
          <w:tcPr>
            <w:tcW w:w="975" w:type="pct"/>
            <w:tcBorders>
              <w:top w:val="single" w:sz="4" w:space="0" w:color="auto"/>
              <w:left w:val="nil"/>
              <w:bottom w:val="single" w:sz="4" w:space="0" w:color="auto"/>
              <w:right w:val="single" w:sz="4" w:space="0" w:color="auto"/>
            </w:tcBorders>
            <w:noWrap/>
            <w:vAlign w:val="center"/>
          </w:tcPr>
          <w:p w:rsidR="001A1961" w:rsidRPr="00193E73" w:rsidRDefault="001A1961" w:rsidP="002C4BAA">
            <w:pPr>
              <w:spacing w:after="0" w:line="240" w:lineRule="auto"/>
              <w:jc w:val="center"/>
              <w:rPr>
                <w:rFonts w:ascii="Times New Roman" w:hAnsi="Times New Roman"/>
                <w:color w:val="000000"/>
                <w:sz w:val="20"/>
                <w:szCs w:val="20"/>
                <w:lang w:eastAsia="ru-RU"/>
              </w:rPr>
            </w:pPr>
          </w:p>
        </w:tc>
        <w:tc>
          <w:tcPr>
            <w:tcW w:w="686" w:type="pct"/>
            <w:tcBorders>
              <w:top w:val="single" w:sz="4" w:space="0" w:color="auto"/>
              <w:left w:val="nil"/>
              <w:bottom w:val="single" w:sz="4" w:space="0" w:color="auto"/>
              <w:right w:val="single" w:sz="4" w:space="0" w:color="auto"/>
            </w:tcBorders>
            <w:noWrap/>
            <w:vAlign w:val="center"/>
          </w:tcPr>
          <w:p w:rsidR="001A1961" w:rsidRDefault="001A1961" w:rsidP="002C4BAA">
            <w:pPr>
              <w:spacing w:after="0" w:line="240" w:lineRule="auto"/>
              <w:jc w:val="center"/>
              <w:rPr>
                <w:rFonts w:ascii="Times New Roman" w:hAnsi="Times New Roman"/>
                <w:color w:val="000000"/>
                <w:sz w:val="20"/>
                <w:szCs w:val="20"/>
                <w:lang w:eastAsia="ru-RU"/>
              </w:rPr>
            </w:pPr>
            <w:r>
              <w:rPr>
                <w:rFonts w:ascii="Times New Roman" w:eastAsia="Times New Roman" w:hAnsi="Times New Roman"/>
                <w:sz w:val="20"/>
                <w:szCs w:val="20"/>
                <w:lang w:eastAsia="ru-RU"/>
              </w:rPr>
              <w:t>98753,7</w:t>
            </w:r>
          </w:p>
        </w:tc>
      </w:tr>
    </w:tbl>
    <w:p w:rsidR="00FA3E86" w:rsidRPr="00FA3E86" w:rsidRDefault="00FA3E86" w:rsidP="00FA3E86">
      <w:pPr>
        <w:keepNext/>
        <w:keepLines/>
        <w:spacing w:before="200" w:line="360" w:lineRule="auto"/>
        <w:ind w:firstLine="567"/>
        <w:outlineLvl w:val="0"/>
        <w:rPr>
          <w:rFonts w:ascii="Times New Roman" w:eastAsia="Times New Roman" w:hAnsi="Times New Roman"/>
          <w:bCs/>
          <w:sz w:val="28"/>
          <w:szCs w:val="36"/>
        </w:rPr>
      </w:pPr>
      <w:bookmarkStart w:id="122" w:name="_Toc14253836"/>
      <w:r w:rsidRPr="00FA3E86">
        <w:rPr>
          <w:rFonts w:ascii="Times New Roman" w:eastAsiaTheme="majorEastAsia" w:hAnsi="Times New Roman" w:cstheme="majorBidi"/>
          <w:color w:val="000000" w:themeColor="text1"/>
          <w:sz w:val="28"/>
          <w:szCs w:val="26"/>
        </w:rPr>
        <w:t>Распределение тепловой нагрузки между источниками тепловой энергии не планируется</w:t>
      </w:r>
      <w:r>
        <w:rPr>
          <w:rFonts w:ascii="Times New Roman" w:eastAsiaTheme="majorEastAsia" w:hAnsi="Times New Roman" w:cstheme="majorBidi"/>
          <w:color w:val="000000" w:themeColor="text1"/>
          <w:sz w:val="28"/>
          <w:szCs w:val="26"/>
        </w:rPr>
        <w:t>.</w:t>
      </w:r>
      <w:bookmarkEnd w:id="122"/>
    </w:p>
    <w:p w:rsidR="00FA3E86" w:rsidRDefault="00FA3E86" w:rsidP="00FA3E86">
      <w:pPr>
        <w:spacing w:after="160" w:line="360" w:lineRule="auto"/>
        <w:rPr>
          <w:rFonts w:ascii="Times New Roman" w:eastAsia="Times New Roman" w:hAnsi="Times New Roman"/>
          <w:b/>
          <w:bCs/>
          <w:sz w:val="28"/>
          <w:szCs w:val="36"/>
        </w:rPr>
      </w:pPr>
      <w:r>
        <w:rPr>
          <w:rFonts w:ascii="Times New Roman" w:eastAsia="Times New Roman" w:hAnsi="Times New Roman"/>
          <w:b/>
          <w:bCs/>
          <w:sz w:val="28"/>
          <w:szCs w:val="36"/>
        </w:rPr>
        <w:br w:type="page"/>
      </w:r>
    </w:p>
    <w:p w:rsidR="00C9314D" w:rsidRPr="004A2126" w:rsidRDefault="00C9314D" w:rsidP="005C2DC3">
      <w:pPr>
        <w:keepNext/>
        <w:keepLines/>
        <w:spacing w:before="200"/>
        <w:outlineLvl w:val="0"/>
        <w:rPr>
          <w:rFonts w:ascii="Times New Roman" w:eastAsia="Times New Roman" w:hAnsi="Times New Roman"/>
          <w:b/>
          <w:bCs/>
          <w:webHidden/>
          <w:sz w:val="28"/>
          <w:szCs w:val="36"/>
        </w:rPr>
      </w:pPr>
      <w:bookmarkStart w:id="123" w:name="_Toc14253837"/>
      <w:r w:rsidRPr="004A2126">
        <w:rPr>
          <w:rFonts w:ascii="Times New Roman" w:eastAsia="Times New Roman" w:hAnsi="Times New Roman"/>
          <w:b/>
          <w:bCs/>
          <w:sz w:val="28"/>
          <w:szCs w:val="36"/>
        </w:rPr>
        <w:t>Раздел 12. Решения по бесхозяйным тепловым сетям</w:t>
      </w:r>
      <w:bookmarkEnd w:id="123"/>
    </w:p>
    <w:p w:rsidR="00C9314D" w:rsidRPr="004A2126" w:rsidRDefault="00C9314D" w:rsidP="00FA3E86">
      <w:pPr>
        <w:spacing w:before="120"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Согласно статье 225 Гражданского кодекса РФ вещь признается бесхозяйной, если у нее отсутствует собственник или его невозможно определить (собственник неизвестен), либо собственник отказался от права собственности на нее.</w:t>
      </w:r>
    </w:p>
    <w:p w:rsidR="00FA3E86" w:rsidRDefault="00C9314D" w:rsidP="00FA3E86">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Единственный признак, позволяющий отнести ту или иную тепловую сеть к бесхозяйной – отсутствие эксплуатирующей организации.</w:t>
      </w:r>
      <w:r w:rsidR="005C2DC3" w:rsidRPr="004A2126">
        <w:rPr>
          <w:rFonts w:ascii="Times New Roman" w:eastAsia="Times New Roman" w:hAnsi="Times New Roman"/>
          <w:sz w:val="26"/>
          <w:szCs w:val="20"/>
          <w:lang w:eastAsia="ru-RU"/>
        </w:rPr>
        <w:t xml:space="preserve">  </w:t>
      </w:r>
    </w:p>
    <w:p w:rsidR="00C9314D" w:rsidRPr="004A2126" w:rsidRDefault="00C9314D" w:rsidP="00FA3E86">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Бесхозяйные тепловые сети, в силу пункта 3 ст. 225 Гражданского кодекса РФ, переходят в муниципальную собственность. До такого перехода, в случае выявления бесхозяйных тепловых сетей на органы местного самоуправления, согласно, Федерального закона № 190-ФЗ "О теплоснабжении", возлагается обязанность по определению, в течение 30 дней, организации, которая будет осуществлять их содержание и обслуживание. В роли такой организации может выступать:</w:t>
      </w:r>
    </w:p>
    <w:p w:rsidR="00C9314D" w:rsidRPr="00FA3E86" w:rsidRDefault="00C9314D" w:rsidP="00C3405A">
      <w:pPr>
        <w:pStyle w:val="af3"/>
        <w:numPr>
          <w:ilvl w:val="0"/>
          <w:numId w:val="69"/>
        </w:numPr>
        <w:spacing w:line="360" w:lineRule="auto"/>
        <w:jc w:val="both"/>
        <w:rPr>
          <w:rFonts w:ascii="Times New Roman" w:eastAsia="Times New Roman" w:hAnsi="Times New Roman"/>
          <w:sz w:val="28"/>
          <w:szCs w:val="20"/>
          <w:lang w:eastAsia="ru-RU"/>
        </w:rPr>
      </w:pPr>
      <w:r w:rsidRPr="00FA3E86">
        <w:rPr>
          <w:rFonts w:ascii="Times New Roman" w:eastAsia="Times New Roman" w:hAnsi="Times New Roman"/>
          <w:sz w:val="28"/>
          <w:szCs w:val="20"/>
          <w:lang w:eastAsia="ru-RU"/>
        </w:rPr>
        <w:t>Теплосетевая организация, чьи тепловые сети непосредственно соединены с бесхозяйными сетями. В этом случае исходным критерием для выбора организации выступает наличие непосредственного присоединения бесхозяйных объектов к сетям данной организации, которая их использует в своей основной деятельности.</w:t>
      </w:r>
    </w:p>
    <w:p w:rsidR="00C9314D" w:rsidRPr="00FA3E86" w:rsidRDefault="00C9314D" w:rsidP="00C3405A">
      <w:pPr>
        <w:pStyle w:val="af3"/>
        <w:numPr>
          <w:ilvl w:val="0"/>
          <w:numId w:val="69"/>
        </w:numPr>
        <w:spacing w:line="360" w:lineRule="auto"/>
        <w:jc w:val="both"/>
        <w:rPr>
          <w:rFonts w:ascii="Times New Roman" w:eastAsia="Times New Roman" w:hAnsi="Times New Roman"/>
          <w:sz w:val="28"/>
          <w:szCs w:val="20"/>
          <w:lang w:eastAsia="ru-RU"/>
        </w:rPr>
      </w:pPr>
      <w:r w:rsidRPr="00FA3E86">
        <w:rPr>
          <w:rFonts w:ascii="Times New Roman" w:eastAsia="Times New Roman" w:hAnsi="Times New Roman"/>
          <w:sz w:val="28"/>
          <w:szCs w:val="20"/>
          <w:lang w:eastAsia="ru-RU"/>
        </w:rPr>
        <w:t>Единая теплоснабжающая организация в системе теплоснабжения, куда входят бесхозяйные тепловые сети, осуществляющая их содержание и обслуживание. Во втором случае, таким критерием выступает наличие в системе теплоснабжения единой теплоснабжающей организации, осуществляющей содержание и обслуживание бесхозяйных объектов.</w:t>
      </w:r>
    </w:p>
    <w:p w:rsidR="00C9314D" w:rsidRPr="004A2126" w:rsidRDefault="00C9314D" w:rsidP="00FA3E86">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Орган регулирования обязан расходы на обслуживание таких сетей включит в тарифы соответствующей организации на следующий период регулирования.</w:t>
      </w:r>
    </w:p>
    <w:p w:rsidR="00C9314D" w:rsidRDefault="00756047" w:rsidP="00FA3E86">
      <w:pPr>
        <w:tabs>
          <w:tab w:val="left" w:pos="142"/>
        </w:tabs>
        <w:spacing w:line="360" w:lineRule="auto"/>
        <w:ind w:firstLine="284"/>
        <w:jc w:val="both"/>
        <w:rPr>
          <w:rFonts w:ascii="Times New Roman" w:eastAsia="Times New Roman" w:hAnsi="Times New Roman"/>
          <w:color w:val="000000"/>
          <w:sz w:val="28"/>
          <w:szCs w:val="28"/>
          <w:lang w:eastAsia="ru-RU"/>
        </w:rPr>
      </w:pPr>
      <w:r w:rsidRPr="004A2126">
        <w:rPr>
          <w:rFonts w:ascii="Times New Roman" w:eastAsia="Times New Roman" w:hAnsi="Times New Roman"/>
          <w:color w:val="000000"/>
          <w:sz w:val="28"/>
          <w:szCs w:val="28"/>
          <w:bdr w:val="none" w:sz="0" w:space="0" w:color="auto" w:frame="1"/>
          <w:lang w:eastAsia="ru-RU"/>
        </w:rPr>
        <w:tab/>
      </w:r>
      <w:r w:rsidR="00C9314D" w:rsidRPr="004A2126">
        <w:rPr>
          <w:rFonts w:ascii="Times New Roman" w:eastAsia="Times New Roman" w:hAnsi="Times New Roman"/>
          <w:color w:val="000000"/>
          <w:sz w:val="28"/>
          <w:szCs w:val="28"/>
          <w:bdr w:val="none" w:sz="0" w:space="0" w:color="auto" w:frame="1"/>
          <w:lang w:eastAsia="ru-RU"/>
        </w:rPr>
        <w:t xml:space="preserve">Принятие на обслуживание бесхозяйных сетей в порядке ст. 15 Закона "О теплоснабжении" не отменяет необходимости принятия их в  собственность органом местного самоуправления. </w:t>
      </w:r>
      <w:r w:rsidR="00C9314D" w:rsidRPr="004A2126">
        <w:rPr>
          <w:rFonts w:ascii="Times New Roman" w:eastAsia="Times New Roman" w:hAnsi="Times New Roman"/>
          <w:color w:val="000000"/>
          <w:sz w:val="28"/>
          <w:szCs w:val="28"/>
          <w:lang w:eastAsia="ru-RU"/>
        </w:rPr>
        <w:t>Принятие на учет бесхозяйных тепловых сетей осуществляется на основании постановления Правитель</w:t>
      </w:r>
      <w:r w:rsidR="00FA3E86">
        <w:rPr>
          <w:rFonts w:ascii="Times New Roman" w:eastAsia="Times New Roman" w:hAnsi="Times New Roman"/>
          <w:color w:val="000000"/>
          <w:sz w:val="28"/>
          <w:szCs w:val="28"/>
          <w:lang w:eastAsia="ru-RU"/>
        </w:rPr>
        <w:t>ства РФ от 17.09.2003г. № 580.</w:t>
      </w:r>
    </w:p>
    <w:p w:rsidR="00FA3E86" w:rsidRPr="004A2126" w:rsidRDefault="00FA3E86" w:rsidP="00C3405A">
      <w:pPr>
        <w:tabs>
          <w:tab w:val="left" w:pos="142"/>
        </w:tabs>
        <w:spacing w:line="36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момент проведения актуализации схемы теплоснабжения в г. Ливны бесхозные сети не выявлены.</w:t>
      </w:r>
    </w:p>
    <w:p w:rsidR="00C9314D" w:rsidRPr="004A2126" w:rsidRDefault="00C9314D" w:rsidP="00FA3E86">
      <w:pPr>
        <w:tabs>
          <w:tab w:val="left" w:pos="142"/>
        </w:tabs>
        <w:ind w:firstLine="709"/>
        <w:jc w:val="both"/>
        <w:rPr>
          <w:rFonts w:ascii="Times New Roman" w:hAnsi="Times New Roman"/>
          <w:color w:val="000000"/>
          <w:sz w:val="28"/>
          <w:szCs w:val="28"/>
          <w:shd w:val="clear" w:color="auto" w:fill="FFFFFF"/>
        </w:rPr>
        <w:sectPr w:rsidR="00C9314D" w:rsidRPr="004A2126">
          <w:pgSz w:w="11906" w:h="16838"/>
          <w:pgMar w:top="1134" w:right="1133" w:bottom="1134" w:left="1701" w:header="708" w:footer="708" w:gutter="0"/>
          <w:cols w:space="720"/>
        </w:sectPr>
      </w:pPr>
    </w:p>
    <w:p w:rsidR="00C9314D" w:rsidRPr="004A2126" w:rsidRDefault="00C9314D" w:rsidP="00585A97">
      <w:pPr>
        <w:keepNext/>
        <w:keepLines/>
        <w:spacing w:before="200"/>
        <w:jc w:val="both"/>
        <w:outlineLvl w:val="1"/>
        <w:rPr>
          <w:rFonts w:ascii="Times New Roman" w:eastAsiaTheme="majorEastAsia" w:hAnsi="Times New Roman" w:cstheme="majorBidi"/>
          <w:b/>
          <w:color w:val="000000" w:themeColor="text1"/>
          <w:sz w:val="28"/>
          <w:szCs w:val="26"/>
        </w:rPr>
      </w:pPr>
      <w:bookmarkStart w:id="124" w:name="_Toc14253838"/>
      <w:r w:rsidRPr="004A2126">
        <w:rPr>
          <w:rFonts w:ascii="Times New Roman" w:eastAsiaTheme="majorEastAsia" w:hAnsi="Times New Roman" w:cstheme="majorBidi"/>
          <w:b/>
          <w:color w:val="000000" w:themeColor="text1"/>
          <w:sz w:val="28"/>
          <w:szCs w:val="26"/>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24"/>
    </w:p>
    <w:p w:rsidR="00C9314D" w:rsidRPr="004A2126" w:rsidRDefault="00C9314D" w:rsidP="00585A97">
      <w:pPr>
        <w:keepNext/>
        <w:keepLines/>
        <w:spacing w:before="200"/>
        <w:jc w:val="both"/>
        <w:outlineLvl w:val="1"/>
        <w:rPr>
          <w:rFonts w:ascii="Times New Roman" w:eastAsiaTheme="majorEastAsia" w:hAnsi="Times New Roman" w:cstheme="majorBidi"/>
          <w:b/>
          <w:webHidden/>
          <w:color w:val="000000" w:themeColor="text1"/>
          <w:sz w:val="28"/>
          <w:szCs w:val="26"/>
        </w:rPr>
      </w:pPr>
      <w:bookmarkStart w:id="125" w:name="_Toc14253839"/>
      <w:r w:rsidRPr="004A2126">
        <w:rPr>
          <w:rFonts w:ascii="Times New Roman" w:eastAsiaTheme="majorEastAsia" w:hAnsi="Times New Roman" w:cstheme="majorBidi"/>
          <w:b/>
          <w:color w:val="000000" w:themeColor="text1"/>
          <w:sz w:val="28"/>
          <w:szCs w:val="26"/>
        </w:rPr>
        <w:t>13.1.Описание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соответсвующей системы газоснабжения в части обеспечения топливом источников тепловой энергии</w:t>
      </w:r>
      <w:bookmarkEnd w:id="125"/>
    </w:p>
    <w:p w:rsidR="00C9314D" w:rsidRPr="004A2126" w:rsidRDefault="00C9314D" w:rsidP="00FA3E86">
      <w:pPr>
        <w:spacing w:line="360" w:lineRule="auto"/>
        <w:ind w:firstLine="709"/>
        <w:jc w:val="both"/>
        <w:rPr>
          <w:rFonts w:ascii="Times New Roman" w:hAnsi="Times New Roman"/>
          <w:sz w:val="28"/>
          <w:szCs w:val="28"/>
          <w:lang w:eastAsia="ru-RU"/>
        </w:rPr>
      </w:pPr>
      <w:r w:rsidRPr="004A2126">
        <w:rPr>
          <w:rFonts w:ascii="Times New Roman" w:hAnsi="Times New Roman"/>
          <w:sz w:val="28"/>
          <w:szCs w:val="28"/>
          <w:lang w:eastAsia="ru-RU"/>
        </w:rPr>
        <w:t xml:space="preserve">В рамках актуализации схемы теплоснабжения г. </w:t>
      </w:r>
      <w:r w:rsidR="00FA3E86">
        <w:rPr>
          <w:rFonts w:ascii="Times New Roman" w:hAnsi="Times New Roman"/>
          <w:sz w:val="28"/>
          <w:szCs w:val="28"/>
          <w:lang w:eastAsia="ru-RU"/>
        </w:rPr>
        <w:t>Ливны</w:t>
      </w:r>
      <w:r w:rsidRPr="004A2126">
        <w:rPr>
          <w:rFonts w:ascii="Times New Roman" w:hAnsi="Times New Roman"/>
          <w:sz w:val="28"/>
          <w:szCs w:val="28"/>
          <w:lang w:eastAsia="ru-RU"/>
        </w:rPr>
        <w:t xml:space="preserve"> не предусмотрено решений о развитии соответствующей системы газоснабжения в части обеспечения топливом источников тепловой энергии.</w:t>
      </w:r>
    </w:p>
    <w:p w:rsidR="00C9314D" w:rsidRPr="004A2126" w:rsidRDefault="00C9314D" w:rsidP="00585A97">
      <w:pPr>
        <w:keepNext/>
        <w:keepLines/>
        <w:spacing w:before="200"/>
        <w:jc w:val="both"/>
        <w:outlineLvl w:val="1"/>
        <w:rPr>
          <w:rFonts w:ascii="Times New Roman" w:eastAsiaTheme="majorEastAsia" w:hAnsi="Times New Roman" w:cstheme="majorBidi"/>
          <w:b/>
          <w:color w:val="000000" w:themeColor="text1"/>
          <w:sz w:val="28"/>
          <w:szCs w:val="26"/>
        </w:rPr>
      </w:pPr>
      <w:bookmarkStart w:id="126" w:name="_Toc14253840"/>
      <w:r w:rsidRPr="004A2126">
        <w:rPr>
          <w:rFonts w:ascii="Times New Roman" w:eastAsiaTheme="majorEastAsia" w:hAnsi="Times New Roman" w:cstheme="majorBidi"/>
          <w:b/>
          <w:color w:val="000000" w:themeColor="text1"/>
          <w:sz w:val="28"/>
          <w:szCs w:val="26"/>
        </w:rPr>
        <w:t>13.2. Описание проблем организации газоснабжения источников тепловой энергии</w:t>
      </w:r>
      <w:bookmarkEnd w:id="126"/>
      <w:r w:rsidRPr="004A2126">
        <w:rPr>
          <w:rFonts w:ascii="Times New Roman" w:eastAsiaTheme="majorEastAsia" w:hAnsi="Times New Roman" w:cstheme="majorBidi"/>
          <w:b/>
          <w:color w:val="000000" w:themeColor="text1"/>
          <w:sz w:val="28"/>
          <w:szCs w:val="26"/>
        </w:rPr>
        <w:t xml:space="preserve"> </w:t>
      </w:r>
    </w:p>
    <w:p w:rsidR="00C9314D" w:rsidRPr="004A2126" w:rsidRDefault="00C9314D" w:rsidP="00C3405A">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Ввиду работы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rsidR="00C9314D" w:rsidRPr="004A2126" w:rsidRDefault="00C9314D" w:rsidP="00C3405A">
      <w:pPr>
        <w:spacing w:line="360" w:lineRule="auto"/>
        <w:ind w:firstLine="709"/>
        <w:jc w:val="both"/>
        <w:rPr>
          <w:rFonts w:ascii="Times New Roman" w:eastAsia="Times New Roman" w:hAnsi="Times New Roman"/>
          <w:sz w:val="28"/>
          <w:szCs w:val="20"/>
          <w:lang w:eastAsia="ru-RU"/>
        </w:rPr>
      </w:pPr>
      <w:r w:rsidRPr="004A2126">
        <w:rPr>
          <w:rFonts w:ascii="Times New Roman" w:eastAsia="Times New Roman" w:hAnsi="Times New Roman"/>
          <w:sz w:val="28"/>
          <w:szCs w:val="20"/>
          <w:lang w:eastAsia="ru-RU"/>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rsidR="00C9314D" w:rsidRPr="004A2126" w:rsidRDefault="00A7755C" w:rsidP="00585A97">
      <w:pPr>
        <w:keepNext/>
        <w:keepLines/>
        <w:jc w:val="both"/>
        <w:outlineLvl w:val="1"/>
        <w:rPr>
          <w:rFonts w:ascii="Times New Roman" w:eastAsiaTheme="majorEastAsia" w:hAnsi="Times New Roman" w:cstheme="majorBidi"/>
          <w:b/>
          <w:color w:val="000000" w:themeColor="text1"/>
          <w:sz w:val="28"/>
          <w:szCs w:val="26"/>
        </w:rPr>
      </w:pPr>
      <w:bookmarkStart w:id="127" w:name="_Toc14253841"/>
      <w:r>
        <w:rPr>
          <w:rFonts w:ascii="Times New Roman" w:eastAsiaTheme="majorEastAsia" w:hAnsi="Times New Roman" w:cstheme="majorBidi"/>
          <w:b/>
          <w:color w:val="000000" w:themeColor="text1"/>
          <w:sz w:val="28"/>
          <w:szCs w:val="26"/>
        </w:rPr>
        <w:t>13.3. Предложения по корректи</w:t>
      </w:r>
      <w:r w:rsidR="00C9314D" w:rsidRPr="004A2126">
        <w:rPr>
          <w:rFonts w:ascii="Times New Roman" w:eastAsiaTheme="majorEastAsia" w:hAnsi="Times New Roman" w:cstheme="majorBidi"/>
          <w:b/>
          <w:color w:val="000000" w:themeColor="text1"/>
          <w:sz w:val="28"/>
          <w:szCs w:val="26"/>
        </w:rPr>
        <w:t>ровке утвержденной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7"/>
      <w:r w:rsidR="00C9314D" w:rsidRPr="004A2126">
        <w:rPr>
          <w:rFonts w:ascii="Times New Roman" w:eastAsiaTheme="majorEastAsia" w:hAnsi="Times New Roman" w:cstheme="majorBidi"/>
          <w:b/>
          <w:color w:val="000000" w:themeColor="text1"/>
          <w:sz w:val="28"/>
          <w:szCs w:val="26"/>
        </w:rPr>
        <w:t xml:space="preserve">  </w:t>
      </w:r>
    </w:p>
    <w:p w:rsidR="00C9314D" w:rsidRPr="004A2126" w:rsidRDefault="00C9314D" w:rsidP="00C3405A">
      <w:pPr>
        <w:spacing w:line="360" w:lineRule="auto"/>
        <w:ind w:firstLine="709"/>
        <w:jc w:val="both"/>
      </w:pPr>
      <w:r w:rsidRPr="004A2126">
        <w:rPr>
          <w:rFonts w:ascii="Times New Roman" w:hAnsi="Times New Roman"/>
          <w:sz w:val="28"/>
          <w:szCs w:val="28"/>
          <w:lang w:eastAsia="ru-RU"/>
        </w:rPr>
        <w:t xml:space="preserve">В рамках актуализации схемы теплоснабжения г. </w:t>
      </w:r>
      <w:r w:rsidR="00C3405A">
        <w:rPr>
          <w:rFonts w:ascii="Times New Roman" w:hAnsi="Times New Roman"/>
          <w:sz w:val="28"/>
          <w:szCs w:val="28"/>
          <w:lang w:eastAsia="ru-RU"/>
        </w:rPr>
        <w:t>Ливны</w:t>
      </w:r>
      <w:r w:rsidRPr="004A2126">
        <w:rPr>
          <w:rFonts w:ascii="Times New Roman" w:hAnsi="Times New Roman"/>
          <w:sz w:val="28"/>
          <w:szCs w:val="28"/>
          <w:lang w:eastAsia="ru-RU"/>
        </w:rPr>
        <w:t xml:space="preserve"> не предусмотрено предложений по корректировке утвержденной программы газификации жилищно-коммунального хозяйства.</w:t>
      </w:r>
    </w:p>
    <w:p w:rsidR="00C9314D" w:rsidRPr="004A2126" w:rsidRDefault="00C9314D" w:rsidP="00585A97">
      <w:pPr>
        <w:keepNext/>
        <w:keepLines/>
        <w:spacing w:before="200"/>
        <w:jc w:val="both"/>
        <w:outlineLvl w:val="1"/>
        <w:rPr>
          <w:rFonts w:ascii="Times New Roman" w:eastAsiaTheme="majorEastAsia" w:hAnsi="Times New Roman" w:cstheme="majorBidi"/>
          <w:b/>
          <w:webHidden/>
          <w:color w:val="000000" w:themeColor="text1"/>
          <w:sz w:val="28"/>
          <w:szCs w:val="26"/>
        </w:rPr>
      </w:pPr>
      <w:bookmarkStart w:id="128" w:name="_Toc14253842"/>
      <w:r w:rsidRPr="000E1CE9">
        <w:rPr>
          <w:rFonts w:ascii="Times New Roman" w:eastAsiaTheme="majorEastAsia" w:hAnsi="Times New Roman" w:cstheme="majorBidi"/>
          <w:b/>
          <w:color w:val="000000" w:themeColor="text1"/>
          <w:sz w:val="28"/>
          <w:szCs w:val="26"/>
        </w:rPr>
        <w:t>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8"/>
    </w:p>
    <w:p w:rsidR="00C9314D" w:rsidRPr="004A2126" w:rsidRDefault="00C9314D" w:rsidP="00585A97">
      <w:pPr>
        <w:ind w:firstLine="709"/>
        <w:jc w:val="both"/>
        <w:rPr>
          <w:rFonts w:ascii="Times New Roman" w:hAnsi="Times New Roman"/>
          <w:sz w:val="28"/>
          <w:szCs w:val="28"/>
        </w:rPr>
      </w:pPr>
      <w:r w:rsidRPr="004A2126">
        <w:rPr>
          <w:rFonts w:ascii="Times New Roman" w:hAnsi="Times New Roman"/>
          <w:webHidden/>
          <w:sz w:val="28"/>
          <w:szCs w:val="28"/>
        </w:rPr>
        <w:t>В данной</w:t>
      </w:r>
      <w:r w:rsidR="000E1CE9">
        <w:rPr>
          <w:rFonts w:ascii="Times New Roman" w:hAnsi="Times New Roman"/>
          <w:webHidden/>
          <w:sz w:val="28"/>
          <w:szCs w:val="28"/>
        </w:rPr>
        <w:t xml:space="preserve"> схеме теплоснабжения отсутствую</w:t>
      </w:r>
      <w:r w:rsidRPr="004A2126">
        <w:rPr>
          <w:rFonts w:ascii="Times New Roman" w:hAnsi="Times New Roman"/>
          <w:webHidden/>
          <w:sz w:val="28"/>
          <w:szCs w:val="28"/>
        </w:rPr>
        <w:t>т</w:t>
      </w:r>
      <w:r w:rsidRPr="004A2126">
        <w:rPr>
          <w:rFonts w:ascii="Times New Roman" w:hAnsi="Times New Roman"/>
          <w:sz w:val="28"/>
          <w:szCs w:val="28"/>
        </w:rPr>
        <w:t xml:space="preserve"> </w:t>
      </w:r>
      <w:r w:rsidR="000E1CE9">
        <w:rPr>
          <w:rFonts w:ascii="Times New Roman" w:eastAsiaTheme="majorEastAsia" w:hAnsi="Times New Roman" w:cstheme="majorBidi"/>
          <w:color w:val="000000" w:themeColor="text1"/>
          <w:sz w:val="28"/>
          <w:szCs w:val="26"/>
        </w:rPr>
        <w:t>решения</w:t>
      </w:r>
      <w:r w:rsidR="000E1CE9" w:rsidRPr="000E1CE9">
        <w:rPr>
          <w:rFonts w:ascii="Times New Roman" w:eastAsiaTheme="majorEastAsia" w:hAnsi="Times New Roman" w:cstheme="majorBidi"/>
          <w:color w:val="000000" w:themeColor="text1"/>
          <w:sz w:val="28"/>
          <w:szCs w:val="26"/>
        </w:rPr>
        <w:t xml:space="preserve">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4A2126">
        <w:rPr>
          <w:rFonts w:ascii="Times New Roman" w:hAnsi="Times New Roman"/>
          <w:sz w:val="28"/>
          <w:szCs w:val="28"/>
        </w:rPr>
        <w:t>.</w:t>
      </w:r>
    </w:p>
    <w:p w:rsidR="00C9314D" w:rsidRPr="004A2126" w:rsidRDefault="00C9314D" w:rsidP="00585A97">
      <w:pPr>
        <w:keepNext/>
        <w:keepLines/>
        <w:spacing w:before="200"/>
        <w:jc w:val="both"/>
        <w:outlineLvl w:val="1"/>
        <w:rPr>
          <w:rFonts w:ascii="Times New Roman" w:eastAsiaTheme="majorEastAsia" w:hAnsi="Times New Roman" w:cstheme="majorBidi"/>
          <w:b/>
          <w:color w:val="000000" w:themeColor="text1"/>
          <w:sz w:val="28"/>
          <w:szCs w:val="26"/>
        </w:rPr>
      </w:pPr>
      <w:bookmarkStart w:id="129" w:name="_Toc14253843"/>
      <w:r w:rsidRPr="004A2126">
        <w:rPr>
          <w:rFonts w:ascii="Times New Roman" w:eastAsiaTheme="majorEastAsia" w:hAnsi="Times New Roman" w:cstheme="majorBidi"/>
          <w:b/>
          <w:color w:val="000000" w:themeColor="text1"/>
          <w:sz w:val="28"/>
          <w:szCs w:val="2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29"/>
    </w:p>
    <w:p w:rsidR="00C9314D" w:rsidRPr="004A2126" w:rsidRDefault="00C9314D" w:rsidP="00585A97">
      <w:pPr>
        <w:ind w:firstLine="709"/>
        <w:jc w:val="both"/>
        <w:rPr>
          <w:rFonts w:ascii="Times New Roman" w:hAnsi="Times New Roman"/>
          <w:webHidden/>
          <w:sz w:val="28"/>
          <w:szCs w:val="28"/>
        </w:rPr>
      </w:pPr>
      <w:r w:rsidRPr="004A2126">
        <w:rPr>
          <w:rFonts w:ascii="Times New Roman" w:hAnsi="Times New Roman"/>
          <w:webHidden/>
          <w:sz w:val="28"/>
          <w:szCs w:val="28"/>
        </w:rPr>
        <w:t>В данной схеме теплоснабжения отсутствуют</w:t>
      </w:r>
      <w:r w:rsidR="000E1CE9" w:rsidRPr="004A2126">
        <w:rPr>
          <w:rFonts w:ascii="Times New Roman" w:eastAsiaTheme="majorEastAsia" w:hAnsi="Times New Roman" w:cstheme="majorBidi"/>
          <w:b/>
          <w:color w:val="000000" w:themeColor="text1"/>
          <w:sz w:val="28"/>
          <w:szCs w:val="26"/>
        </w:rPr>
        <w:t xml:space="preserve"> </w:t>
      </w:r>
      <w:r w:rsidR="000E1CE9">
        <w:rPr>
          <w:rFonts w:ascii="Times New Roman" w:eastAsiaTheme="majorEastAsia" w:hAnsi="Times New Roman" w:cstheme="majorBidi"/>
          <w:color w:val="000000" w:themeColor="text1"/>
          <w:sz w:val="28"/>
          <w:szCs w:val="26"/>
        </w:rPr>
        <w:t>п</w:t>
      </w:r>
      <w:r w:rsidR="000E1CE9" w:rsidRPr="000E1CE9">
        <w:rPr>
          <w:rFonts w:ascii="Times New Roman" w:eastAsiaTheme="majorEastAsia" w:hAnsi="Times New Roman" w:cstheme="majorBidi"/>
          <w:color w:val="000000" w:themeColor="text1"/>
          <w:sz w:val="28"/>
          <w:szCs w:val="26"/>
        </w:rPr>
        <w:t>редложения по строительству генерирующих объектов, функционирующих в режиме комбинированной выработки электрической и тепловой энергии</w:t>
      </w:r>
      <w:r w:rsidRPr="004A2126">
        <w:rPr>
          <w:rFonts w:ascii="Times New Roman" w:hAnsi="Times New Roman"/>
          <w:sz w:val="28"/>
          <w:szCs w:val="28"/>
        </w:rPr>
        <w:t>.</w:t>
      </w:r>
    </w:p>
    <w:p w:rsidR="00A7755C" w:rsidRDefault="00A7755C">
      <w:pPr>
        <w:spacing w:after="160" w:line="259" w:lineRule="auto"/>
        <w:rPr>
          <w:rFonts w:ascii="Times New Roman" w:eastAsiaTheme="majorEastAsia" w:hAnsi="Times New Roman" w:cstheme="majorBidi"/>
          <w:b/>
          <w:color w:val="000000" w:themeColor="text1"/>
          <w:sz w:val="28"/>
          <w:szCs w:val="26"/>
        </w:rPr>
      </w:pPr>
      <w:r>
        <w:rPr>
          <w:rFonts w:ascii="Times New Roman" w:eastAsiaTheme="majorEastAsia" w:hAnsi="Times New Roman" w:cstheme="majorBidi"/>
          <w:b/>
          <w:color w:val="000000" w:themeColor="text1"/>
          <w:sz w:val="28"/>
          <w:szCs w:val="26"/>
        </w:rPr>
        <w:br w:type="page"/>
      </w:r>
    </w:p>
    <w:p w:rsidR="00C9314D" w:rsidRPr="004A2126" w:rsidRDefault="00C9314D" w:rsidP="00585A97">
      <w:pPr>
        <w:keepNext/>
        <w:keepLines/>
        <w:spacing w:before="200"/>
        <w:jc w:val="both"/>
        <w:outlineLvl w:val="1"/>
        <w:rPr>
          <w:rFonts w:ascii="Times New Roman" w:eastAsiaTheme="majorEastAsia" w:hAnsi="Times New Roman" w:cstheme="majorBidi"/>
          <w:b/>
          <w:color w:val="000000" w:themeColor="text1"/>
          <w:sz w:val="28"/>
          <w:szCs w:val="26"/>
        </w:rPr>
      </w:pPr>
      <w:bookmarkStart w:id="130" w:name="_Toc14253844"/>
      <w:r w:rsidRPr="004A2126">
        <w:rPr>
          <w:rFonts w:ascii="Times New Roman" w:eastAsiaTheme="majorEastAsia" w:hAnsi="Times New Roman" w:cstheme="majorBidi"/>
          <w:b/>
          <w:color w:val="000000" w:themeColor="text1"/>
          <w:sz w:val="28"/>
          <w:szCs w:val="26"/>
        </w:rPr>
        <w:t>Раздел 14. Индикаторы развития систем теплоснабжения поселения, городского округа, города федерального назначения</w:t>
      </w:r>
      <w:bookmarkEnd w:id="130"/>
    </w:p>
    <w:p w:rsidR="00C9314D" w:rsidRPr="004A2126" w:rsidRDefault="00C9314D" w:rsidP="000E1CE9">
      <w:pPr>
        <w:tabs>
          <w:tab w:val="right" w:leader="dot" w:pos="9345"/>
        </w:tabs>
        <w:spacing w:line="360" w:lineRule="auto"/>
        <w:ind w:firstLine="709"/>
        <w:jc w:val="both"/>
        <w:rPr>
          <w:rFonts w:ascii="Times New Roman" w:hAnsi="Times New Roman"/>
          <w:noProof/>
          <w:sz w:val="28"/>
          <w:szCs w:val="24"/>
        </w:rPr>
      </w:pPr>
      <w:r w:rsidRPr="004A2126">
        <w:rPr>
          <w:rFonts w:ascii="Times New Roman" w:hAnsi="Times New Roman"/>
          <w:noProof/>
          <w:sz w:val="28"/>
          <w:szCs w:val="24"/>
        </w:rPr>
        <w:tab/>
        <w:t>Индикаторы развития систем теплоснабжения поселения, городского округа, города федерального значения" содержит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согласно постановлению правительства РФ от 22 февраля 2012 г. N 154 "О требованиях к схемам теплоснабжения, порядку их разработки и утверждения".</w:t>
      </w:r>
    </w:p>
    <w:p w:rsidR="00C9314D" w:rsidRPr="004A2126" w:rsidRDefault="00C9314D" w:rsidP="00C9314D">
      <w:pPr>
        <w:widowControl w:val="0"/>
        <w:overflowPunct w:val="0"/>
        <w:autoSpaceDE w:val="0"/>
        <w:autoSpaceDN w:val="0"/>
        <w:adjustRightInd w:val="0"/>
        <w:spacing w:before="100" w:after="119" w:line="240" w:lineRule="auto"/>
        <w:rPr>
          <w:rFonts w:ascii="Times New Roman" w:eastAsia="Times New Roman" w:hAnsi="Times New Roman"/>
          <w:sz w:val="24"/>
          <w:szCs w:val="20"/>
          <w:lang w:eastAsia="ru-RU"/>
        </w:rPr>
      </w:pPr>
    </w:p>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Pr>
        <w:sectPr w:rsidR="00C9314D" w:rsidRPr="004A2126" w:rsidSect="005D6E06">
          <w:pgSz w:w="11906" w:h="16838"/>
          <w:pgMar w:top="1134" w:right="850" w:bottom="1134" w:left="1701" w:header="708" w:footer="708" w:gutter="0"/>
          <w:cols w:space="708"/>
          <w:docGrid w:linePitch="360"/>
        </w:sectPr>
      </w:pPr>
    </w:p>
    <w:p w:rsidR="00C9314D" w:rsidRPr="004A2126" w:rsidRDefault="00C9314D" w:rsidP="00585A97">
      <w:pPr>
        <w:spacing w:before="200"/>
        <w:rPr>
          <w:rFonts w:ascii="Times New Roman" w:hAnsi="Times New Roman"/>
          <w:b/>
          <w:sz w:val="28"/>
          <w:szCs w:val="28"/>
        </w:rPr>
      </w:pPr>
      <w:r w:rsidRPr="004A2126">
        <w:rPr>
          <w:rFonts w:ascii="Times New Roman" w:hAnsi="Times New Roman"/>
          <w:b/>
          <w:sz w:val="28"/>
          <w:szCs w:val="28"/>
        </w:rPr>
        <w:t>Таблица 14.1. Индикаторы развития системы теплоснабжения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6"/>
        <w:gridCol w:w="1081"/>
        <w:gridCol w:w="1124"/>
        <w:gridCol w:w="1328"/>
        <w:gridCol w:w="1328"/>
        <w:gridCol w:w="1328"/>
        <w:gridCol w:w="1328"/>
        <w:gridCol w:w="1328"/>
        <w:gridCol w:w="1328"/>
        <w:gridCol w:w="1337"/>
      </w:tblGrid>
      <w:tr w:rsidR="000E1CE9" w:rsidRPr="000F2467" w:rsidTr="000D0ED8">
        <w:tc>
          <w:tcPr>
            <w:tcW w:w="1108"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Индикатор развития СТ</w:t>
            </w:r>
          </w:p>
        </w:tc>
        <w:tc>
          <w:tcPr>
            <w:tcW w:w="366"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Ед. изм.</w:t>
            </w:r>
          </w:p>
        </w:tc>
        <w:tc>
          <w:tcPr>
            <w:tcW w:w="380"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2018</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2019</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2020</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2021</w:t>
            </w:r>
          </w:p>
        </w:tc>
        <w:tc>
          <w:tcPr>
            <w:tcW w:w="449"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2022</w:t>
            </w:r>
          </w:p>
        </w:tc>
        <w:tc>
          <w:tcPr>
            <w:tcW w:w="449"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2024</w:t>
            </w:r>
          </w:p>
        </w:tc>
        <w:tc>
          <w:tcPr>
            <w:tcW w:w="449"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2027</w:t>
            </w:r>
          </w:p>
        </w:tc>
        <w:tc>
          <w:tcPr>
            <w:tcW w:w="452"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2030</w:t>
            </w:r>
          </w:p>
        </w:tc>
      </w:tr>
      <w:tr w:rsidR="000E1CE9" w:rsidRPr="000F2467" w:rsidTr="000D0ED8">
        <w:trPr>
          <w:trHeight w:val="284"/>
        </w:trPr>
        <w:tc>
          <w:tcPr>
            <w:tcW w:w="5000" w:type="pct"/>
            <w:gridSpan w:val="10"/>
            <w:vAlign w:val="center"/>
          </w:tcPr>
          <w:p w:rsidR="000E1CE9" w:rsidRPr="000F2467" w:rsidRDefault="000E1CE9" w:rsidP="000D0ED8">
            <w:pPr>
              <w:jc w:val="center"/>
              <w:rPr>
                <w:rFonts w:ascii="Times New Roman" w:hAnsi="Times New Roman"/>
                <w:b/>
                <w:sz w:val="20"/>
                <w:szCs w:val="28"/>
              </w:rPr>
            </w:pPr>
            <w:r w:rsidRPr="000F2467">
              <w:rPr>
                <w:rFonts w:ascii="Times New Roman" w:hAnsi="Times New Roman"/>
                <w:b/>
                <w:sz w:val="24"/>
                <w:szCs w:val="28"/>
              </w:rPr>
              <w:t xml:space="preserve">Котельные </w:t>
            </w:r>
            <w:r>
              <w:rPr>
                <w:rFonts w:ascii="Times New Roman" w:hAnsi="Times New Roman"/>
                <w:b/>
                <w:sz w:val="24"/>
                <w:szCs w:val="28"/>
              </w:rPr>
              <w:t>МУП «Ливенские тепловые сети»</w:t>
            </w:r>
          </w:p>
        </w:tc>
      </w:tr>
      <w:tr w:rsidR="000E1CE9" w:rsidRPr="000F2467" w:rsidTr="000D0ED8">
        <w:tc>
          <w:tcPr>
            <w:tcW w:w="1108" w:type="pct"/>
            <w:vAlign w:val="center"/>
          </w:tcPr>
          <w:p w:rsidR="000E1CE9" w:rsidRPr="000F2467" w:rsidRDefault="000E1CE9" w:rsidP="000D0ED8">
            <w:pPr>
              <w:rPr>
                <w:rFonts w:ascii="Times New Roman" w:hAnsi="Times New Roman"/>
                <w:sz w:val="20"/>
                <w:szCs w:val="28"/>
              </w:rPr>
            </w:pPr>
            <w:r w:rsidRPr="000F2467">
              <w:rPr>
                <w:rFonts w:ascii="Times New Roman" w:hAnsi="Times New Roman"/>
                <w:sz w:val="20"/>
                <w:szCs w:val="28"/>
              </w:rPr>
              <w:t>Количество прекращений подачи тепловой энергии, теплоносителя в результате технологических нарушений на тепловых сетях</w:t>
            </w:r>
          </w:p>
        </w:tc>
        <w:tc>
          <w:tcPr>
            <w:tcW w:w="366"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шт.</w:t>
            </w:r>
          </w:p>
        </w:tc>
        <w:tc>
          <w:tcPr>
            <w:tcW w:w="380"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0</w:t>
            </w:r>
          </w:p>
        </w:tc>
        <w:tc>
          <w:tcPr>
            <w:tcW w:w="449"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0</w:t>
            </w:r>
          </w:p>
        </w:tc>
        <w:tc>
          <w:tcPr>
            <w:tcW w:w="449"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0</w:t>
            </w:r>
          </w:p>
        </w:tc>
        <w:tc>
          <w:tcPr>
            <w:tcW w:w="449"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0</w:t>
            </w:r>
          </w:p>
        </w:tc>
        <w:tc>
          <w:tcPr>
            <w:tcW w:w="449"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0</w:t>
            </w:r>
          </w:p>
        </w:tc>
        <w:tc>
          <w:tcPr>
            <w:tcW w:w="449"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0</w:t>
            </w:r>
          </w:p>
        </w:tc>
        <w:tc>
          <w:tcPr>
            <w:tcW w:w="449"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0</w:t>
            </w:r>
          </w:p>
        </w:tc>
        <w:tc>
          <w:tcPr>
            <w:tcW w:w="452"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0</w:t>
            </w:r>
          </w:p>
        </w:tc>
      </w:tr>
      <w:tr w:rsidR="000E1CE9" w:rsidRPr="000F2467" w:rsidTr="000D0ED8">
        <w:tc>
          <w:tcPr>
            <w:tcW w:w="1108" w:type="pct"/>
            <w:vAlign w:val="center"/>
          </w:tcPr>
          <w:p w:rsidR="000E1CE9" w:rsidRPr="000F2467" w:rsidRDefault="000E1CE9" w:rsidP="000D0ED8">
            <w:pPr>
              <w:rPr>
                <w:rFonts w:ascii="Times New Roman" w:hAnsi="Times New Roman"/>
                <w:sz w:val="20"/>
                <w:szCs w:val="28"/>
              </w:rPr>
            </w:pPr>
            <w:r w:rsidRPr="000F2467">
              <w:rPr>
                <w:rFonts w:ascii="Times New Roman" w:hAnsi="Times New Roman"/>
                <w:sz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66"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шт.</w:t>
            </w:r>
          </w:p>
        </w:tc>
        <w:tc>
          <w:tcPr>
            <w:tcW w:w="380"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0</w:t>
            </w:r>
          </w:p>
        </w:tc>
        <w:tc>
          <w:tcPr>
            <w:tcW w:w="449"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0</w:t>
            </w:r>
          </w:p>
        </w:tc>
        <w:tc>
          <w:tcPr>
            <w:tcW w:w="449"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0</w:t>
            </w:r>
          </w:p>
        </w:tc>
        <w:tc>
          <w:tcPr>
            <w:tcW w:w="449"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0</w:t>
            </w:r>
          </w:p>
        </w:tc>
        <w:tc>
          <w:tcPr>
            <w:tcW w:w="449"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0</w:t>
            </w:r>
          </w:p>
        </w:tc>
        <w:tc>
          <w:tcPr>
            <w:tcW w:w="449"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0</w:t>
            </w:r>
          </w:p>
        </w:tc>
        <w:tc>
          <w:tcPr>
            <w:tcW w:w="449"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0</w:t>
            </w:r>
          </w:p>
        </w:tc>
        <w:tc>
          <w:tcPr>
            <w:tcW w:w="452"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0</w:t>
            </w:r>
          </w:p>
        </w:tc>
      </w:tr>
      <w:tr w:rsidR="000E1CE9" w:rsidRPr="000F2467" w:rsidTr="000D0ED8">
        <w:tc>
          <w:tcPr>
            <w:tcW w:w="1108" w:type="pct"/>
            <w:vAlign w:val="center"/>
          </w:tcPr>
          <w:p w:rsidR="000E1CE9" w:rsidRPr="000F2467" w:rsidRDefault="000E1CE9" w:rsidP="000D0ED8">
            <w:pPr>
              <w:rPr>
                <w:rFonts w:ascii="Times New Roman" w:hAnsi="Times New Roman"/>
                <w:sz w:val="20"/>
                <w:szCs w:val="28"/>
              </w:rPr>
            </w:pPr>
            <w:r w:rsidRPr="000F2467">
              <w:rPr>
                <w:rFonts w:ascii="Times New Roman" w:hAnsi="Times New Roman"/>
                <w:sz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366"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кгут/Гкал</w:t>
            </w:r>
          </w:p>
        </w:tc>
        <w:tc>
          <w:tcPr>
            <w:tcW w:w="380" w:type="pct"/>
            <w:vAlign w:val="center"/>
          </w:tcPr>
          <w:p w:rsidR="000E1CE9" w:rsidRPr="000F2467" w:rsidRDefault="00673D9A" w:rsidP="000D0ED8">
            <w:pPr>
              <w:jc w:val="center"/>
              <w:rPr>
                <w:rFonts w:ascii="Times New Roman" w:hAnsi="Times New Roman"/>
                <w:sz w:val="20"/>
                <w:szCs w:val="28"/>
              </w:rPr>
            </w:pPr>
            <w:r>
              <w:rPr>
                <w:rFonts w:ascii="Times New Roman" w:hAnsi="Times New Roman"/>
                <w:sz w:val="20"/>
                <w:szCs w:val="28"/>
              </w:rPr>
              <w:t>163,46</w:t>
            </w:r>
          </w:p>
        </w:tc>
        <w:tc>
          <w:tcPr>
            <w:tcW w:w="449" w:type="pct"/>
            <w:vAlign w:val="center"/>
          </w:tcPr>
          <w:p w:rsidR="000E1CE9" w:rsidRPr="000F2467" w:rsidRDefault="00673D9A" w:rsidP="000D0ED8">
            <w:pPr>
              <w:jc w:val="center"/>
              <w:rPr>
                <w:rFonts w:ascii="Times New Roman" w:hAnsi="Times New Roman"/>
                <w:sz w:val="20"/>
                <w:szCs w:val="28"/>
              </w:rPr>
            </w:pPr>
            <w:r>
              <w:rPr>
                <w:rFonts w:ascii="Times New Roman" w:hAnsi="Times New Roman"/>
                <w:sz w:val="20"/>
                <w:szCs w:val="28"/>
              </w:rPr>
              <w:t>163,46</w:t>
            </w:r>
          </w:p>
        </w:tc>
        <w:tc>
          <w:tcPr>
            <w:tcW w:w="449" w:type="pct"/>
            <w:vAlign w:val="center"/>
          </w:tcPr>
          <w:p w:rsidR="000E1CE9" w:rsidRPr="000F2467" w:rsidRDefault="00673D9A" w:rsidP="000D0ED8">
            <w:pPr>
              <w:jc w:val="center"/>
              <w:rPr>
                <w:rFonts w:ascii="Times New Roman" w:hAnsi="Times New Roman"/>
                <w:sz w:val="20"/>
                <w:szCs w:val="28"/>
              </w:rPr>
            </w:pPr>
            <w:r>
              <w:rPr>
                <w:rFonts w:ascii="Times New Roman" w:hAnsi="Times New Roman"/>
                <w:sz w:val="20"/>
                <w:szCs w:val="28"/>
              </w:rPr>
              <w:t>163,46</w:t>
            </w:r>
          </w:p>
        </w:tc>
        <w:tc>
          <w:tcPr>
            <w:tcW w:w="449" w:type="pct"/>
            <w:vAlign w:val="center"/>
          </w:tcPr>
          <w:p w:rsidR="000E1CE9" w:rsidRPr="000F2467" w:rsidRDefault="00673D9A" w:rsidP="000D0ED8">
            <w:pPr>
              <w:jc w:val="center"/>
              <w:rPr>
                <w:rFonts w:ascii="Times New Roman" w:hAnsi="Times New Roman"/>
                <w:sz w:val="20"/>
                <w:szCs w:val="28"/>
              </w:rPr>
            </w:pPr>
            <w:r>
              <w:rPr>
                <w:rFonts w:ascii="Times New Roman" w:hAnsi="Times New Roman"/>
                <w:sz w:val="20"/>
                <w:szCs w:val="28"/>
              </w:rPr>
              <w:t>163,46</w:t>
            </w:r>
          </w:p>
        </w:tc>
        <w:tc>
          <w:tcPr>
            <w:tcW w:w="449" w:type="pct"/>
            <w:vAlign w:val="center"/>
          </w:tcPr>
          <w:p w:rsidR="000E1CE9" w:rsidRPr="000F2467" w:rsidRDefault="00673D9A" w:rsidP="000D0ED8">
            <w:pPr>
              <w:jc w:val="center"/>
              <w:rPr>
                <w:rFonts w:ascii="Times New Roman" w:hAnsi="Times New Roman"/>
                <w:sz w:val="20"/>
                <w:szCs w:val="28"/>
              </w:rPr>
            </w:pPr>
            <w:r>
              <w:rPr>
                <w:rFonts w:ascii="Times New Roman" w:hAnsi="Times New Roman"/>
                <w:sz w:val="20"/>
                <w:szCs w:val="28"/>
              </w:rPr>
              <w:t>163,46</w:t>
            </w:r>
          </w:p>
        </w:tc>
        <w:tc>
          <w:tcPr>
            <w:tcW w:w="449" w:type="pct"/>
            <w:vAlign w:val="center"/>
          </w:tcPr>
          <w:p w:rsidR="000E1CE9" w:rsidRPr="000F2467" w:rsidRDefault="00673D9A" w:rsidP="000D0ED8">
            <w:pPr>
              <w:jc w:val="center"/>
              <w:rPr>
                <w:rFonts w:ascii="Times New Roman" w:hAnsi="Times New Roman"/>
                <w:sz w:val="20"/>
                <w:szCs w:val="28"/>
              </w:rPr>
            </w:pPr>
            <w:r>
              <w:rPr>
                <w:rFonts w:ascii="Times New Roman" w:hAnsi="Times New Roman"/>
                <w:sz w:val="20"/>
                <w:szCs w:val="28"/>
              </w:rPr>
              <w:t>163,46</w:t>
            </w:r>
          </w:p>
        </w:tc>
        <w:tc>
          <w:tcPr>
            <w:tcW w:w="449" w:type="pct"/>
            <w:vAlign w:val="center"/>
          </w:tcPr>
          <w:p w:rsidR="000E1CE9" w:rsidRPr="000F2467" w:rsidRDefault="00673D9A" w:rsidP="000D0ED8">
            <w:pPr>
              <w:jc w:val="center"/>
              <w:rPr>
                <w:rFonts w:ascii="Times New Roman" w:hAnsi="Times New Roman"/>
                <w:sz w:val="20"/>
                <w:szCs w:val="28"/>
              </w:rPr>
            </w:pPr>
            <w:r>
              <w:rPr>
                <w:rFonts w:ascii="Times New Roman" w:hAnsi="Times New Roman"/>
                <w:sz w:val="20"/>
                <w:szCs w:val="28"/>
              </w:rPr>
              <w:t>163,46</w:t>
            </w:r>
          </w:p>
        </w:tc>
        <w:tc>
          <w:tcPr>
            <w:tcW w:w="452" w:type="pct"/>
            <w:vAlign w:val="center"/>
          </w:tcPr>
          <w:p w:rsidR="000E1CE9" w:rsidRPr="000F2467" w:rsidRDefault="00673D9A" w:rsidP="000D0ED8">
            <w:pPr>
              <w:jc w:val="center"/>
              <w:rPr>
                <w:rFonts w:ascii="Times New Roman" w:hAnsi="Times New Roman"/>
                <w:sz w:val="20"/>
                <w:szCs w:val="28"/>
              </w:rPr>
            </w:pPr>
            <w:r>
              <w:rPr>
                <w:rFonts w:ascii="Times New Roman" w:hAnsi="Times New Roman"/>
                <w:sz w:val="20"/>
                <w:szCs w:val="28"/>
              </w:rPr>
              <w:t>163,46</w:t>
            </w:r>
          </w:p>
        </w:tc>
      </w:tr>
      <w:tr w:rsidR="000E1CE9" w:rsidRPr="000F2467" w:rsidTr="000D0ED8">
        <w:tc>
          <w:tcPr>
            <w:tcW w:w="1108" w:type="pct"/>
            <w:vAlign w:val="center"/>
          </w:tcPr>
          <w:p w:rsidR="000E1CE9" w:rsidRPr="000F2467" w:rsidRDefault="000E1CE9" w:rsidP="000D0ED8">
            <w:pPr>
              <w:rPr>
                <w:rFonts w:ascii="Times New Roman" w:hAnsi="Times New Roman"/>
                <w:sz w:val="20"/>
                <w:szCs w:val="28"/>
              </w:rPr>
            </w:pPr>
            <w:r w:rsidRPr="000F2467">
              <w:rPr>
                <w:rFonts w:ascii="Times New Roman" w:hAnsi="Times New Roman"/>
                <w:sz w:val="20"/>
              </w:rPr>
              <w:t>отношение величины технологических потерь тепловой энергии, теплоносителя к материальной характеристике тепловой сети</w:t>
            </w:r>
          </w:p>
        </w:tc>
        <w:tc>
          <w:tcPr>
            <w:tcW w:w="366" w:type="pct"/>
            <w:vAlign w:val="center"/>
          </w:tcPr>
          <w:p w:rsidR="000E1CE9" w:rsidRPr="000F2467" w:rsidRDefault="000E1CE9" w:rsidP="000D0ED8">
            <w:pPr>
              <w:jc w:val="center"/>
              <w:rPr>
                <w:rFonts w:ascii="Times New Roman" w:hAnsi="Times New Roman"/>
                <w:sz w:val="20"/>
                <w:szCs w:val="28"/>
                <w:vertAlign w:val="superscript"/>
              </w:rPr>
            </w:pPr>
            <w:r w:rsidRPr="000F2467">
              <w:rPr>
                <w:rFonts w:ascii="Times New Roman" w:hAnsi="Times New Roman"/>
                <w:sz w:val="20"/>
                <w:szCs w:val="28"/>
              </w:rPr>
              <w:t>Гкал/м</w:t>
            </w:r>
            <w:r w:rsidRPr="000F2467">
              <w:rPr>
                <w:rFonts w:ascii="Times New Roman" w:hAnsi="Times New Roman"/>
                <w:sz w:val="20"/>
                <w:szCs w:val="28"/>
                <w:vertAlign w:val="superscript"/>
              </w:rPr>
              <w:t>2</w:t>
            </w:r>
          </w:p>
        </w:tc>
        <w:tc>
          <w:tcPr>
            <w:tcW w:w="380"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52"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r>
      <w:tr w:rsidR="000E1CE9" w:rsidRPr="000F2467" w:rsidTr="000D0ED8">
        <w:tc>
          <w:tcPr>
            <w:tcW w:w="1108" w:type="pct"/>
            <w:vAlign w:val="center"/>
          </w:tcPr>
          <w:p w:rsidR="000E1CE9" w:rsidRPr="000F2467" w:rsidRDefault="000E1CE9" w:rsidP="000D0ED8">
            <w:pPr>
              <w:rPr>
                <w:rFonts w:ascii="Times New Roman" w:hAnsi="Times New Roman"/>
                <w:sz w:val="20"/>
                <w:szCs w:val="28"/>
              </w:rPr>
            </w:pPr>
            <w:r w:rsidRPr="000F2467">
              <w:rPr>
                <w:rFonts w:ascii="Times New Roman" w:hAnsi="Times New Roman"/>
                <w:sz w:val="20"/>
              </w:rPr>
              <w:t>коэффициент использования установленной тепловой мощности</w:t>
            </w:r>
          </w:p>
        </w:tc>
        <w:tc>
          <w:tcPr>
            <w:tcW w:w="366"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w:t>
            </w:r>
          </w:p>
        </w:tc>
        <w:tc>
          <w:tcPr>
            <w:tcW w:w="380" w:type="pct"/>
            <w:vAlign w:val="center"/>
          </w:tcPr>
          <w:p w:rsidR="000E1CE9" w:rsidRPr="000F2467" w:rsidRDefault="000E1CE9" w:rsidP="000D0ED8">
            <w:pPr>
              <w:spacing w:after="0" w:line="240" w:lineRule="auto"/>
              <w:jc w:val="center"/>
              <w:rPr>
                <w:rFonts w:ascii="Times New Roman" w:eastAsia="Times New Roman" w:hAnsi="Times New Roman"/>
                <w:sz w:val="20"/>
                <w:szCs w:val="20"/>
              </w:rPr>
            </w:pPr>
            <w:r w:rsidRPr="000F2467">
              <w:rPr>
                <w:rFonts w:ascii="Times New Roman" w:hAnsi="Times New Roman"/>
                <w:sz w:val="20"/>
                <w:szCs w:val="20"/>
              </w:rPr>
              <w:t>0</w:t>
            </w:r>
            <w:r>
              <w:rPr>
                <w:rFonts w:ascii="Times New Roman" w:hAnsi="Times New Roman"/>
                <w:sz w:val="20"/>
                <w:szCs w:val="20"/>
              </w:rPr>
              <w:t>,906</w:t>
            </w:r>
          </w:p>
        </w:tc>
        <w:tc>
          <w:tcPr>
            <w:tcW w:w="449" w:type="pct"/>
            <w:vAlign w:val="center"/>
          </w:tcPr>
          <w:p w:rsidR="000E1CE9" w:rsidRPr="000F2467" w:rsidRDefault="000E1CE9" w:rsidP="000D0ED8">
            <w:pPr>
              <w:spacing w:after="0" w:line="240" w:lineRule="auto"/>
              <w:jc w:val="center"/>
              <w:rPr>
                <w:rFonts w:ascii="Times New Roman" w:eastAsia="Times New Roman" w:hAnsi="Times New Roman"/>
                <w:sz w:val="20"/>
                <w:szCs w:val="20"/>
              </w:rPr>
            </w:pPr>
            <w:r w:rsidRPr="000F2467">
              <w:rPr>
                <w:rFonts w:ascii="Times New Roman" w:hAnsi="Times New Roman"/>
                <w:sz w:val="20"/>
                <w:szCs w:val="20"/>
              </w:rPr>
              <w:t>0</w:t>
            </w:r>
            <w:r>
              <w:rPr>
                <w:rFonts w:ascii="Times New Roman" w:hAnsi="Times New Roman"/>
                <w:sz w:val="20"/>
                <w:szCs w:val="20"/>
              </w:rPr>
              <w:t>,906</w:t>
            </w:r>
          </w:p>
        </w:tc>
        <w:tc>
          <w:tcPr>
            <w:tcW w:w="449" w:type="pct"/>
            <w:vAlign w:val="center"/>
          </w:tcPr>
          <w:p w:rsidR="000E1CE9" w:rsidRPr="000F2467" w:rsidRDefault="000E1CE9" w:rsidP="000D0ED8">
            <w:pPr>
              <w:spacing w:after="0" w:line="240" w:lineRule="auto"/>
              <w:jc w:val="center"/>
              <w:rPr>
                <w:rFonts w:ascii="Times New Roman" w:eastAsia="Times New Roman" w:hAnsi="Times New Roman"/>
                <w:sz w:val="20"/>
                <w:szCs w:val="20"/>
              </w:rPr>
            </w:pPr>
            <w:r w:rsidRPr="000F2467">
              <w:rPr>
                <w:rFonts w:ascii="Times New Roman" w:hAnsi="Times New Roman"/>
                <w:sz w:val="20"/>
                <w:szCs w:val="20"/>
              </w:rPr>
              <w:t>0</w:t>
            </w:r>
            <w:r>
              <w:rPr>
                <w:rFonts w:ascii="Times New Roman" w:hAnsi="Times New Roman"/>
                <w:sz w:val="20"/>
                <w:szCs w:val="20"/>
              </w:rPr>
              <w:t>,906</w:t>
            </w:r>
          </w:p>
        </w:tc>
        <w:tc>
          <w:tcPr>
            <w:tcW w:w="449" w:type="pct"/>
            <w:vAlign w:val="center"/>
          </w:tcPr>
          <w:p w:rsidR="000E1CE9" w:rsidRPr="000F2467" w:rsidRDefault="000E1CE9" w:rsidP="000D0ED8">
            <w:pPr>
              <w:spacing w:after="0" w:line="240" w:lineRule="auto"/>
              <w:jc w:val="center"/>
              <w:rPr>
                <w:rFonts w:ascii="Times New Roman" w:eastAsia="Times New Roman" w:hAnsi="Times New Roman"/>
                <w:sz w:val="20"/>
                <w:szCs w:val="20"/>
              </w:rPr>
            </w:pPr>
            <w:r w:rsidRPr="000F2467">
              <w:rPr>
                <w:rFonts w:ascii="Times New Roman" w:hAnsi="Times New Roman"/>
                <w:sz w:val="20"/>
                <w:szCs w:val="20"/>
              </w:rPr>
              <w:t>0</w:t>
            </w:r>
            <w:r>
              <w:rPr>
                <w:rFonts w:ascii="Times New Roman" w:hAnsi="Times New Roman"/>
                <w:sz w:val="20"/>
                <w:szCs w:val="20"/>
              </w:rPr>
              <w:t>,906</w:t>
            </w:r>
          </w:p>
        </w:tc>
        <w:tc>
          <w:tcPr>
            <w:tcW w:w="449" w:type="pct"/>
            <w:vAlign w:val="center"/>
          </w:tcPr>
          <w:p w:rsidR="000E1CE9" w:rsidRPr="000F2467" w:rsidRDefault="000E1CE9" w:rsidP="000D0ED8">
            <w:pPr>
              <w:spacing w:after="0" w:line="240" w:lineRule="auto"/>
              <w:jc w:val="center"/>
              <w:rPr>
                <w:rFonts w:ascii="Times New Roman" w:eastAsia="Times New Roman" w:hAnsi="Times New Roman"/>
                <w:sz w:val="20"/>
                <w:szCs w:val="20"/>
              </w:rPr>
            </w:pPr>
            <w:r w:rsidRPr="000F2467">
              <w:rPr>
                <w:rFonts w:ascii="Times New Roman" w:hAnsi="Times New Roman"/>
                <w:sz w:val="20"/>
                <w:szCs w:val="20"/>
              </w:rPr>
              <w:t>0</w:t>
            </w:r>
            <w:r>
              <w:rPr>
                <w:rFonts w:ascii="Times New Roman" w:hAnsi="Times New Roman"/>
                <w:sz w:val="20"/>
                <w:szCs w:val="20"/>
              </w:rPr>
              <w:t>,906</w:t>
            </w:r>
          </w:p>
        </w:tc>
        <w:tc>
          <w:tcPr>
            <w:tcW w:w="449" w:type="pct"/>
            <w:vAlign w:val="center"/>
          </w:tcPr>
          <w:p w:rsidR="000E1CE9" w:rsidRPr="000F2467" w:rsidRDefault="000E1CE9" w:rsidP="000D0ED8">
            <w:pPr>
              <w:spacing w:after="0" w:line="240" w:lineRule="auto"/>
              <w:jc w:val="center"/>
              <w:rPr>
                <w:rFonts w:ascii="Times New Roman" w:eastAsia="Times New Roman" w:hAnsi="Times New Roman"/>
                <w:sz w:val="20"/>
                <w:szCs w:val="20"/>
              </w:rPr>
            </w:pPr>
            <w:r w:rsidRPr="000F2467">
              <w:rPr>
                <w:rFonts w:ascii="Times New Roman" w:hAnsi="Times New Roman"/>
                <w:sz w:val="20"/>
                <w:szCs w:val="20"/>
              </w:rPr>
              <w:t>0</w:t>
            </w:r>
            <w:r>
              <w:rPr>
                <w:rFonts w:ascii="Times New Roman" w:hAnsi="Times New Roman"/>
                <w:sz w:val="20"/>
                <w:szCs w:val="20"/>
              </w:rPr>
              <w:t>,906</w:t>
            </w:r>
          </w:p>
        </w:tc>
        <w:tc>
          <w:tcPr>
            <w:tcW w:w="449" w:type="pct"/>
            <w:vAlign w:val="center"/>
          </w:tcPr>
          <w:p w:rsidR="000E1CE9" w:rsidRPr="000F2467" w:rsidRDefault="000E1CE9" w:rsidP="000D0ED8">
            <w:pPr>
              <w:spacing w:after="0" w:line="240" w:lineRule="auto"/>
              <w:jc w:val="center"/>
              <w:rPr>
                <w:rFonts w:ascii="Times New Roman" w:eastAsia="Times New Roman" w:hAnsi="Times New Roman"/>
                <w:sz w:val="20"/>
                <w:szCs w:val="20"/>
              </w:rPr>
            </w:pPr>
            <w:r w:rsidRPr="000F2467">
              <w:rPr>
                <w:rFonts w:ascii="Times New Roman" w:hAnsi="Times New Roman"/>
                <w:sz w:val="20"/>
                <w:szCs w:val="20"/>
              </w:rPr>
              <w:t>0</w:t>
            </w:r>
            <w:r>
              <w:rPr>
                <w:rFonts w:ascii="Times New Roman" w:hAnsi="Times New Roman"/>
                <w:sz w:val="20"/>
                <w:szCs w:val="20"/>
              </w:rPr>
              <w:t>,906</w:t>
            </w:r>
          </w:p>
        </w:tc>
        <w:tc>
          <w:tcPr>
            <w:tcW w:w="452" w:type="pct"/>
            <w:vAlign w:val="center"/>
          </w:tcPr>
          <w:p w:rsidR="000E1CE9" w:rsidRPr="000F2467" w:rsidRDefault="000E1CE9" w:rsidP="000D0ED8">
            <w:pPr>
              <w:spacing w:after="0" w:line="240" w:lineRule="auto"/>
              <w:jc w:val="center"/>
              <w:rPr>
                <w:rFonts w:ascii="Times New Roman" w:eastAsia="Times New Roman" w:hAnsi="Times New Roman"/>
                <w:sz w:val="20"/>
                <w:szCs w:val="20"/>
              </w:rPr>
            </w:pPr>
            <w:r w:rsidRPr="000F2467">
              <w:rPr>
                <w:rFonts w:ascii="Times New Roman" w:hAnsi="Times New Roman"/>
                <w:sz w:val="20"/>
                <w:szCs w:val="20"/>
              </w:rPr>
              <w:t>0</w:t>
            </w:r>
            <w:r>
              <w:rPr>
                <w:rFonts w:ascii="Times New Roman" w:hAnsi="Times New Roman"/>
                <w:sz w:val="20"/>
                <w:szCs w:val="20"/>
              </w:rPr>
              <w:t>,906</w:t>
            </w:r>
          </w:p>
        </w:tc>
      </w:tr>
      <w:tr w:rsidR="000E1CE9" w:rsidRPr="000F2467" w:rsidTr="000D0ED8">
        <w:tc>
          <w:tcPr>
            <w:tcW w:w="1108" w:type="pct"/>
            <w:vAlign w:val="center"/>
          </w:tcPr>
          <w:p w:rsidR="000E1CE9" w:rsidRPr="000F2467" w:rsidRDefault="000E1CE9" w:rsidP="000D0ED8">
            <w:pPr>
              <w:rPr>
                <w:rFonts w:ascii="Times New Roman" w:hAnsi="Times New Roman"/>
                <w:sz w:val="20"/>
                <w:szCs w:val="28"/>
              </w:rPr>
            </w:pPr>
            <w:r w:rsidRPr="000F2467">
              <w:rPr>
                <w:rFonts w:ascii="Times New Roman" w:hAnsi="Times New Roman"/>
                <w:sz w:val="20"/>
              </w:rPr>
              <w:t>удельная материальная характеристика тепловых сетей, приведенная к расчетной тепловой нагрузке</w:t>
            </w:r>
          </w:p>
        </w:tc>
        <w:tc>
          <w:tcPr>
            <w:tcW w:w="366"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м</w:t>
            </w:r>
            <w:r w:rsidRPr="000F2467">
              <w:rPr>
                <w:rFonts w:ascii="Times New Roman" w:hAnsi="Times New Roman"/>
                <w:sz w:val="20"/>
                <w:szCs w:val="28"/>
                <w:vertAlign w:val="superscript"/>
              </w:rPr>
              <w:t>2</w:t>
            </w:r>
            <w:r w:rsidRPr="000F2467">
              <w:rPr>
                <w:rFonts w:ascii="Times New Roman" w:hAnsi="Times New Roman"/>
                <w:sz w:val="20"/>
                <w:szCs w:val="28"/>
              </w:rPr>
              <w:t>/Гкал</w:t>
            </w:r>
          </w:p>
        </w:tc>
        <w:tc>
          <w:tcPr>
            <w:tcW w:w="380" w:type="pct"/>
            <w:vAlign w:val="center"/>
          </w:tcPr>
          <w:p w:rsidR="000E1CE9" w:rsidRPr="000F2467" w:rsidRDefault="000E1CE9" w:rsidP="000D0ED8">
            <w:pPr>
              <w:spacing w:after="0" w:line="240" w:lineRule="auto"/>
              <w:jc w:val="center"/>
              <w:rPr>
                <w:rFonts w:ascii="Times New Roman" w:eastAsia="Times New Roman" w:hAnsi="Times New Roman"/>
                <w:sz w:val="20"/>
                <w:szCs w:val="20"/>
              </w:rPr>
            </w:pPr>
            <w:r w:rsidRPr="000F2467">
              <w:rPr>
                <w:rFonts w:ascii="Times New Roman" w:hAnsi="Times New Roman"/>
                <w:sz w:val="20"/>
                <w:szCs w:val="20"/>
              </w:rPr>
              <w:t>0,0880</w:t>
            </w:r>
          </w:p>
        </w:tc>
        <w:tc>
          <w:tcPr>
            <w:tcW w:w="449" w:type="pct"/>
            <w:vAlign w:val="center"/>
          </w:tcPr>
          <w:p w:rsidR="000E1CE9" w:rsidRPr="000F2467" w:rsidRDefault="000E1CE9" w:rsidP="000D0ED8">
            <w:pPr>
              <w:spacing w:after="0"/>
              <w:jc w:val="center"/>
            </w:pPr>
            <w:r w:rsidRPr="000F2467">
              <w:rPr>
                <w:rFonts w:ascii="Times New Roman" w:hAnsi="Times New Roman"/>
                <w:sz w:val="20"/>
                <w:szCs w:val="20"/>
              </w:rPr>
              <w:t>0,0880</w:t>
            </w:r>
          </w:p>
        </w:tc>
        <w:tc>
          <w:tcPr>
            <w:tcW w:w="449" w:type="pct"/>
            <w:vAlign w:val="center"/>
          </w:tcPr>
          <w:p w:rsidR="000E1CE9" w:rsidRPr="000F2467" w:rsidRDefault="000E1CE9" w:rsidP="000D0ED8">
            <w:pPr>
              <w:spacing w:after="0"/>
              <w:jc w:val="center"/>
            </w:pPr>
            <w:r w:rsidRPr="000F2467">
              <w:rPr>
                <w:rFonts w:ascii="Times New Roman" w:hAnsi="Times New Roman"/>
                <w:sz w:val="20"/>
                <w:szCs w:val="20"/>
              </w:rPr>
              <w:t>0,0880</w:t>
            </w:r>
          </w:p>
        </w:tc>
        <w:tc>
          <w:tcPr>
            <w:tcW w:w="449" w:type="pct"/>
            <w:vAlign w:val="center"/>
          </w:tcPr>
          <w:p w:rsidR="000E1CE9" w:rsidRPr="000F2467" w:rsidRDefault="000E1CE9" w:rsidP="000D0ED8">
            <w:pPr>
              <w:spacing w:after="0"/>
              <w:jc w:val="center"/>
            </w:pPr>
            <w:r w:rsidRPr="000F2467">
              <w:rPr>
                <w:rFonts w:ascii="Times New Roman" w:hAnsi="Times New Roman"/>
                <w:sz w:val="20"/>
                <w:szCs w:val="20"/>
              </w:rPr>
              <w:t>0,0880</w:t>
            </w:r>
          </w:p>
        </w:tc>
        <w:tc>
          <w:tcPr>
            <w:tcW w:w="449" w:type="pct"/>
            <w:vAlign w:val="center"/>
          </w:tcPr>
          <w:p w:rsidR="000E1CE9" w:rsidRPr="000F2467" w:rsidRDefault="000E1CE9" w:rsidP="000D0ED8">
            <w:pPr>
              <w:spacing w:after="0"/>
              <w:jc w:val="center"/>
            </w:pPr>
            <w:r w:rsidRPr="000F2467">
              <w:rPr>
                <w:rFonts w:ascii="Times New Roman" w:hAnsi="Times New Roman"/>
                <w:sz w:val="20"/>
                <w:szCs w:val="20"/>
              </w:rPr>
              <w:t>0,0880</w:t>
            </w:r>
          </w:p>
        </w:tc>
        <w:tc>
          <w:tcPr>
            <w:tcW w:w="449" w:type="pct"/>
            <w:vAlign w:val="center"/>
          </w:tcPr>
          <w:p w:rsidR="000E1CE9" w:rsidRPr="000F2467" w:rsidRDefault="000E1CE9" w:rsidP="000D0ED8">
            <w:pPr>
              <w:spacing w:after="0"/>
              <w:jc w:val="center"/>
            </w:pPr>
            <w:r w:rsidRPr="000F2467">
              <w:rPr>
                <w:rFonts w:ascii="Times New Roman" w:hAnsi="Times New Roman"/>
                <w:sz w:val="20"/>
                <w:szCs w:val="20"/>
              </w:rPr>
              <w:t>0,0880</w:t>
            </w:r>
          </w:p>
        </w:tc>
        <w:tc>
          <w:tcPr>
            <w:tcW w:w="449" w:type="pct"/>
            <w:vAlign w:val="center"/>
          </w:tcPr>
          <w:p w:rsidR="000E1CE9" w:rsidRPr="000F2467" w:rsidRDefault="000E1CE9" w:rsidP="000D0ED8">
            <w:pPr>
              <w:spacing w:after="0"/>
              <w:jc w:val="center"/>
            </w:pPr>
            <w:r w:rsidRPr="000F2467">
              <w:rPr>
                <w:rFonts w:ascii="Times New Roman" w:hAnsi="Times New Roman"/>
                <w:sz w:val="20"/>
                <w:szCs w:val="20"/>
              </w:rPr>
              <w:t>0,0880</w:t>
            </w:r>
          </w:p>
        </w:tc>
        <w:tc>
          <w:tcPr>
            <w:tcW w:w="452" w:type="pct"/>
            <w:vAlign w:val="center"/>
          </w:tcPr>
          <w:p w:rsidR="000E1CE9" w:rsidRPr="000F2467" w:rsidRDefault="000E1CE9" w:rsidP="000D0ED8">
            <w:pPr>
              <w:spacing w:after="0"/>
              <w:jc w:val="center"/>
            </w:pPr>
            <w:r w:rsidRPr="000F2467">
              <w:rPr>
                <w:rFonts w:ascii="Times New Roman" w:hAnsi="Times New Roman"/>
                <w:sz w:val="20"/>
                <w:szCs w:val="20"/>
              </w:rPr>
              <w:t>0,0880</w:t>
            </w:r>
          </w:p>
        </w:tc>
      </w:tr>
      <w:tr w:rsidR="000E1CE9" w:rsidRPr="000F2467" w:rsidTr="000D0ED8">
        <w:tc>
          <w:tcPr>
            <w:tcW w:w="1108" w:type="pct"/>
            <w:vAlign w:val="center"/>
          </w:tcPr>
          <w:p w:rsidR="000E1CE9" w:rsidRPr="000F2467" w:rsidRDefault="000E1CE9" w:rsidP="000D0ED8">
            <w:pPr>
              <w:rPr>
                <w:rFonts w:ascii="Times New Roman" w:hAnsi="Times New Roman"/>
                <w:sz w:val="20"/>
              </w:rPr>
            </w:pPr>
            <w:r w:rsidRPr="000F2467">
              <w:rPr>
                <w:rFonts w:ascii="Times New Roman" w:hAnsi="Times New Roman"/>
                <w:sz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66"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w:t>
            </w:r>
          </w:p>
        </w:tc>
        <w:tc>
          <w:tcPr>
            <w:tcW w:w="380"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52"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r>
      <w:tr w:rsidR="000E1CE9" w:rsidRPr="000F2467" w:rsidTr="000D0ED8">
        <w:tc>
          <w:tcPr>
            <w:tcW w:w="1108" w:type="pct"/>
            <w:vAlign w:val="center"/>
          </w:tcPr>
          <w:p w:rsidR="000E1CE9" w:rsidRPr="000F2467" w:rsidRDefault="000E1CE9" w:rsidP="000D0ED8">
            <w:pPr>
              <w:rPr>
                <w:rFonts w:ascii="Times New Roman" w:hAnsi="Times New Roman"/>
                <w:sz w:val="20"/>
              </w:rPr>
            </w:pPr>
            <w:r w:rsidRPr="000F2467">
              <w:rPr>
                <w:rFonts w:ascii="Times New Roman" w:hAnsi="Times New Roman"/>
                <w:sz w:val="20"/>
              </w:rPr>
              <w:t>удельный расход условного топлива на отпуск электрической энергии</w:t>
            </w:r>
          </w:p>
        </w:tc>
        <w:tc>
          <w:tcPr>
            <w:tcW w:w="366"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w:t>
            </w:r>
          </w:p>
        </w:tc>
        <w:tc>
          <w:tcPr>
            <w:tcW w:w="380"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52"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r>
      <w:tr w:rsidR="000E1CE9" w:rsidRPr="000F2467" w:rsidTr="000D0ED8">
        <w:tc>
          <w:tcPr>
            <w:tcW w:w="1108" w:type="pct"/>
            <w:vAlign w:val="center"/>
          </w:tcPr>
          <w:p w:rsidR="000E1CE9" w:rsidRPr="000F2467" w:rsidRDefault="000E1CE9" w:rsidP="000D0ED8">
            <w:pPr>
              <w:rPr>
                <w:rFonts w:ascii="Times New Roman" w:hAnsi="Times New Roman"/>
                <w:sz w:val="20"/>
              </w:rPr>
            </w:pPr>
            <w:r w:rsidRPr="000F2467">
              <w:rPr>
                <w:rFonts w:ascii="Times New Roman" w:hAnsi="Times New Roman"/>
                <w:sz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66"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w:t>
            </w:r>
          </w:p>
        </w:tc>
        <w:tc>
          <w:tcPr>
            <w:tcW w:w="380"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c>
          <w:tcPr>
            <w:tcW w:w="452"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w:t>
            </w:r>
          </w:p>
        </w:tc>
      </w:tr>
      <w:tr w:rsidR="000E1CE9" w:rsidRPr="000F2467" w:rsidTr="000D0ED8">
        <w:tc>
          <w:tcPr>
            <w:tcW w:w="1108" w:type="pct"/>
            <w:vAlign w:val="center"/>
          </w:tcPr>
          <w:p w:rsidR="000E1CE9" w:rsidRPr="000F2467" w:rsidRDefault="000E1CE9" w:rsidP="000D0ED8">
            <w:pPr>
              <w:rPr>
                <w:rFonts w:ascii="Times New Roman" w:hAnsi="Times New Roman"/>
                <w:sz w:val="20"/>
              </w:rPr>
            </w:pPr>
            <w:r w:rsidRPr="000F2467">
              <w:rPr>
                <w:rFonts w:ascii="Times New Roman" w:hAnsi="Times New Roman"/>
                <w:sz w:val="20"/>
              </w:rPr>
              <w:t>доля отпуска тепловой энергии, осуществляемого потребителям по приборам учета, в общем объеме отпущенной тепловой энергии;</w:t>
            </w:r>
          </w:p>
        </w:tc>
        <w:tc>
          <w:tcPr>
            <w:tcW w:w="366"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тыс. Гкал</w:t>
            </w:r>
          </w:p>
        </w:tc>
        <w:tc>
          <w:tcPr>
            <w:tcW w:w="380" w:type="pct"/>
            <w:vAlign w:val="center"/>
          </w:tcPr>
          <w:p w:rsidR="000E1CE9" w:rsidRPr="000F2467" w:rsidRDefault="000E1CE9" w:rsidP="000D0ED8">
            <w:pPr>
              <w:spacing w:after="0" w:line="240" w:lineRule="auto"/>
              <w:jc w:val="center"/>
              <w:rPr>
                <w:rFonts w:ascii="Times New Roman" w:eastAsia="Times New Roman" w:hAnsi="Times New Roman"/>
                <w:sz w:val="20"/>
                <w:szCs w:val="20"/>
              </w:rPr>
            </w:pPr>
            <w:r>
              <w:rPr>
                <w:rFonts w:ascii="Times New Roman" w:hAnsi="Times New Roman"/>
                <w:sz w:val="20"/>
                <w:szCs w:val="20"/>
              </w:rPr>
              <w:t>16,775</w:t>
            </w:r>
          </w:p>
        </w:tc>
        <w:tc>
          <w:tcPr>
            <w:tcW w:w="449" w:type="pct"/>
            <w:vAlign w:val="center"/>
          </w:tcPr>
          <w:p w:rsidR="000E1CE9" w:rsidRPr="000F2467" w:rsidRDefault="000E1CE9" w:rsidP="000D0ED8">
            <w:pPr>
              <w:spacing w:after="0"/>
              <w:jc w:val="center"/>
            </w:pPr>
            <w:r>
              <w:rPr>
                <w:rFonts w:ascii="Times New Roman" w:hAnsi="Times New Roman"/>
                <w:sz w:val="20"/>
                <w:szCs w:val="20"/>
              </w:rPr>
              <w:t>16,775</w:t>
            </w:r>
          </w:p>
        </w:tc>
        <w:tc>
          <w:tcPr>
            <w:tcW w:w="449" w:type="pct"/>
            <w:vAlign w:val="center"/>
          </w:tcPr>
          <w:p w:rsidR="000E1CE9" w:rsidRPr="000F2467" w:rsidRDefault="000E1CE9" w:rsidP="000D0ED8">
            <w:pPr>
              <w:spacing w:after="0"/>
              <w:jc w:val="center"/>
            </w:pPr>
            <w:r>
              <w:rPr>
                <w:rFonts w:ascii="Times New Roman" w:hAnsi="Times New Roman"/>
                <w:sz w:val="20"/>
                <w:szCs w:val="20"/>
              </w:rPr>
              <w:t>16,775</w:t>
            </w:r>
          </w:p>
        </w:tc>
        <w:tc>
          <w:tcPr>
            <w:tcW w:w="449" w:type="pct"/>
            <w:vAlign w:val="center"/>
          </w:tcPr>
          <w:p w:rsidR="000E1CE9" w:rsidRPr="000F2467" w:rsidRDefault="000E1CE9" w:rsidP="000D0ED8">
            <w:pPr>
              <w:spacing w:after="0"/>
              <w:jc w:val="center"/>
            </w:pPr>
            <w:r>
              <w:rPr>
                <w:rFonts w:ascii="Times New Roman" w:hAnsi="Times New Roman"/>
                <w:sz w:val="20"/>
                <w:szCs w:val="20"/>
              </w:rPr>
              <w:t>16,775</w:t>
            </w:r>
          </w:p>
        </w:tc>
        <w:tc>
          <w:tcPr>
            <w:tcW w:w="449" w:type="pct"/>
            <w:vAlign w:val="center"/>
          </w:tcPr>
          <w:p w:rsidR="000E1CE9" w:rsidRPr="000F2467" w:rsidRDefault="000E1CE9" w:rsidP="000D0ED8">
            <w:pPr>
              <w:spacing w:after="0"/>
              <w:jc w:val="center"/>
            </w:pPr>
            <w:r>
              <w:rPr>
                <w:rFonts w:ascii="Times New Roman" w:hAnsi="Times New Roman"/>
                <w:sz w:val="20"/>
                <w:szCs w:val="20"/>
              </w:rPr>
              <w:t>16,775</w:t>
            </w:r>
          </w:p>
        </w:tc>
        <w:tc>
          <w:tcPr>
            <w:tcW w:w="449" w:type="pct"/>
            <w:vAlign w:val="center"/>
          </w:tcPr>
          <w:p w:rsidR="000E1CE9" w:rsidRPr="000F2467" w:rsidRDefault="000E1CE9" w:rsidP="000D0ED8">
            <w:pPr>
              <w:spacing w:after="0"/>
              <w:jc w:val="center"/>
            </w:pPr>
            <w:r>
              <w:rPr>
                <w:rFonts w:ascii="Times New Roman" w:hAnsi="Times New Roman"/>
                <w:sz w:val="20"/>
                <w:szCs w:val="20"/>
              </w:rPr>
              <w:t>16,775</w:t>
            </w:r>
          </w:p>
        </w:tc>
        <w:tc>
          <w:tcPr>
            <w:tcW w:w="449" w:type="pct"/>
            <w:vAlign w:val="center"/>
          </w:tcPr>
          <w:p w:rsidR="000E1CE9" w:rsidRPr="000F2467" w:rsidRDefault="000E1CE9" w:rsidP="000D0ED8">
            <w:pPr>
              <w:spacing w:after="0"/>
              <w:jc w:val="center"/>
            </w:pPr>
            <w:r>
              <w:rPr>
                <w:rFonts w:ascii="Times New Roman" w:hAnsi="Times New Roman"/>
                <w:sz w:val="20"/>
                <w:szCs w:val="20"/>
              </w:rPr>
              <w:t>16,775</w:t>
            </w:r>
          </w:p>
        </w:tc>
        <w:tc>
          <w:tcPr>
            <w:tcW w:w="452" w:type="pct"/>
            <w:vAlign w:val="center"/>
          </w:tcPr>
          <w:p w:rsidR="000E1CE9" w:rsidRPr="000F2467" w:rsidRDefault="000E1CE9" w:rsidP="000D0ED8">
            <w:pPr>
              <w:spacing w:after="0"/>
              <w:jc w:val="center"/>
            </w:pPr>
            <w:r>
              <w:rPr>
                <w:rFonts w:ascii="Times New Roman" w:hAnsi="Times New Roman"/>
                <w:sz w:val="20"/>
                <w:szCs w:val="20"/>
              </w:rPr>
              <w:t>16,775</w:t>
            </w:r>
          </w:p>
        </w:tc>
      </w:tr>
      <w:tr w:rsidR="000E1CE9" w:rsidRPr="000F2467" w:rsidTr="000D0ED8">
        <w:tc>
          <w:tcPr>
            <w:tcW w:w="1108" w:type="pct"/>
            <w:vAlign w:val="center"/>
          </w:tcPr>
          <w:p w:rsidR="000E1CE9" w:rsidRPr="000F2467" w:rsidRDefault="000E1CE9" w:rsidP="000D0ED8">
            <w:pPr>
              <w:rPr>
                <w:rFonts w:ascii="Times New Roman" w:hAnsi="Times New Roman"/>
                <w:sz w:val="20"/>
              </w:rPr>
            </w:pPr>
            <w:r w:rsidRPr="000F2467">
              <w:rPr>
                <w:rFonts w:ascii="Times New Roman" w:hAnsi="Times New Roman"/>
                <w:sz w:val="20"/>
              </w:rPr>
              <w:t>средневзвешенный (по материальной характеристике) срок эксплуатации тепловых сетей (для каждой системы теплоснабжения);</w:t>
            </w:r>
          </w:p>
        </w:tc>
        <w:tc>
          <w:tcPr>
            <w:tcW w:w="366"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w:t>
            </w:r>
          </w:p>
        </w:tc>
        <w:tc>
          <w:tcPr>
            <w:tcW w:w="380"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52"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r>
      <w:tr w:rsidR="000E1CE9" w:rsidRPr="000F2467" w:rsidTr="000D0ED8">
        <w:tc>
          <w:tcPr>
            <w:tcW w:w="1108" w:type="pct"/>
            <w:vAlign w:val="center"/>
          </w:tcPr>
          <w:p w:rsidR="000E1CE9" w:rsidRPr="000F2467" w:rsidRDefault="000E1CE9" w:rsidP="000D0ED8">
            <w:pPr>
              <w:rPr>
                <w:rFonts w:ascii="Times New Roman" w:hAnsi="Times New Roman"/>
                <w:sz w:val="20"/>
              </w:rPr>
            </w:pPr>
            <w:r w:rsidRPr="000F2467">
              <w:rPr>
                <w:rFonts w:ascii="Times New Roman" w:hAnsi="Times New Roman"/>
                <w:sz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366" w:type="pct"/>
            <w:vAlign w:val="center"/>
          </w:tcPr>
          <w:p w:rsidR="000E1CE9" w:rsidRPr="000F2467" w:rsidRDefault="000E1CE9" w:rsidP="000D0ED8">
            <w:pPr>
              <w:jc w:val="center"/>
              <w:rPr>
                <w:rFonts w:ascii="Times New Roman" w:hAnsi="Times New Roman"/>
                <w:sz w:val="20"/>
                <w:szCs w:val="28"/>
              </w:rPr>
            </w:pPr>
          </w:p>
        </w:tc>
        <w:tc>
          <w:tcPr>
            <w:tcW w:w="380"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52"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r>
      <w:tr w:rsidR="000E1CE9" w:rsidRPr="000F2467" w:rsidTr="000D0ED8">
        <w:tc>
          <w:tcPr>
            <w:tcW w:w="1108" w:type="pct"/>
            <w:vAlign w:val="center"/>
          </w:tcPr>
          <w:p w:rsidR="000E1CE9" w:rsidRPr="000F2467" w:rsidRDefault="000E1CE9" w:rsidP="000D0ED8">
            <w:pPr>
              <w:rPr>
                <w:rFonts w:ascii="Times New Roman" w:hAnsi="Times New Roman"/>
                <w:sz w:val="20"/>
              </w:rPr>
            </w:pPr>
            <w:r w:rsidRPr="000F2467">
              <w:rPr>
                <w:rFonts w:ascii="Times New Roman" w:hAnsi="Times New Roman"/>
                <w:sz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366" w:type="pct"/>
            <w:vAlign w:val="center"/>
          </w:tcPr>
          <w:p w:rsidR="000E1CE9" w:rsidRPr="000F2467" w:rsidRDefault="000E1CE9" w:rsidP="000D0ED8">
            <w:pPr>
              <w:jc w:val="center"/>
              <w:rPr>
                <w:rFonts w:ascii="Times New Roman" w:hAnsi="Times New Roman"/>
                <w:sz w:val="20"/>
                <w:szCs w:val="28"/>
              </w:rPr>
            </w:pPr>
            <w:r w:rsidRPr="000F2467">
              <w:rPr>
                <w:rFonts w:ascii="Times New Roman" w:hAnsi="Times New Roman"/>
                <w:sz w:val="20"/>
                <w:szCs w:val="28"/>
              </w:rPr>
              <w:t>-</w:t>
            </w:r>
          </w:p>
        </w:tc>
        <w:tc>
          <w:tcPr>
            <w:tcW w:w="380"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49"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c>
          <w:tcPr>
            <w:tcW w:w="452" w:type="pct"/>
            <w:vAlign w:val="center"/>
          </w:tcPr>
          <w:p w:rsidR="000E1CE9" w:rsidRPr="000F2467" w:rsidRDefault="000E1CE9" w:rsidP="000D0ED8">
            <w:pPr>
              <w:jc w:val="center"/>
              <w:rPr>
                <w:rFonts w:ascii="Times New Roman" w:hAnsi="Times New Roman"/>
                <w:sz w:val="20"/>
                <w:szCs w:val="28"/>
              </w:rPr>
            </w:pPr>
            <w:r>
              <w:rPr>
                <w:rFonts w:ascii="Times New Roman" w:hAnsi="Times New Roman"/>
                <w:sz w:val="20"/>
                <w:szCs w:val="28"/>
              </w:rPr>
              <w:t>н/д</w:t>
            </w:r>
          </w:p>
        </w:tc>
      </w:tr>
    </w:tbl>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Pr>
        <w:sectPr w:rsidR="00C9314D" w:rsidRPr="004A2126" w:rsidSect="005D6E06">
          <w:pgSz w:w="16838" w:h="11906" w:orient="landscape"/>
          <w:pgMar w:top="850" w:right="1134" w:bottom="1701" w:left="1134" w:header="708" w:footer="708" w:gutter="0"/>
          <w:cols w:space="708"/>
          <w:docGrid w:linePitch="360"/>
        </w:sectPr>
      </w:pPr>
    </w:p>
    <w:p w:rsidR="00C9314D" w:rsidRPr="004A2126" w:rsidRDefault="00C9314D" w:rsidP="00585A97">
      <w:pPr>
        <w:keepNext/>
        <w:keepLines/>
        <w:spacing w:before="200"/>
        <w:jc w:val="both"/>
        <w:outlineLvl w:val="1"/>
        <w:rPr>
          <w:rFonts w:ascii="Times New Roman" w:eastAsiaTheme="majorEastAsia" w:hAnsi="Times New Roman" w:cstheme="majorBidi"/>
          <w:b/>
          <w:color w:val="000000" w:themeColor="text1"/>
          <w:sz w:val="28"/>
          <w:szCs w:val="26"/>
        </w:rPr>
      </w:pPr>
      <w:bookmarkStart w:id="131" w:name="_Toc14253845"/>
      <w:r w:rsidRPr="004A2126">
        <w:rPr>
          <w:rFonts w:ascii="Times New Roman" w:eastAsiaTheme="majorEastAsia" w:hAnsi="Times New Roman" w:cstheme="majorBidi"/>
          <w:b/>
          <w:color w:val="000000" w:themeColor="text1"/>
          <w:sz w:val="28"/>
          <w:szCs w:val="26"/>
        </w:rPr>
        <w:t>Раздел 15. Ценовые (тарифные) последствия</w:t>
      </w:r>
      <w:bookmarkEnd w:id="131"/>
      <w:r w:rsidRPr="004A2126">
        <w:rPr>
          <w:rFonts w:ascii="Times New Roman" w:eastAsiaTheme="majorEastAsia" w:hAnsi="Times New Roman" w:cstheme="majorBidi"/>
          <w:b/>
          <w:color w:val="000000" w:themeColor="text1"/>
          <w:sz w:val="28"/>
          <w:szCs w:val="26"/>
        </w:rPr>
        <w:t xml:space="preserve"> </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Тарифный сценарий по расчету необходимых тарифов для реализации мероприятий Схемы разработан путем прогноза фактических расходов орга</w:t>
      </w:r>
      <w:r w:rsidR="000E1CE9">
        <w:rPr>
          <w:rFonts w:ascii="Times New Roman" w:hAnsi="Times New Roman"/>
          <w:color w:val="00000A"/>
          <w:sz w:val="28"/>
          <w:szCs w:val="24"/>
        </w:rPr>
        <w:t>низации за 2018</w:t>
      </w:r>
      <w:r w:rsidRPr="004A2126">
        <w:rPr>
          <w:rFonts w:ascii="Times New Roman" w:hAnsi="Times New Roman"/>
          <w:color w:val="00000A"/>
          <w:sz w:val="28"/>
          <w:szCs w:val="24"/>
        </w:rPr>
        <w:t> год с учетом введения инвестиционных составляющих и включения расходов на капитальный ремонт тепловых сетей.</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Тариф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расходов организации и возможных изменений условий реализации инвестиционной программы.</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При этом возмещение затрат на реализацию ИП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C9314D" w:rsidRPr="004A2126" w:rsidRDefault="00C9314D" w:rsidP="000E1CE9">
      <w:pPr>
        <w:spacing w:line="360" w:lineRule="auto"/>
        <w:ind w:firstLine="709"/>
        <w:jc w:val="both"/>
        <w:rPr>
          <w:rFonts w:ascii="Times New Roman" w:hAnsi="Times New Roman"/>
          <w:color w:val="00000A"/>
          <w:sz w:val="28"/>
          <w:szCs w:val="24"/>
        </w:rPr>
      </w:pPr>
      <w:r w:rsidRPr="004A2126">
        <w:rPr>
          <w:rFonts w:ascii="Times New Roman" w:hAnsi="Times New Roman"/>
          <w:color w:val="00000A"/>
          <w:sz w:val="28"/>
          <w:szCs w:val="24"/>
        </w:rPr>
        <w:t>Для анализа влияния реализации мероприятий, предложенных в схеме теплоснабжения, на цену тепловой энергии, в данной работе для теплоснабжающих организаций разработан прогнозный долгосрочный тарифный сценарий.</w:t>
      </w:r>
    </w:p>
    <w:p w:rsidR="00C9314D" w:rsidRPr="004A2126" w:rsidRDefault="00C9314D" w:rsidP="000E1CE9">
      <w:pPr>
        <w:spacing w:line="360" w:lineRule="auto"/>
        <w:ind w:firstLine="709"/>
        <w:jc w:val="both"/>
        <w:rPr>
          <w:rFonts w:ascii="Times New Roman" w:hAnsi="Times New Roman"/>
          <w:color w:val="00000A"/>
          <w:sz w:val="28"/>
          <w:szCs w:val="28"/>
        </w:rPr>
      </w:pPr>
      <w:r w:rsidRPr="004A2126">
        <w:rPr>
          <w:rFonts w:ascii="Times New Roman" w:hAnsi="Times New Roman"/>
          <w:color w:val="00000A"/>
          <w:sz w:val="28"/>
          <w:szCs w:val="24"/>
        </w:rPr>
        <w:t>В разработанном тарифном сценарии учтены необходимые расходы на капитальный ремонт тепловых сетей и реконструкцию источников теплоснабжения, определены расходы на реализацию инвестиционной программы в тарифах и сроки их включения в тарифы, которые обеспечивают баланс интересов эксплуатирующей организации и потребителей услуг теплоснабжения</w:t>
      </w:r>
      <w:r w:rsidR="000E1CE9">
        <w:rPr>
          <w:rFonts w:ascii="Times New Roman" w:hAnsi="Times New Roman"/>
          <w:color w:val="00000A"/>
          <w:sz w:val="28"/>
          <w:szCs w:val="24"/>
        </w:rPr>
        <w:t>.</w:t>
      </w:r>
    </w:p>
    <w:p w:rsidR="00C9314D" w:rsidRPr="004A2126" w:rsidRDefault="00C9314D" w:rsidP="00585A97">
      <w:pPr>
        <w:spacing w:before="200"/>
        <w:jc w:val="center"/>
        <w:rPr>
          <w:rFonts w:ascii="Times New Roman" w:hAnsi="Times New Roman"/>
          <w:b/>
          <w:color w:val="00000A"/>
          <w:sz w:val="28"/>
          <w:szCs w:val="24"/>
        </w:rPr>
      </w:pPr>
      <w:r w:rsidRPr="004A2126">
        <w:rPr>
          <w:rFonts w:ascii="Times New Roman" w:hAnsi="Times New Roman"/>
          <w:b/>
          <w:color w:val="00000A"/>
          <w:sz w:val="28"/>
          <w:szCs w:val="24"/>
        </w:rPr>
        <w:t>"Прогноз долгосрочного социально-экономического развития Россий</w:t>
      </w:r>
      <w:r w:rsidR="000E1CE9">
        <w:rPr>
          <w:rFonts w:ascii="Times New Roman" w:hAnsi="Times New Roman"/>
          <w:b/>
          <w:color w:val="00000A"/>
          <w:sz w:val="28"/>
          <w:szCs w:val="24"/>
        </w:rPr>
        <w:t>ской Федерации на период до 2030</w:t>
      </w:r>
      <w:r w:rsidRPr="004A2126">
        <w:rPr>
          <w:rFonts w:ascii="Times New Roman" w:hAnsi="Times New Roman"/>
          <w:b/>
          <w:color w:val="00000A"/>
          <w:sz w:val="28"/>
          <w:szCs w:val="24"/>
        </w:rPr>
        <w:t xml:space="preserve"> года" (разработан Минэкономразвития России)</w:t>
      </w:r>
    </w:p>
    <w:p w:rsidR="00C9314D" w:rsidRPr="004A2126" w:rsidRDefault="00585A97" w:rsidP="00585A97">
      <w:pPr>
        <w:spacing w:before="200"/>
        <w:ind w:firstLine="567"/>
        <w:jc w:val="center"/>
        <w:rPr>
          <w:rFonts w:ascii="Times New Roman" w:hAnsi="Times New Roman"/>
          <w:b/>
          <w:bCs/>
          <w:color w:val="333333"/>
          <w:sz w:val="28"/>
          <w:shd w:val="clear" w:color="auto" w:fill="FFFFFF"/>
        </w:rPr>
      </w:pPr>
      <w:r w:rsidRPr="004A2126">
        <w:rPr>
          <w:rFonts w:ascii="Times New Roman" w:hAnsi="Times New Roman"/>
          <w:b/>
          <w:bCs/>
          <w:color w:val="333333"/>
          <w:sz w:val="28"/>
          <w:shd w:val="clear" w:color="auto" w:fill="FFFFFF"/>
        </w:rPr>
        <w:t xml:space="preserve">Прогноз инфляции </w:t>
      </w:r>
      <w:r w:rsidR="00C9314D" w:rsidRPr="004A2126">
        <w:rPr>
          <w:rFonts w:ascii="Times New Roman" w:hAnsi="Times New Roman"/>
          <w:b/>
          <w:color w:val="00000A"/>
          <w:sz w:val="24"/>
          <w:szCs w:val="24"/>
        </w:rPr>
        <w:t>(прирост цен в %, в среднем за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546"/>
        <w:gridCol w:w="718"/>
        <w:gridCol w:w="1171"/>
        <w:gridCol w:w="920"/>
        <w:gridCol w:w="920"/>
        <w:gridCol w:w="920"/>
        <w:gridCol w:w="1170"/>
      </w:tblGrid>
      <w:tr w:rsidR="00C9314D" w:rsidRPr="004A2126" w:rsidTr="005D6E06">
        <w:tc>
          <w:tcPr>
            <w:tcW w:w="1899" w:type="pct"/>
            <w:vMerge w:val="restart"/>
            <w:shd w:val="clear" w:color="auto" w:fill="FFFFFF"/>
            <w:vAlign w:val="center"/>
            <w:hideMark/>
          </w:tcPr>
          <w:p w:rsidR="00C9314D" w:rsidRPr="004A2126" w:rsidRDefault="00C9314D" w:rsidP="00C9314D">
            <w:pPr>
              <w:spacing w:after="100" w:line="308" w:lineRule="atLeast"/>
              <w:jc w:val="center"/>
              <w:rPr>
                <w:rFonts w:ascii="Times New Roman" w:eastAsia="Times New Roman" w:hAnsi="Times New Roman"/>
                <w:sz w:val="21"/>
                <w:szCs w:val="21"/>
                <w:lang w:eastAsia="ru-RU"/>
              </w:rPr>
            </w:pPr>
          </w:p>
        </w:tc>
        <w:tc>
          <w:tcPr>
            <w:tcW w:w="349" w:type="pct"/>
            <w:vMerge w:val="restar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bookmarkStart w:id="132" w:name="dst101492"/>
            <w:bookmarkEnd w:id="132"/>
            <w:r w:rsidRPr="004A2126">
              <w:rPr>
                <w:rFonts w:ascii="Times New Roman" w:eastAsia="Times New Roman" w:hAnsi="Times New Roman"/>
                <w:sz w:val="21"/>
                <w:szCs w:val="21"/>
                <w:lang w:eastAsia="ru-RU"/>
              </w:rPr>
              <w:t>вариант</w:t>
            </w:r>
          </w:p>
        </w:tc>
        <w:tc>
          <w:tcPr>
            <w:tcW w:w="631" w:type="pct"/>
            <w:vMerge w:val="restar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2012 - 2015 гг.</w:t>
            </w:r>
          </w:p>
        </w:tc>
        <w:tc>
          <w:tcPr>
            <w:tcW w:w="1490" w:type="pct"/>
            <w:gridSpan w:val="3"/>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2016 - 2030 гг.</w:t>
            </w:r>
          </w:p>
        </w:tc>
        <w:tc>
          <w:tcPr>
            <w:tcW w:w="631" w:type="pct"/>
            <w:vMerge w:val="restar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2016 - 2030 гг.</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jc w:val="center"/>
              <w:rPr>
                <w:rFonts w:ascii="Times New Roman" w:eastAsia="Times New Roman" w:hAnsi="Times New Roman"/>
                <w:sz w:val="21"/>
                <w:szCs w:val="21"/>
                <w:lang w:eastAsia="ru-RU"/>
              </w:rPr>
            </w:pPr>
          </w:p>
        </w:tc>
        <w:tc>
          <w:tcPr>
            <w:tcW w:w="349" w:type="pct"/>
            <w:vMerge/>
            <w:shd w:val="clear" w:color="auto" w:fill="FFFFFF"/>
            <w:vAlign w:val="center"/>
            <w:hideMark/>
          </w:tcPr>
          <w:p w:rsidR="00C9314D" w:rsidRPr="004A2126" w:rsidRDefault="00C9314D" w:rsidP="00C9314D">
            <w:pPr>
              <w:spacing w:after="0" w:line="240" w:lineRule="auto"/>
              <w:jc w:val="center"/>
              <w:rPr>
                <w:rFonts w:ascii="Times New Roman" w:eastAsia="Times New Roman" w:hAnsi="Times New Roman"/>
                <w:sz w:val="21"/>
                <w:szCs w:val="21"/>
                <w:lang w:eastAsia="ru-RU"/>
              </w:rPr>
            </w:pPr>
          </w:p>
        </w:tc>
        <w:tc>
          <w:tcPr>
            <w:tcW w:w="631" w:type="pct"/>
            <w:vMerge/>
            <w:shd w:val="clear" w:color="auto" w:fill="FFFFFF"/>
            <w:vAlign w:val="center"/>
            <w:hideMark/>
          </w:tcPr>
          <w:p w:rsidR="00C9314D" w:rsidRPr="004A2126" w:rsidRDefault="00C9314D" w:rsidP="00C9314D">
            <w:pPr>
              <w:spacing w:after="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2016 - 2020</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2021 - 2025</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2026 - 2030</w:t>
            </w:r>
          </w:p>
        </w:tc>
        <w:tc>
          <w:tcPr>
            <w:tcW w:w="631" w:type="pct"/>
            <w:vMerge/>
            <w:shd w:val="clear" w:color="auto" w:fill="FFFFFF"/>
            <w:vAlign w:val="center"/>
            <w:hideMark/>
          </w:tcPr>
          <w:p w:rsidR="00C9314D" w:rsidRPr="004A2126" w:rsidRDefault="00C9314D" w:rsidP="00C9314D">
            <w:pPr>
              <w:spacing w:after="0" w:line="240" w:lineRule="auto"/>
              <w:jc w:val="center"/>
              <w:rPr>
                <w:rFonts w:ascii="Times New Roman" w:eastAsia="Times New Roman" w:hAnsi="Times New Roman"/>
                <w:sz w:val="21"/>
                <w:szCs w:val="21"/>
                <w:lang w:eastAsia="ru-RU"/>
              </w:rPr>
            </w:pPr>
          </w:p>
        </w:tc>
      </w:tr>
      <w:tr w:rsidR="00C9314D" w:rsidRPr="004A2126" w:rsidTr="005D6E06">
        <w:tc>
          <w:tcPr>
            <w:tcW w:w="1899" w:type="pct"/>
            <w:vMerge w:val="restart"/>
            <w:shd w:val="clear" w:color="auto" w:fill="FFFFFF"/>
            <w:vAlign w:val="center"/>
            <w:hideMark/>
          </w:tcPr>
          <w:p w:rsidR="00C9314D" w:rsidRPr="004A2126" w:rsidRDefault="00C9314D" w:rsidP="00C9314D">
            <w:pPr>
              <w:spacing w:after="100" w:line="308" w:lineRule="atLeast"/>
              <w:rPr>
                <w:rFonts w:ascii="Times New Roman" w:eastAsia="Times New Roman" w:hAnsi="Times New Roman"/>
                <w:sz w:val="24"/>
                <w:szCs w:val="21"/>
                <w:lang w:eastAsia="ru-RU"/>
              </w:rPr>
            </w:pPr>
            <w:bookmarkStart w:id="133" w:name="dst101493"/>
            <w:bookmarkEnd w:id="133"/>
            <w:r w:rsidRPr="004A2126">
              <w:rPr>
                <w:rFonts w:ascii="Times New Roman" w:eastAsia="Times New Roman" w:hAnsi="Times New Roman"/>
                <w:sz w:val="24"/>
                <w:szCs w:val="21"/>
                <w:lang w:eastAsia="ru-RU"/>
              </w:rPr>
              <w:t>Инфляция (ИПЦ)</w:t>
            </w: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1</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5,5</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5,0</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3,9</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2,7</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3,8</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5,0</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3,7</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2,6</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3,7</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4,3</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3,5</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3,0</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3,6</w:t>
            </w:r>
          </w:p>
        </w:tc>
      </w:tr>
      <w:tr w:rsidR="00C9314D" w:rsidRPr="004A2126" w:rsidTr="005D6E06">
        <w:tc>
          <w:tcPr>
            <w:tcW w:w="1899" w:type="pct"/>
            <w:vMerge w:val="restart"/>
            <w:shd w:val="clear" w:color="auto" w:fill="FFFFFF"/>
            <w:vAlign w:val="center"/>
            <w:hideMark/>
          </w:tcPr>
          <w:p w:rsidR="00C9314D" w:rsidRPr="004A2126" w:rsidRDefault="00C9314D" w:rsidP="00C9314D">
            <w:pPr>
              <w:spacing w:after="100" w:line="308" w:lineRule="atLeast"/>
              <w:rPr>
                <w:rFonts w:ascii="Times New Roman" w:eastAsia="Times New Roman" w:hAnsi="Times New Roman"/>
                <w:sz w:val="24"/>
                <w:szCs w:val="21"/>
                <w:lang w:eastAsia="ru-RU"/>
              </w:rPr>
            </w:pPr>
            <w:bookmarkStart w:id="134" w:name="dst101494"/>
            <w:bookmarkEnd w:id="134"/>
            <w:r w:rsidRPr="004A2126">
              <w:rPr>
                <w:rFonts w:ascii="Times New Roman" w:eastAsia="Times New Roman" w:hAnsi="Times New Roman"/>
                <w:sz w:val="24"/>
                <w:szCs w:val="21"/>
                <w:lang w:eastAsia="ru-RU"/>
              </w:rPr>
              <w:t>Товары</w:t>
            </w: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1</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5,0</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4,6</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3,5</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2,3</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3,5</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4,6</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3,3</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2,0</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3,3</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3,5</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2,6</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1,8</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2,6</w:t>
            </w:r>
          </w:p>
        </w:tc>
      </w:tr>
      <w:tr w:rsidR="00C9314D" w:rsidRPr="004A2126" w:rsidTr="005D6E06">
        <w:tc>
          <w:tcPr>
            <w:tcW w:w="1899" w:type="pct"/>
            <w:vMerge w:val="restart"/>
            <w:shd w:val="clear" w:color="auto" w:fill="FFFFFF"/>
            <w:vAlign w:val="center"/>
            <w:hideMark/>
          </w:tcPr>
          <w:p w:rsidR="00C9314D" w:rsidRPr="004A2126" w:rsidRDefault="00C9314D" w:rsidP="00C9314D">
            <w:pPr>
              <w:spacing w:after="100" w:line="308" w:lineRule="atLeast"/>
              <w:rPr>
                <w:rFonts w:ascii="Times New Roman" w:eastAsia="Times New Roman" w:hAnsi="Times New Roman"/>
                <w:sz w:val="24"/>
                <w:szCs w:val="21"/>
                <w:lang w:eastAsia="ru-RU"/>
              </w:rPr>
            </w:pPr>
            <w:bookmarkStart w:id="135" w:name="dst101495"/>
            <w:bookmarkEnd w:id="135"/>
            <w:r w:rsidRPr="004A2126">
              <w:rPr>
                <w:rFonts w:ascii="Times New Roman" w:eastAsia="Times New Roman" w:hAnsi="Times New Roman"/>
                <w:sz w:val="24"/>
                <w:szCs w:val="21"/>
                <w:lang w:eastAsia="ru-RU"/>
              </w:rPr>
              <w:t>продовольственные</w:t>
            </w: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1</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5,0</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5,4</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3,7</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2,1</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3,8</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5,4</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3,4</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3,6</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4,2</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3,0</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2,5</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3,2</w:t>
            </w:r>
          </w:p>
        </w:tc>
      </w:tr>
      <w:tr w:rsidR="00C9314D" w:rsidRPr="004A2126" w:rsidTr="005D6E06">
        <w:tc>
          <w:tcPr>
            <w:tcW w:w="1899" w:type="pct"/>
            <w:vMerge w:val="restart"/>
            <w:shd w:val="clear" w:color="auto" w:fill="FFFFFF"/>
            <w:vAlign w:val="center"/>
            <w:hideMark/>
          </w:tcPr>
          <w:p w:rsidR="00C9314D" w:rsidRPr="004A2126" w:rsidRDefault="00C9314D" w:rsidP="00C9314D">
            <w:pPr>
              <w:spacing w:after="100" w:line="308" w:lineRule="atLeast"/>
              <w:rPr>
                <w:rFonts w:ascii="Times New Roman" w:eastAsia="Times New Roman" w:hAnsi="Times New Roman"/>
                <w:sz w:val="24"/>
                <w:szCs w:val="21"/>
                <w:lang w:eastAsia="ru-RU"/>
              </w:rPr>
            </w:pPr>
            <w:bookmarkStart w:id="136" w:name="dst101496"/>
            <w:bookmarkEnd w:id="136"/>
            <w:r w:rsidRPr="004A2126">
              <w:rPr>
                <w:rFonts w:ascii="Times New Roman" w:eastAsia="Times New Roman" w:hAnsi="Times New Roman"/>
                <w:sz w:val="24"/>
                <w:szCs w:val="21"/>
                <w:lang w:eastAsia="ru-RU"/>
              </w:rPr>
              <w:t>непродовольственные</w:t>
            </w: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1</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4,9</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3,9</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3,4</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2,2</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3,1</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3,9</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3,1</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2,0</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3,0</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2,8</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2,2</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1,5</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2,3</w:t>
            </w:r>
          </w:p>
        </w:tc>
      </w:tr>
      <w:tr w:rsidR="00C9314D" w:rsidRPr="004A2126" w:rsidTr="005D6E06">
        <w:tc>
          <w:tcPr>
            <w:tcW w:w="1899" w:type="pct"/>
            <w:vMerge w:val="restart"/>
            <w:shd w:val="clear" w:color="auto" w:fill="FFFFFF"/>
            <w:vAlign w:val="center"/>
            <w:hideMark/>
          </w:tcPr>
          <w:p w:rsidR="00C9314D" w:rsidRPr="004A2126" w:rsidRDefault="00C9314D" w:rsidP="00C9314D">
            <w:pPr>
              <w:spacing w:after="100" w:line="308" w:lineRule="atLeast"/>
              <w:rPr>
                <w:rFonts w:ascii="Times New Roman" w:eastAsia="Times New Roman" w:hAnsi="Times New Roman"/>
                <w:sz w:val="24"/>
                <w:szCs w:val="21"/>
                <w:lang w:eastAsia="ru-RU"/>
              </w:rPr>
            </w:pPr>
            <w:bookmarkStart w:id="137" w:name="dst101497"/>
            <w:bookmarkEnd w:id="137"/>
            <w:r w:rsidRPr="004A2126">
              <w:rPr>
                <w:rFonts w:ascii="Times New Roman" w:eastAsia="Times New Roman" w:hAnsi="Times New Roman"/>
                <w:sz w:val="24"/>
                <w:szCs w:val="21"/>
                <w:lang w:eastAsia="ru-RU"/>
              </w:rPr>
              <w:t>Услуги</w:t>
            </w: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1</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7,0</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5,8</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4,7</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3,5</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4,7</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5,8</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4,7</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3,9</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4,8</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6,4</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5,4</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4,9</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5,6</w:t>
            </w:r>
          </w:p>
        </w:tc>
      </w:tr>
      <w:tr w:rsidR="00C9314D" w:rsidRPr="004A2126" w:rsidTr="005D6E06">
        <w:tc>
          <w:tcPr>
            <w:tcW w:w="1899" w:type="pct"/>
            <w:vMerge w:val="restart"/>
            <w:shd w:val="clear" w:color="auto" w:fill="FFFFFF"/>
            <w:vAlign w:val="center"/>
            <w:hideMark/>
          </w:tcPr>
          <w:p w:rsidR="00C9314D" w:rsidRPr="004A2126" w:rsidRDefault="00C9314D" w:rsidP="00C9314D">
            <w:pPr>
              <w:spacing w:after="0" w:line="308" w:lineRule="atLeast"/>
              <w:rPr>
                <w:rFonts w:ascii="Times New Roman" w:eastAsia="Times New Roman" w:hAnsi="Times New Roman"/>
                <w:sz w:val="24"/>
                <w:szCs w:val="21"/>
                <w:lang w:eastAsia="ru-RU"/>
              </w:rPr>
            </w:pPr>
            <w:bookmarkStart w:id="138" w:name="dst101498"/>
            <w:bookmarkEnd w:id="138"/>
            <w:r w:rsidRPr="004A2126">
              <w:rPr>
                <w:rFonts w:ascii="Times New Roman" w:eastAsia="Times New Roman" w:hAnsi="Times New Roman"/>
                <w:sz w:val="24"/>
                <w:szCs w:val="21"/>
                <w:lang w:eastAsia="ru-RU"/>
              </w:rPr>
              <w:t>в том числе</w:t>
            </w:r>
          </w:p>
          <w:p w:rsidR="00C9314D" w:rsidRPr="004A2126" w:rsidRDefault="00C9314D" w:rsidP="00C9314D">
            <w:pPr>
              <w:spacing w:after="100" w:line="308" w:lineRule="atLeast"/>
              <w:rPr>
                <w:rFonts w:ascii="Times New Roman" w:eastAsia="Times New Roman" w:hAnsi="Times New Roman"/>
                <w:sz w:val="24"/>
                <w:szCs w:val="21"/>
                <w:lang w:eastAsia="ru-RU"/>
              </w:rPr>
            </w:pPr>
            <w:r w:rsidRPr="004A2126">
              <w:rPr>
                <w:rFonts w:ascii="Times New Roman" w:eastAsia="Times New Roman" w:hAnsi="Times New Roman"/>
                <w:sz w:val="24"/>
                <w:szCs w:val="21"/>
                <w:lang w:eastAsia="ru-RU"/>
              </w:rPr>
              <w:t>услуги организаций ЖКХ</w:t>
            </w: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1</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9,3</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8,3</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6,5</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3,6</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6,1</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8,1</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5,7</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3,5</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5,7</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7,4</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5,5</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3,6</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5,5</w:t>
            </w:r>
          </w:p>
        </w:tc>
      </w:tr>
      <w:tr w:rsidR="00C9314D" w:rsidRPr="004A2126" w:rsidTr="005D6E06">
        <w:tc>
          <w:tcPr>
            <w:tcW w:w="1899" w:type="pct"/>
            <w:vMerge w:val="restart"/>
            <w:shd w:val="clear" w:color="auto" w:fill="FFFFFF"/>
            <w:vAlign w:val="center"/>
            <w:hideMark/>
          </w:tcPr>
          <w:p w:rsidR="00C9314D" w:rsidRPr="004A2126" w:rsidRDefault="00C9314D" w:rsidP="00C9314D">
            <w:pPr>
              <w:spacing w:after="100" w:line="308" w:lineRule="atLeast"/>
              <w:rPr>
                <w:rFonts w:ascii="Times New Roman" w:eastAsia="Times New Roman" w:hAnsi="Times New Roman"/>
                <w:sz w:val="24"/>
                <w:szCs w:val="21"/>
                <w:lang w:eastAsia="ru-RU"/>
              </w:rPr>
            </w:pPr>
            <w:bookmarkStart w:id="139" w:name="dst101499"/>
            <w:bookmarkEnd w:id="139"/>
            <w:r w:rsidRPr="004A2126">
              <w:rPr>
                <w:rFonts w:ascii="Times New Roman" w:eastAsia="Times New Roman" w:hAnsi="Times New Roman"/>
                <w:sz w:val="24"/>
                <w:szCs w:val="21"/>
                <w:lang w:eastAsia="ru-RU"/>
              </w:rPr>
              <w:t>прочие услуги</w:t>
            </w: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1</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5,9</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4,7</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3,9</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3,5</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4,8</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4,3</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4,4</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6</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5,4</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5,1</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5,5</w:t>
            </w:r>
          </w:p>
        </w:tc>
      </w:tr>
      <w:tr w:rsidR="00C9314D" w:rsidRPr="004A2126" w:rsidTr="005D6E06">
        <w:tc>
          <w:tcPr>
            <w:tcW w:w="1899" w:type="pct"/>
            <w:shd w:val="clear" w:color="auto" w:fill="FFFFFF"/>
            <w:vAlign w:val="center"/>
            <w:hideMark/>
          </w:tcPr>
          <w:p w:rsidR="00C9314D" w:rsidRPr="004A2126" w:rsidRDefault="00C9314D" w:rsidP="00C9314D">
            <w:pPr>
              <w:spacing w:after="100" w:line="308" w:lineRule="atLeast"/>
              <w:rPr>
                <w:rFonts w:ascii="Times New Roman" w:eastAsia="Times New Roman" w:hAnsi="Times New Roman"/>
                <w:sz w:val="24"/>
                <w:szCs w:val="21"/>
                <w:lang w:eastAsia="ru-RU"/>
              </w:rPr>
            </w:pPr>
            <w:bookmarkStart w:id="140" w:name="dst101500"/>
            <w:bookmarkEnd w:id="140"/>
            <w:r w:rsidRPr="004A2126">
              <w:rPr>
                <w:rFonts w:ascii="Times New Roman" w:eastAsia="Times New Roman" w:hAnsi="Times New Roman"/>
                <w:sz w:val="24"/>
                <w:szCs w:val="21"/>
                <w:lang w:eastAsia="ru-RU"/>
              </w:rPr>
              <w:t>Справочно:</w:t>
            </w: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r>
      <w:tr w:rsidR="00C9314D" w:rsidRPr="004A2126" w:rsidTr="005D6E06">
        <w:tc>
          <w:tcPr>
            <w:tcW w:w="1899" w:type="pct"/>
            <w:vMerge w:val="restart"/>
            <w:shd w:val="clear" w:color="auto" w:fill="FFFFFF"/>
            <w:vAlign w:val="center"/>
            <w:hideMark/>
          </w:tcPr>
          <w:p w:rsidR="00C9314D" w:rsidRPr="004A2126" w:rsidRDefault="00C9314D" w:rsidP="00C9314D">
            <w:pPr>
              <w:spacing w:after="100" w:line="308" w:lineRule="atLeast"/>
              <w:rPr>
                <w:rFonts w:ascii="Times New Roman" w:eastAsia="Times New Roman" w:hAnsi="Times New Roman"/>
                <w:sz w:val="24"/>
                <w:szCs w:val="21"/>
                <w:lang w:eastAsia="ru-RU"/>
              </w:rPr>
            </w:pPr>
            <w:bookmarkStart w:id="141" w:name="dst101501"/>
            <w:bookmarkEnd w:id="141"/>
            <w:r w:rsidRPr="004A2126">
              <w:rPr>
                <w:rFonts w:ascii="Times New Roman" w:eastAsia="Times New Roman" w:hAnsi="Times New Roman"/>
                <w:sz w:val="24"/>
                <w:szCs w:val="21"/>
                <w:lang w:eastAsia="ru-RU"/>
              </w:rPr>
              <w:t>Обменный курс</w:t>
            </w: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1</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3,5</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4,0</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2,4</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-1,2</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1,7</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4,1</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1,6</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-1,7</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1,3</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rPr>
                <w:rFonts w:ascii="Times New Roman" w:eastAsia="Times New Roman" w:hAnsi="Times New Roman"/>
                <w:sz w:val="24"/>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0,6</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0,3</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0,2</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0,4</w:t>
            </w:r>
          </w:p>
        </w:tc>
      </w:tr>
      <w:tr w:rsidR="00C9314D" w:rsidRPr="004A2126" w:rsidTr="005D6E06">
        <w:tc>
          <w:tcPr>
            <w:tcW w:w="1899" w:type="pct"/>
            <w:vMerge w:val="restart"/>
            <w:shd w:val="clear" w:color="auto" w:fill="FFFFFF"/>
            <w:vAlign w:val="center"/>
            <w:hideMark/>
          </w:tcPr>
          <w:p w:rsidR="00C9314D" w:rsidRPr="004A2126" w:rsidRDefault="00C9314D" w:rsidP="00C9314D">
            <w:pPr>
              <w:spacing w:after="100" w:line="308" w:lineRule="atLeast"/>
              <w:rPr>
                <w:rFonts w:ascii="Times New Roman" w:eastAsia="Times New Roman" w:hAnsi="Times New Roman"/>
                <w:sz w:val="24"/>
                <w:szCs w:val="21"/>
                <w:lang w:eastAsia="ru-RU"/>
              </w:rPr>
            </w:pPr>
            <w:bookmarkStart w:id="142" w:name="dst101502"/>
            <w:bookmarkEnd w:id="142"/>
            <w:r w:rsidRPr="004A2126">
              <w:rPr>
                <w:rFonts w:ascii="Times New Roman" w:eastAsia="Times New Roman" w:hAnsi="Times New Roman"/>
                <w:sz w:val="24"/>
                <w:szCs w:val="21"/>
                <w:lang w:eastAsia="ru-RU"/>
              </w:rPr>
              <w:t>Реальные располагаемые доходы населения</w:t>
            </w: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1</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4,6</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4,2</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3,6</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2,9</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3,6</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jc w:val="center"/>
              <w:rPr>
                <w:rFonts w:ascii="Times New Roman" w:eastAsia="Times New Roman" w:hAnsi="Times New Roman"/>
                <w:sz w:val="21"/>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2</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4,7</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4,5</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4,1</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4,4</w:t>
            </w:r>
          </w:p>
        </w:tc>
      </w:tr>
      <w:tr w:rsidR="00C9314D" w:rsidRPr="004A2126" w:rsidTr="005D6E06">
        <w:tc>
          <w:tcPr>
            <w:tcW w:w="1899" w:type="pct"/>
            <w:vMerge/>
            <w:shd w:val="clear" w:color="auto" w:fill="FFFFFF"/>
            <w:vAlign w:val="center"/>
            <w:hideMark/>
          </w:tcPr>
          <w:p w:rsidR="00C9314D" w:rsidRPr="004A2126" w:rsidRDefault="00C9314D" w:rsidP="00C9314D">
            <w:pPr>
              <w:spacing w:after="0" w:line="240" w:lineRule="auto"/>
              <w:jc w:val="center"/>
              <w:rPr>
                <w:rFonts w:ascii="Times New Roman" w:eastAsia="Times New Roman" w:hAnsi="Times New Roman"/>
                <w:sz w:val="21"/>
                <w:szCs w:val="21"/>
                <w:lang w:eastAsia="ru-RU"/>
              </w:rPr>
            </w:pPr>
          </w:p>
        </w:tc>
        <w:tc>
          <w:tcPr>
            <w:tcW w:w="349"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3</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6,6</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5,9</w:t>
            </w:r>
          </w:p>
        </w:tc>
        <w:tc>
          <w:tcPr>
            <w:tcW w:w="497"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4,3</w:t>
            </w:r>
          </w:p>
        </w:tc>
        <w:tc>
          <w:tcPr>
            <w:tcW w:w="631" w:type="pct"/>
            <w:shd w:val="clear" w:color="auto" w:fill="FFFFFF"/>
            <w:vAlign w:val="center"/>
            <w:hideMark/>
          </w:tcPr>
          <w:p w:rsidR="00C9314D" w:rsidRPr="004A2126" w:rsidRDefault="00C9314D" w:rsidP="00C9314D">
            <w:pPr>
              <w:spacing w:after="100" w:line="240" w:lineRule="auto"/>
              <w:jc w:val="center"/>
              <w:rPr>
                <w:rFonts w:ascii="Times New Roman" w:eastAsia="Times New Roman" w:hAnsi="Times New Roman"/>
                <w:sz w:val="21"/>
                <w:szCs w:val="21"/>
                <w:lang w:eastAsia="ru-RU"/>
              </w:rPr>
            </w:pPr>
            <w:r w:rsidRPr="004A2126">
              <w:rPr>
                <w:rFonts w:ascii="Times New Roman" w:eastAsia="Times New Roman" w:hAnsi="Times New Roman"/>
                <w:sz w:val="21"/>
                <w:szCs w:val="21"/>
                <w:lang w:eastAsia="ru-RU"/>
              </w:rPr>
              <w:t>5,6</w:t>
            </w:r>
          </w:p>
        </w:tc>
      </w:tr>
    </w:tbl>
    <w:p w:rsidR="00C9314D" w:rsidRPr="004A2126" w:rsidRDefault="00C9314D" w:rsidP="00C9314D">
      <w:pPr>
        <w:shd w:val="clear" w:color="auto" w:fill="FFFFFF"/>
        <w:spacing w:after="0"/>
        <w:ind w:firstLine="540"/>
        <w:jc w:val="both"/>
        <w:rPr>
          <w:rFonts w:ascii="Times New Roman" w:eastAsia="Times New Roman" w:hAnsi="Times New Roman"/>
          <w:color w:val="333333"/>
          <w:sz w:val="28"/>
          <w:szCs w:val="24"/>
          <w:lang w:eastAsia="ru-RU"/>
        </w:rPr>
      </w:pPr>
      <w:r w:rsidRPr="004A2126">
        <w:rPr>
          <w:rFonts w:ascii="Times New Roman" w:eastAsia="Times New Roman" w:hAnsi="Times New Roman"/>
          <w:color w:val="333333"/>
          <w:sz w:val="28"/>
          <w:szCs w:val="24"/>
          <w:lang w:eastAsia="ru-RU"/>
        </w:rPr>
        <w:t> </w:t>
      </w:r>
    </w:p>
    <w:p w:rsidR="00C9314D" w:rsidRPr="004A2126" w:rsidRDefault="00C9314D" w:rsidP="000E1CE9">
      <w:pPr>
        <w:shd w:val="clear" w:color="auto" w:fill="FFFFFF"/>
        <w:spacing w:line="360" w:lineRule="auto"/>
        <w:ind w:firstLine="709"/>
        <w:jc w:val="both"/>
        <w:rPr>
          <w:rFonts w:ascii="Times New Roman" w:eastAsia="Times New Roman" w:hAnsi="Times New Roman"/>
          <w:color w:val="333333"/>
          <w:sz w:val="28"/>
          <w:szCs w:val="24"/>
          <w:lang w:eastAsia="ru-RU"/>
        </w:rPr>
      </w:pPr>
      <w:bookmarkStart w:id="143" w:name="dst101503"/>
      <w:bookmarkEnd w:id="143"/>
      <w:r w:rsidRPr="004A2126">
        <w:rPr>
          <w:rFonts w:ascii="Times New Roman" w:eastAsia="Times New Roman" w:hAnsi="Times New Roman"/>
          <w:color w:val="333333"/>
          <w:sz w:val="28"/>
          <w:szCs w:val="24"/>
          <w:lang w:eastAsia="ru-RU"/>
        </w:rPr>
        <w:t>Инфляция в форсир</w:t>
      </w:r>
      <w:r w:rsidR="000E1CE9">
        <w:rPr>
          <w:rFonts w:ascii="Times New Roman" w:eastAsia="Times New Roman" w:hAnsi="Times New Roman"/>
          <w:color w:val="333333"/>
          <w:sz w:val="28"/>
          <w:szCs w:val="24"/>
          <w:lang w:eastAsia="ru-RU"/>
        </w:rPr>
        <w:t>ованном сценарии в период с 2019</w:t>
      </w:r>
      <w:r w:rsidRPr="004A2126">
        <w:rPr>
          <w:rFonts w:ascii="Times New Roman" w:eastAsia="Times New Roman" w:hAnsi="Times New Roman"/>
          <w:color w:val="333333"/>
          <w:sz w:val="28"/>
          <w:szCs w:val="24"/>
          <w:lang w:eastAsia="ru-RU"/>
        </w:rPr>
        <w:t xml:space="preserve"> по 2022 год будет несколько ниже, чем в инновационном - на уровне 4,1% в среднем за год, что будет определяться крайне умеренным ослаблением курса рубля. Вследствие этого динамика роста тарифов на услуги ЖКХ будет более умеренной - 6,9 - 7,1% в год за счет более низкого роста цен на энергоносители, ориентированных на цены мировых рынков в рублевом эквиваленте.</w:t>
      </w:r>
    </w:p>
    <w:p w:rsidR="00C9314D" w:rsidRPr="004A2126" w:rsidRDefault="000E1CE9" w:rsidP="000E1CE9">
      <w:pPr>
        <w:shd w:val="clear" w:color="auto" w:fill="FFFFFF"/>
        <w:spacing w:line="360" w:lineRule="auto"/>
        <w:ind w:firstLine="709"/>
        <w:jc w:val="both"/>
        <w:rPr>
          <w:rFonts w:ascii="Times New Roman" w:eastAsia="Times New Roman" w:hAnsi="Times New Roman"/>
          <w:color w:val="333333"/>
          <w:sz w:val="28"/>
          <w:szCs w:val="24"/>
          <w:lang w:eastAsia="ru-RU"/>
        </w:rPr>
      </w:pPr>
      <w:bookmarkStart w:id="144" w:name="dst101504"/>
      <w:bookmarkEnd w:id="144"/>
      <w:r>
        <w:rPr>
          <w:rFonts w:ascii="Times New Roman" w:eastAsia="Times New Roman" w:hAnsi="Times New Roman"/>
          <w:color w:val="333333"/>
          <w:sz w:val="28"/>
          <w:szCs w:val="24"/>
          <w:lang w:eastAsia="ru-RU"/>
        </w:rPr>
        <w:t>В период 2024 - 2030</w:t>
      </w:r>
      <w:r w:rsidR="00C9314D" w:rsidRPr="004A2126">
        <w:rPr>
          <w:rFonts w:ascii="Times New Roman" w:eastAsia="Times New Roman" w:hAnsi="Times New Roman"/>
          <w:color w:val="333333"/>
          <w:sz w:val="28"/>
          <w:szCs w:val="24"/>
          <w:lang w:eastAsia="ru-RU"/>
        </w:rPr>
        <w:t xml:space="preserve"> гг. инфляция будет выше, чем в инновационном сценарии - 3,2% в год в условиях сохранения умеренного ослабления курса рубля. Рост тарифов на жилищно-коммунальные услуги (4,1 - 4,3%) будет чуть выше из-за более высокой динамики цен на энергоносители, при этом уровень цен на них будет ниже. Вместе с тем инфляционные риски в форсированном сценарии могут быть более высокими, поскольку сценарий предполагает существенно больший рост денежной массы и потребительского спроса, чем инновационный сценарий.</w:t>
      </w:r>
    </w:p>
    <w:p w:rsidR="00C9314D" w:rsidRPr="004A2126" w:rsidRDefault="00C9314D" w:rsidP="000E1CE9">
      <w:pPr>
        <w:shd w:val="clear" w:color="auto" w:fill="FFFFFF"/>
        <w:spacing w:line="360" w:lineRule="auto"/>
        <w:ind w:firstLine="709"/>
        <w:jc w:val="both"/>
        <w:rPr>
          <w:rFonts w:ascii="Times New Roman" w:eastAsia="Times New Roman" w:hAnsi="Times New Roman"/>
          <w:color w:val="333333"/>
          <w:sz w:val="28"/>
          <w:szCs w:val="24"/>
          <w:lang w:eastAsia="ru-RU"/>
        </w:rPr>
      </w:pPr>
      <w:bookmarkStart w:id="145" w:name="dst101505"/>
      <w:bookmarkEnd w:id="145"/>
      <w:r w:rsidRPr="004A2126">
        <w:rPr>
          <w:rFonts w:ascii="Times New Roman" w:eastAsia="Times New Roman" w:hAnsi="Times New Roman"/>
          <w:color w:val="333333"/>
          <w:sz w:val="28"/>
          <w:szCs w:val="24"/>
          <w:lang w:eastAsia="ru-RU"/>
        </w:rPr>
        <w:t>В условиях консерва</w:t>
      </w:r>
      <w:r w:rsidR="000E1CE9">
        <w:rPr>
          <w:rFonts w:ascii="Times New Roman" w:eastAsia="Times New Roman" w:hAnsi="Times New Roman"/>
          <w:color w:val="333333"/>
          <w:sz w:val="28"/>
          <w:szCs w:val="24"/>
          <w:lang w:eastAsia="ru-RU"/>
        </w:rPr>
        <w:t>тивного сценария в период с 2019</w:t>
      </w:r>
      <w:r w:rsidRPr="004A2126">
        <w:rPr>
          <w:rFonts w:ascii="Times New Roman" w:eastAsia="Times New Roman" w:hAnsi="Times New Roman"/>
          <w:color w:val="333333"/>
          <w:sz w:val="28"/>
          <w:szCs w:val="24"/>
          <w:lang w:eastAsia="ru-RU"/>
        </w:rPr>
        <w:t xml:space="preserve"> по 2024 год инфляция будет чуть выше, чем в инновационном сценарии, и составит в среднем 4,8%. В этот период ожидается более значительное ослабление обменного курса, которое будет компенсироваться более умеренным ростом доходов населения.</w:t>
      </w:r>
    </w:p>
    <w:p w:rsidR="00C9314D" w:rsidRPr="004A2126" w:rsidRDefault="000E1CE9" w:rsidP="000E1CE9">
      <w:pPr>
        <w:shd w:val="clear" w:color="auto" w:fill="FFFFFF"/>
        <w:spacing w:line="360" w:lineRule="auto"/>
        <w:ind w:firstLine="709"/>
        <w:jc w:val="both"/>
        <w:rPr>
          <w:rFonts w:ascii="Times New Roman" w:eastAsia="Times New Roman" w:hAnsi="Times New Roman"/>
          <w:color w:val="333333"/>
          <w:sz w:val="28"/>
          <w:szCs w:val="24"/>
          <w:lang w:eastAsia="ru-RU"/>
        </w:rPr>
      </w:pPr>
      <w:bookmarkStart w:id="146" w:name="dst101506"/>
      <w:bookmarkEnd w:id="146"/>
      <w:r>
        <w:rPr>
          <w:rFonts w:ascii="Times New Roman" w:eastAsia="Times New Roman" w:hAnsi="Times New Roman"/>
          <w:color w:val="333333"/>
          <w:sz w:val="28"/>
          <w:szCs w:val="24"/>
          <w:lang w:eastAsia="ru-RU"/>
        </w:rPr>
        <w:t>За период 2024 - 2030</w:t>
      </w:r>
      <w:r w:rsidR="00C9314D" w:rsidRPr="004A2126">
        <w:rPr>
          <w:rFonts w:ascii="Times New Roman" w:eastAsia="Times New Roman" w:hAnsi="Times New Roman"/>
          <w:color w:val="333333"/>
          <w:sz w:val="28"/>
          <w:szCs w:val="24"/>
          <w:lang w:eastAsia="ru-RU"/>
        </w:rPr>
        <w:t xml:space="preserve"> гг. ежегодный рост цен в среднем составит 3% против 2,9% в инновационном и 3,2% в форсированном сценарии. В данном варианте рост тарифов ЖКХ будет выше, чем в инновационном варианте, за счет более высокой динамики цен на энергоносители при практически стабильном курсе рубля, а на рыночные услуги - ниже в связи с более умеренным ростом платежеспособного спроса населения. Рост цен на товары будет практически одинаковым.</w:t>
      </w:r>
    </w:p>
    <w:p w:rsidR="00C9314D" w:rsidRDefault="008B1AA8" w:rsidP="008B1AA8">
      <w:pPr>
        <w:spacing w:before="200"/>
        <w:contextualSpacing/>
        <w:jc w:val="both"/>
        <w:rPr>
          <w:rFonts w:ascii="Times New Roman" w:hAnsi="Times New Roman"/>
          <w:b/>
          <w:color w:val="00000A"/>
          <w:sz w:val="28"/>
          <w:szCs w:val="24"/>
        </w:rPr>
      </w:pPr>
      <w:r w:rsidRPr="004A2126">
        <w:rPr>
          <w:rFonts w:ascii="Times New Roman" w:hAnsi="Times New Roman"/>
          <w:b/>
          <w:color w:val="00000A"/>
          <w:sz w:val="28"/>
          <w:szCs w:val="24"/>
        </w:rPr>
        <w:t>Таблица 15.2. Перспективные размеры тарифов и ставок оплаты на тепловую энергию</w:t>
      </w:r>
    </w:p>
    <w:p w:rsidR="002D5614" w:rsidRPr="004A2126" w:rsidRDefault="002D5614" w:rsidP="002D5614">
      <w:pPr>
        <w:spacing w:before="200" w:line="360" w:lineRule="auto"/>
        <w:ind w:firstLine="709"/>
        <w:contextualSpacing/>
        <w:jc w:val="both"/>
        <w:rPr>
          <w:rFonts w:ascii="Times New Roman" w:hAnsi="Times New Roman"/>
          <w:b/>
          <w:color w:val="00000A"/>
          <w:sz w:val="28"/>
          <w:szCs w:val="24"/>
        </w:rPr>
      </w:pPr>
      <w:r>
        <w:rPr>
          <w:rFonts w:ascii="Times New Roman" w:hAnsi="Times New Roman"/>
          <w:sz w:val="28"/>
        </w:rPr>
        <w:t>Тариф</w:t>
      </w:r>
      <w:r w:rsidRPr="006E0AF4">
        <w:rPr>
          <w:rFonts w:ascii="Times New Roman" w:hAnsi="Times New Roman"/>
          <w:sz w:val="28"/>
        </w:rPr>
        <w:t xml:space="preserve"> на тепловую энергию, поставляемую МУП «Ливенские тепловые сети» на территории г. Ливны Орловской области потребителям от котельных (в соответствии с приказом Управления по тарифам и ценовой политике Орловской области № 548-т от 18 декабря 2018 г.)</w:t>
      </w:r>
      <w:r>
        <w:rPr>
          <w:rFonts w:ascii="Times New Roman" w:hAnsi="Times New Roman"/>
          <w:sz w:val="28"/>
        </w:rPr>
        <w:t>:</w:t>
      </w:r>
    </w:p>
    <w:p w:rsidR="00C9314D" w:rsidRPr="004A2126" w:rsidRDefault="00C9314D" w:rsidP="00C9314D">
      <w:pPr>
        <w:spacing w:before="120" w:after="0"/>
        <w:ind w:firstLine="567"/>
        <w:contextualSpacing/>
        <w:jc w:val="both"/>
        <w:rPr>
          <w:rFonts w:ascii="Times New Roman" w:hAnsi="Times New Roman"/>
          <w:color w:val="00000A"/>
          <w:sz w:val="28"/>
          <w:szCs w:val="24"/>
        </w:rPr>
      </w:pPr>
    </w:p>
    <w:p w:rsidR="00C9314D" w:rsidRDefault="000E1CE9" w:rsidP="00C9314D">
      <w:pPr>
        <w:spacing w:before="120" w:after="0"/>
        <w:ind w:firstLine="567"/>
        <w:contextualSpacing/>
        <w:jc w:val="both"/>
        <w:rPr>
          <w:rFonts w:ascii="Times New Roman" w:hAnsi="Times New Roman"/>
          <w:color w:val="00000A"/>
          <w:sz w:val="28"/>
          <w:szCs w:val="24"/>
        </w:rPr>
      </w:pPr>
      <w:r>
        <w:rPr>
          <w:rFonts w:ascii="Times New Roman" w:hAnsi="Times New Roman"/>
          <w:noProof/>
          <w:color w:val="222222"/>
          <w:sz w:val="36"/>
          <w:szCs w:val="28"/>
          <w:lang w:eastAsia="ru-RU"/>
        </w:rPr>
        <w:drawing>
          <wp:inline distT="0" distB="0" distL="0" distR="0">
            <wp:extent cx="5848350" cy="23145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2314575"/>
                    </a:xfrm>
                    <a:prstGeom prst="rect">
                      <a:avLst/>
                    </a:prstGeom>
                    <a:noFill/>
                    <a:ln>
                      <a:noFill/>
                    </a:ln>
                  </pic:spPr>
                </pic:pic>
              </a:graphicData>
            </a:graphic>
          </wp:inline>
        </w:drawing>
      </w:r>
    </w:p>
    <w:p w:rsidR="002D5614" w:rsidRDefault="002D5614" w:rsidP="002D5614">
      <w:pPr>
        <w:shd w:val="clear" w:color="auto" w:fill="FFFFFF"/>
        <w:spacing w:after="0" w:line="360" w:lineRule="auto"/>
        <w:ind w:right="-285" w:firstLine="426"/>
        <w:jc w:val="both"/>
        <w:rPr>
          <w:rFonts w:ascii="Times New Roman" w:hAnsi="Times New Roman"/>
          <w:sz w:val="28"/>
        </w:rPr>
      </w:pPr>
      <w:r>
        <w:rPr>
          <w:rFonts w:ascii="Times New Roman" w:hAnsi="Times New Roman"/>
          <w:sz w:val="28"/>
        </w:rPr>
        <w:t>Тариф</w:t>
      </w:r>
      <w:r w:rsidRPr="006E0AF4">
        <w:rPr>
          <w:rFonts w:ascii="Times New Roman" w:hAnsi="Times New Roman"/>
          <w:sz w:val="28"/>
        </w:rPr>
        <w:t xml:space="preserve"> на тепловую энергию, приобретаемую у ПАО «Квадра – Генерирующая компания и поставляемую потребителям (в соответствии с приказом Управления по тарифам и ценовой политике Орловской области</w:t>
      </w:r>
      <w:r>
        <w:rPr>
          <w:rFonts w:ascii="Times New Roman" w:hAnsi="Times New Roman"/>
          <w:sz w:val="28"/>
        </w:rPr>
        <w:t xml:space="preserve"> № 551-т от 18 декабря 2018 г.):</w:t>
      </w:r>
    </w:p>
    <w:p w:rsidR="002D5614" w:rsidRDefault="002D5614" w:rsidP="00C9314D">
      <w:pPr>
        <w:spacing w:before="120" w:after="0"/>
        <w:ind w:firstLine="567"/>
        <w:contextualSpacing/>
        <w:jc w:val="both"/>
        <w:rPr>
          <w:rFonts w:ascii="Times New Roman" w:hAnsi="Times New Roman"/>
          <w:color w:val="00000A"/>
          <w:sz w:val="28"/>
          <w:szCs w:val="24"/>
        </w:rPr>
      </w:pPr>
    </w:p>
    <w:p w:rsidR="000E1CE9" w:rsidRDefault="000E1CE9" w:rsidP="00C9314D">
      <w:pPr>
        <w:spacing w:before="120" w:after="0"/>
        <w:ind w:firstLine="567"/>
        <w:contextualSpacing/>
        <w:jc w:val="both"/>
        <w:rPr>
          <w:rFonts w:ascii="Times New Roman" w:hAnsi="Times New Roman"/>
          <w:color w:val="00000A"/>
          <w:sz w:val="28"/>
          <w:szCs w:val="24"/>
        </w:rPr>
      </w:pPr>
      <w:r>
        <w:rPr>
          <w:rFonts w:ascii="Times New Roman" w:hAnsi="Times New Roman"/>
          <w:noProof/>
          <w:color w:val="222222"/>
          <w:sz w:val="36"/>
          <w:szCs w:val="28"/>
          <w:lang w:eastAsia="ru-RU"/>
        </w:rPr>
        <w:drawing>
          <wp:inline distT="0" distB="0" distL="0" distR="0">
            <wp:extent cx="5848350" cy="1562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1562100"/>
                    </a:xfrm>
                    <a:prstGeom prst="rect">
                      <a:avLst/>
                    </a:prstGeom>
                    <a:noFill/>
                    <a:ln>
                      <a:noFill/>
                    </a:ln>
                  </pic:spPr>
                </pic:pic>
              </a:graphicData>
            </a:graphic>
          </wp:inline>
        </w:drawing>
      </w:r>
    </w:p>
    <w:p w:rsidR="002D5614" w:rsidRDefault="002D5614" w:rsidP="002D5614">
      <w:pPr>
        <w:shd w:val="clear" w:color="auto" w:fill="FFFFFF"/>
        <w:spacing w:after="0" w:line="360" w:lineRule="auto"/>
        <w:ind w:right="-285" w:firstLine="567"/>
        <w:jc w:val="both"/>
        <w:rPr>
          <w:rFonts w:ascii="Times New Roman" w:hAnsi="Times New Roman"/>
          <w:sz w:val="28"/>
        </w:rPr>
      </w:pPr>
      <w:r>
        <w:rPr>
          <w:rFonts w:ascii="Times New Roman" w:hAnsi="Times New Roman"/>
          <w:sz w:val="28"/>
        </w:rPr>
        <w:t>Тариф</w:t>
      </w:r>
      <w:r w:rsidRPr="006E0AF4">
        <w:rPr>
          <w:rFonts w:ascii="Times New Roman" w:hAnsi="Times New Roman"/>
          <w:sz w:val="28"/>
        </w:rPr>
        <w:t xml:space="preserve"> на услуги по передаче тепловой энергии, поставляемой ПАО «Квадра</w:t>
      </w:r>
      <w:r w:rsidR="00673D9A">
        <w:rPr>
          <w:rFonts w:ascii="Times New Roman" w:hAnsi="Times New Roman"/>
          <w:sz w:val="28"/>
        </w:rPr>
        <w:t>»</w:t>
      </w:r>
      <w:r w:rsidRPr="006E0AF4">
        <w:rPr>
          <w:rFonts w:ascii="Times New Roman" w:hAnsi="Times New Roman"/>
          <w:sz w:val="28"/>
        </w:rPr>
        <w:t xml:space="preserve"> – </w:t>
      </w:r>
      <w:r w:rsidR="00673D9A">
        <w:rPr>
          <w:rFonts w:ascii="Times New Roman" w:hAnsi="Times New Roman"/>
          <w:sz w:val="28"/>
        </w:rPr>
        <w:t>Орловская генерация</w:t>
      </w:r>
      <w:r w:rsidRPr="006E0AF4">
        <w:rPr>
          <w:rFonts w:ascii="Times New Roman" w:hAnsi="Times New Roman"/>
          <w:sz w:val="28"/>
        </w:rPr>
        <w:t>» по сетям МУП «Ливенские тепловые сети» на территории г. Ливны Орловской области потребителям (в соответствии с приказом Управления по тарифам и ценовой политике Орловской области № 550-т от 18 декабря 2018 г.</w:t>
      </w:r>
      <w:r>
        <w:rPr>
          <w:rFonts w:ascii="Times New Roman" w:hAnsi="Times New Roman"/>
          <w:sz w:val="28"/>
        </w:rPr>
        <w:t>:</w:t>
      </w:r>
    </w:p>
    <w:p w:rsidR="002D5614" w:rsidRDefault="002D5614" w:rsidP="00C9314D">
      <w:pPr>
        <w:spacing w:before="120" w:after="0"/>
        <w:ind w:firstLine="567"/>
        <w:contextualSpacing/>
        <w:jc w:val="both"/>
        <w:rPr>
          <w:rFonts w:ascii="Times New Roman" w:hAnsi="Times New Roman"/>
          <w:color w:val="00000A"/>
          <w:sz w:val="28"/>
          <w:szCs w:val="24"/>
        </w:rPr>
      </w:pPr>
    </w:p>
    <w:p w:rsidR="000E1CE9" w:rsidRDefault="000E1CE9" w:rsidP="00C9314D">
      <w:pPr>
        <w:spacing w:before="120" w:after="0"/>
        <w:ind w:firstLine="567"/>
        <w:contextualSpacing/>
        <w:jc w:val="both"/>
        <w:rPr>
          <w:rFonts w:ascii="Times New Roman" w:hAnsi="Times New Roman"/>
          <w:color w:val="00000A"/>
          <w:sz w:val="28"/>
          <w:szCs w:val="24"/>
        </w:rPr>
      </w:pPr>
      <w:r>
        <w:rPr>
          <w:rFonts w:ascii="Times New Roman" w:hAnsi="Times New Roman"/>
          <w:noProof/>
          <w:color w:val="222222"/>
          <w:sz w:val="44"/>
          <w:szCs w:val="28"/>
          <w:lang w:eastAsia="ru-RU"/>
        </w:rPr>
        <w:drawing>
          <wp:inline distT="0" distB="0" distL="0" distR="0">
            <wp:extent cx="5848350" cy="1304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1304925"/>
                    </a:xfrm>
                    <a:prstGeom prst="rect">
                      <a:avLst/>
                    </a:prstGeom>
                    <a:noFill/>
                    <a:ln>
                      <a:noFill/>
                    </a:ln>
                  </pic:spPr>
                </pic:pic>
              </a:graphicData>
            </a:graphic>
          </wp:inline>
        </w:drawing>
      </w:r>
    </w:p>
    <w:p w:rsidR="002D5614" w:rsidRPr="004A2126" w:rsidRDefault="002D5614" w:rsidP="002D5614">
      <w:pPr>
        <w:spacing w:before="120" w:after="0" w:line="360" w:lineRule="auto"/>
        <w:ind w:firstLine="567"/>
        <w:contextualSpacing/>
        <w:jc w:val="both"/>
        <w:rPr>
          <w:rFonts w:ascii="Times New Roman" w:hAnsi="Times New Roman"/>
          <w:color w:val="00000A"/>
          <w:sz w:val="28"/>
          <w:szCs w:val="24"/>
        </w:rPr>
      </w:pPr>
      <w:r>
        <w:rPr>
          <w:rFonts w:ascii="Times New Roman" w:hAnsi="Times New Roman"/>
          <w:sz w:val="28"/>
        </w:rPr>
        <w:t>Тариф</w:t>
      </w:r>
      <w:r w:rsidRPr="00FD661C">
        <w:rPr>
          <w:rFonts w:ascii="Times New Roman" w:hAnsi="Times New Roman"/>
          <w:sz w:val="28"/>
        </w:rPr>
        <w:t xml:space="preserve"> на тепловую энергию, получаемую от </w:t>
      </w:r>
      <w:r w:rsidR="00673D9A" w:rsidRPr="006E0AF4">
        <w:rPr>
          <w:rFonts w:ascii="Times New Roman" w:hAnsi="Times New Roman"/>
          <w:sz w:val="28"/>
        </w:rPr>
        <w:t>ПАО «Квадра</w:t>
      </w:r>
      <w:r w:rsidR="00673D9A">
        <w:rPr>
          <w:rFonts w:ascii="Times New Roman" w:hAnsi="Times New Roman"/>
          <w:sz w:val="28"/>
        </w:rPr>
        <w:t>»</w:t>
      </w:r>
      <w:r w:rsidR="00673D9A" w:rsidRPr="006E0AF4">
        <w:rPr>
          <w:rFonts w:ascii="Times New Roman" w:hAnsi="Times New Roman"/>
          <w:sz w:val="28"/>
        </w:rPr>
        <w:t xml:space="preserve"> – </w:t>
      </w:r>
      <w:r w:rsidR="00673D9A">
        <w:rPr>
          <w:rFonts w:ascii="Times New Roman" w:hAnsi="Times New Roman"/>
          <w:sz w:val="28"/>
        </w:rPr>
        <w:t>Орловская генерация</w:t>
      </w:r>
      <w:r w:rsidR="00673D9A" w:rsidRPr="006E0AF4">
        <w:rPr>
          <w:rFonts w:ascii="Times New Roman" w:hAnsi="Times New Roman"/>
          <w:sz w:val="28"/>
        </w:rPr>
        <w:t>»</w:t>
      </w:r>
      <w:r w:rsidR="00673D9A">
        <w:rPr>
          <w:rFonts w:ascii="Times New Roman" w:hAnsi="Times New Roman"/>
          <w:sz w:val="28"/>
        </w:rPr>
        <w:t xml:space="preserve"> </w:t>
      </w:r>
      <w:r w:rsidRPr="00FD661C">
        <w:rPr>
          <w:rFonts w:ascii="Times New Roman" w:hAnsi="Times New Roman"/>
          <w:sz w:val="28"/>
        </w:rPr>
        <w:t xml:space="preserve"> и используемую для приготовления горячей воды на территории г. Ливны Орловской области потребителям (в соответствии с приказом Управления по тарифам и ценовой политике Орловской области № 552-т от 18 декабря 2018 г.)</w:t>
      </w:r>
      <w:r>
        <w:rPr>
          <w:rFonts w:ascii="Times New Roman" w:hAnsi="Times New Roman"/>
          <w:sz w:val="28"/>
        </w:rPr>
        <w:t>:</w:t>
      </w:r>
    </w:p>
    <w:p w:rsidR="00844276" w:rsidRDefault="000E1CE9" w:rsidP="000E1CE9">
      <w:pPr>
        <w:spacing w:line="360" w:lineRule="auto"/>
        <w:jc w:val="both"/>
        <w:rPr>
          <w:rFonts w:ascii="Times New Roman" w:hAnsi="Times New Roman"/>
          <w:sz w:val="28"/>
          <w:szCs w:val="28"/>
          <w:lang w:eastAsia="ru-RU"/>
        </w:rPr>
      </w:pPr>
      <w:r>
        <w:rPr>
          <w:rFonts w:ascii="Times New Roman" w:hAnsi="Times New Roman"/>
          <w:noProof/>
          <w:color w:val="222222"/>
          <w:sz w:val="52"/>
          <w:szCs w:val="28"/>
          <w:lang w:eastAsia="ru-RU"/>
        </w:rPr>
        <w:drawing>
          <wp:inline distT="0" distB="0" distL="0" distR="0">
            <wp:extent cx="5848350" cy="21621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2162175"/>
                    </a:xfrm>
                    <a:prstGeom prst="rect">
                      <a:avLst/>
                    </a:prstGeom>
                    <a:noFill/>
                    <a:ln>
                      <a:noFill/>
                    </a:ln>
                  </pic:spPr>
                </pic:pic>
              </a:graphicData>
            </a:graphic>
          </wp:inline>
        </w:drawing>
      </w:r>
    </w:p>
    <w:p w:rsidR="002D5614" w:rsidRDefault="002D5614" w:rsidP="002D5614">
      <w:pPr>
        <w:spacing w:line="360" w:lineRule="auto"/>
        <w:ind w:firstLine="709"/>
        <w:jc w:val="both"/>
        <w:rPr>
          <w:rFonts w:ascii="Times New Roman" w:hAnsi="Times New Roman"/>
          <w:sz w:val="28"/>
          <w:szCs w:val="28"/>
          <w:lang w:eastAsia="ru-RU"/>
        </w:rPr>
      </w:pPr>
      <w:r>
        <w:rPr>
          <w:rFonts w:ascii="Times New Roman" w:hAnsi="Times New Roman"/>
          <w:sz w:val="28"/>
        </w:rPr>
        <w:t>Двухкомпонентный  тариф</w:t>
      </w:r>
      <w:r w:rsidRPr="00FD661C">
        <w:rPr>
          <w:rFonts w:ascii="Times New Roman" w:hAnsi="Times New Roman"/>
          <w:sz w:val="28"/>
        </w:rPr>
        <w:t xml:space="preserve"> на горячую воду в закрытой системе горячего водоснабжения, поставляемую МУП «Ливенские тепловые сети» от котельных в городе Ливны Орловской области (в соответствии с приказом Управления по тарифам и ценовой политике Орловской области № 604-т от 18 декабря 2018 г.)</w:t>
      </w:r>
      <w:r>
        <w:rPr>
          <w:rFonts w:ascii="Times New Roman" w:hAnsi="Times New Roman"/>
          <w:sz w:val="28"/>
        </w:rPr>
        <w:t>:</w:t>
      </w:r>
    </w:p>
    <w:p w:rsidR="000E1CE9" w:rsidRDefault="000E1CE9" w:rsidP="000E1CE9">
      <w:pPr>
        <w:spacing w:line="360" w:lineRule="auto"/>
        <w:jc w:val="both"/>
        <w:rPr>
          <w:rFonts w:ascii="Times New Roman" w:hAnsi="Times New Roman"/>
          <w:sz w:val="28"/>
          <w:szCs w:val="28"/>
          <w:lang w:eastAsia="ru-RU"/>
        </w:rPr>
      </w:pPr>
      <w:r>
        <w:rPr>
          <w:rFonts w:ascii="Times New Roman" w:hAnsi="Times New Roman"/>
          <w:noProof/>
          <w:color w:val="222222"/>
          <w:sz w:val="72"/>
          <w:szCs w:val="28"/>
          <w:lang w:eastAsia="ru-RU"/>
        </w:rPr>
        <w:drawing>
          <wp:inline distT="0" distB="0" distL="0" distR="0">
            <wp:extent cx="5848350" cy="4495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4495800"/>
                    </a:xfrm>
                    <a:prstGeom prst="rect">
                      <a:avLst/>
                    </a:prstGeom>
                    <a:noFill/>
                    <a:ln>
                      <a:noFill/>
                    </a:ln>
                  </pic:spPr>
                </pic:pic>
              </a:graphicData>
            </a:graphic>
          </wp:inline>
        </w:drawing>
      </w:r>
    </w:p>
    <w:p w:rsidR="000E1CE9" w:rsidRDefault="000E1CE9" w:rsidP="000E1CE9">
      <w:pPr>
        <w:spacing w:line="360" w:lineRule="auto"/>
        <w:jc w:val="both"/>
        <w:rPr>
          <w:rFonts w:ascii="Times New Roman" w:hAnsi="Times New Roman"/>
          <w:sz w:val="28"/>
          <w:szCs w:val="28"/>
          <w:lang w:eastAsia="ru-RU"/>
        </w:rPr>
      </w:pPr>
      <w:r>
        <w:rPr>
          <w:rFonts w:ascii="Times New Roman" w:hAnsi="Times New Roman"/>
          <w:noProof/>
          <w:color w:val="222222"/>
          <w:sz w:val="72"/>
          <w:szCs w:val="28"/>
          <w:lang w:eastAsia="ru-RU"/>
        </w:rPr>
        <w:drawing>
          <wp:inline distT="0" distB="0" distL="0" distR="0">
            <wp:extent cx="5848350" cy="3295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3295650"/>
                    </a:xfrm>
                    <a:prstGeom prst="rect">
                      <a:avLst/>
                    </a:prstGeom>
                    <a:noFill/>
                    <a:ln>
                      <a:noFill/>
                    </a:ln>
                  </pic:spPr>
                </pic:pic>
              </a:graphicData>
            </a:graphic>
          </wp:inline>
        </w:drawing>
      </w:r>
    </w:p>
    <w:p w:rsidR="002D5614" w:rsidRDefault="002D5614" w:rsidP="002D5614">
      <w:pPr>
        <w:shd w:val="clear" w:color="auto" w:fill="FFFFFF"/>
        <w:spacing w:after="0" w:line="360" w:lineRule="auto"/>
        <w:ind w:right="-285" w:firstLine="567"/>
        <w:jc w:val="both"/>
        <w:rPr>
          <w:rFonts w:ascii="Times New Roman" w:hAnsi="Times New Roman"/>
          <w:sz w:val="28"/>
          <w:szCs w:val="28"/>
        </w:rPr>
      </w:pPr>
      <w:r w:rsidRPr="00FD661C">
        <w:rPr>
          <w:rFonts w:ascii="Times New Roman" w:hAnsi="Times New Roman"/>
          <w:sz w:val="28"/>
        </w:rPr>
        <w:t>Д</w:t>
      </w:r>
      <w:r>
        <w:rPr>
          <w:rFonts w:ascii="Times New Roman" w:hAnsi="Times New Roman"/>
          <w:sz w:val="28"/>
          <w:szCs w:val="28"/>
        </w:rPr>
        <w:t>вухкомпонентный тариф</w:t>
      </w:r>
      <w:r w:rsidRPr="00FD661C">
        <w:rPr>
          <w:rFonts w:ascii="Times New Roman" w:hAnsi="Times New Roman"/>
          <w:sz w:val="28"/>
          <w:szCs w:val="28"/>
        </w:rPr>
        <w:t xml:space="preserve"> на горячую воду в закрытой системе горячего водоснабжения, поставляемую МУП «Ливенские тепловые сети» в городе Ливны Орловской области (приготовление горячей воды осуществляется с использованием тепловой энергии, поставляемой </w:t>
      </w:r>
      <w:r w:rsidR="00673D9A" w:rsidRPr="006E0AF4">
        <w:rPr>
          <w:rFonts w:ascii="Times New Roman" w:hAnsi="Times New Roman"/>
          <w:sz w:val="28"/>
        </w:rPr>
        <w:t>ПАО «Квадра</w:t>
      </w:r>
      <w:r w:rsidR="00673D9A">
        <w:rPr>
          <w:rFonts w:ascii="Times New Roman" w:hAnsi="Times New Roman"/>
          <w:sz w:val="28"/>
        </w:rPr>
        <w:t>»</w:t>
      </w:r>
      <w:r w:rsidR="00673D9A" w:rsidRPr="006E0AF4">
        <w:rPr>
          <w:rFonts w:ascii="Times New Roman" w:hAnsi="Times New Roman"/>
          <w:sz w:val="28"/>
        </w:rPr>
        <w:t xml:space="preserve"> – </w:t>
      </w:r>
      <w:r w:rsidR="00673D9A">
        <w:rPr>
          <w:rFonts w:ascii="Times New Roman" w:hAnsi="Times New Roman"/>
          <w:sz w:val="28"/>
        </w:rPr>
        <w:t>Орловская генерация</w:t>
      </w:r>
      <w:r w:rsidR="00673D9A" w:rsidRPr="006E0AF4">
        <w:rPr>
          <w:rFonts w:ascii="Times New Roman" w:hAnsi="Times New Roman"/>
          <w:sz w:val="28"/>
        </w:rPr>
        <w:t>»</w:t>
      </w:r>
      <w:r w:rsidRPr="00FD661C">
        <w:rPr>
          <w:rFonts w:ascii="Times New Roman" w:hAnsi="Times New Roman"/>
          <w:sz w:val="28"/>
          <w:szCs w:val="28"/>
        </w:rPr>
        <w:t>) (в соответствии с приказом Управления по тарифам и ценовой политике Орловской области № 603-т от 18 декабря 2018 г.)</w:t>
      </w:r>
      <w:r>
        <w:rPr>
          <w:rFonts w:ascii="Times New Roman" w:hAnsi="Times New Roman"/>
          <w:sz w:val="28"/>
          <w:szCs w:val="28"/>
        </w:rPr>
        <w:t>:</w:t>
      </w:r>
    </w:p>
    <w:p w:rsidR="000E1CE9" w:rsidRDefault="000E1CE9" w:rsidP="000E1CE9">
      <w:pPr>
        <w:spacing w:line="360" w:lineRule="auto"/>
        <w:jc w:val="both"/>
        <w:rPr>
          <w:rFonts w:ascii="Times New Roman" w:hAnsi="Times New Roman"/>
          <w:sz w:val="28"/>
          <w:szCs w:val="28"/>
          <w:lang w:eastAsia="ru-RU"/>
        </w:rPr>
      </w:pPr>
      <w:r>
        <w:rPr>
          <w:rFonts w:ascii="Times New Roman" w:hAnsi="Times New Roman"/>
          <w:noProof/>
          <w:color w:val="222222"/>
          <w:sz w:val="72"/>
          <w:szCs w:val="28"/>
          <w:lang w:eastAsia="ru-RU"/>
        </w:rPr>
        <w:drawing>
          <wp:inline distT="0" distB="0" distL="0" distR="0">
            <wp:extent cx="5848350" cy="47339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4733925"/>
                    </a:xfrm>
                    <a:prstGeom prst="rect">
                      <a:avLst/>
                    </a:prstGeom>
                    <a:noFill/>
                    <a:ln>
                      <a:noFill/>
                    </a:ln>
                  </pic:spPr>
                </pic:pic>
              </a:graphicData>
            </a:graphic>
          </wp:inline>
        </w:drawing>
      </w:r>
    </w:p>
    <w:p w:rsidR="000E1CE9" w:rsidRDefault="000E1CE9" w:rsidP="000E1CE9">
      <w:pPr>
        <w:spacing w:line="360" w:lineRule="auto"/>
        <w:jc w:val="both"/>
        <w:rPr>
          <w:rFonts w:ascii="Times New Roman" w:hAnsi="Times New Roman"/>
          <w:sz w:val="28"/>
          <w:szCs w:val="28"/>
          <w:lang w:eastAsia="ru-RU"/>
        </w:rPr>
      </w:pPr>
      <w:r>
        <w:rPr>
          <w:rFonts w:ascii="Times New Roman" w:hAnsi="Times New Roman"/>
          <w:noProof/>
          <w:color w:val="222222"/>
          <w:sz w:val="72"/>
          <w:szCs w:val="28"/>
          <w:lang w:eastAsia="ru-RU"/>
        </w:rPr>
        <w:drawing>
          <wp:inline distT="0" distB="0" distL="0" distR="0">
            <wp:extent cx="5848350" cy="3352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3352800"/>
                    </a:xfrm>
                    <a:prstGeom prst="rect">
                      <a:avLst/>
                    </a:prstGeom>
                    <a:noFill/>
                    <a:ln>
                      <a:noFill/>
                    </a:ln>
                  </pic:spPr>
                </pic:pic>
              </a:graphicData>
            </a:graphic>
          </wp:inline>
        </w:drawing>
      </w:r>
    </w:p>
    <w:p w:rsidR="002D5614" w:rsidRDefault="002D5614" w:rsidP="002D5614">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Предложение по тарифу на тепловую энергию, поставляемую ООО «Газпром теплоэнерго Орел»</w:t>
      </w:r>
    </w:p>
    <w:tbl>
      <w:tblPr>
        <w:tblW w:w="9282" w:type="dxa"/>
        <w:jc w:val="center"/>
        <w:tblLook w:val="04A0"/>
      </w:tblPr>
      <w:tblGrid>
        <w:gridCol w:w="834"/>
        <w:gridCol w:w="2209"/>
        <w:gridCol w:w="2012"/>
        <w:gridCol w:w="1998"/>
        <w:gridCol w:w="749"/>
        <w:gridCol w:w="1244"/>
        <w:gridCol w:w="236"/>
      </w:tblGrid>
      <w:tr w:rsidR="002D5614" w:rsidRPr="00AB54A3" w:rsidTr="002D5614">
        <w:trPr>
          <w:gridAfter w:val="1"/>
          <w:wAfter w:w="236" w:type="dxa"/>
          <w:trHeight w:val="285"/>
          <w:jc w:val="center"/>
        </w:trPr>
        <w:tc>
          <w:tcPr>
            <w:tcW w:w="9046" w:type="dxa"/>
            <w:gridSpan w:val="6"/>
            <w:tcBorders>
              <w:top w:val="single" w:sz="4" w:space="0" w:color="C0C0C0"/>
              <w:left w:val="single" w:sz="4" w:space="0" w:color="C0C0C0"/>
              <w:bottom w:val="single" w:sz="4" w:space="0" w:color="C0C0C0"/>
              <w:right w:val="single" w:sz="4" w:space="0" w:color="C0C0C0"/>
            </w:tcBorders>
            <w:shd w:val="clear" w:color="auto" w:fill="auto"/>
            <w:vAlign w:val="center"/>
            <w:hideMark/>
          </w:tcPr>
          <w:p w:rsidR="002D5614" w:rsidRPr="00AB54A3" w:rsidRDefault="002D5614" w:rsidP="002D5614">
            <w:pPr>
              <w:spacing w:after="0" w:line="240" w:lineRule="auto"/>
              <w:jc w:val="center"/>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Параметры формы</w:t>
            </w:r>
          </w:p>
        </w:tc>
      </w:tr>
      <w:tr w:rsidR="002D5614" w:rsidRPr="00AB54A3" w:rsidTr="002D5614">
        <w:trPr>
          <w:gridAfter w:val="1"/>
          <w:wAfter w:w="236" w:type="dxa"/>
          <w:trHeight w:val="285"/>
          <w:jc w:val="center"/>
        </w:trPr>
        <w:tc>
          <w:tcPr>
            <w:tcW w:w="834" w:type="dxa"/>
            <w:vMerge w:val="restart"/>
            <w:tcBorders>
              <w:top w:val="nil"/>
              <w:left w:val="single" w:sz="4" w:space="0" w:color="C0C0C0"/>
              <w:bottom w:val="single" w:sz="4" w:space="0" w:color="C0C0C0"/>
              <w:right w:val="single" w:sz="4" w:space="0" w:color="C0C0C0"/>
            </w:tcBorders>
            <w:shd w:val="clear" w:color="000000" w:fill="FFFFFF"/>
            <w:vAlign w:val="center"/>
            <w:hideMark/>
          </w:tcPr>
          <w:p w:rsidR="002D5614" w:rsidRPr="00AB54A3" w:rsidRDefault="002D5614" w:rsidP="002D5614">
            <w:pPr>
              <w:spacing w:after="0" w:line="240" w:lineRule="auto"/>
              <w:jc w:val="center"/>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 п/п</w:t>
            </w:r>
          </w:p>
        </w:tc>
        <w:tc>
          <w:tcPr>
            <w:tcW w:w="2209" w:type="dxa"/>
            <w:vMerge w:val="restart"/>
            <w:tcBorders>
              <w:top w:val="nil"/>
              <w:left w:val="single" w:sz="4" w:space="0" w:color="C0C0C0"/>
              <w:bottom w:val="single" w:sz="4" w:space="0" w:color="C0C0C0"/>
              <w:right w:val="single" w:sz="4" w:space="0" w:color="C0C0C0"/>
            </w:tcBorders>
            <w:shd w:val="clear" w:color="000000" w:fill="FFFFFF"/>
            <w:vAlign w:val="center"/>
            <w:hideMark/>
          </w:tcPr>
          <w:p w:rsidR="002D5614" w:rsidRPr="00AB54A3" w:rsidRDefault="002D5614" w:rsidP="002D5614">
            <w:pPr>
              <w:spacing w:after="0" w:line="240" w:lineRule="auto"/>
              <w:jc w:val="center"/>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Параметр дифференциации тарифа</w:t>
            </w:r>
          </w:p>
        </w:tc>
        <w:tc>
          <w:tcPr>
            <w:tcW w:w="6003" w:type="dxa"/>
            <w:gridSpan w:val="4"/>
            <w:tcBorders>
              <w:top w:val="single" w:sz="4" w:space="0" w:color="C0C0C0"/>
              <w:left w:val="nil"/>
              <w:bottom w:val="single" w:sz="4" w:space="0" w:color="C0C0C0"/>
              <w:right w:val="nil"/>
            </w:tcBorders>
            <w:shd w:val="clear" w:color="000000" w:fill="FFFFFF"/>
            <w:vAlign w:val="center"/>
            <w:hideMark/>
          </w:tcPr>
          <w:p w:rsidR="002D5614" w:rsidRPr="00AB54A3" w:rsidRDefault="002D5614" w:rsidP="002D5614">
            <w:pPr>
              <w:spacing w:after="0" w:line="240" w:lineRule="auto"/>
              <w:jc w:val="center"/>
              <w:rPr>
                <w:rFonts w:ascii="Times New Roman" w:eastAsia="Times New Roman" w:hAnsi="Times New Roman"/>
                <w:color w:val="000000"/>
                <w:sz w:val="18"/>
                <w:szCs w:val="18"/>
                <w:lang w:eastAsia="ru-RU"/>
              </w:rPr>
            </w:pPr>
            <w:r w:rsidRPr="00AB54A3">
              <w:rPr>
                <w:rFonts w:ascii="Times New Roman" w:eastAsia="Times New Roman" w:hAnsi="Times New Roman"/>
                <w:color w:val="000000"/>
                <w:sz w:val="18"/>
                <w:szCs w:val="18"/>
                <w:lang w:eastAsia="ru-RU"/>
              </w:rPr>
              <w:t>Период действия тарифа</w:t>
            </w:r>
          </w:p>
        </w:tc>
      </w:tr>
      <w:tr w:rsidR="002D5614" w:rsidRPr="00AB54A3" w:rsidTr="002D5614">
        <w:trPr>
          <w:gridAfter w:val="1"/>
          <w:wAfter w:w="236" w:type="dxa"/>
          <w:trHeight w:val="285"/>
          <w:jc w:val="center"/>
        </w:trPr>
        <w:tc>
          <w:tcPr>
            <w:tcW w:w="834" w:type="dxa"/>
            <w:vMerge/>
            <w:tcBorders>
              <w:top w:val="nil"/>
              <w:left w:val="single" w:sz="4" w:space="0" w:color="C0C0C0"/>
              <w:bottom w:val="single" w:sz="4" w:space="0" w:color="C0C0C0"/>
              <w:right w:val="single" w:sz="4" w:space="0" w:color="C0C0C0"/>
            </w:tcBorders>
            <w:vAlign w:val="center"/>
            <w:hideMark/>
          </w:tcPr>
          <w:p w:rsidR="002D5614" w:rsidRPr="00AB54A3" w:rsidRDefault="002D5614" w:rsidP="002D5614">
            <w:pPr>
              <w:spacing w:after="0" w:line="240" w:lineRule="auto"/>
              <w:rPr>
                <w:rFonts w:ascii="Times New Roman" w:eastAsia="Times New Roman" w:hAnsi="Times New Roman"/>
                <w:sz w:val="18"/>
                <w:szCs w:val="18"/>
                <w:lang w:eastAsia="ru-RU"/>
              </w:rPr>
            </w:pPr>
          </w:p>
        </w:tc>
        <w:tc>
          <w:tcPr>
            <w:tcW w:w="2209" w:type="dxa"/>
            <w:vMerge/>
            <w:tcBorders>
              <w:top w:val="nil"/>
              <w:left w:val="single" w:sz="4" w:space="0" w:color="C0C0C0"/>
              <w:bottom w:val="single" w:sz="4" w:space="0" w:color="C0C0C0"/>
              <w:right w:val="single" w:sz="4" w:space="0" w:color="C0C0C0"/>
            </w:tcBorders>
            <w:vAlign w:val="center"/>
            <w:hideMark/>
          </w:tcPr>
          <w:p w:rsidR="002D5614" w:rsidRPr="00AB54A3" w:rsidRDefault="002D5614" w:rsidP="002D5614">
            <w:pPr>
              <w:spacing w:after="0" w:line="240" w:lineRule="auto"/>
              <w:rPr>
                <w:rFonts w:ascii="Times New Roman" w:eastAsia="Times New Roman" w:hAnsi="Times New Roman"/>
                <w:sz w:val="18"/>
                <w:szCs w:val="18"/>
                <w:lang w:eastAsia="ru-RU"/>
              </w:rPr>
            </w:pPr>
          </w:p>
        </w:tc>
        <w:tc>
          <w:tcPr>
            <w:tcW w:w="2012" w:type="dxa"/>
            <w:vMerge w:val="restart"/>
            <w:tcBorders>
              <w:top w:val="nil"/>
              <w:left w:val="single" w:sz="4" w:space="0" w:color="C0C0C0"/>
              <w:bottom w:val="single" w:sz="4" w:space="0" w:color="C0C0C0"/>
              <w:right w:val="single" w:sz="4" w:space="0" w:color="C0C0C0"/>
            </w:tcBorders>
            <w:shd w:val="clear" w:color="000000" w:fill="auto"/>
            <w:vAlign w:val="center"/>
            <w:hideMark/>
          </w:tcPr>
          <w:p w:rsidR="002D5614" w:rsidRPr="00AB54A3" w:rsidRDefault="002D5614" w:rsidP="002D5614">
            <w:pPr>
              <w:spacing w:after="0" w:line="240" w:lineRule="auto"/>
              <w:jc w:val="center"/>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Одноставочный тариф, руб./Гкал</w:t>
            </w:r>
          </w:p>
        </w:tc>
        <w:tc>
          <w:tcPr>
            <w:tcW w:w="3991" w:type="dxa"/>
            <w:gridSpan w:val="3"/>
            <w:tcBorders>
              <w:top w:val="single" w:sz="4" w:space="0" w:color="C0C0C0"/>
              <w:left w:val="nil"/>
              <w:bottom w:val="single" w:sz="4" w:space="0" w:color="C0C0C0"/>
              <w:right w:val="single" w:sz="4" w:space="0" w:color="C0C0C0"/>
            </w:tcBorders>
            <w:shd w:val="clear" w:color="000000" w:fill="auto"/>
            <w:vAlign w:val="center"/>
            <w:hideMark/>
          </w:tcPr>
          <w:p w:rsidR="002D5614" w:rsidRPr="00AB54A3" w:rsidRDefault="002D5614" w:rsidP="002D5614">
            <w:pPr>
              <w:spacing w:after="0" w:line="240" w:lineRule="auto"/>
              <w:jc w:val="center"/>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Период действия</w:t>
            </w:r>
          </w:p>
        </w:tc>
      </w:tr>
      <w:tr w:rsidR="002D5614" w:rsidRPr="00AB54A3" w:rsidTr="002D5614">
        <w:trPr>
          <w:gridAfter w:val="1"/>
          <w:wAfter w:w="236" w:type="dxa"/>
          <w:trHeight w:val="675"/>
          <w:jc w:val="center"/>
        </w:trPr>
        <w:tc>
          <w:tcPr>
            <w:tcW w:w="834" w:type="dxa"/>
            <w:vMerge/>
            <w:tcBorders>
              <w:top w:val="nil"/>
              <w:left w:val="single" w:sz="4" w:space="0" w:color="C0C0C0"/>
              <w:bottom w:val="single" w:sz="4" w:space="0" w:color="C0C0C0"/>
              <w:right w:val="single" w:sz="4" w:space="0" w:color="C0C0C0"/>
            </w:tcBorders>
            <w:vAlign w:val="center"/>
            <w:hideMark/>
          </w:tcPr>
          <w:p w:rsidR="002D5614" w:rsidRPr="00AB54A3" w:rsidRDefault="002D5614" w:rsidP="002D5614">
            <w:pPr>
              <w:spacing w:after="0" w:line="240" w:lineRule="auto"/>
              <w:rPr>
                <w:rFonts w:ascii="Times New Roman" w:eastAsia="Times New Roman" w:hAnsi="Times New Roman"/>
                <w:sz w:val="18"/>
                <w:szCs w:val="18"/>
                <w:lang w:eastAsia="ru-RU"/>
              </w:rPr>
            </w:pPr>
          </w:p>
        </w:tc>
        <w:tc>
          <w:tcPr>
            <w:tcW w:w="2209" w:type="dxa"/>
            <w:vMerge/>
            <w:tcBorders>
              <w:top w:val="nil"/>
              <w:left w:val="single" w:sz="4" w:space="0" w:color="C0C0C0"/>
              <w:bottom w:val="single" w:sz="4" w:space="0" w:color="C0C0C0"/>
              <w:right w:val="single" w:sz="4" w:space="0" w:color="C0C0C0"/>
            </w:tcBorders>
            <w:vAlign w:val="center"/>
            <w:hideMark/>
          </w:tcPr>
          <w:p w:rsidR="002D5614" w:rsidRPr="00AB54A3" w:rsidRDefault="002D5614" w:rsidP="002D5614">
            <w:pPr>
              <w:spacing w:after="0" w:line="240" w:lineRule="auto"/>
              <w:rPr>
                <w:rFonts w:ascii="Times New Roman" w:eastAsia="Times New Roman" w:hAnsi="Times New Roman"/>
                <w:sz w:val="18"/>
                <w:szCs w:val="18"/>
                <w:lang w:eastAsia="ru-RU"/>
              </w:rPr>
            </w:pPr>
          </w:p>
        </w:tc>
        <w:tc>
          <w:tcPr>
            <w:tcW w:w="2012" w:type="dxa"/>
            <w:vMerge/>
            <w:tcBorders>
              <w:top w:val="nil"/>
              <w:left w:val="single" w:sz="4" w:space="0" w:color="C0C0C0"/>
              <w:bottom w:val="single" w:sz="4" w:space="0" w:color="C0C0C0"/>
              <w:right w:val="single" w:sz="4" w:space="0" w:color="C0C0C0"/>
            </w:tcBorders>
            <w:vAlign w:val="center"/>
            <w:hideMark/>
          </w:tcPr>
          <w:p w:rsidR="002D5614" w:rsidRPr="00AB54A3" w:rsidRDefault="002D5614" w:rsidP="002D5614">
            <w:pPr>
              <w:spacing w:after="0" w:line="240" w:lineRule="auto"/>
              <w:rPr>
                <w:rFonts w:ascii="Times New Roman" w:eastAsia="Times New Roman" w:hAnsi="Times New Roman"/>
                <w:sz w:val="18"/>
                <w:szCs w:val="18"/>
                <w:lang w:eastAsia="ru-RU"/>
              </w:rPr>
            </w:pPr>
          </w:p>
        </w:tc>
        <w:tc>
          <w:tcPr>
            <w:tcW w:w="1998" w:type="dxa"/>
            <w:tcBorders>
              <w:top w:val="nil"/>
              <w:left w:val="nil"/>
              <w:bottom w:val="single" w:sz="4" w:space="0" w:color="C0C0C0"/>
              <w:right w:val="single" w:sz="4" w:space="0" w:color="C0C0C0"/>
            </w:tcBorders>
            <w:shd w:val="clear" w:color="000000" w:fill="auto"/>
            <w:vAlign w:val="center"/>
            <w:hideMark/>
          </w:tcPr>
          <w:p w:rsidR="002D5614" w:rsidRPr="00AB54A3" w:rsidRDefault="002D5614" w:rsidP="002D5614">
            <w:pPr>
              <w:spacing w:after="0" w:line="240" w:lineRule="auto"/>
              <w:jc w:val="center"/>
              <w:rPr>
                <w:rFonts w:ascii="Times New Roman" w:eastAsia="Times New Roman" w:hAnsi="Times New Roman"/>
                <w:color w:val="000000"/>
                <w:sz w:val="18"/>
                <w:szCs w:val="18"/>
                <w:lang w:eastAsia="ru-RU"/>
              </w:rPr>
            </w:pPr>
            <w:r w:rsidRPr="00AB54A3">
              <w:rPr>
                <w:rFonts w:ascii="Times New Roman" w:eastAsia="Times New Roman" w:hAnsi="Times New Roman"/>
                <w:color w:val="000000"/>
                <w:sz w:val="18"/>
                <w:szCs w:val="18"/>
                <w:lang w:eastAsia="ru-RU"/>
              </w:rPr>
              <w:t>дата начала</w:t>
            </w:r>
          </w:p>
        </w:tc>
        <w:tc>
          <w:tcPr>
            <w:tcW w:w="1993" w:type="dxa"/>
            <w:gridSpan w:val="2"/>
            <w:tcBorders>
              <w:top w:val="single" w:sz="4" w:space="0" w:color="C0C0C0"/>
              <w:left w:val="nil"/>
              <w:bottom w:val="single" w:sz="4" w:space="0" w:color="C0C0C0"/>
              <w:right w:val="single" w:sz="4" w:space="0" w:color="C0C0C0"/>
            </w:tcBorders>
            <w:shd w:val="clear" w:color="000000" w:fill="auto"/>
            <w:vAlign w:val="center"/>
            <w:hideMark/>
          </w:tcPr>
          <w:p w:rsidR="002D5614" w:rsidRPr="00AB54A3" w:rsidRDefault="002D5614" w:rsidP="002D5614">
            <w:pPr>
              <w:spacing w:after="0" w:line="240" w:lineRule="auto"/>
              <w:jc w:val="center"/>
              <w:rPr>
                <w:rFonts w:ascii="Times New Roman" w:eastAsia="Times New Roman" w:hAnsi="Times New Roman"/>
                <w:color w:val="000000"/>
                <w:sz w:val="18"/>
                <w:szCs w:val="18"/>
                <w:lang w:eastAsia="ru-RU"/>
              </w:rPr>
            </w:pPr>
            <w:r w:rsidRPr="00AB54A3">
              <w:rPr>
                <w:rFonts w:ascii="Times New Roman" w:eastAsia="Times New Roman" w:hAnsi="Times New Roman"/>
                <w:color w:val="000000"/>
                <w:sz w:val="18"/>
                <w:szCs w:val="18"/>
                <w:lang w:eastAsia="ru-RU"/>
              </w:rPr>
              <w:t>дата окончания</w:t>
            </w:r>
          </w:p>
        </w:tc>
      </w:tr>
      <w:tr w:rsidR="002D5614" w:rsidRPr="00AB54A3" w:rsidTr="002D5614">
        <w:trPr>
          <w:trHeight w:val="285"/>
          <w:jc w:val="center"/>
        </w:trPr>
        <w:tc>
          <w:tcPr>
            <w:tcW w:w="834" w:type="dxa"/>
            <w:tcBorders>
              <w:top w:val="nil"/>
              <w:left w:val="nil"/>
              <w:bottom w:val="nil"/>
              <w:right w:val="nil"/>
            </w:tcBorders>
            <w:shd w:val="clear" w:color="000000" w:fill="FFFFFF"/>
            <w:vAlign w:val="center"/>
            <w:hideMark/>
          </w:tcPr>
          <w:p w:rsidR="002D5614" w:rsidRPr="00AB54A3" w:rsidRDefault="002D5614" w:rsidP="002D5614">
            <w:pPr>
              <w:spacing w:after="0" w:line="240" w:lineRule="auto"/>
              <w:jc w:val="center"/>
              <w:rPr>
                <w:rFonts w:ascii="Times New Roman" w:eastAsia="Times New Roman" w:hAnsi="Times New Roman"/>
                <w:color w:val="BCBCBC"/>
                <w:sz w:val="18"/>
                <w:szCs w:val="18"/>
                <w:lang w:eastAsia="ru-RU"/>
              </w:rPr>
            </w:pPr>
            <w:r w:rsidRPr="00AB54A3">
              <w:rPr>
                <w:rFonts w:ascii="Times New Roman" w:eastAsia="Times New Roman" w:hAnsi="Times New Roman"/>
                <w:color w:val="BCBCBC"/>
                <w:sz w:val="18"/>
                <w:szCs w:val="18"/>
                <w:lang w:eastAsia="ru-RU"/>
              </w:rPr>
              <w:t>1</w:t>
            </w:r>
          </w:p>
        </w:tc>
        <w:tc>
          <w:tcPr>
            <w:tcW w:w="2209" w:type="dxa"/>
            <w:tcBorders>
              <w:top w:val="nil"/>
              <w:left w:val="nil"/>
              <w:bottom w:val="nil"/>
              <w:right w:val="nil"/>
            </w:tcBorders>
            <w:shd w:val="clear" w:color="000000" w:fill="FFFFFF"/>
            <w:vAlign w:val="center"/>
            <w:hideMark/>
          </w:tcPr>
          <w:p w:rsidR="002D5614" w:rsidRPr="00AB54A3" w:rsidRDefault="002D5614" w:rsidP="002D5614">
            <w:pPr>
              <w:spacing w:after="0" w:line="240" w:lineRule="auto"/>
              <w:jc w:val="center"/>
              <w:rPr>
                <w:rFonts w:ascii="Times New Roman" w:eastAsia="Times New Roman" w:hAnsi="Times New Roman"/>
                <w:color w:val="BCBCBC"/>
                <w:sz w:val="18"/>
                <w:szCs w:val="18"/>
                <w:lang w:eastAsia="ru-RU"/>
              </w:rPr>
            </w:pPr>
            <w:r w:rsidRPr="00AB54A3">
              <w:rPr>
                <w:rFonts w:ascii="Times New Roman" w:eastAsia="Times New Roman" w:hAnsi="Times New Roman"/>
                <w:color w:val="BCBCBC"/>
                <w:sz w:val="18"/>
                <w:szCs w:val="18"/>
                <w:lang w:eastAsia="ru-RU"/>
              </w:rPr>
              <w:t>2</w:t>
            </w:r>
          </w:p>
        </w:tc>
        <w:tc>
          <w:tcPr>
            <w:tcW w:w="2012" w:type="dxa"/>
            <w:tcBorders>
              <w:top w:val="nil"/>
              <w:left w:val="nil"/>
              <w:bottom w:val="nil"/>
              <w:right w:val="nil"/>
            </w:tcBorders>
            <w:shd w:val="clear" w:color="000000" w:fill="FFFFFF"/>
            <w:vAlign w:val="center"/>
            <w:hideMark/>
          </w:tcPr>
          <w:p w:rsidR="002D5614" w:rsidRPr="00AB54A3" w:rsidRDefault="002D5614" w:rsidP="002D5614">
            <w:pPr>
              <w:spacing w:after="0" w:line="240" w:lineRule="auto"/>
              <w:jc w:val="center"/>
              <w:rPr>
                <w:rFonts w:ascii="Times New Roman" w:eastAsia="Times New Roman" w:hAnsi="Times New Roman"/>
                <w:color w:val="BCBCBC"/>
                <w:sz w:val="18"/>
                <w:szCs w:val="18"/>
                <w:lang w:eastAsia="ru-RU"/>
              </w:rPr>
            </w:pPr>
            <w:r w:rsidRPr="00AB54A3">
              <w:rPr>
                <w:rFonts w:ascii="Times New Roman" w:eastAsia="Times New Roman" w:hAnsi="Times New Roman"/>
                <w:color w:val="BCBCBC"/>
                <w:sz w:val="18"/>
                <w:szCs w:val="18"/>
                <w:lang w:eastAsia="ru-RU"/>
              </w:rPr>
              <w:t>3</w:t>
            </w:r>
          </w:p>
        </w:tc>
        <w:tc>
          <w:tcPr>
            <w:tcW w:w="1998" w:type="dxa"/>
            <w:tcBorders>
              <w:top w:val="nil"/>
              <w:left w:val="nil"/>
              <w:bottom w:val="nil"/>
              <w:right w:val="nil"/>
            </w:tcBorders>
            <w:shd w:val="clear" w:color="000000" w:fill="FFFFFF"/>
            <w:vAlign w:val="center"/>
            <w:hideMark/>
          </w:tcPr>
          <w:p w:rsidR="002D5614" w:rsidRPr="00AB54A3" w:rsidRDefault="002D5614" w:rsidP="002D5614">
            <w:pPr>
              <w:spacing w:after="0" w:line="240" w:lineRule="auto"/>
              <w:jc w:val="center"/>
              <w:rPr>
                <w:rFonts w:ascii="Times New Roman" w:eastAsia="Times New Roman" w:hAnsi="Times New Roman"/>
                <w:color w:val="BCBCBC"/>
                <w:sz w:val="18"/>
                <w:szCs w:val="18"/>
                <w:lang w:eastAsia="ru-RU"/>
              </w:rPr>
            </w:pPr>
            <w:r w:rsidRPr="00AB54A3">
              <w:rPr>
                <w:rFonts w:ascii="Times New Roman" w:eastAsia="Times New Roman" w:hAnsi="Times New Roman"/>
                <w:color w:val="BCBCBC"/>
                <w:sz w:val="18"/>
                <w:szCs w:val="18"/>
                <w:lang w:eastAsia="ru-RU"/>
              </w:rPr>
              <w:t>4</w:t>
            </w:r>
          </w:p>
        </w:tc>
        <w:tc>
          <w:tcPr>
            <w:tcW w:w="1993" w:type="dxa"/>
            <w:gridSpan w:val="2"/>
            <w:tcBorders>
              <w:top w:val="single" w:sz="4" w:space="0" w:color="C0C0C0"/>
              <w:left w:val="nil"/>
              <w:bottom w:val="nil"/>
              <w:right w:val="nil"/>
            </w:tcBorders>
            <w:shd w:val="clear" w:color="000000" w:fill="FFFFFF"/>
            <w:vAlign w:val="center"/>
            <w:hideMark/>
          </w:tcPr>
          <w:p w:rsidR="002D5614" w:rsidRPr="00AB54A3" w:rsidRDefault="002D5614" w:rsidP="002D5614">
            <w:pPr>
              <w:spacing w:after="0" w:line="240" w:lineRule="auto"/>
              <w:jc w:val="center"/>
              <w:rPr>
                <w:rFonts w:ascii="Times New Roman" w:eastAsia="Times New Roman" w:hAnsi="Times New Roman"/>
                <w:color w:val="BCBCBC"/>
                <w:sz w:val="18"/>
                <w:szCs w:val="18"/>
                <w:lang w:eastAsia="ru-RU"/>
              </w:rPr>
            </w:pPr>
            <w:r w:rsidRPr="00AB54A3">
              <w:rPr>
                <w:rFonts w:ascii="Times New Roman" w:eastAsia="Times New Roman" w:hAnsi="Times New Roman"/>
                <w:color w:val="BCBCBC"/>
                <w:sz w:val="18"/>
                <w:szCs w:val="18"/>
                <w:lang w:eastAsia="ru-RU"/>
              </w:rPr>
              <w:t>5</w:t>
            </w:r>
          </w:p>
        </w:tc>
        <w:tc>
          <w:tcPr>
            <w:tcW w:w="236" w:type="dxa"/>
            <w:tcBorders>
              <w:top w:val="nil"/>
              <w:left w:val="nil"/>
              <w:bottom w:val="nil"/>
              <w:right w:val="nil"/>
            </w:tcBorders>
            <w:shd w:val="clear" w:color="000000" w:fill="FFFFFF"/>
            <w:vAlign w:val="center"/>
            <w:hideMark/>
          </w:tcPr>
          <w:p w:rsidR="002D5614" w:rsidRPr="00AB54A3" w:rsidRDefault="002D5614" w:rsidP="002D5614">
            <w:pPr>
              <w:spacing w:after="0" w:line="240" w:lineRule="auto"/>
              <w:jc w:val="center"/>
              <w:rPr>
                <w:rFonts w:ascii="Times New Roman" w:eastAsia="Times New Roman" w:hAnsi="Times New Roman"/>
                <w:color w:val="FFFFFF"/>
                <w:sz w:val="2"/>
                <w:szCs w:val="2"/>
                <w:lang w:eastAsia="ru-RU"/>
              </w:rPr>
            </w:pPr>
            <w:r w:rsidRPr="00AB54A3">
              <w:rPr>
                <w:rFonts w:ascii="Times New Roman" w:eastAsia="Times New Roman" w:hAnsi="Times New Roman"/>
                <w:color w:val="FFFFFF"/>
                <w:sz w:val="2"/>
                <w:szCs w:val="2"/>
                <w:lang w:eastAsia="ru-RU"/>
              </w:rPr>
              <w:t>8</w:t>
            </w:r>
          </w:p>
        </w:tc>
      </w:tr>
      <w:tr w:rsidR="002D5614" w:rsidRPr="00AB54A3" w:rsidTr="002D5614">
        <w:trPr>
          <w:gridAfter w:val="1"/>
          <w:wAfter w:w="236" w:type="dxa"/>
          <w:trHeight w:val="450"/>
          <w:jc w:val="center"/>
        </w:trPr>
        <w:tc>
          <w:tcPr>
            <w:tcW w:w="834" w:type="dxa"/>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2D5614" w:rsidRPr="00AB54A3" w:rsidRDefault="002D5614" w:rsidP="002D5614">
            <w:pPr>
              <w:spacing w:after="0" w:line="240" w:lineRule="auto"/>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1</w:t>
            </w:r>
          </w:p>
        </w:tc>
        <w:tc>
          <w:tcPr>
            <w:tcW w:w="2209" w:type="dxa"/>
            <w:tcBorders>
              <w:top w:val="single" w:sz="4" w:space="0" w:color="C0C0C0"/>
              <w:left w:val="nil"/>
              <w:bottom w:val="single" w:sz="4" w:space="0" w:color="C0C0C0"/>
              <w:right w:val="single" w:sz="4" w:space="0" w:color="C0C0C0"/>
            </w:tcBorders>
            <w:shd w:val="clear" w:color="auto" w:fill="auto"/>
            <w:vAlign w:val="center"/>
            <w:hideMark/>
          </w:tcPr>
          <w:p w:rsidR="002D5614" w:rsidRPr="00AB54A3" w:rsidRDefault="002D5614" w:rsidP="002D5614">
            <w:pPr>
              <w:spacing w:after="0" w:line="240" w:lineRule="auto"/>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Наименование тарифа</w:t>
            </w:r>
          </w:p>
        </w:tc>
        <w:tc>
          <w:tcPr>
            <w:tcW w:w="6003" w:type="dxa"/>
            <w:gridSpan w:val="4"/>
            <w:tcBorders>
              <w:top w:val="single" w:sz="4" w:space="0" w:color="C0C0C0"/>
              <w:left w:val="nil"/>
              <w:bottom w:val="single" w:sz="4" w:space="0" w:color="C0C0C0"/>
              <w:right w:val="single" w:sz="4" w:space="0" w:color="C0C0C0"/>
            </w:tcBorders>
            <w:shd w:val="clear" w:color="000000" w:fill="D7EAD3"/>
            <w:vAlign w:val="center"/>
            <w:hideMark/>
          </w:tcPr>
          <w:p w:rsidR="002D5614" w:rsidRPr="00AB54A3" w:rsidRDefault="002D5614" w:rsidP="002D5614">
            <w:pPr>
              <w:spacing w:after="0" w:line="240" w:lineRule="auto"/>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Тариф на тепловую энергию, поставляемую ООО "Газпром теплоэнерго Орел" с коллекторов источника теплоснабженияна территории г. Ливны Орловской области потребителям на 2020 год</w:t>
            </w:r>
          </w:p>
        </w:tc>
      </w:tr>
      <w:tr w:rsidR="002D5614" w:rsidRPr="00AB54A3" w:rsidTr="002D5614">
        <w:trPr>
          <w:gridAfter w:val="1"/>
          <w:wAfter w:w="236" w:type="dxa"/>
          <w:trHeight w:val="450"/>
          <w:jc w:val="center"/>
        </w:trPr>
        <w:tc>
          <w:tcPr>
            <w:tcW w:w="834" w:type="dxa"/>
            <w:tcBorders>
              <w:top w:val="nil"/>
              <w:left w:val="single" w:sz="4" w:space="0" w:color="C0C0C0"/>
              <w:bottom w:val="single" w:sz="4" w:space="0" w:color="C0C0C0"/>
              <w:right w:val="single" w:sz="4" w:space="0" w:color="C0C0C0"/>
            </w:tcBorders>
            <w:shd w:val="clear" w:color="000000" w:fill="FFFFFF"/>
            <w:vAlign w:val="center"/>
            <w:hideMark/>
          </w:tcPr>
          <w:p w:rsidR="002D5614" w:rsidRPr="00AB54A3" w:rsidRDefault="002D5614" w:rsidP="002D5614">
            <w:pPr>
              <w:spacing w:after="0" w:line="240" w:lineRule="auto"/>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2</w:t>
            </w:r>
          </w:p>
        </w:tc>
        <w:tc>
          <w:tcPr>
            <w:tcW w:w="2209" w:type="dxa"/>
            <w:tcBorders>
              <w:top w:val="nil"/>
              <w:left w:val="nil"/>
              <w:bottom w:val="single" w:sz="4" w:space="0" w:color="C0C0C0"/>
              <w:right w:val="single" w:sz="4" w:space="0" w:color="C0C0C0"/>
            </w:tcBorders>
            <w:shd w:val="clear" w:color="000000" w:fill="FFFFFF"/>
            <w:vAlign w:val="center"/>
            <w:hideMark/>
          </w:tcPr>
          <w:p w:rsidR="002D5614" w:rsidRPr="00AB54A3" w:rsidRDefault="002D5614" w:rsidP="002D5614">
            <w:pPr>
              <w:spacing w:after="0" w:line="240" w:lineRule="auto"/>
              <w:ind w:firstLineChars="100" w:firstLine="180"/>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Территория действия тарифа</w:t>
            </w:r>
          </w:p>
        </w:tc>
        <w:tc>
          <w:tcPr>
            <w:tcW w:w="6003" w:type="dxa"/>
            <w:gridSpan w:val="4"/>
            <w:tcBorders>
              <w:top w:val="single" w:sz="4" w:space="0" w:color="C0C0C0"/>
              <w:left w:val="nil"/>
              <w:bottom w:val="single" w:sz="4" w:space="0" w:color="C0C0C0"/>
              <w:right w:val="single" w:sz="4" w:space="0" w:color="C0C0C0"/>
            </w:tcBorders>
            <w:shd w:val="clear" w:color="000000" w:fill="D7EAD3"/>
            <w:vAlign w:val="center"/>
            <w:hideMark/>
          </w:tcPr>
          <w:p w:rsidR="002D5614" w:rsidRPr="00AB54A3" w:rsidRDefault="002D5614" w:rsidP="002D5614">
            <w:pPr>
              <w:spacing w:after="0" w:line="240" w:lineRule="auto"/>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Город Ливны, Город Ливны (54705000);</w:t>
            </w:r>
          </w:p>
        </w:tc>
      </w:tr>
      <w:tr w:rsidR="002D5614" w:rsidRPr="00AB54A3" w:rsidTr="002D5614">
        <w:trPr>
          <w:gridAfter w:val="1"/>
          <w:wAfter w:w="236" w:type="dxa"/>
          <w:trHeight w:val="1575"/>
          <w:jc w:val="center"/>
        </w:trPr>
        <w:tc>
          <w:tcPr>
            <w:tcW w:w="834" w:type="dxa"/>
            <w:tcBorders>
              <w:top w:val="nil"/>
              <w:left w:val="single" w:sz="4" w:space="0" w:color="C0C0C0"/>
              <w:bottom w:val="single" w:sz="4" w:space="0" w:color="C0C0C0"/>
              <w:right w:val="single" w:sz="4" w:space="0" w:color="C0C0C0"/>
            </w:tcBorders>
            <w:shd w:val="clear" w:color="000000" w:fill="FFFFFF"/>
            <w:vAlign w:val="center"/>
            <w:hideMark/>
          </w:tcPr>
          <w:p w:rsidR="002D5614" w:rsidRPr="00AB54A3" w:rsidRDefault="002D5614" w:rsidP="002D5614">
            <w:pPr>
              <w:spacing w:after="0" w:line="240" w:lineRule="auto"/>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3</w:t>
            </w:r>
          </w:p>
        </w:tc>
        <w:tc>
          <w:tcPr>
            <w:tcW w:w="2209" w:type="dxa"/>
            <w:tcBorders>
              <w:top w:val="nil"/>
              <w:left w:val="nil"/>
              <w:bottom w:val="single" w:sz="4" w:space="0" w:color="C0C0C0"/>
              <w:right w:val="single" w:sz="4" w:space="0" w:color="C0C0C0"/>
            </w:tcBorders>
            <w:shd w:val="clear" w:color="000000" w:fill="FFFFFF"/>
            <w:vAlign w:val="center"/>
            <w:hideMark/>
          </w:tcPr>
          <w:p w:rsidR="002D5614" w:rsidRPr="00AB54A3" w:rsidRDefault="002D5614" w:rsidP="002D5614">
            <w:pPr>
              <w:spacing w:after="0" w:line="240" w:lineRule="auto"/>
              <w:ind w:firstLineChars="400" w:firstLine="720"/>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Схема подключения теплопотребляющей установки к коллектору источника тепловой энергии</w:t>
            </w:r>
          </w:p>
        </w:tc>
        <w:tc>
          <w:tcPr>
            <w:tcW w:w="6003" w:type="dxa"/>
            <w:gridSpan w:val="4"/>
            <w:tcBorders>
              <w:top w:val="single" w:sz="4" w:space="0" w:color="C0C0C0"/>
              <w:left w:val="nil"/>
              <w:bottom w:val="single" w:sz="4" w:space="0" w:color="C0C0C0"/>
              <w:right w:val="single" w:sz="4" w:space="0" w:color="C0C0C0"/>
            </w:tcBorders>
            <w:shd w:val="clear" w:color="000000" w:fill="E3FAFD"/>
            <w:vAlign w:val="center"/>
            <w:hideMark/>
          </w:tcPr>
          <w:p w:rsidR="002D5614" w:rsidRPr="00AB54A3" w:rsidRDefault="002D5614" w:rsidP="002D5614">
            <w:pPr>
              <w:spacing w:after="0" w:line="240" w:lineRule="auto"/>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к коллектору источника тепловой энергии</w:t>
            </w:r>
          </w:p>
        </w:tc>
      </w:tr>
      <w:tr w:rsidR="002D5614" w:rsidRPr="00AB54A3" w:rsidTr="002D5614">
        <w:trPr>
          <w:gridAfter w:val="1"/>
          <w:wAfter w:w="236" w:type="dxa"/>
          <w:trHeight w:val="675"/>
          <w:jc w:val="center"/>
        </w:trPr>
        <w:tc>
          <w:tcPr>
            <w:tcW w:w="834" w:type="dxa"/>
            <w:tcBorders>
              <w:top w:val="nil"/>
              <w:left w:val="single" w:sz="4" w:space="0" w:color="C0C0C0"/>
              <w:bottom w:val="single" w:sz="4" w:space="0" w:color="C0C0C0"/>
              <w:right w:val="single" w:sz="4" w:space="0" w:color="C0C0C0"/>
            </w:tcBorders>
            <w:shd w:val="clear" w:color="000000" w:fill="FFFFFF"/>
            <w:vAlign w:val="center"/>
            <w:hideMark/>
          </w:tcPr>
          <w:p w:rsidR="002D5614" w:rsidRPr="00AB54A3" w:rsidRDefault="002D5614" w:rsidP="002D5614">
            <w:pPr>
              <w:spacing w:after="0" w:line="240" w:lineRule="auto"/>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4</w:t>
            </w:r>
          </w:p>
        </w:tc>
        <w:tc>
          <w:tcPr>
            <w:tcW w:w="2209" w:type="dxa"/>
            <w:tcBorders>
              <w:top w:val="nil"/>
              <w:left w:val="nil"/>
              <w:bottom w:val="single" w:sz="4" w:space="0" w:color="C0C0C0"/>
              <w:right w:val="single" w:sz="4" w:space="0" w:color="C0C0C0"/>
            </w:tcBorders>
            <w:shd w:val="clear" w:color="000000" w:fill="FFFFFF"/>
            <w:vAlign w:val="center"/>
            <w:hideMark/>
          </w:tcPr>
          <w:p w:rsidR="002D5614" w:rsidRPr="00AB54A3" w:rsidRDefault="002D5614" w:rsidP="002D5614">
            <w:pPr>
              <w:spacing w:after="0" w:line="240" w:lineRule="auto"/>
              <w:ind w:firstLineChars="500" w:firstLine="900"/>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Группа потребителей</w:t>
            </w:r>
          </w:p>
        </w:tc>
        <w:tc>
          <w:tcPr>
            <w:tcW w:w="6003" w:type="dxa"/>
            <w:gridSpan w:val="4"/>
            <w:tcBorders>
              <w:top w:val="single" w:sz="4" w:space="0" w:color="C0C0C0"/>
              <w:left w:val="nil"/>
              <w:bottom w:val="single" w:sz="4" w:space="0" w:color="C0C0C0"/>
              <w:right w:val="nil"/>
            </w:tcBorders>
            <w:shd w:val="clear" w:color="000000" w:fill="E3FAFD"/>
            <w:vAlign w:val="center"/>
            <w:hideMark/>
          </w:tcPr>
          <w:p w:rsidR="002D5614" w:rsidRPr="00AB54A3" w:rsidRDefault="002D5614" w:rsidP="002D5614">
            <w:pPr>
              <w:spacing w:after="0" w:line="240" w:lineRule="auto"/>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организации-перепродавцы</w:t>
            </w:r>
          </w:p>
        </w:tc>
      </w:tr>
      <w:tr w:rsidR="002D5614" w:rsidRPr="00AB54A3" w:rsidTr="002D5614">
        <w:trPr>
          <w:gridAfter w:val="1"/>
          <w:wAfter w:w="236" w:type="dxa"/>
          <w:trHeight w:val="661"/>
          <w:jc w:val="center"/>
        </w:trPr>
        <w:tc>
          <w:tcPr>
            <w:tcW w:w="834" w:type="dxa"/>
            <w:tcBorders>
              <w:top w:val="nil"/>
              <w:left w:val="single" w:sz="4" w:space="0" w:color="C0C0C0"/>
              <w:bottom w:val="single" w:sz="4" w:space="0" w:color="C0C0C0"/>
              <w:right w:val="single" w:sz="4" w:space="0" w:color="C0C0C0"/>
            </w:tcBorders>
            <w:shd w:val="clear" w:color="000000" w:fill="FFFFFF"/>
            <w:vAlign w:val="center"/>
            <w:hideMark/>
          </w:tcPr>
          <w:p w:rsidR="002D5614" w:rsidRPr="00AB54A3" w:rsidRDefault="002D5614" w:rsidP="002D5614">
            <w:pPr>
              <w:spacing w:after="0" w:line="240" w:lineRule="auto"/>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5</w:t>
            </w:r>
          </w:p>
        </w:tc>
        <w:tc>
          <w:tcPr>
            <w:tcW w:w="2209" w:type="dxa"/>
            <w:tcBorders>
              <w:top w:val="nil"/>
              <w:left w:val="nil"/>
              <w:bottom w:val="single" w:sz="4" w:space="0" w:color="C0C0C0"/>
              <w:right w:val="single" w:sz="4" w:space="0" w:color="C0C0C0"/>
            </w:tcBorders>
            <w:shd w:val="clear" w:color="000000" w:fill="E3FAFD"/>
            <w:vAlign w:val="center"/>
            <w:hideMark/>
          </w:tcPr>
          <w:p w:rsidR="002D5614" w:rsidRPr="00AB54A3" w:rsidRDefault="002D5614" w:rsidP="002D5614">
            <w:pPr>
              <w:spacing w:after="0" w:line="240" w:lineRule="auto"/>
              <w:ind w:firstLineChars="600" w:firstLine="1080"/>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вода</w:t>
            </w:r>
          </w:p>
        </w:tc>
        <w:tc>
          <w:tcPr>
            <w:tcW w:w="2012" w:type="dxa"/>
            <w:tcBorders>
              <w:top w:val="nil"/>
              <w:left w:val="nil"/>
              <w:bottom w:val="single" w:sz="4" w:space="0" w:color="C0C0C0"/>
              <w:right w:val="single" w:sz="4" w:space="0" w:color="C0C0C0"/>
            </w:tcBorders>
            <w:shd w:val="clear" w:color="000000" w:fill="E3FAFD"/>
            <w:vAlign w:val="center"/>
            <w:hideMark/>
          </w:tcPr>
          <w:p w:rsidR="002D5614" w:rsidRPr="00AB54A3" w:rsidRDefault="002D5614" w:rsidP="002D5614">
            <w:pPr>
              <w:spacing w:after="0" w:line="240" w:lineRule="auto"/>
              <w:jc w:val="right"/>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2 771,55</w:t>
            </w:r>
          </w:p>
        </w:tc>
        <w:tc>
          <w:tcPr>
            <w:tcW w:w="1998" w:type="dxa"/>
            <w:tcBorders>
              <w:top w:val="nil"/>
              <w:left w:val="nil"/>
              <w:bottom w:val="single" w:sz="4" w:space="0" w:color="C0C0C0"/>
              <w:right w:val="single" w:sz="4" w:space="0" w:color="C0C0C0"/>
            </w:tcBorders>
            <w:shd w:val="clear" w:color="000000" w:fill="E3FAFD"/>
            <w:vAlign w:val="center"/>
            <w:hideMark/>
          </w:tcPr>
          <w:p w:rsidR="002D5614" w:rsidRPr="00AB54A3" w:rsidRDefault="002D5614" w:rsidP="002D5614">
            <w:pPr>
              <w:spacing w:after="0" w:line="240" w:lineRule="auto"/>
              <w:jc w:val="center"/>
              <w:rPr>
                <w:rFonts w:ascii="Times New Roman" w:eastAsia="Times New Roman" w:hAnsi="Times New Roman"/>
                <w:color w:val="000000"/>
                <w:sz w:val="18"/>
                <w:szCs w:val="18"/>
                <w:lang w:eastAsia="ru-RU"/>
              </w:rPr>
            </w:pPr>
            <w:r w:rsidRPr="00AB54A3">
              <w:rPr>
                <w:rFonts w:ascii="Times New Roman" w:eastAsia="Times New Roman" w:hAnsi="Times New Roman"/>
                <w:color w:val="000000"/>
                <w:sz w:val="18"/>
                <w:szCs w:val="18"/>
                <w:lang w:eastAsia="ru-RU"/>
              </w:rPr>
              <w:t>01.01.2020</w:t>
            </w:r>
          </w:p>
        </w:tc>
        <w:tc>
          <w:tcPr>
            <w:tcW w:w="749" w:type="dxa"/>
            <w:tcBorders>
              <w:top w:val="nil"/>
              <w:left w:val="nil"/>
              <w:bottom w:val="single" w:sz="4" w:space="0" w:color="C0C0C0"/>
              <w:right w:val="single" w:sz="4" w:space="0" w:color="C0C0C0"/>
            </w:tcBorders>
            <w:shd w:val="clear" w:color="000000" w:fill="B7E4FF"/>
            <w:vAlign w:val="center"/>
            <w:hideMark/>
          </w:tcPr>
          <w:p w:rsidR="002D5614" w:rsidRPr="00AB54A3" w:rsidRDefault="002D5614" w:rsidP="002D5614">
            <w:pPr>
              <w:spacing w:after="0" w:line="240" w:lineRule="auto"/>
              <w:jc w:val="center"/>
              <w:rPr>
                <w:rFonts w:ascii="Times New Roman" w:eastAsia="Times New Roman" w:hAnsi="Times New Roman"/>
                <w:sz w:val="18"/>
                <w:szCs w:val="18"/>
                <w:lang w:eastAsia="ru-RU"/>
              </w:rPr>
            </w:pPr>
            <w:r w:rsidRPr="00AB54A3">
              <w:rPr>
                <w:rFonts w:ascii="Times New Roman" w:eastAsia="Times New Roman" w:hAnsi="Times New Roman"/>
                <w:sz w:val="18"/>
                <w:szCs w:val="18"/>
                <w:lang w:eastAsia="ru-RU"/>
              </w:rPr>
              <w:t>да</w:t>
            </w:r>
          </w:p>
        </w:tc>
        <w:tc>
          <w:tcPr>
            <w:tcW w:w="1244" w:type="dxa"/>
            <w:tcBorders>
              <w:top w:val="nil"/>
              <w:left w:val="nil"/>
              <w:bottom w:val="single" w:sz="4" w:space="0" w:color="C0C0C0"/>
              <w:right w:val="single" w:sz="4" w:space="0" w:color="C0C0C0"/>
            </w:tcBorders>
            <w:shd w:val="clear" w:color="000000" w:fill="E3FAFD"/>
            <w:vAlign w:val="center"/>
            <w:hideMark/>
          </w:tcPr>
          <w:p w:rsidR="002D5614" w:rsidRPr="00AB54A3" w:rsidRDefault="002D5614" w:rsidP="002D5614">
            <w:pPr>
              <w:spacing w:after="0" w:line="240" w:lineRule="auto"/>
              <w:jc w:val="center"/>
              <w:rPr>
                <w:rFonts w:ascii="Times New Roman" w:eastAsia="Times New Roman" w:hAnsi="Times New Roman"/>
                <w:color w:val="000000"/>
                <w:sz w:val="18"/>
                <w:szCs w:val="18"/>
                <w:lang w:eastAsia="ru-RU"/>
              </w:rPr>
            </w:pPr>
            <w:r w:rsidRPr="00AB54A3">
              <w:rPr>
                <w:rFonts w:ascii="Times New Roman" w:eastAsia="Times New Roman" w:hAnsi="Times New Roman"/>
                <w:color w:val="000000"/>
                <w:sz w:val="18"/>
                <w:szCs w:val="18"/>
                <w:lang w:eastAsia="ru-RU"/>
              </w:rPr>
              <w:t>31.12.2020</w:t>
            </w:r>
          </w:p>
        </w:tc>
      </w:tr>
    </w:tbl>
    <w:p w:rsidR="002D5614" w:rsidRDefault="002D5614" w:rsidP="002D5614">
      <w:pPr>
        <w:spacing w:after="0" w:line="240" w:lineRule="auto"/>
        <w:jc w:val="center"/>
        <w:rPr>
          <w:rFonts w:ascii="Times New Roman" w:eastAsia="Times New Roman" w:hAnsi="Times New Roman"/>
          <w:b/>
          <w:bCs/>
          <w:sz w:val="24"/>
          <w:szCs w:val="24"/>
          <w:lang w:eastAsia="ru-RU"/>
        </w:rPr>
        <w:sectPr w:rsidR="002D5614">
          <w:pgSz w:w="11906" w:h="16838"/>
          <w:pgMar w:top="1134" w:right="850" w:bottom="1134" w:left="1701" w:header="708" w:footer="708" w:gutter="0"/>
          <w:cols w:space="708"/>
          <w:docGrid w:linePitch="360"/>
        </w:sectPr>
      </w:pPr>
    </w:p>
    <w:p w:rsidR="002D5614" w:rsidRPr="0005246F" w:rsidRDefault="002D5614" w:rsidP="002D5614">
      <w:pPr>
        <w:spacing w:after="0" w:line="240" w:lineRule="auto"/>
        <w:jc w:val="center"/>
        <w:rPr>
          <w:rFonts w:ascii="Times New Roman" w:eastAsia="Times New Roman" w:hAnsi="Times New Roman"/>
          <w:b/>
          <w:bCs/>
          <w:sz w:val="24"/>
          <w:szCs w:val="24"/>
          <w:lang w:eastAsia="ru-RU"/>
        </w:rPr>
      </w:pPr>
      <w:r w:rsidRPr="0005246F">
        <w:rPr>
          <w:rFonts w:ascii="Times New Roman" w:eastAsia="Times New Roman" w:hAnsi="Times New Roman"/>
          <w:b/>
          <w:bCs/>
          <w:sz w:val="24"/>
          <w:szCs w:val="24"/>
          <w:lang w:eastAsia="ru-RU"/>
        </w:rPr>
        <w:t xml:space="preserve">Долгосрочные тарифы на тепловую энергию (мощность), поставляемую </w:t>
      </w:r>
      <w:r w:rsidR="00673D9A" w:rsidRPr="00673D9A">
        <w:rPr>
          <w:rFonts w:ascii="Times New Roman" w:hAnsi="Times New Roman"/>
          <w:b/>
          <w:sz w:val="24"/>
        </w:rPr>
        <w:t>ПАО «Квадра» – Орловская генерация»</w:t>
      </w:r>
      <w:r w:rsidRPr="0005246F">
        <w:rPr>
          <w:rFonts w:ascii="Times New Roman" w:eastAsia="Times New Roman" w:hAnsi="Times New Roman"/>
          <w:b/>
          <w:bCs/>
          <w:sz w:val="24"/>
          <w:szCs w:val="24"/>
          <w:lang w:eastAsia="ru-RU"/>
        </w:rPr>
        <w:t xml:space="preserve"> потребителям на территории города Ливны Орловской области на 2019 - 2024 годы </w:t>
      </w:r>
    </w:p>
    <w:tbl>
      <w:tblPr>
        <w:tblW w:w="14452" w:type="dxa"/>
        <w:tblInd w:w="93" w:type="dxa"/>
        <w:tblLook w:val="04A0"/>
      </w:tblPr>
      <w:tblGrid>
        <w:gridCol w:w="493"/>
        <w:gridCol w:w="2642"/>
        <w:gridCol w:w="2147"/>
        <w:gridCol w:w="2298"/>
        <w:gridCol w:w="3436"/>
        <w:gridCol w:w="3436"/>
      </w:tblGrid>
      <w:tr w:rsidR="002D5614" w:rsidRPr="0005246F" w:rsidTr="002D5614">
        <w:trPr>
          <w:trHeight w:val="762"/>
        </w:trPr>
        <w:tc>
          <w:tcPr>
            <w:tcW w:w="49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 п/п</w:t>
            </w:r>
          </w:p>
        </w:tc>
        <w:tc>
          <w:tcPr>
            <w:tcW w:w="264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Наименование регулируемой организации</w:t>
            </w:r>
          </w:p>
        </w:tc>
        <w:tc>
          <w:tcPr>
            <w:tcW w:w="21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Вид тарифа</w:t>
            </w:r>
          </w:p>
        </w:tc>
        <w:tc>
          <w:tcPr>
            <w:tcW w:w="2298"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Год</w:t>
            </w:r>
          </w:p>
        </w:tc>
        <w:tc>
          <w:tcPr>
            <w:tcW w:w="34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Вода</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Вода</w:t>
            </w:r>
          </w:p>
        </w:tc>
      </w:tr>
      <w:tr w:rsidR="002D5614" w:rsidRPr="0005246F" w:rsidTr="002D5614">
        <w:trPr>
          <w:trHeight w:val="855"/>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vMerge/>
            <w:tcBorders>
              <w:top w:val="single" w:sz="4" w:space="0" w:color="auto"/>
              <w:left w:val="single" w:sz="4" w:space="0" w:color="auto"/>
              <w:bottom w:val="single" w:sz="4" w:space="0" w:color="000000"/>
              <w:right w:val="nil"/>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Тарифы на тепловую энергию                    с 1 января по 30 июня</w:t>
            </w:r>
          </w:p>
        </w:tc>
        <w:tc>
          <w:tcPr>
            <w:tcW w:w="3436" w:type="dxa"/>
            <w:tcBorders>
              <w:top w:val="nil"/>
              <w:left w:val="nil"/>
              <w:bottom w:val="single" w:sz="4" w:space="0" w:color="auto"/>
              <w:right w:val="single" w:sz="4" w:space="0" w:color="auto"/>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Тарифы на тепловую энергию                                                      с 1 июля по 31 декабря</w:t>
            </w:r>
          </w:p>
        </w:tc>
      </w:tr>
      <w:tr w:rsidR="002D5614" w:rsidRPr="0005246F" w:rsidTr="002D5614">
        <w:trPr>
          <w:trHeight w:val="1080"/>
        </w:trPr>
        <w:tc>
          <w:tcPr>
            <w:tcW w:w="49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w:t>
            </w:r>
          </w:p>
        </w:tc>
        <w:tc>
          <w:tcPr>
            <w:tcW w:w="264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Публичное акционерное общество "Квадра - Генерирующая компания" на территории города Ливны Орловской области</w:t>
            </w:r>
          </w:p>
        </w:tc>
        <w:tc>
          <w:tcPr>
            <w:tcW w:w="11317" w:type="dxa"/>
            <w:gridSpan w:val="4"/>
            <w:tcBorders>
              <w:top w:val="single" w:sz="4" w:space="0" w:color="auto"/>
              <w:left w:val="nil"/>
              <w:bottom w:val="single" w:sz="4" w:space="0" w:color="auto"/>
              <w:right w:val="single" w:sz="4" w:space="0" w:color="000000"/>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Для потребителей тепловой энергии, поставляемой Публичным акционерныи обществом "Квадра - Генерирующая компания" на территории г.Ливны Орловской области по тепловым сетям МУП "Ливенские тепловые сети", в случае отсутствия дифференциации тарифов по схеме подключения</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одноставочный</w:t>
            </w:r>
            <w:r w:rsidRPr="0005246F">
              <w:rPr>
                <w:rFonts w:ascii="Times New Roman" w:eastAsia="Times New Roman" w:hAnsi="Times New Roman"/>
                <w:sz w:val="18"/>
                <w:szCs w:val="18"/>
                <w:lang w:eastAsia="ru-RU"/>
              </w:rPr>
              <w:br/>
              <w:t>руб./Гкал</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2019</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1 597,55</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1 634,46</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2020</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1 634,46</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1 699,83</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2021</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1 699,83</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1 767,82</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2022</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1 767,82</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1 838,55</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2023</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1 838,55</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1 912,10</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nil"/>
              <w:left w:val="nil"/>
              <w:bottom w:val="single" w:sz="4" w:space="0" w:color="auto"/>
              <w:right w:val="single" w:sz="4" w:space="0" w:color="000000"/>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2024</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1 912,10</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1 988,58</w:t>
            </w:r>
          </w:p>
        </w:tc>
      </w:tr>
      <w:tr w:rsidR="002D5614" w:rsidRPr="0005246F" w:rsidTr="002D5614">
        <w:trPr>
          <w:trHeight w:val="315"/>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788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Население (тарифы указываются с учетом НДС) *</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 </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одноставочный</w:t>
            </w:r>
            <w:r w:rsidRPr="0005246F">
              <w:rPr>
                <w:rFonts w:ascii="Times New Roman" w:eastAsia="Times New Roman" w:hAnsi="Times New Roman"/>
                <w:sz w:val="18"/>
                <w:szCs w:val="18"/>
                <w:lang w:eastAsia="ru-RU"/>
              </w:rPr>
              <w:br/>
              <w:t>руб./Гкал</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2019</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1 917,06</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1 961,35</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2020</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1 961,35</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2 039,80</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2021</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2 039,80</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2 121,38</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2022</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2 121,38</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2 206,26</w:t>
            </w:r>
          </w:p>
        </w:tc>
      </w:tr>
      <w:tr w:rsidR="002D5614" w:rsidRPr="0005246F" w:rsidTr="002D5614">
        <w:trPr>
          <w:trHeight w:val="27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2023</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2 206,26</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2 294,52</w:t>
            </w:r>
          </w:p>
        </w:tc>
      </w:tr>
      <w:tr w:rsidR="002D5614" w:rsidRPr="0005246F" w:rsidTr="002D5614">
        <w:trPr>
          <w:trHeight w:val="330"/>
        </w:trPr>
        <w:tc>
          <w:tcPr>
            <w:tcW w:w="493"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642"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147" w:type="dxa"/>
            <w:vMerge/>
            <w:tcBorders>
              <w:top w:val="single" w:sz="4" w:space="0" w:color="auto"/>
              <w:left w:val="single" w:sz="4" w:space="0" w:color="auto"/>
              <w:bottom w:val="single" w:sz="4" w:space="0" w:color="000000"/>
              <w:right w:val="single" w:sz="4" w:space="0" w:color="000000"/>
            </w:tcBorders>
            <w:vAlign w:val="center"/>
            <w:hideMark/>
          </w:tcPr>
          <w:p w:rsidR="002D5614" w:rsidRPr="0005246F" w:rsidRDefault="002D5614" w:rsidP="002D5614">
            <w:pPr>
              <w:spacing w:after="0" w:line="240" w:lineRule="auto"/>
              <w:rPr>
                <w:rFonts w:ascii="Times New Roman" w:eastAsia="Times New Roman" w:hAnsi="Times New Roman"/>
                <w:sz w:val="18"/>
                <w:szCs w:val="18"/>
                <w:lang w:eastAsia="ru-RU"/>
              </w:rPr>
            </w:pP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2024</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2 294,52</w:t>
            </w:r>
          </w:p>
        </w:tc>
        <w:tc>
          <w:tcPr>
            <w:tcW w:w="3436" w:type="dxa"/>
            <w:tcBorders>
              <w:top w:val="nil"/>
              <w:left w:val="nil"/>
              <w:bottom w:val="single" w:sz="4" w:space="0" w:color="auto"/>
              <w:right w:val="single" w:sz="4" w:space="0" w:color="auto"/>
            </w:tcBorders>
            <w:shd w:val="clear" w:color="auto" w:fill="auto"/>
            <w:noWrap/>
            <w:vAlign w:val="bottom"/>
            <w:hideMark/>
          </w:tcPr>
          <w:p w:rsidR="002D5614" w:rsidRPr="0005246F" w:rsidRDefault="002D5614" w:rsidP="002D5614">
            <w:pPr>
              <w:spacing w:after="0" w:line="240" w:lineRule="auto"/>
              <w:jc w:val="center"/>
              <w:rPr>
                <w:rFonts w:ascii="Times New Roman" w:eastAsia="Times New Roman" w:hAnsi="Times New Roman"/>
                <w:sz w:val="18"/>
                <w:szCs w:val="18"/>
                <w:lang w:eastAsia="ru-RU"/>
              </w:rPr>
            </w:pPr>
            <w:r w:rsidRPr="0005246F">
              <w:rPr>
                <w:rFonts w:ascii="Times New Roman" w:eastAsia="Times New Roman" w:hAnsi="Times New Roman"/>
                <w:sz w:val="18"/>
                <w:szCs w:val="18"/>
                <w:lang w:eastAsia="ru-RU"/>
              </w:rPr>
              <w:t>2 386,30</w:t>
            </w:r>
          </w:p>
        </w:tc>
      </w:tr>
    </w:tbl>
    <w:p w:rsidR="002D5614" w:rsidRPr="00673D9A" w:rsidRDefault="002D5614" w:rsidP="00673D9A">
      <w:pPr>
        <w:spacing w:after="0" w:line="240" w:lineRule="auto"/>
        <w:rPr>
          <w:rFonts w:ascii="Times New Roman" w:eastAsia="Times New Roman" w:hAnsi="Times New Roman"/>
          <w:sz w:val="18"/>
          <w:szCs w:val="18"/>
          <w:lang w:eastAsia="ru-RU"/>
        </w:rPr>
        <w:sectPr w:rsidR="002D5614" w:rsidRPr="00673D9A" w:rsidSect="002D5614">
          <w:pgSz w:w="16838" w:h="11906" w:orient="landscape"/>
          <w:pgMar w:top="1701" w:right="1134" w:bottom="851" w:left="1134" w:header="709" w:footer="709" w:gutter="0"/>
          <w:cols w:space="708"/>
          <w:docGrid w:linePitch="360"/>
        </w:sectPr>
      </w:pPr>
      <w:r w:rsidRPr="0005246F">
        <w:rPr>
          <w:rFonts w:ascii="Times New Roman" w:eastAsia="Times New Roman" w:hAnsi="Times New Roman"/>
          <w:sz w:val="18"/>
          <w:szCs w:val="18"/>
          <w:lang w:eastAsia="ru-RU"/>
        </w:rPr>
        <w:t>_____*_Выделяется в целях реализации пункта 6 статьи 168 Налогового кодекса Росси</w:t>
      </w:r>
      <w:r w:rsidR="00673D9A">
        <w:rPr>
          <w:rFonts w:ascii="Times New Roman" w:eastAsia="Times New Roman" w:hAnsi="Times New Roman"/>
          <w:sz w:val="18"/>
          <w:szCs w:val="18"/>
          <w:lang w:eastAsia="ru-RU"/>
        </w:rPr>
        <w:t>йской Федерации (часть вторая).</w:t>
      </w:r>
    </w:p>
    <w:p w:rsidR="00844276" w:rsidRPr="00844276" w:rsidRDefault="00844276" w:rsidP="001A1961">
      <w:pPr>
        <w:spacing w:line="360" w:lineRule="auto"/>
        <w:jc w:val="both"/>
        <w:rPr>
          <w:rFonts w:ascii="Times New Roman" w:hAnsi="Times New Roman"/>
          <w:sz w:val="28"/>
          <w:szCs w:val="28"/>
          <w:lang w:eastAsia="ru-RU"/>
        </w:rPr>
      </w:pPr>
    </w:p>
    <w:sectPr w:rsidR="00844276" w:rsidRPr="00844276" w:rsidSect="002C3D8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993" w:rsidRDefault="00DD2993" w:rsidP="005C39B4">
      <w:pPr>
        <w:spacing w:after="0" w:line="240" w:lineRule="auto"/>
      </w:pPr>
      <w:r>
        <w:separator/>
      </w:r>
    </w:p>
  </w:endnote>
  <w:endnote w:type="continuationSeparator" w:id="0">
    <w:p w:rsidR="00DD2993" w:rsidRDefault="00DD2993" w:rsidP="005C39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ndale Sans UI">
    <w:altName w:val="Times New Roman"/>
    <w:charset w:val="CC"/>
    <w:family w:val="auto"/>
    <w:pitch w:val="variable"/>
    <w:sig w:usb0="00000000" w:usb1="00000000" w:usb2="00000000" w:usb3="00000000" w:csb0="00000000" w:csb1="00000000"/>
  </w:font>
  <w:font w:name="ISOCPEUR">
    <w:charset w:val="CC"/>
    <w:family w:val="swiss"/>
    <w:pitch w:val="variable"/>
    <w:sig w:usb0="000002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angal">
    <w:panose1 w:val="02040503050203030202"/>
    <w:charset w:val="00"/>
    <w:family w:val="roman"/>
    <w:pitch w:val="variable"/>
    <w:sig w:usb0="00008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StarSymbol">
    <w:altName w:val="Arial Unicode MS"/>
    <w:charset w:val="80"/>
    <w:family w:val="auto"/>
    <w:pitch w:val="default"/>
    <w:sig w:usb0="00000000" w:usb1="00000000" w:usb2="00000000" w:usb3="00000000" w:csb0="00000000" w:csb1="00000000"/>
  </w:font>
  <w:font w:name="OpenSymbol">
    <w:charset w:val="00"/>
    <w:family w:val="auto"/>
    <w:pitch w:val="variable"/>
    <w:sig w:usb0="800000AF" w:usb1="1001ECEA" w:usb2="00000000" w:usb3="00000000" w:csb0="00000001" w:csb1="00000000"/>
  </w:font>
  <w:font w:name="Liberation Serif">
    <w:charset w:val="CC"/>
    <w:family w:val="roman"/>
    <w:pitch w:val="variable"/>
    <w:sig w:usb0="E0000AFF" w:usb1="500078FF" w:usb2="00000021" w:usb3="00000000" w:csb0="000001BF" w:csb1="00000000"/>
  </w:font>
  <w:font w:name="DejaVu Sans">
    <w:charset w:val="CC"/>
    <w:family w:val="swiss"/>
    <w:pitch w:val="variable"/>
    <w:sig w:usb0="E7002EFF" w:usb1="D200FDFF" w:usb2="0A246029" w:usb3="00000000" w:csb0="000001FF"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9130968"/>
      <w:docPartObj>
        <w:docPartGallery w:val="Page Numbers (Bottom of Page)"/>
        <w:docPartUnique/>
      </w:docPartObj>
    </w:sdtPr>
    <w:sdtContent>
      <w:p w:rsidR="00F22042" w:rsidRDefault="002C3D85">
        <w:pPr>
          <w:pStyle w:val="aff6"/>
          <w:jc w:val="center"/>
        </w:pPr>
        <w:r>
          <w:fldChar w:fldCharType="begin"/>
        </w:r>
        <w:r w:rsidR="00F22042">
          <w:instrText>PAGE   \* MERGEFORMAT</w:instrText>
        </w:r>
        <w:r>
          <w:fldChar w:fldCharType="separate"/>
        </w:r>
        <w:r w:rsidR="007B56F9">
          <w:rPr>
            <w:noProof/>
          </w:rPr>
          <w:t>14</w:t>
        </w:r>
        <w:r>
          <w:fldChar w:fldCharType="end"/>
        </w:r>
      </w:p>
    </w:sdtContent>
  </w:sdt>
  <w:p w:rsidR="00F22042" w:rsidRDefault="00F22042">
    <w:pPr>
      <w:pStyle w:val="af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993" w:rsidRDefault="00DD2993" w:rsidP="005C39B4">
      <w:pPr>
        <w:spacing w:after="0" w:line="240" w:lineRule="auto"/>
      </w:pPr>
      <w:r>
        <w:separator/>
      </w:r>
    </w:p>
  </w:footnote>
  <w:footnote w:type="continuationSeparator" w:id="0">
    <w:p w:rsidR="00DD2993" w:rsidRDefault="00DD2993" w:rsidP="005C39B4">
      <w:pPr>
        <w:spacing w:after="0" w:line="240" w:lineRule="auto"/>
      </w:pPr>
      <w:r>
        <w:continuationSeparator/>
      </w:r>
    </w:p>
  </w:footnote>
  <w:footnote w:id="1">
    <w:p w:rsidR="00F22042" w:rsidRDefault="00F22042" w:rsidP="001F7D51">
      <w:pPr>
        <w:pStyle w:val="af8"/>
        <w:jc w:val="both"/>
      </w:pPr>
      <w:r w:rsidRPr="00A967BA">
        <w:rPr>
          <w:rStyle w:val="afa"/>
          <w:color w:val="000000"/>
        </w:rPr>
        <w:footnoteRef/>
      </w:r>
      <w:r w:rsidRPr="00A967BA">
        <w:rPr>
          <w:color w:val="000000"/>
        </w:rPr>
        <w:t xml:space="preserve"> </w:t>
      </w:r>
      <w:r w:rsidRPr="00A967BA">
        <w:rPr>
          <w:color w:val="000000"/>
          <w:shd w:val="clear" w:color="auto" w:fill="FFFFFF"/>
        </w:rPr>
        <w:t>Регресс означает обратное требование о возмещении предоставленной суммы денежных средств, предъявляемое одним лицом другому.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AD4288"/>
    <w:multiLevelType w:val="multilevel"/>
    <w:tmpl w:val="A9B05CB0"/>
    <w:styleLink w:val="1111111211"/>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nsid w:val="FFFFFF7C"/>
    <w:multiLevelType w:val="singleLevel"/>
    <w:tmpl w:val="F6584708"/>
    <w:styleLink w:val="1ai421"/>
    <w:lvl w:ilvl="0">
      <w:start w:val="1"/>
      <w:numFmt w:val="decimal"/>
      <w:pStyle w:val="5"/>
      <w:lvlText w:val="%1."/>
      <w:lvlJc w:val="left"/>
      <w:pPr>
        <w:tabs>
          <w:tab w:val="num" w:pos="1492"/>
        </w:tabs>
        <w:ind w:left="1492" w:hanging="360"/>
      </w:pPr>
    </w:lvl>
  </w:abstractNum>
  <w:abstractNum w:abstractNumId="2">
    <w:nsid w:val="FFFFFF7D"/>
    <w:multiLevelType w:val="singleLevel"/>
    <w:tmpl w:val="B6DCC38E"/>
    <w:styleLink w:val="1ai33"/>
    <w:lvl w:ilvl="0">
      <w:start w:val="1"/>
      <w:numFmt w:val="decimal"/>
      <w:pStyle w:val="4"/>
      <w:lvlText w:val="%1."/>
      <w:lvlJc w:val="left"/>
      <w:pPr>
        <w:tabs>
          <w:tab w:val="num" w:pos="1209"/>
        </w:tabs>
        <w:ind w:left="1209" w:hanging="360"/>
      </w:pPr>
    </w:lvl>
  </w:abstractNum>
  <w:abstractNum w:abstractNumId="3">
    <w:nsid w:val="FFFFFF7E"/>
    <w:multiLevelType w:val="singleLevel"/>
    <w:tmpl w:val="C7CC93E0"/>
    <w:styleLink w:val="111111123"/>
    <w:lvl w:ilvl="0">
      <w:start w:val="1"/>
      <w:numFmt w:val="decimal"/>
      <w:pStyle w:val="3"/>
      <w:lvlText w:val="%1."/>
      <w:lvlJc w:val="left"/>
      <w:pPr>
        <w:tabs>
          <w:tab w:val="num" w:pos="926"/>
        </w:tabs>
        <w:ind w:left="926" w:hanging="360"/>
      </w:pPr>
    </w:lvl>
  </w:abstractNum>
  <w:abstractNum w:abstractNumId="4">
    <w:nsid w:val="FFFFFF7F"/>
    <w:multiLevelType w:val="singleLevel"/>
    <w:tmpl w:val="959AC080"/>
    <w:lvl w:ilvl="0">
      <w:start w:val="1"/>
      <w:numFmt w:val="decimal"/>
      <w:pStyle w:val="2"/>
      <w:lvlText w:val="%1."/>
      <w:lvlJc w:val="left"/>
      <w:pPr>
        <w:tabs>
          <w:tab w:val="num" w:pos="643"/>
        </w:tabs>
        <w:ind w:left="643" w:hanging="360"/>
      </w:pPr>
    </w:lvl>
  </w:abstractNum>
  <w:abstractNum w:abstractNumId="5">
    <w:nsid w:val="FFFFFF80"/>
    <w:multiLevelType w:val="singleLevel"/>
    <w:tmpl w:val="733C3FEC"/>
    <w:styleLink w:val="111111151"/>
    <w:lvl w:ilvl="0">
      <w:start w:val="1"/>
      <w:numFmt w:val="bullet"/>
      <w:pStyle w:val="50"/>
      <w:lvlText w:val=""/>
      <w:lvlJc w:val="left"/>
      <w:pPr>
        <w:tabs>
          <w:tab w:val="num" w:pos="1492"/>
        </w:tabs>
        <w:ind w:left="1492" w:hanging="360"/>
      </w:pPr>
      <w:rPr>
        <w:rFonts w:ascii="Symbol" w:hAnsi="Symbol" w:hint="default"/>
      </w:rPr>
    </w:lvl>
  </w:abstractNum>
  <w:abstractNum w:abstractNumId="6">
    <w:nsid w:val="FFFFFF81"/>
    <w:multiLevelType w:val="singleLevel"/>
    <w:tmpl w:val="8A92A27C"/>
    <w:styleLink w:val="111111171"/>
    <w:lvl w:ilvl="0">
      <w:start w:val="1"/>
      <w:numFmt w:val="bullet"/>
      <w:pStyle w:val="40"/>
      <w:lvlText w:val=""/>
      <w:lvlJc w:val="left"/>
      <w:pPr>
        <w:tabs>
          <w:tab w:val="num" w:pos="1209"/>
        </w:tabs>
        <w:ind w:left="1209" w:hanging="360"/>
      </w:pPr>
      <w:rPr>
        <w:rFonts w:ascii="Symbol" w:hAnsi="Symbol" w:hint="default"/>
      </w:rPr>
    </w:lvl>
  </w:abstractNum>
  <w:abstractNum w:abstractNumId="7">
    <w:nsid w:val="FFFFFF83"/>
    <w:multiLevelType w:val="singleLevel"/>
    <w:tmpl w:val="606EDE8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2F8A5002"/>
    <w:styleLink w:val="1ai181"/>
    <w:lvl w:ilvl="0">
      <w:start w:val="1"/>
      <w:numFmt w:val="decimal"/>
      <w:pStyle w:val="a"/>
      <w:lvlText w:val="%1."/>
      <w:lvlJc w:val="left"/>
      <w:pPr>
        <w:tabs>
          <w:tab w:val="num" w:pos="644"/>
        </w:tabs>
        <w:ind w:firstLine="284"/>
      </w:pPr>
      <w:rPr>
        <w:rFonts w:hint="default"/>
      </w:rPr>
    </w:lvl>
  </w:abstractNum>
  <w:abstractNum w:abstractNumId="9">
    <w:nsid w:val="FFFFFF89"/>
    <w:multiLevelType w:val="singleLevel"/>
    <w:tmpl w:val="C8A84B9C"/>
    <w:lvl w:ilvl="0">
      <w:start w:val="1"/>
      <w:numFmt w:val="bullet"/>
      <w:pStyle w:val="a0"/>
      <w:lvlText w:val=""/>
      <w:lvlJc w:val="left"/>
      <w:pPr>
        <w:tabs>
          <w:tab w:val="num" w:pos="360"/>
        </w:tabs>
        <w:ind w:left="360" w:hanging="360"/>
      </w:pPr>
      <w:rPr>
        <w:rFonts w:ascii="Symbol" w:hAnsi="Symbol" w:hint="default"/>
      </w:rPr>
    </w:lvl>
  </w:abstractNum>
  <w:abstractNum w:abstractNumId="10">
    <w:nsid w:val="00B84273"/>
    <w:multiLevelType w:val="hybridMultilevel"/>
    <w:tmpl w:val="5E2AE73C"/>
    <w:styleLink w:val="1ai23"/>
    <w:lvl w:ilvl="0" w:tplc="FFFFFFFF">
      <w:start w:val="1"/>
      <w:numFmt w:val="bullet"/>
      <w:lvlText w:val=""/>
      <w:lvlJc w:val="left"/>
      <w:pPr>
        <w:tabs>
          <w:tab w:val="num" w:pos="2694"/>
        </w:tabs>
        <w:ind w:left="2694" w:firstLine="1134"/>
      </w:pPr>
      <w:rPr>
        <w:rFonts w:ascii="Wingdings" w:hAnsi="Wingdings" w:hint="default"/>
        <w:color w:val="8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pStyle w:val="Pro-List-1"/>
      <w:lvlText w:val=""/>
      <w:lvlJc w:val="left"/>
      <w:pPr>
        <w:tabs>
          <w:tab w:val="num" w:pos="546"/>
        </w:tabs>
        <w:ind w:left="546" w:firstLine="1134"/>
      </w:pPr>
      <w:rPr>
        <w:rFonts w:ascii="Wingdings" w:hAnsi="Wingdings" w:hint="default"/>
        <w:color w:val="C41C16"/>
        <w:sz w:val="24"/>
        <w:szCs w:val="24"/>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nsid w:val="027D27D9"/>
    <w:multiLevelType w:val="hybridMultilevel"/>
    <w:tmpl w:val="3DD8FF60"/>
    <w:lvl w:ilvl="0" w:tplc="C45EF240">
      <w:start w:val="1"/>
      <w:numFmt w:val="decimal"/>
      <w:pStyle w:val="a1"/>
      <w:lvlText w:val="Рисунок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2">
    <w:nsid w:val="0346444C"/>
    <w:multiLevelType w:val="hybridMultilevel"/>
    <w:tmpl w:val="9EBE746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059B49D3"/>
    <w:multiLevelType w:val="multilevel"/>
    <w:tmpl w:val="44549F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7474DD8"/>
    <w:multiLevelType w:val="hybridMultilevel"/>
    <w:tmpl w:val="5826FB12"/>
    <w:styleLink w:val="11111120"/>
    <w:lvl w:ilvl="0" w:tplc="D96821F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0A050544"/>
    <w:multiLevelType w:val="hybridMultilevel"/>
    <w:tmpl w:val="C57E0E8E"/>
    <w:lvl w:ilvl="0" w:tplc="9B14BB24">
      <w:start w:val="1"/>
      <w:numFmt w:val="decimal"/>
      <w:pStyle w:val="a2"/>
      <w:lvlText w:val="П1 %1. "/>
      <w:lvlJc w:val="left"/>
      <w:pPr>
        <w:ind w:left="720" w:hanging="360"/>
      </w:pPr>
      <w:rPr>
        <w:rFonts w:ascii="Times New Roman" w:hAnsi="Times New Roman" w:cs="Times New Roman" w:hint="default"/>
        <w:b/>
        <w:i w:val="0"/>
        <w:caps w:val="0"/>
        <w:strike w:val="0"/>
        <w:dstrike w:val="0"/>
        <w:vanish w:val="0"/>
        <w:webHidden w:val="0"/>
        <w:color w:val="000000"/>
        <w:spacing w:val="0"/>
        <w:w w:val="100"/>
        <w:kern w:val="0"/>
        <w:position w:val="0"/>
        <w:sz w:val="28"/>
        <w:u w:val="none"/>
        <w:effect w:val="none"/>
        <w:vertAlign w:val="baseline"/>
        <w:specVanish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0D146829"/>
    <w:multiLevelType w:val="hybridMultilevel"/>
    <w:tmpl w:val="62663D46"/>
    <w:lvl w:ilvl="0" w:tplc="591E551E">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nsid w:val="12C24F66"/>
    <w:multiLevelType w:val="hybridMultilevel"/>
    <w:tmpl w:val="728CFDCA"/>
    <w:styleLink w:val="11111111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nsid w:val="16CF4B00"/>
    <w:multiLevelType w:val="hybridMultilevel"/>
    <w:tmpl w:val="7F74E1E6"/>
    <w:styleLink w:val="23"/>
    <w:lvl w:ilvl="0" w:tplc="3C3C51FC">
      <w:start w:val="1"/>
      <w:numFmt w:val="bullet"/>
      <w:pStyle w:val="a3"/>
      <w:lvlText w:val="–"/>
      <w:lvlJc w:val="left"/>
      <w:pPr>
        <w:ind w:left="1429" w:hanging="360"/>
      </w:pPr>
      <w:rPr>
        <w:rFonts w:ascii="Times New Roman" w:hAnsi="Times New Roman" w:cs="Times New Roman" w:hint="default"/>
      </w:rPr>
    </w:lvl>
    <w:lvl w:ilvl="1" w:tplc="CBDEBA7A">
      <w:start w:val="1"/>
      <w:numFmt w:val="bullet"/>
      <w:lvlText w:val="o"/>
      <w:lvlJc w:val="left"/>
      <w:pPr>
        <w:ind w:left="1440" w:hanging="360"/>
      </w:pPr>
      <w:rPr>
        <w:rFonts w:ascii="Courier New" w:hAnsi="Courier New" w:cs="Times New Roman" w:hint="default"/>
      </w:rPr>
    </w:lvl>
    <w:lvl w:ilvl="2" w:tplc="6E24FCF0">
      <w:start w:val="1"/>
      <w:numFmt w:val="bullet"/>
      <w:lvlText w:val=""/>
      <w:lvlJc w:val="left"/>
      <w:pPr>
        <w:ind w:left="2160" w:hanging="360"/>
      </w:pPr>
      <w:rPr>
        <w:rFonts w:ascii="Wingdings" w:hAnsi="Wingdings" w:hint="default"/>
      </w:rPr>
    </w:lvl>
    <w:lvl w:ilvl="3" w:tplc="249CCB02">
      <w:start w:val="1"/>
      <w:numFmt w:val="bullet"/>
      <w:lvlText w:val=""/>
      <w:lvlJc w:val="left"/>
      <w:pPr>
        <w:ind w:left="2880" w:hanging="360"/>
      </w:pPr>
      <w:rPr>
        <w:rFonts w:ascii="Symbol" w:hAnsi="Symbol" w:hint="default"/>
      </w:rPr>
    </w:lvl>
    <w:lvl w:ilvl="4" w:tplc="862005A2">
      <w:start w:val="1"/>
      <w:numFmt w:val="bullet"/>
      <w:lvlText w:val="o"/>
      <w:lvlJc w:val="left"/>
      <w:pPr>
        <w:ind w:left="3600" w:hanging="360"/>
      </w:pPr>
      <w:rPr>
        <w:rFonts w:ascii="Courier New" w:hAnsi="Courier New" w:cs="Times New Roman" w:hint="default"/>
      </w:rPr>
    </w:lvl>
    <w:lvl w:ilvl="5" w:tplc="59CAFAD4">
      <w:start w:val="1"/>
      <w:numFmt w:val="bullet"/>
      <w:lvlText w:val=""/>
      <w:lvlJc w:val="left"/>
      <w:pPr>
        <w:ind w:left="4320" w:hanging="360"/>
      </w:pPr>
      <w:rPr>
        <w:rFonts w:ascii="Wingdings" w:hAnsi="Wingdings" w:hint="default"/>
      </w:rPr>
    </w:lvl>
    <w:lvl w:ilvl="6" w:tplc="4BE04FDC">
      <w:start w:val="1"/>
      <w:numFmt w:val="bullet"/>
      <w:lvlText w:val=""/>
      <w:lvlJc w:val="left"/>
      <w:pPr>
        <w:ind w:left="5040" w:hanging="360"/>
      </w:pPr>
      <w:rPr>
        <w:rFonts w:ascii="Symbol" w:hAnsi="Symbol" w:hint="default"/>
      </w:rPr>
    </w:lvl>
    <w:lvl w:ilvl="7" w:tplc="29028BD8">
      <w:start w:val="1"/>
      <w:numFmt w:val="bullet"/>
      <w:lvlText w:val="o"/>
      <w:lvlJc w:val="left"/>
      <w:pPr>
        <w:ind w:left="5760" w:hanging="360"/>
      </w:pPr>
      <w:rPr>
        <w:rFonts w:ascii="Courier New" w:hAnsi="Courier New" w:cs="Times New Roman" w:hint="default"/>
      </w:rPr>
    </w:lvl>
    <w:lvl w:ilvl="8" w:tplc="554CB7C2">
      <w:start w:val="1"/>
      <w:numFmt w:val="bullet"/>
      <w:lvlText w:val=""/>
      <w:lvlJc w:val="left"/>
      <w:pPr>
        <w:ind w:left="6480" w:hanging="360"/>
      </w:pPr>
      <w:rPr>
        <w:rFonts w:ascii="Wingdings" w:hAnsi="Wingdings" w:hint="default"/>
      </w:rPr>
    </w:lvl>
  </w:abstractNum>
  <w:abstractNum w:abstractNumId="19">
    <w:nsid w:val="19C25E6E"/>
    <w:multiLevelType w:val="hybridMultilevel"/>
    <w:tmpl w:val="EDF2F0A4"/>
    <w:styleLink w:val="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CBF03FC"/>
    <w:multiLevelType w:val="multilevel"/>
    <w:tmpl w:val="B89E32DE"/>
    <w:styleLink w:val="a4"/>
    <w:lvl w:ilvl="0">
      <w:start w:val="1"/>
      <w:numFmt w:val="decimal"/>
      <w:lvlText w:val="%1"/>
      <w:lvlJc w:val="left"/>
      <w:pPr>
        <w:tabs>
          <w:tab w:val="num" w:pos="1134"/>
        </w:tabs>
        <w:ind w:left="0" w:firstLine="709"/>
      </w:pPr>
      <w:rPr>
        <w:rFonts w:ascii="Courier New" w:hAnsi="Courier New"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1DC137FF"/>
    <w:multiLevelType w:val="hybridMultilevel"/>
    <w:tmpl w:val="FF6EBC12"/>
    <w:styleLink w:val="181"/>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1E25270E"/>
    <w:multiLevelType w:val="multilevel"/>
    <w:tmpl w:val="54E07DE4"/>
    <w:lvl w:ilvl="0">
      <w:start w:val="1"/>
      <w:numFmt w:val="decimal"/>
      <w:pStyle w:val="a5"/>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1FA10A06"/>
    <w:multiLevelType w:val="hybridMultilevel"/>
    <w:tmpl w:val="687E135A"/>
    <w:styleLink w:val="1ai1"/>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20440BB0"/>
    <w:multiLevelType w:val="hybridMultilevel"/>
    <w:tmpl w:val="147C484A"/>
    <w:styleLink w:val="11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41E5BED"/>
    <w:multiLevelType w:val="multilevel"/>
    <w:tmpl w:val="0419001D"/>
    <w:styleLink w:val="17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25973EF1"/>
    <w:multiLevelType w:val="multilevel"/>
    <w:tmpl w:val="98B00F42"/>
    <w:lvl w:ilvl="0">
      <w:start w:val="1"/>
      <w:numFmt w:val="decimal"/>
      <w:pStyle w:val="a6"/>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nsid w:val="26293EE1"/>
    <w:multiLevelType w:val="hybridMultilevel"/>
    <w:tmpl w:val="048E1E06"/>
    <w:styleLink w:val="1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7CC017B"/>
    <w:multiLevelType w:val="hybridMultilevel"/>
    <w:tmpl w:val="044ACE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8A03D46"/>
    <w:multiLevelType w:val="multilevel"/>
    <w:tmpl w:val="ECE4A15C"/>
    <w:lvl w:ilvl="0">
      <w:start w:val="3"/>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0">
    <w:nsid w:val="2EDF6AC5"/>
    <w:multiLevelType w:val="multilevel"/>
    <w:tmpl w:val="F6780B4A"/>
    <w:lvl w:ilvl="0">
      <w:start w:val="1"/>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nsid w:val="307827EF"/>
    <w:multiLevelType w:val="multilevel"/>
    <w:tmpl w:val="A18AC85C"/>
    <w:lvl w:ilvl="0">
      <w:start w:val="1"/>
      <w:numFmt w:val="decimal"/>
      <w:lvlText w:val="%1."/>
      <w:lvlJc w:val="left"/>
      <w:pPr>
        <w:tabs>
          <w:tab w:val="num" w:pos="360"/>
        </w:tabs>
        <w:ind w:left="360" w:hanging="360"/>
      </w:pPr>
      <w:rPr>
        <w:rFonts w:cs="Times New Roman"/>
      </w:rPr>
    </w:lvl>
    <w:lvl w:ilvl="1">
      <w:start w:val="1"/>
      <w:numFmt w:val="decimal"/>
      <w:pStyle w:val="21"/>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nsid w:val="34914EAB"/>
    <w:multiLevelType w:val="hybridMultilevel"/>
    <w:tmpl w:val="64D81FD2"/>
    <w:lvl w:ilvl="0" w:tplc="1C6A6D5A">
      <w:start w:val="1"/>
      <w:numFmt w:val="decimal"/>
      <w:pStyle w:val="a7"/>
      <w:lvlText w:val="Рисунок %1."/>
      <w:lvlJc w:val="left"/>
      <w:pPr>
        <w:ind w:left="1386" w:hanging="360"/>
      </w:pPr>
      <w:rPr>
        <w:rFonts w:ascii="Times New Roman" w:hAnsi="Times New Roman" w:cs="Times New Roman"/>
        <w:b/>
        <w:bCs w:val="0"/>
        <w:i w:val="0"/>
        <w:iCs w:val="0"/>
        <w:caps w:val="0"/>
        <w:smallCaps w:val="0"/>
        <w:strike w:val="0"/>
        <w:dstrike w:val="0"/>
        <w:vanish w:val="0"/>
        <w:webHidden w:val="0"/>
        <w:color w:val="000000"/>
        <w:spacing w:val="0"/>
        <w:kern w:val="0"/>
        <w:position w:val="0"/>
        <w:u w:val="none"/>
        <w:effect w:val="none"/>
        <w:vertAlign w:val="baseline"/>
        <w:specVanish w:val="0"/>
      </w:rPr>
    </w:lvl>
    <w:lvl w:ilvl="1" w:tplc="04190019">
      <w:start w:val="1"/>
      <w:numFmt w:val="lowerLetter"/>
      <w:lvlText w:val="%2."/>
      <w:lvlJc w:val="left"/>
      <w:pPr>
        <w:ind w:left="2466" w:hanging="360"/>
      </w:pPr>
      <w:rPr>
        <w:rFonts w:cs="Times New Roman"/>
      </w:rPr>
    </w:lvl>
    <w:lvl w:ilvl="2" w:tplc="0419001B">
      <w:start w:val="1"/>
      <w:numFmt w:val="lowerRoman"/>
      <w:lvlText w:val="%3."/>
      <w:lvlJc w:val="right"/>
      <w:pPr>
        <w:ind w:left="3186" w:hanging="180"/>
      </w:pPr>
      <w:rPr>
        <w:rFonts w:cs="Times New Roman"/>
      </w:rPr>
    </w:lvl>
    <w:lvl w:ilvl="3" w:tplc="0419000F">
      <w:start w:val="1"/>
      <w:numFmt w:val="decimal"/>
      <w:lvlText w:val="%4."/>
      <w:lvlJc w:val="left"/>
      <w:pPr>
        <w:ind w:left="3906" w:hanging="360"/>
      </w:pPr>
      <w:rPr>
        <w:rFonts w:cs="Times New Roman"/>
      </w:rPr>
    </w:lvl>
    <w:lvl w:ilvl="4" w:tplc="04190019">
      <w:start w:val="1"/>
      <w:numFmt w:val="lowerLetter"/>
      <w:lvlText w:val="%5."/>
      <w:lvlJc w:val="left"/>
      <w:pPr>
        <w:ind w:left="4626" w:hanging="360"/>
      </w:pPr>
      <w:rPr>
        <w:rFonts w:cs="Times New Roman"/>
      </w:rPr>
    </w:lvl>
    <w:lvl w:ilvl="5" w:tplc="0419001B">
      <w:start w:val="1"/>
      <w:numFmt w:val="lowerRoman"/>
      <w:lvlText w:val="%6."/>
      <w:lvlJc w:val="right"/>
      <w:pPr>
        <w:ind w:left="5346" w:hanging="180"/>
      </w:pPr>
      <w:rPr>
        <w:rFonts w:cs="Times New Roman"/>
      </w:rPr>
    </w:lvl>
    <w:lvl w:ilvl="6" w:tplc="0419000F">
      <w:start w:val="1"/>
      <w:numFmt w:val="decimal"/>
      <w:lvlText w:val="%7."/>
      <w:lvlJc w:val="left"/>
      <w:pPr>
        <w:ind w:left="6066" w:hanging="360"/>
      </w:pPr>
      <w:rPr>
        <w:rFonts w:cs="Times New Roman"/>
      </w:rPr>
    </w:lvl>
    <w:lvl w:ilvl="7" w:tplc="04190019">
      <w:start w:val="1"/>
      <w:numFmt w:val="lowerLetter"/>
      <w:lvlText w:val="%8."/>
      <w:lvlJc w:val="left"/>
      <w:pPr>
        <w:ind w:left="6786" w:hanging="360"/>
      </w:pPr>
      <w:rPr>
        <w:rFonts w:cs="Times New Roman"/>
      </w:rPr>
    </w:lvl>
    <w:lvl w:ilvl="8" w:tplc="0419001B">
      <w:start w:val="1"/>
      <w:numFmt w:val="lowerRoman"/>
      <w:lvlText w:val="%9."/>
      <w:lvlJc w:val="right"/>
      <w:pPr>
        <w:ind w:left="7506" w:hanging="180"/>
      </w:pPr>
      <w:rPr>
        <w:rFonts w:cs="Times New Roman"/>
      </w:rPr>
    </w:lvl>
  </w:abstractNum>
  <w:abstractNum w:abstractNumId="33">
    <w:nsid w:val="35FE17BF"/>
    <w:multiLevelType w:val="hybridMultilevel"/>
    <w:tmpl w:val="4DD6688E"/>
    <w:styleLink w:val="31112"/>
    <w:lvl w:ilvl="0" w:tplc="2BAA93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370202A7"/>
    <w:multiLevelType w:val="hybridMultilevel"/>
    <w:tmpl w:val="F23CA778"/>
    <w:styleLink w:val="111111111"/>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5">
    <w:nsid w:val="387A5997"/>
    <w:multiLevelType w:val="hybridMultilevel"/>
    <w:tmpl w:val="76344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8A96500"/>
    <w:multiLevelType w:val="hybridMultilevel"/>
    <w:tmpl w:val="F9EEC302"/>
    <w:styleLink w:val="11111111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8DA3911"/>
    <w:multiLevelType w:val="multilevel"/>
    <w:tmpl w:val="841C9144"/>
    <w:styleLink w:val="a8"/>
    <w:lvl w:ilvl="0">
      <w:start w:val="1"/>
      <w:numFmt w:val="bullet"/>
      <w:lvlText w:val=""/>
      <w:lvlJc w:val="left"/>
      <w:pPr>
        <w:tabs>
          <w:tab w:val="num" w:pos="1134"/>
        </w:tabs>
        <w:ind w:left="0" w:firstLine="709"/>
      </w:pPr>
      <w:rPr>
        <w:rFonts w:ascii="Symbol" w:hAnsi="Symbol"/>
        <w:sz w:val="22"/>
      </w:rPr>
    </w:lvl>
    <w:lvl w:ilvl="1">
      <w:start w:val="1"/>
      <w:numFmt w:val="bullet"/>
      <w:lvlText w:val="o"/>
      <w:lvlJc w:val="left"/>
      <w:pPr>
        <w:tabs>
          <w:tab w:val="num" w:pos="2149"/>
        </w:tabs>
        <w:ind w:left="2149" w:hanging="360"/>
      </w:pPr>
      <w:rPr>
        <w:rFonts w:ascii="Courier New" w:hAnsi="Courier New" w:cs="Times New Roman"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Times New Roman"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Times New Roman" w:hint="default"/>
      </w:rPr>
    </w:lvl>
    <w:lvl w:ilvl="8">
      <w:start w:val="1"/>
      <w:numFmt w:val="bullet"/>
      <w:lvlText w:val=""/>
      <w:lvlJc w:val="left"/>
      <w:pPr>
        <w:tabs>
          <w:tab w:val="num" w:pos="7189"/>
        </w:tabs>
        <w:ind w:left="7189" w:hanging="360"/>
      </w:pPr>
      <w:rPr>
        <w:rFonts w:ascii="Wingdings" w:hAnsi="Wingdings" w:hint="default"/>
      </w:rPr>
    </w:lvl>
  </w:abstractNum>
  <w:abstractNum w:abstractNumId="38">
    <w:nsid w:val="3CF83408"/>
    <w:multiLevelType w:val="hybridMultilevel"/>
    <w:tmpl w:val="A09CEBAA"/>
    <w:styleLink w:val="18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3E59214A"/>
    <w:multiLevelType w:val="hybridMultilevel"/>
    <w:tmpl w:val="852A0BFA"/>
    <w:styleLink w:val="181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0">
    <w:nsid w:val="3FC06830"/>
    <w:multiLevelType w:val="hybridMultilevel"/>
    <w:tmpl w:val="7910C3E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FD74B39"/>
    <w:multiLevelType w:val="hybridMultilevel"/>
    <w:tmpl w:val="4D6E0EDC"/>
    <w:lvl w:ilvl="0" w:tplc="BB66CCD4">
      <w:start w:val="1"/>
      <w:numFmt w:val="bullet"/>
      <w:pStyle w:val="a9"/>
      <w:lvlText w:val=""/>
      <w:lvlJc w:val="left"/>
      <w:pPr>
        <w:tabs>
          <w:tab w:val="num" w:pos="1134"/>
        </w:tabs>
        <w:ind w:left="1134" w:hanging="567"/>
      </w:pPr>
      <w:rPr>
        <w:rFonts w:ascii="Symbol" w:hAnsi="Symbol" w:hint="default"/>
      </w:rPr>
    </w:lvl>
    <w:lvl w:ilvl="1" w:tplc="6DE0B104">
      <w:start w:val="1"/>
      <w:numFmt w:val="bullet"/>
      <w:lvlText w:val="o"/>
      <w:lvlJc w:val="left"/>
      <w:pPr>
        <w:tabs>
          <w:tab w:val="num" w:pos="1440"/>
        </w:tabs>
        <w:ind w:left="1440" w:hanging="360"/>
      </w:pPr>
      <w:rPr>
        <w:rFonts w:ascii="Courier New" w:hAnsi="Courier New" w:cs="Times New Roman" w:hint="default"/>
      </w:rPr>
    </w:lvl>
    <w:lvl w:ilvl="2" w:tplc="7C4CEC8A">
      <w:start w:val="1"/>
      <w:numFmt w:val="bullet"/>
      <w:lvlText w:val=""/>
      <w:lvlJc w:val="left"/>
      <w:pPr>
        <w:tabs>
          <w:tab w:val="num" w:pos="2160"/>
        </w:tabs>
        <w:ind w:left="2160" w:hanging="360"/>
      </w:pPr>
      <w:rPr>
        <w:rFonts w:ascii="Wingdings" w:hAnsi="Wingdings" w:hint="default"/>
      </w:rPr>
    </w:lvl>
    <w:lvl w:ilvl="3" w:tplc="05A4E42C">
      <w:start w:val="1"/>
      <w:numFmt w:val="bullet"/>
      <w:lvlText w:val=""/>
      <w:lvlJc w:val="left"/>
      <w:pPr>
        <w:tabs>
          <w:tab w:val="num" w:pos="2880"/>
        </w:tabs>
        <w:ind w:left="2880" w:hanging="360"/>
      </w:pPr>
      <w:rPr>
        <w:rFonts w:ascii="Symbol" w:hAnsi="Symbol" w:hint="default"/>
      </w:rPr>
    </w:lvl>
    <w:lvl w:ilvl="4" w:tplc="21E474EE">
      <w:start w:val="1"/>
      <w:numFmt w:val="bullet"/>
      <w:lvlText w:val="o"/>
      <w:lvlJc w:val="left"/>
      <w:pPr>
        <w:tabs>
          <w:tab w:val="num" w:pos="3600"/>
        </w:tabs>
        <w:ind w:left="3600" w:hanging="360"/>
      </w:pPr>
      <w:rPr>
        <w:rFonts w:ascii="Courier New" w:hAnsi="Courier New" w:cs="Times New Roman" w:hint="default"/>
      </w:rPr>
    </w:lvl>
    <w:lvl w:ilvl="5" w:tplc="64B29FDE">
      <w:start w:val="1"/>
      <w:numFmt w:val="bullet"/>
      <w:lvlText w:val=""/>
      <w:lvlJc w:val="left"/>
      <w:pPr>
        <w:tabs>
          <w:tab w:val="num" w:pos="4320"/>
        </w:tabs>
        <w:ind w:left="4320" w:hanging="360"/>
      </w:pPr>
      <w:rPr>
        <w:rFonts w:ascii="Wingdings" w:hAnsi="Wingdings" w:hint="default"/>
      </w:rPr>
    </w:lvl>
    <w:lvl w:ilvl="6" w:tplc="7760FA72">
      <w:start w:val="1"/>
      <w:numFmt w:val="bullet"/>
      <w:lvlText w:val=""/>
      <w:lvlJc w:val="left"/>
      <w:pPr>
        <w:tabs>
          <w:tab w:val="num" w:pos="5040"/>
        </w:tabs>
        <w:ind w:left="5040" w:hanging="360"/>
      </w:pPr>
      <w:rPr>
        <w:rFonts w:ascii="Symbol" w:hAnsi="Symbol" w:hint="default"/>
      </w:rPr>
    </w:lvl>
    <w:lvl w:ilvl="7" w:tplc="8B4A1FCC">
      <w:start w:val="1"/>
      <w:numFmt w:val="bullet"/>
      <w:lvlText w:val="o"/>
      <w:lvlJc w:val="left"/>
      <w:pPr>
        <w:tabs>
          <w:tab w:val="num" w:pos="5760"/>
        </w:tabs>
        <w:ind w:left="5760" w:hanging="360"/>
      </w:pPr>
      <w:rPr>
        <w:rFonts w:ascii="Courier New" w:hAnsi="Courier New" w:cs="Times New Roman" w:hint="default"/>
      </w:rPr>
    </w:lvl>
    <w:lvl w:ilvl="8" w:tplc="16201D9C">
      <w:start w:val="1"/>
      <w:numFmt w:val="bullet"/>
      <w:lvlText w:val=""/>
      <w:lvlJc w:val="left"/>
      <w:pPr>
        <w:tabs>
          <w:tab w:val="num" w:pos="6480"/>
        </w:tabs>
        <w:ind w:left="6480" w:hanging="360"/>
      </w:pPr>
      <w:rPr>
        <w:rFonts w:ascii="Wingdings" w:hAnsi="Wingdings" w:hint="default"/>
      </w:rPr>
    </w:lvl>
  </w:abstractNum>
  <w:abstractNum w:abstractNumId="42">
    <w:nsid w:val="41104E17"/>
    <w:multiLevelType w:val="hybridMultilevel"/>
    <w:tmpl w:val="CDA00BBC"/>
    <w:lvl w:ilvl="0" w:tplc="A3F0D7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41B03DE5"/>
    <w:multiLevelType w:val="hybridMultilevel"/>
    <w:tmpl w:val="99526FDE"/>
    <w:styleLink w:val="1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4">
    <w:nsid w:val="448E30B1"/>
    <w:multiLevelType w:val="hybridMultilevel"/>
    <w:tmpl w:val="7E0E820C"/>
    <w:styleLink w:val="312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5">
    <w:nsid w:val="461F4CB6"/>
    <w:multiLevelType w:val="hybridMultilevel"/>
    <w:tmpl w:val="61661A0A"/>
    <w:styleLink w:val="31421"/>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8047CFC"/>
    <w:multiLevelType w:val="hybridMultilevel"/>
    <w:tmpl w:val="4D541890"/>
    <w:lvl w:ilvl="0" w:tplc="EFEAABEC">
      <w:start w:val="1"/>
      <w:numFmt w:val="decimal"/>
      <w:pStyle w:val="aa"/>
      <w:lvlText w:val="Таблица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7">
    <w:nsid w:val="487F7E86"/>
    <w:multiLevelType w:val="hybridMultilevel"/>
    <w:tmpl w:val="DDDE1DFA"/>
    <w:styleLink w:val="11111111"/>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8">
    <w:nsid w:val="48B507FD"/>
    <w:multiLevelType w:val="hybridMultilevel"/>
    <w:tmpl w:val="6868CC18"/>
    <w:styleLink w:val="10"/>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49">
    <w:nsid w:val="4D987B9C"/>
    <w:multiLevelType w:val="hybridMultilevel"/>
    <w:tmpl w:val="AA38C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19632EB"/>
    <w:multiLevelType w:val="multilevel"/>
    <w:tmpl w:val="73760C40"/>
    <w:styleLink w:val="112"/>
    <w:lvl w:ilvl="0">
      <w:start w:val="1"/>
      <w:numFmt w:val="decimal"/>
      <w:pStyle w:val="ab"/>
      <w:lvlText w:val="%1."/>
      <w:lvlJc w:val="left"/>
      <w:pPr>
        <w:tabs>
          <w:tab w:val="num" w:pos="567"/>
        </w:tabs>
        <w:ind w:left="567" w:hanging="567"/>
      </w:pPr>
      <w:rPr>
        <w:rFonts w:cs="Times New Roman"/>
      </w:rPr>
    </w:lvl>
    <w:lvl w:ilvl="1">
      <w:start w:val="1"/>
      <w:numFmt w:val="decimal"/>
      <w:lvlText w:val="%1.%2."/>
      <w:lvlJc w:val="left"/>
      <w:pPr>
        <w:tabs>
          <w:tab w:val="num" w:pos="1134"/>
        </w:tabs>
        <w:ind w:left="1134" w:hanging="567"/>
      </w:pPr>
      <w:rPr>
        <w:rFonts w:cs="Times New Roman"/>
      </w:rPr>
    </w:lvl>
    <w:lvl w:ilvl="2">
      <w:start w:val="1"/>
      <w:numFmt w:val="decimal"/>
      <w:lvlText w:val="%1.%2.%3."/>
      <w:lvlJc w:val="left"/>
      <w:pPr>
        <w:tabs>
          <w:tab w:val="num" w:pos="1701"/>
        </w:tabs>
        <w:ind w:left="1701" w:hanging="56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1">
    <w:nsid w:val="51EA3658"/>
    <w:multiLevelType w:val="multilevel"/>
    <w:tmpl w:val="DE62E5CA"/>
    <w:styleLink w:val="111111181"/>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2">
    <w:nsid w:val="51FD120E"/>
    <w:multiLevelType w:val="multilevel"/>
    <w:tmpl w:val="ACFE0328"/>
    <w:styleLink w:val="1120"/>
    <w:lvl w:ilvl="0">
      <w:start w:val="1"/>
      <w:numFmt w:val="decimal"/>
      <w:pStyle w:val="ac"/>
      <w:lvlText w:val="Таблица %1. "/>
      <w:lvlJc w:val="left"/>
      <w:pPr>
        <w:ind w:left="360" w:hanging="360"/>
      </w:pPr>
      <w:rPr>
        <w:rFonts w:cs="Times New Roman"/>
        <w:b/>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3">
    <w:nsid w:val="547604DA"/>
    <w:multiLevelType w:val="hybridMultilevel"/>
    <w:tmpl w:val="933AA46A"/>
    <w:styleLink w:val="11111142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54">
    <w:nsid w:val="57C019D8"/>
    <w:multiLevelType w:val="hybridMultilevel"/>
    <w:tmpl w:val="58B6A55A"/>
    <w:styleLink w:val="18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5">
    <w:nsid w:val="59C77800"/>
    <w:multiLevelType w:val="hybridMultilevel"/>
    <w:tmpl w:val="B1DE3222"/>
    <w:styleLink w:val="111111152"/>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6">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7">
    <w:nsid w:val="5C585C55"/>
    <w:multiLevelType w:val="hybridMultilevel"/>
    <w:tmpl w:val="FB266862"/>
    <w:styleLink w:val="1ai20"/>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D327E39"/>
    <w:multiLevelType w:val="hybridMultilevel"/>
    <w:tmpl w:val="499EA4B0"/>
    <w:styleLink w:val="1ai11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9">
    <w:nsid w:val="5E6A456E"/>
    <w:multiLevelType w:val="hybridMultilevel"/>
    <w:tmpl w:val="AEE86AAC"/>
    <w:styleLink w:val="11111123"/>
    <w:lvl w:ilvl="0" w:tplc="CEDE950E">
      <w:start w:val="1"/>
      <w:numFmt w:val="bullet"/>
      <w:pStyle w:val="11"/>
      <w:lvlText w:val=""/>
      <w:lvlJc w:val="left"/>
      <w:pPr>
        <w:tabs>
          <w:tab w:val="num" w:pos="1117"/>
        </w:tabs>
        <w:ind w:left="1117" w:hanging="397"/>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0">
    <w:nsid w:val="637663BA"/>
    <w:multiLevelType w:val="multilevel"/>
    <w:tmpl w:val="483458B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1">
    <w:nsid w:val="65F77618"/>
    <w:multiLevelType w:val="hybridMultilevel"/>
    <w:tmpl w:val="6DBE86AE"/>
    <w:styleLink w:val="230"/>
    <w:lvl w:ilvl="0" w:tplc="D7D49600">
      <w:numFmt w:val="bullet"/>
      <w:pStyle w:val="-"/>
      <w:lvlText w:val="-"/>
      <w:lvlJc w:val="left"/>
      <w:pPr>
        <w:ind w:left="1429" w:hanging="360"/>
      </w:pPr>
      <w:rPr>
        <w:rFonts w:ascii="Tahoma" w:eastAsia="Times New Roman" w:hAnsi="Tahoma" w:cs="Times New Roman" w:hint="default"/>
      </w:rPr>
    </w:lvl>
    <w:lvl w:ilvl="1" w:tplc="1C3805FE">
      <w:start w:val="1"/>
      <w:numFmt w:val="bullet"/>
      <w:lvlText w:val="o"/>
      <w:lvlJc w:val="left"/>
      <w:pPr>
        <w:ind w:left="1440" w:hanging="360"/>
      </w:pPr>
      <w:rPr>
        <w:rFonts w:ascii="Courier New" w:hAnsi="Courier New" w:cs="Times New Roman" w:hint="default"/>
      </w:rPr>
    </w:lvl>
    <w:lvl w:ilvl="2" w:tplc="31BEC112">
      <w:start w:val="1"/>
      <w:numFmt w:val="bullet"/>
      <w:lvlText w:val=""/>
      <w:lvlJc w:val="left"/>
      <w:pPr>
        <w:ind w:left="2160" w:hanging="360"/>
      </w:pPr>
      <w:rPr>
        <w:rFonts w:ascii="Wingdings" w:hAnsi="Wingdings" w:hint="default"/>
      </w:rPr>
    </w:lvl>
    <w:lvl w:ilvl="3" w:tplc="5850693E">
      <w:start w:val="1"/>
      <w:numFmt w:val="bullet"/>
      <w:lvlText w:val=""/>
      <w:lvlJc w:val="left"/>
      <w:pPr>
        <w:ind w:left="2880" w:hanging="360"/>
      </w:pPr>
      <w:rPr>
        <w:rFonts w:ascii="Symbol" w:hAnsi="Symbol" w:hint="default"/>
      </w:rPr>
    </w:lvl>
    <w:lvl w:ilvl="4" w:tplc="0DE09456">
      <w:start w:val="1"/>
      <w:numFmt w:val="bullet"/>
      <w:lvlText w:val="o"/>
      <w:lvlJc w:val="left"/>
      <w:pPr>
        <w:ind w:left="3600" w:hanging="360"/>
      </w:pPr>
      <w:rPr>
        <w:rFonts w:ascii="Courier New" w:hAnsi="Courier New" w:cs="Times New Roman" w:hint="default"/>
      </w:rPr>
    </w:lvl>
    <w:lvl w:ilvl="5" w:tplc="1F4A9B6E">
      <w:start w:val="1"/>
      <w:numFmt w:val="bullet"/>
      <w:lvlText w:val=""/>
      <w:lvlJc w:val="left"/>
      <w:pPr>
        <w:ind w:left="4320" w:hanging="360"/>
      </w:pPr>
      <w:rPr>
        <w:rFonts w:ascii="Wingdings" w:hAnsi="Wingdings" w:hint="default"/>
      </w:rPr>
    </w:lvl>
    <w:lvl w:ilvl="6" w:tplc="68ECA432">
      <w:start w:val="1"/>
      <w:numFmt w:val="bullet"/>
      <w:lvlText w:val=""/>
      <w:lvlJc w:val="left"/>
      <w:pPr>
        <w:ind w:left="5040" w:hanging="360"/>
      </w:pPr>
      <w:rPr>
        <w:rFonts w:ascii="Symbol" w:hAnsi="Symbol" w:hint="default"/>
      </w:rPr>
    </w:lvl>
    <w:lvl w:ilvl="7" w:tplc="B9AC7618">
      <w:start w:val="1"/>
      <w:numFmt w:val="bullet"/>
      <w:lvlText w:val="o"/>
      <w:lvlJc w:val="left"/>
      <w:pPr>
        <w:ind w:left="5760" w:hanging="360"/>
      </w:pPr>
      <w:rPr>
        <w:rFonts w:ascii="Courier New" w:hAnsi="Courier New" w:cs="Times New Roman" w:hint="default"/>
      </w:rPr>
    </w:lvl>
    <w:lvl w:ilvl="8" w:tplc="04F2F7CA">
      <w:start w:val="1"/>
      <w:numFmt w:val="bullet"/>
      <w:lvlText w:val=""/>
      <w:lvlJc w:val="left"/>
      <w:pPr>
        <w:ind w:left="6480" w:hanging="360"/>
      </w:pPr>
      <w:rPr>
        <w:rFonts w:ascii="Wingdings" w:hAnsi="Wingdings" w:hint="default"/>
      </w:rPr>
    </w:lvl>
  </w:abstractNum>
  <w:abstractNum w:abstractNumId="62">
    <w:nsid w:val="67520B0B"/>
    <w:multiLevelType w:val="multilevel"/>
    <w:tmpl w:val="1220D61C"/>
    <w:lvl w:ilvl="0">
      <w:start w:val="1"/>
      <w:numFmt w:val="decimal"/>
      <w:pStyle w:val="12"/>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3">
    <w:nsid w:val="678779E5"/>
    <w:multiLevelType w:val="hybridMultilevel"/>
    <w:tmpl w:val="45621AC8"/>
    <w:styleLink w:val="113"/>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4">
    <w:nsid w:val="6A2011F9"/>
    <w:multiLevelType w:val="hybridMultilevel"/>
    <w:tmpl w:val="5E3E0E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6B156313"/>
    <w:multiLevelType w:val="multilevel"/>
    <w:tmpl w:val="C68A2D52"/>
    <w:styleLink w:val="3132"/>
    <w:lvl w:ilvl="0">
      <w:start w:val="1"/>
      <w:numFmt w:val="decimal"/>
      <w:pStyle w:val="-1"/>
      <w:lvlText w:val="%1."/>
      <w:lvlJc w:val="left"/>
      <w:pPr>
        <w:ind w:left="360" w:hanging="360"/>
      </w:pPr>
    </w:lvl>
    <w:lvl w:ilvl="1">
      <w:start w:val="1"/>
      <w:numFmt w:val="decimal"/>
      <w:pStyle w:val="-2"/>
      <w:lvlText w:val="2.%2."/>
      <w:lvlJc w:val="left"/>
      <w:pPr>
        <w:ind w:left="716" w:hanging="432"/>
      </w:pPr>
    </w:lvl>
    <w:lvl w:ilvl="2">
      <w:start w:val="1"/>
      <w:numFmt w:val="decimal"/>
      <w:pStyle w:val="-3"/>
      <w:lvlText w:val="3.2.1%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B277F13"/>
    <w:multiLevelType w:val="hybridMultilevel"/>
    <w:tmpl w:val="C222228E"/>
    <w:styleLink w:val="1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6E143A2C"/>
    <w:multiLevelType w:val="multilevel"/>
    <w:tmpl w:val="552619E4"/>
    <w:lvl w:ilvl="0">
      <w:start w:val="1"/>
      <w:numFmt w:val="decimal"/>
      <w:pStyle w:val="ad"/>
      <w:lvlText w:val="Таблица %1 - "/>
      <w:lvlJc w:val="left"/>
      <w:pPr>
        <w:tabs>
          <w:tab w:val="num" w:pos="1422"/>
        </w:tabs>
        <w:ind w:left="288" w:firstLine="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8">
    <w:nsid w:val="6E2C62BD"/>
    <w:multiLevelType w:val="hybridMultilevel"/>
    <w:tmpl w:val="74BA7782"/>
    <w:styleLink w:val="11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nsid w:val="6EAA483B"/>
    <w:multiLevelType w:val="hybridMultilevel"/>
    <w:tmpl w:val="7E620478"/>
    <w:lvl w:ilvl="0" w:tplc="EB06CB66">
      <w:start w:val="1"/>
      <w:numFmt w:val="bullet"/>
      <w:pStyle w:val="13"/>
      <w:lvlText w:val="-"/>
      <w:lvlJc w:val="left"/>
      <w:pPr>
        <w:ind w:left="1429" w:hanging="360"/>
      </w:pPr>
      <w:rPr>
        <w:rFonts w:ascii="Arial" w:hAnsi="Arial"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nsid w:val="6F3E6AC0"/>
    <w:multiLevelType w:val="multilevel"/>
    <w:tmpl w:val="371A2BAC"/>
    <w:styleLink w:val="1ai1111"/>
    <w:lvl w:ilvl="0">
      <w:start w:val="4"/>
      <w:numFmt w:val="decimal"/>
      <w:lvlText w:val="%1."/>
      <w:lvlJc w:val="left"/>
      <w:pPr>
        <w:ind w:left="450" w:hanging="450"/>
      </w:pPr>
      <w:rPr>
        <w:rFonts w:hint="default"/>
      </w:rPr>
    </w:lvl>
    <w:lvl w:ilvl="1">
      <w:start w:val="1"/>
      <w:numFmt w:val="decimal"/>
      <w:lvlText w:val="%1.%2."/>
      <w:lvlJc w:val="left"/>
      <w:pPr>
        <w:ind w:left="1358" w:hanging="72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992" w:hanging="144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628" w:hanging="180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71">
    <w:nsid w:val="768638C6"/>
    <w:multiLevelType w:val="hybridMultilevel"/>
    <w:tmpl w:val="89EA4884"/>
    <w:styleLink w:val="1ai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9D246B7"/>
    <w:multiLevelType w:val="multilevel"/>
    <w:tmpl w:val="0419001F"/>
    <w:styleLink w:val="3117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3">
    <w:nsid w:val="7BD45336"/>
    <w:multiLevelType w:val="hybridMultilevel"/>
    <w:tmpl w:val="17AEF078"/>
    <w:styleLink w:val="31321"/>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C510774"/>
    <w:multiLevelType w:val="hybridMultilevel"/>
    <w:tmpl w:val="D5DCD476"/>
    <w:styleLink w:val="3142"/>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7D9752DF"/>
    <w:multiLevelType w:val="hybridMultilevel"/>
    <w:tmpl w:val="F0CA0C46"/>
    <w:styleLink w:val="111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1"/>
  </w:num>
  <w:num w:numId="2">
    <w:abstractNumId w:val="8"/>
  </w:num>
  <w:num w:numId="3">
    <w:abstractNumId w:val="48"/>
  </w:num>
  <w:num w:numId="4">
    <w:abstractNumId w:val="63"/>
  </w:num>
  <w:num w:numId="5">
    <w:abstractNumId w:val="23"/>
  </w:num>
  <w:num w:numId="6">
    <w:abstractNumId w:val="56"/>
  </w:num>
  <w:num w:numId="7">
    <w:abstractNumId w:val="7"/>
  </w:num>
  <w:num w:numId="8">
    <w:abstractNumId w:val="4"/>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61"/>
  </w:num>
  <w:num w:numId="20">
    <w:abstractNumId w:val="18"/>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37"/>
  </w:num>
  <w:num w:numId="26">
    <w:abstractNumId w:val="9"/>
  </w:num>
  <w:num w:numId="27">
    <w:abstractNumId w:val="10"/>
  </w:num>
  <w:num w:numId="28">
    <w:abstractNumId w:val="59"/>
  </w:num>
  <w:num w:numId="29">
    <w:abstractNumId w:val="69"/>
  </w:num>
  <w:num w:numId="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72"/>
  </w:num>
  <w:num w:numId="34">
    <w:abstractNumId w:val="6"/>
  </w:num>
  <w:num w:numId="35">
    <w:abstractNumId w:val="5"/>
  </w:num>
  <w:num w:numId="36">
    <w:abstractNumId w:val="3"/>
  </w:num>
  <w:num w:numId="37">
    <w:abstractNumId w:val="2"/>
  </w:num>
  <w:num w:numId="38">
    <w:abstractNumId w:val="1"/>
  </w:num>
  <w:num w:numId="39">
    <w:abstractNumId w:val="53"/>
  </w:num>
  <w:num w:numId="40">
    <w:abstractNumId w:val="73"/>
  </w:num>
  <w:num w:numId="41">
    <w:abstractNumId w:val="45"/>
  </w:num>
  <w:num w:numId="42">
    <w:abstractNumId w:val="27"/>
  </w:num>
  <w:num w:numId="43">
    <w:abstractNumId w:val="58"/>
  </w:num>
  <w:num w:numId="44">
    <w:abstractNumId w:val="68"/>
  </w:num>
  <w:num w:numId="45">
    <w:abstractNumId w:val="17"/>
  </w:num>
  <w:num w:numId="46">
    <w:abstractNumId w:val="57"/>
  </w:num>
  <w:num w:numId="47">
    <w:abstractNumId w:val="14"/>
  </w:num>
  <w:num w:numId="48">
    <w:abstractNumId w:val="66"/>
  </w:num>
  <w:num w:numId="49">
    <w:abstractNumId w:val="47"/>
  </w:num>
  <w:num w:numId="50">
    <w:abstractNumId w:val="43"/>
  </w:num>
  <w:num w:numId="51">
    <w:abstractNumId w:val="54"/>
  </w:num>
  <w:num w:numId="52">
    <w:abstractNumId w:val="21"/>
  </w:num>
  <w:num w:numId="53">
    <w:abstractNumId w:val="44"/>
  </w:num>
  <w:num w:numId="5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55"/>
  </w:num>
  <w:num w:numId="57">
    <w:abstractNumId w:val="65"/>
  </w:num>
  <w:num w:numId="58">
    <w:abstractNumId w:val="74"/>
  </w:num>
  <w:num w:numId="59">
    <w:abstractNumId w:val="24"/>
  </w:num>
  <w:num w:numId="60">
    <w:abstractNumId w:val="70"/>
  </w:num>
  <w:num w:numId="61">
    <w:abstractNumId w:val="19"/>
  </w:num>
  <w:num w:numId="62">
    <w:abstractNumId w:val="75"/>
  </w:num>
  <w:num w:numId="63">
    <w:abstractNumId w:val="38"/>
  </w:num>
  <w:num w:numId="64">
    <w:abstractNumId w:val="71"/>
  </w:num>
  <w:num w:numId="65">
    <w:abstractNumId w:val="36"/>
  </w:num>
  <w:num w:numId="66">
    <w:abstractNumId w:val="33"/>
  </w:num>
  <w:num w:numId="67">
    <w:abstractNumId w:val="28"/>
  </w:num>
  <w:num w:numId="68">
    <w:abstractNumId w:val="40"/>
  </w:num>
  <w:num w:numId="69">
    <w:abstractNumId w:val="64"/>
  </w:num>
  <w:num w:numId="70">
    <w:abstractNumId w:val="35"/>
  </w:num>
  <w:num w:numId="71">
    <w:abstractNumId w:val="50"/>
  </w:num>
  <w:num w:numId="72">
    <w:abstractNumId w:val="52"/>
  </w:num>
  <w:num w:numId="73">
    <w:abstractNumId w:val="29"/>
  </w:num>
  <w:num w:numId="74">
    <w:abstractNumId w:val="16"/>
  </w:num>
  <w:num w:numId="75">
    <w:abstractNumId w:val="49"/>
  </w:num>
  <w:num w:numId="76">
    <w:abstractNumId w:val="39"/>
  </w:num>
  <w:num w:numId="77">
    <w:abstractNumId w:val="34"/>
  </w:num>
  <w:num w:numId="7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
  </w:num>
  <w:num w:numId="81">
    <w:abstractNumId w:val="60"/>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9"/>
  <w:autoHyphenation/>
  <w:characterSpacingControl w:val="doNotCompress"/>
  <w:footnotePr>
    <w:footnote w:id="-1"/>
    <w:footnote w:id="0"/>
  </w:footnotePr>
  <w:endnotePr>
    <w:endnote w:id="-1"/>
    <w:endnote w:id="0"/>
  </w:endnotePr>
  <w:compat/>
  <w:rsids>
    <w:rsidRoot w:val="00A05AB4"/>
    <w:rsid w:val="0000046F"/>
    <w:rsid w:val="00004915"/>
    <w:rsid w:val="000067CF"/>
    <w:rsid w:val="00007340"/>
    <w:rsid w:val="00010B0D"/>
    <w:rsid w:val="00010CD5"/>
    <w:rsid w:val="00011099"/>
    <w:rsid w:val="0001149F"/>
    <w:rsid w:val="00011AB2"/>
    <w:rsid w:val="00011B82"/>
    <w:rsid w:val="00012B20"/>
    <w:rsid w:val="00015759"/>
    <w:rsid w:val="0001711D"/>
    <w:rsid w:val="00017F4F"/>
    <w:rsid w:val="00020A39"/>
    <w:rsid w:val="000229FC"/>
    <w:rsid w:val="0002362F"/>
    <w:rsid w:val="00025CBD"/>
    <w:rsid w:val="000262DC"/>
    <w:rsid w:val="00027F9F"/>
    <w:rsid w:val="00032D62"/>
    <w:rsid w:val="00034147"/>
    <w:rsid w:val="000343D5"/>
    <w:rsid w:val="00034753"/>
    <w:rsid w:val="000355A6"/>
    <w:rsid w:val="00041EFA"/>
    <w:rsid w:val="000431EC"/>
    <w:rsid w:val="0004542C"/>
    <w:rsid w:val="00046FA7"/>
    <w:rsid w:val="000476C1"/>
    <w:rsid w:val="000507A5"/>
    <w:rsid w:val="00052205"/>
    <w:rsid w:val="00056152"/>
    <w:rsid w:val="0005637D"/>
    <w:rsid w:val="0006007F"/>
    <w:rsid w:val="000626FB"/>
    <w:rsid w:val="00070103"/>
    <w:rsid w:val="0007023D"/>
    <w:rsid w:val="0007045C"/>
    <w:rsid w:val="00071310"/>
    <w:rsid w:val="00071B18"/>
    <w:rsid w:val="00073C30"/>
    <w:rsid w:val="00076117"/>
    <w:rsid w:val="0007796B"/>
    <w:rsid w:val="00080805"/>
    <w:rsid w:val="00080F3A"/>
    <w:rsid w:val="00082B79"/>
    <w:rsid w:val="00083578"/>
    <w:rsid w:val="00083FEF"/>
    <w:rsid w:val="000866AE"/>
    <w:rsid w:val="00087511"/>
    <w:rsid w:val="00087855"/>
    <w:rsid w:val="00090B32"/>
    <w:rsid w:val="0009433E"/>
    <w:rsid w:val="000943A3"/>
    <w:rsid w:val="00096C80"/>
    <w:rsid w:val="0009767B"/>
    <w:rsid w:val="000A1015"/>
    <w:rsid w:val="000A265C"/>
    <w:rsid w:val="000A2FE5"/>
    <w:rsid w:val="000A3E54"/>
    <w:rsid w:val="000A4ADC"/>
    <w:rsid w:val="000A5B48"/>
    <w:rsid w:val="000A6EB5"/>
    <w:rsid w:val="000A7E4B"/>
    <w:rsid w:val="000B14C1"/>
    <w:rsid w:val="000B1C17"/>
    <w:rsid w:val="000B240A"/>
    <w:rsid w:val="000B2974"/>
    <w:rsid w:val="000B3687"/>
    <w:rsid w:val="000B3A4C"/>
    <w:rsid w:val="000B43BF"/>
    <w:rsid w:val="000B47E9"/>
    <w:rsid w:val="000B67FA"/>
    <w:rsid w:val="000C4139"/>
    <w:rsid w:val="000C4849"/>
    <w:rsid w:val="000C5F01"/>
    <w:rsid w:val="000C67FB"/>
    <w:rsid w:val="000C6BDF"/>
    <w:rsid w:val="000D0ED8"/>
    <w:rsid w:val="000D1281"/>
    <w:rsid w:val="000D1D60"/>
    <w:rsid w:val="000D239B"/>
    <w:rsid w:val="000D4210"/>
    <w:rsid w:val="000D5027"/>
    <w:rsid w:val="000D6D4A"/>
    <w:rsid w:val="000D7C5D"/>
    <w:rsid w:val="000E02B4"/>
    <w:rsid w:val="000E0938"/>
    <w:rsid w:val="000E1CE9"/>
    <w:rsid w:val="000E3FEB"/>
    <w:rsid w:val="000E504C"/>
    <w:rsid w:val="000E580D"/>
    <w:rsid w:val="000F2D29"/>
    <w:rsid w:val="000F3DAC"/>
    <w:rsid w:val="000F5E6C"/>
    <w:rsid w:val="000F5F65"/>
    <w:rsid w:val="000F678F"/>
    <w:rsid w:val="000F679D"/>
    <w:rsid w:val="000F6C23"/>
    <w:rsid w:val="000F6F2D"/>
    <w:rsid w:val="001001F9"/>
    <w:rsid w:val="001022B5"/>
    <w:rsid w:val="0010628E"/>
    <w:rsid w:val="0010641D"/>
    <w:rsid w:val="001109D8"/>
    <w:rsid w:val="00111203"/>
    <w:rsid w:val="001124E0"/>
    <w:rsid w:val="00112503"/>
    <w:rsid w:val="00112545"/>
    <w:rsid w:val="0011333E"/>
    <w:rsid w:val="00113A65"/>
    <w:rsid w:val="00113BB4"/>
    <w:rsid w:val="00113CB9"/>
    <w:rsid w:val="0011681B"/>
    <w:rsid w:val="00120386"/>
    <w:rsid w:val="0012042D"/>
    <w:rsid w:val="00122253"/>
    <w:rsid w:val="001233E7"/>
    <w:rsid w:val="00123DCC"/>
    <w:rsid w:val="00124436"/>
    <w:rsid w:val="001252C1"/>
    <w:rsid w:val="00125659"/>
    <w:rsid w:val="00126F4D"/>
    <w:rsid w:val="0012719C"/>
    <w:rsid w:val="00130914"/>
    <w:rsid w:val="0013104B"/>
    <w:rsid w:val="00131543"/>
    <w:rsid w:val="0013243F"/>
    <w:rsid w:val="00132497"/>
    <w:rsid w:val="0013293F"/>
    <w:rsid w:val="0013317B"/>
    <w:rsid w:val="001336F0"/>
    <w:rsid w:val="00133BD2"/>
    <w:rsid w:val="001345BD"/>
    <w:rsid w:val="00134F6C"/>
    <w:rsid w:val="00135CA2"/>
    <w:rsid w:val="00136DE7"/>
    <w:rsid w:val="00141FF2"/>
    <w:rsid w:val="001446D1"/>
    <w:rsid w:val="001461BC"/>
    <w:rsid w:val="00147418"/>
    <w:rsid w:val="0014777F"/>
    <w:rsid w:val="00150BC0"/>
    <w:rsid w:val="00150D78"/>
    <w:rsid w:val="00151F61"/>
    <w:rsid w:val="001540B5"/>
    <w:rsid w:val="00154711"/>
    <w:rsid w:val="001563CD"/>
    <w:rsid w:val="00160554"/>
    <w:rsid w:val="001610FB"/>
    <w:rsid w:val="00161886"/>
    <w:rsid w:val="00164B09"/>
    <w:rsid w:val="00164DDD"/>
    <w:rsid w:val="00165197"/>
    <w:rsid w:val="00166480"/>
    <w:rsid w:val="00167EF1"/>
    <w:rsid w:val="00171FF9"/>
    <w:rsid w:val="00172080"/>
    <w:rsid w:val="00172177"/>
    <w:rsid w:val="001724DB"/>
    <w:rsid w:val="001728F6"/>
    <w:rsid w:val="00172F50"/>
    <w:rsid w:val="00173C0D"/>
    <w:rsid w:val="0017417E"/>
    <w:rsid w:val="001745F4"/>
    <w:rsid w:val="00174947"/>
    <w:rsid w:val="00174DF2"/>
    <w:rsid w:val="00176629"/>
    <w:rsid w:val="0017681A"/>
    <w:rsid w:val="00176DFE"/>
    <w:rsid w:val="00177EC5"/>
    <w:rsid w:val="001808FC"/>
    <w:rsid w:val="00181A12"/>
    <w:rsid w:val="00181C6E"/>
    <w:rsid w:val="001825E5"/>
    <w:rsid w:val="001911D4"/>
    <w:rsid w:val="00191C13"/>
    <w:rsid w:val="001937F3"/>
    <w:rsid w:val="0019758F"/>
    <w:rsid w:val="001A04E3"/>
    <w:rsid w:val="001A0DBD"/>
    <w:rsid w:val="001A1961"/>
    <w:rsid w:val="001A1A3A"/>
    <w:rsid w:val="001A2B79"/>
    <w:rsid w:val="001A3DD0"/>
    <w:rsid w:val="001A4D56"/>
    <w:rsid w:val="001A5F9F"/>
    <w:rsid w:val="001A5FC4"/>
    <w:rsid w:val="001A618A"/>
    <w:rsid w:val="001A7E52"/>
    <w:rsid w:val="001B007F"/>
    <w:rsid w:val="001B2B05"/>
    <w:rsid w:val="001B4CAB"/>
    <w:rsid w:val="001B6889"/>
    <w:rsid w:val="001B7315"/>
    <w:rsid w:val="001C1617"/>
    <w:rsid w:val="001C2014"/>
    <w:rsid w:val="001C2CDB"/>
    <w:rsid w:val="001C3C72"/>
    <w:rsid w:val="001C6BDA"/>
    <w:rsid w:val="001C7672"/>
    <w:rsid w:val="001D0A84"/>
    <w:rsid w:val="001D1481"/>
    <w:rsid w:val="001D16B2"/>
    <w:rsid w:val="001D27C1"/>
    <w:rsid w:val="001D473D"/>
    <w:rsid w:val="001D7762"/>
    <w:rsid w:val="001D7DC8"/>
    <w:rsid w:val="001E3F2D"/>
    <w:rsid w:val="001E5989"/>
    <w:rsid w:val="001E5DF7"/>
    <w:rsid w:val="001E6FDF"/>
    <w:rsid w:val="001E7D25"/>
    <w:rsid w:val="001F2B7E"/>
    <w:rsid w:val="001F2F8A"/>
    <w:rsid w:val="001F3A00"/>
    <w:rsid w:val="001F44D3"/>
    <w:rsid w:val="001F4694"/>
    <w:rsid w:val="001F4E9A"/>
    <w:rsid w:val="001F5755"/>
    <w:rsid w:val="001F666F"/>
    <w:rsid w:val="001F7778"/>
    <w:rsid w:val="001F7D51"/>
    <w:rsid w:val="00203794"/>
    <w:rsid w:val="00206875"/>
    <w:rsid w:val="002072C8"/>
    <w:rsid w:val="00210F11"/>
    <w:rsid w:val="00220422"/>
    <w:rsid w:val="00224D6E"/>
    <w:rsid w:val="00225CED"/>
    <w:rsid w:val="00225D07"/>
    <w:rsid w:val="002304F0"/>
    <w:rsid w:val="002306D8"/>
    <w:rsid w:val="00230709"/>
    <w:rsid w:val="00231023"/>
    <w:rsid w:val="0023149F"/>
    <w:rsid w:val="002315CC"/>
    <w:rsid w:val="00233AE2"/>
    <w:rsid w:val="00234362"/>
    <w:rsid w:val="00235599"/>
    <w:rsid w:val="00237473"/>
    <w:rsid w:val="002377F5"/>
    <w:rsid w:val="002423E6"/>
    <w:rsid w:val="00244283"/>
    <w:rsid w:val="00244E5A"/>
    <w:rsid w:val="00246705"/>
    <w:rsid w:val="0024690E"/>
    <w:rsid w:val="00246947"/>
    <w:rsid w:val="002525D8"/>
    <w:rsid w:val="00256757"/>
    <w:rsid w:val="00256C1E"/>
    <w:rsid w:val="002574FC"/>
    <w:rsid w:val="00257D38"/>
    <w:rsid w:val="00260CB5"/>
    <w:rsid w:val="00264CA2"/>
    <w:rsid w:val="002736B9"/>
    <w:rsid w:val="00274775"/>
    <w:rsid w:val="00274807"/>
    <w:rsid w:val="00276475"/>
    <w:rsid w:val="00277E4B"/>
    <w:rsid w:val="00280970"/>
    <w:rsid w:val="002839AE"/>
    <w:rsid w:val="00284760"/>
    <w:rsid w:val="00291BDB"/>
    <w:rsid w:val="00294E2F"/>
    <w:rsid w:val="002A028B"/>
    <w:rsid w:val="002A0F37"/>
    <w:rsid w:val="002A144E"/>
    <w:rsid w:val="002A4CD0"/>
    <w:rsid w:val="002A5323"/>
    <w:rsid w:val="002A571B"/>
    <w:rsid w:val="002A6B23"/>
    <w:rsid w:val="002A750A"/>
    <w:rsid w:val="002A77EF"/>
    <w:rsid w:val="002B0323"/>
    <w:rsid w:val="002B0528"/>
    <w:rsid w:val="002B0651"/>
    <w:rsid w:val="002B0E43"/>
    <w:rsid w:val="002B1364"/>
    <w:rsid w:val="002B61BF"/>
    <w:rsid w:val="002B7E66"/>
    <w:rsid w:val="002C00A3"/>
    <w:rsid w:val="002C042B"/>
    <w:rsid w:val="002C0546"/>
    <w:rsid w:val="002C263A"/>
    <w:rsid w:val="002C2763"/>
    <w:rsid w:val="002C365D"/>
    <w:rsid w:val="002C3D85"/>
    <w:rsid w:val="002C3F3D"/>
    <w:rsid w:val="002C3F9A"/>
    <w:rsid w:val="002C57F6"/>
    <w:rsid w:val="002C6007"/>
    <w:rsid w:val="002C60B3"/>
    <w:rsid w:val="002C708F"/>
    <w:rsid w:val="002D02D6"/>
    <w:rsid w:val="002D19B4"/>
    <w:rsid w:val="002D43DD"/>
    <w:rsid w:val="002D5614"/>
    <w:rsid w:val="002D6A7F"/>
    <w:rsid w:val="002E0601"/>
    <w:rsid w:val="002E15C8"/>
    <w:rsid w:val="002E208F"/>
    <w:rsid w:val="002E2269"/>
    <w:rsid w:val="002E3365"/>
    <w:rsid w:val="002E3991"/>
    <w:rsid w:val="002E5127"/>
    <w:rsid w:val="002E5E2C"/>
    <w:rsid w:val="002F0AAC"/>
    <w:rsid w:val="002F1FF5"/>
    <w:rsid w:val="002F3DE5"/>
    <w:rsid w:val="002F5229"/>
    <w:rsid w:val="00300C3E"/>
    <w:rsid w:val="003016EA"/>
    <w:rsid w:val="00303F09"/>
    <w:rsid w:val="003041FB"/>
    <w:rsid w:val="003064B1"/>
    <w:rsid w:val="00307953"/>
    <w:rsid w:val="003116A4"/>
    <w:rsid w:val="00311B5F"/>
    <w:rsid w:val="00312D75"/>
    <w:rsid w:val="00316E05"/>
    <w:rsid w:val="00317A22"/>
    <w:rsid w:val="00320ABC"/>
    <w:rsid w:val="00322306"/>
    <w:rsid w:val="00324194"/>
    <w:rsid w:val="0032421A"/>
    <w:rsid w:val="00324A1E"/>
    <w:rsid w:val="00327799"/>
    <w:rsid w:val="003308F9"/>
    <w:rsid w:val="00331A56"/>
    <w:rsid w:val="003320C1"/>
    <w:rsid w:val="00332108"/>
    <w:rsid w:val="00332233"/>
    <w:rsid w:val="00335726"/>
    <w:rsid w:val="003364D4"/>
    <w:rsid w:val="00336DE3"/>
    <w:rsid w:val="00337D0F"/>
    <w:rsid w:val="00340AC7"/>
    <w:rsid w:val="00341048"/>
    <w:rsid w:val="00341289"/>
    <w:rsid w:val="00343D66"/>
    <w:rsid w:val="00343E93"/>
    <w:rsid w:val="00344912"/>
    <w:rsid w:val="00347560"/>
    <w:rsid w:val="003525CF"/>
    <w:rsid w:val="0035373E"/>
    <w:rsid w:val="00353E81"/>
    <w:rsid w:val="00354EF2"/>
    <w:rsid w:val="00355695"/>
    <w:rsid w:val="00355A6A"/>
    <w:rsid w:val="00356B98"/>
    <w:rsid w:val="00357D38"/>
    <w:rsid w:val="00360088"/>
    <w:rsid w:val="00363E47"/>
    <w:rsid w:val="003641A0"/>
    <w:rsid w:val="003661F0"/>
    <w:rsid w:val="00370EE4"/>
    <w:rsid w:val="00371680"/>
    <w:rsid w:val="00380157"/>
    <w:rsid w:val="00381725"/>
    <w:rsid w:val="00384C1B"/>
    <w:rsid w:val="00385270"/>
    <w:rsid w:val="00385BC3"/>
    <w:rsid w:val="00390DFA"/>
    <w:rsid w:val="003914F0"/>
    <w:rsid w:val="0039587F"/>
    <w:rsid w:val="003964E8"/>
    <w:rsid w:val="00396E00"/>
    <w:rsid w:val="003A32E6"/>
    <w:rsid w:val="003A3453"/>
    <w:rsid w:val="003A668B"/>
    <w:rsid w:val="003A6912"/>
    <w:rsid w:val="003A6DC4"/>
    <w:rsid w:val="003B15AE"/>
    <w:rsid w:val="003B1A75"/>
    <w:rsid w:val="003B2F8D"/>
    <w:rsid w:val="003B6D88"/>
    <w:rsid w:val="003B71F2"/>
    <w:rsid w:val="003C08FD"/>
    <w:rsid w:val="003C3CA2"/>
    <w:rsid w:val="003C40E2"/>
    <w:rsid w:val="003C51D0"/>
    <w:rsid w:val="003C6A80"/>
    <w:rsid w:val="003C7146"/>
    <w:rsid w:val="003D100F"/>
    <w:rsid w:val="003D225B"/>
    <w:rsid w:val="003D24E1"/>
    <w:rsid w:val="003D2F7B"/>
    <w:rsid w:val="003D4788"/>
    <w:rsid w:val="003D4F53"/>
    <w:rsid w:val="003D5CA1"/>
    <w:rsid w:val="003D71CF"/>
    <w:rsid w:val="003D7ABA"/>
    <w:rsid w:val="003E06BD"/>
    <w:rsid w:val="003E0D4F"/>
    <w:rsid w:val="003E1EA2"/>
    <w:rsid w:val="003E254B"/>
    <w:rsid w:val="003E61F0"/>
    <w:rsid w:val="003E6F11"/>
    <w:rsid w:val="003F12D8"/>
    <w:rsid w:val="003F14D4"/>
    <w:rsid w:val="003F1D4C"/>
    <w:rsid w:val="003F1D73"/>
    <w:rsid w:val="003F3479"/>
    <w:rsid w:val="003F503B"/>
    <w:rsid w:val="003F68B1"/>
    <w:rsid w:val="003F7B23"/>
    <w:rsid w:val="00400091"/>
    <w:rsid w:val="004009C2"/>
    <w:rsid w:val="00402570"/>
    <w:rsid w:val="004034D6"/>
    <w:rsid w:val="00403713"/>
    <w:rsid w:val="0040517B"/>
    <w:rsid w:val="00407EF9"/>
    <w:rsid w:val="004139BD"/>
    <w:rsid w:val="0042524F"/>
    <w:rsid w:val="004266DE"/>
    <w:rsid w:val="00426CF0"/>
    <w:rsid w:val="00427E2E"/>
    <w:rsid w:val="00433538"/>
    <w:rsid w:val="0043469A"/>
    <w:rsid w:val="004402AE"/>
    <w:rsid w:val="0044082D"/>
    <w:rsid w:val="00440ABC"/>
    <w:rsid w:val="0044114D"/>
    <w:rsid w:val="00441FC4"/>
    <w:rsid w:val="0044427E"/>
    <w:rsid w:val="00445119"/>
    <w:rsid w:val="004458A9"/>
    <w:rsid w:val="0045055D"/>
    <w:rsid w:val="004506D8"/>
    <w:rsid w:val="00451532"/>
    <w:rsid w:val="00451827"/>
    <w:rsid w:val="00451C27"/>
    <w:rsid w:val="004526B3"/>
    <w:rsid w:val="00454AF9"/>
    <w:rsid w:val="00455BFE"/>
    <w:rsid w:val="004561E2"/>
    <w:rsid w:val="004571A7"/>
    <w:rsid w:val="00460FC3"/>
    <w:rsid w:val="00461DE2"/>
    <w:rsid w:val="00462C20"/>
    <w:rsid w:val="00462E50"/>
    <w:rsid w:val="004637DA"/>
    <w:rsid w:val="00463AEB"/>
    <w:rsid w:val="004649C4"/>
    <w:rsid w:val="00467ED4"/>
    <w:rsid w:val="00470957"/>
    <w:rsid w:val="0047119B"/>
    <w:rsid w:val="00472634"/>
    <w:rsid w:val="00473ECD"/>
    <w:rsid w:val="004760E1"/>
    <w:rsid w:val="00477D61"/>
    <w:rsid w:val="0048536B"/>
    <w:rsid w:val="00485373"/>
    <w:rsid w:val="004861B6"/>
    <w:rsid w:val="00486D55"/>
    <w:rsid w:val="004901DC"/>
    <w:rsid w:val="00491C90"/>
    <w:rsid w:val="00491F3F"/>
    <w:rsid w:val="0049235F"/>
    <w:rsid w:val="00494D93"/>
    <w:rsid w:val="00495085"/>
    <w:rsid w:val="00496D03"/>
    <w:rsid w:val="004975FB"/>
    <w:rsid w:val="004A05EE"/>
    <w:rsid w:val="004A1D9B"/>
    <w:rsid w:val="004A2020"/>
    <w:rsid w:val="004A2126"/>
    <w:rsid w:val="004A5C6A"/>
    <w:rsid w:val="004A6FC6"/>
    <w:rsid w:val="004A7A1E"/>
    <w:rsid w:val="004A7D91"/>
    <w:rsid w:val="004B172A"/>
    <w:rsid w:val="004B1F7C"/>
    <w:rsid w:val="004B22AC"/>
    <w:rsid w:val="004B259B"/>
    <w:rsid w:val="004B374A"/>
    <w:rsid w:val="004B3DEC"/>
    <w:rsid w:val="004B5648"/>
    <w:rsid w:val="004B6446"/>
    <w:rsid w:val="004C0C9F"/>
    <w:rsid w:val="004D4FFA"/>
    <w:rsid w:val="004E11BE"/>
    <w:rsid w:val="004E26A8"/>
    <w:rsid w:val="004E2BB1"/>
    <w:rsid w:val="004E2CAB"/>
    <w:rsid w:val="004E2D86"/>
    <w:rsid w:val="004E3B42"/>
    <w:rsid w:val="004E3BCC"/>
    <w:rsid w:val="004E51F7"/>
    <w:rsid w:val="004E58FD"/>
    <w:rsid w:val="004E5EF6"/>
    <w:rsid w:val="004E6662"/>
    <w:rsid w:val="004E6951"/>
    <w:rsid w:val="004E70A9"/>
    <w:rsid w:val="004E7405"/>
    <w:rsid w:val="004E7C5F"/>
    <w:rsid w:val="004F2A94"/>
    <w:rsid w:val="004F2FC3"/>
    <w:rsid w:val="004F3B63"/>
    <w:rsid w:val="004F6419"/>
    <w:rsid w:val="004F6716"/>
    <w:rsid w:val="004F7AB1"/>
    <w:rsid w:val="00500C66"/>
    <w:rsid w:val="0050119B"/>
    <w:rsid w:val="00501CCD"/>
    <w:rsid w:val="00502BE3"/>
    <w:rsid w:val="0050604C"/>
    <w:rsid w:val="00507EB0"/>
    <w:rsid w:val="00510B0F"/>
    <w:rsid w:val="00510B9D"/>
    <w:rsid w:val="00511087"/>
    <w:rsid w:val="00512241"/>
    <w:rsid w:val="00512A82"/>
    <w:rsid w:val="005136A3"/>
    <w:rsid w:val="005151C3"/>
    <w:rsid w:val="0051548A"/>
    <w:rsid w:val="0051577D"/>
    <w:rsid w:val="00517014"/>
    <w:rsid w:val="00521651"/>
    <w:rsid w:val="005217BA"/>
    <w:rsid w:val="00527ECD"/>
    <w:rsid w:val="005302C2"/>
    <w:rsid w:val="00532190"/>
    <w:rsid w:val="00532BFE"/>
    <w:rsid w:val="00532E83"/>
    <w:rsid w:val="0053407F"/>
    <w:rsid w:val="005345AC"/>
    <w:rsid w:val="00534A91"/>
    <w:rsid w:val="00534B85"/>
    <w:rsid w:val="005371D5"/>
    <w:rsid w:val="005377E1"/>
    <w:rsid w:val="00540682"/>
    <w:rsid w:val="00541F5E"/>
    <w:rsid w:val="00542ED2"/>
    <w:rsid w:val="00546613"/>
    <w:rsid w:val="005469B5"/>
    <w:rsid w:val="00553FA9"/>
    <w:rsid w:val="00556698"/>
    <w:rsid w:val="0055695E"/>
    <w:rsid w:val="0055712A"/>
    <w:rsid w:val="00561521"/>
    <w:rsid w:val="0056174F"/>
    <w:rsid w:val="00561EBF"/>
    <w:rsid w:val="00563619"/>
    <w:rsid w:val="00563F20"/>
    <w:rsid w:val="005645A7"/>
    <w:rsid w:val="005647F1"/>
    <w:rsid w:val="00565A2D"/>
    <w:rsid w:val="00565D11"/>
    <w:rsid w:val="00567DA1"/>
    <w:rsid w:val="00570D47"/>
    <w:rsid w:val="00571041"/>
    <w:rsid w:val="0057263C"/>
    <w:rsid w:val="00572E12"/>
    <w:rsid w:val="005753EA"/>
    <w:rsid w:val="005765A6"/>
    <w:rsid w:val="00577A91"/>
    <w:rsid w:val="0058434A"/>
    <w:rsid w:val="005844B5"/>
    <w:rsid w:val="005848CB"/>
    <w:rsid w:val="00584A41"/>
    <w:rsid w:val="00585172"/>
    <w:rsid w:val="00585A97"/>
    <w:rsid w:val="00587199"/>
    <w:rsid w:val="005876AF"/>
    <w:rsid w:val="005908C8"/>
    <w:rsid w:val="00592397"/>
    <w:rsid w:val="00593040"/>
    <w:rsid w:val="005933B9"/>
    <w:rsid w:val="005959C7"/>
    <w:rsid w:val="00597242"/>
    <w:rsid w:val="00597D82"/>
    <w:rsid w:val="005A2BAA"/>
    <w:rsid w:val="005A3D0D"/>
    <w:rsid w:val="005A69C8"/>
    <w:rsid w:val="005A6DA5"/>
    <w:rsid w:val="005B0148"/>
    <w:rsid w:val="005B1F8B"/>
    <w:rsid w:val="005B23B6"/>
    <w:rsid w:val="005B6207"/>
    <w:rsid w:val="005B7B42"/>
    <w:rsid w:val="005C1279"/>
    <w:rsid w:val="005C29BE"/>
    <w:rsid w:val="005C2DC3"/>
    <w:rsid w:val="005C39B4"/>
    <w:rsid w:val="005C5216"/>
    <w:rsid w:val="005C55AD"/>
    <w:rsid w:val="005C58E2"/>
    <w:rsid w:val="005C6694"/>
    <w:rsid w:val="005D1449"/>
    <w:rsid w:val="005D2C08"/>
    <w:rsid w:val="005D2F2D"/>
    <w:rsid w:val="005D6CE3"/>
    <w:rsid w:val="005D6DB4"/>
    <w:rsid w:val="005D6E06"/>
    <w:rsid w:val="005E1C20"/>
    <w:rsid w:val="005E2058"/>
    <w:rsid w:val="005E24B5"/>
    <w:rsid w:val="005E436F"/>
    <w:rsid w:val="005E5700"/>
    <w:rsid w:val="005E6533"/>
    <w:rsid w:val="005E75E5"/>
    <w:rsid w:val="005F0FA8"/>
    <w:rsid w:val="005F2B72"/>
    <w:rsid w:val="005F4709"/>
    <w:rsid w:val="005F59B1"/>
    <w:rsid w:val="005F7B2D"/>
    <w:rsid w:val="006009D6"/>
    <w:rsid w:val="00600B1C"/>
    <w:rsid w:val="006016EB"/>
    <w:rsid w:val="006063FB"/>
    <w:rsid w:val="00606D26"/>
    <w:rsid w:val="006074C5"/>
    <w:rsid w:val="00607BAC"/>
    <w:rsid w:val="00610225"/>
    <w:rsid w:val="00610E5D"/>
    <w:rsid w:val="00613544"/>
    <w:rsid w:val="0061497C"/>
    <w:rsid w:val="00616627"/>
    <w:rsid w:val="00616923"/>
    <w:rsid w:val="00617FC6"/>
    <w:rsid w:val="006204A1"/>
    <w:rsid w:val="00620675"/>
    <w:rsid w:val="00620FB9"/>
    <w:rsid w:val="0062175B"/>
    <w:rsid w:val="006248B9"/>
    <w:rsid w:val="006262DB"/>
    <w:rsid w:val="00626D87"/>
    <w:rsid w:val="00626D9A"/>
    <w:rsid w:val="006270EC"/>
    <w:rsid w:val="00630F86"/>
    <w:rsid w:val="0063177B"/>
    <w:rsid w:val="0063221A"/>
    <w:rsid w:val="00633737"/>
    <w:rsid w:val="00633CC3"/>
    <w:rsid w:val="006355A0"/>
    <w:rsid w:val="00636218"/>
    <w:rsid w:val="006364F2"/>
    <w:rsid w:val="00640B37"/>
    <w:rsid w:val="00642672"/>
    <w:rsid w:val="00643433"/>
    <w:rsid w:val="00643E09"/>
    <w:rsid w:val="00643ED0"/>
    <w:rsid w:val="00645EA5"/>
    <w:rsid w:val="00647C0C"/>
    <w:rsid w:val="006506CB"/>
    <w:rsid w:val="006515F5"/>
    <w:rsid w:val="0065499F"/>
    <w:rsid w:val="00655A0A"/>
    <w:rsid w:val="006560CF"/>
    <w:rsid w:val="00657542"/>
    <w:rsid w:val="00665505"/>
    <w:rsid w:val="00666A7A"/>
    <w:rsid w:val="006674C3"/>
    <w:rsid w:val="006708F7"/>
    <w:rsid w:val="0067135F"/>
    <w:rsid w:val="0067158E"/>
    <w:rsid w:val="006716A1"/>
    <w:rsid w:val="00673D9A"/>
    <w:rsid w:val="00675860"/>
    <w:rsid w:val="006778D8"/>
    <w:rsid w:val="006809A1"/>
    <w:rsid w:val="00680D6D"/>
    <w:rsid w:val="00681567"/>
    <w:rsid w:val="006818F2"/>
    <w:rsid w:val="00681D35"/>
    <w:rsid w:val="006924CE"/>
    <w:rsid w:val="00692CD1"/>
    <w:rsid w:val="00693B05"/>
    <w:rsid w:val="006A18EE"/>
    <w:rsid w:val="006A26D5"/>
    <w:rsid w:val="006A274F"/>
    <w:rsid w:val="006A38CD"/>
    <w:rsid w:val="006A5409"/>
    <w:rsid w:val="006A748E"/>
    <w:rsid w:val="006B034A"/>
    <w:rsid w:val="006B0617"/>
    <w:rsid w:val="006B06D1"/>
    <w:rsid w:val="006B0F9A"/>
    <w:rsid w:val="006B2AB2"/>
    <w:rsid w:val="006B3487"/>
    <w:rsid w:val="006B3D82"/>
    <w:rsid w:val="006B5DD5"/>
    <w:rsid w:val="006B6847"/>
    <w:rsid w:val="006C2051"/>
    <w:rsid w:val="006D19B3"/>
    <w:rsid w:val="006D30DC"/>
    <w:rsid w:val="006D3646"/>
    <w:rsid w:val="006D4235"/>
    <w:rsid w:val="006D52A0"/>
    <w:rsid w:val="006D58FA"/>
    <w:rsid w:val="006D7C34"/>
    <w:rsid w:val="006E2800"/>
    <w:rsid w:val="006E2A58"/>
    <w:rsid w:val="006E4A81"/>
    <w:rsid w:val="006F1940"/>
    <w:rsid w:val="006F3505"/>
    <w:rsid w:val="006F35B0"/>
    <w:rsid w:val="006F495C"/>
    <w:rsid w:val="006F5826"/>
    <w:rsid w:val="006F5E97"/>
    <w:rsid w:val="006F609F"/>
    <w:rsid w:val="006F751B"/>
    <w:rsid w:val="006F797C"/>
    <w:rsid w:val="006F7B1C"/>
    <w:rsid w:val="00701628"/>
    <w:rsid w:val="007034BF"/>
    <w:rsid w:val="00704146"/>
    <w:rsid w:val="00704799"/>
    <w:rsid w:val="007056B3"/>
    <w:rsid w:val="00710292"/>
    <w:rsid w:val="007102AD"/>
    <w:rsid w:val="007117B8"/>
    <w:rsid w:val="007127E2"/>
    <w:rsid w:val="00713C48"/>
    <w:rsid w:val="007204BE"/>
    <w:rsid w:val="00720640"/>
    <w:rsid w:val="00720BAE"/>
    <w:rsid w:val="0072300E"/>
    <w:rsid w:val="007236C9"/>
    <w:rsid w:val="00726198"/>
    <w:rsid w:val="0072636E"/>
    <w:rsid w:val="007315E6"/>
    <w:rsid w:val="00731D85"/>
    <w:rsid w:val="00732A7B"/>
    <w:rsid w:val="00733C77"/>
    <w:rsid w:val="00740172"/>
    <w:rsid w:val="0074028A"/>
    <w:rsid w:val="0074034F"/>
    <w:rsid w:val="00740B4E"/>
    <w:rsid w:val="00742E33"/>
    <w:rsid w:val="00743515"/>
    <w:rsid w:val="00743851"/>
    <w:rsid w:val="00743874"/>
    <w:rsid w:val="00747009"/>
    <w:rsid w:val="007532BF"/>
    <w:rsid w:val="007556A3"/>
    <w:rsid w:val="0075580F"/>
    <w:rsid w:val="00756047"/>
    <w:rsid w:val="00756179"/>
    <w:rsid w:val="0075631D"/>
    <w:rsid w:val="007602A8"/>
    <w:rsid w:val="00760509"/>
    <w:rsid w:val="007621D7"/>
    <w:rsid w:val="00762C6A"/>
    <w:rsid w:val="00763419"/>
    <w:rsid w:val="0076472B"/>
    <w:rsid w:val="00764BE5"/>
    <w:rsid w:val="00766078"/>
    <w:rsid w:val="007705AC"/>
    <w:rsid w:val="007717A8"/>
    <w:rsid w:val="00771A66"/>
    <w:rsid w:val="00774512"/>
    <w:rsid w:val="00774FC6"/>
    <w:rsid w:val="0077570C"/>
    <w:rsid w:val="00777548"/>
    <w:rsid w:val="007803A9"/>
    <w:rsid w:val="00782DA6"/>
    <w:rsid w:val="0078344F"/>
    <w:rsid w:val="00785BA5"/>
    <w:rsid w:val="007865B2"/>
    <w:rsid w:val="00786605"/>
    <w:rsid w:val="00787364"/>
    <w:rsid w:val="00787560"/>
    <w:rsid w:val="00790CA4"/>
    <w:rsid w:val="007919F8"/>
    <w:rsid w:val="00793124"/>
    <w:rsid w:val="007975D4"/>
    <w:rsid w:val="00797657"/>
    <w:rsid w:val="007A2270"/>
    <w:rsid w:val="007A2DEE"/>
    <w:rsid w:val="007A3F86"/>
    <w:rsid w:val="007A62A8"/>
    <w:rsid w:val="007B20D9"/>
    <w:rsid w:val="007B38D1"/>
    <w:rsid w:val="007B3BDF"/>
    <w:rsid w:val="007B496B"/>
    <w:rsid w:val="007B56F9"/>
    <w:rsid w:val="007B6394"/>
    <w:rsid w:val="007B6780"/>
    <w:rsid w:val="007C0B89"/>
    <w:rsid w:val="007C1890"/>
    <w:rsid w:val="007C1970"/>
    <w:rsid w:val="007C2065"/>
    <w:rsid w:val="007C2393"/>
    <w:rsid w:val="007C4A34"/>
    <w:rsid w:val="007C4BA7"/>
    <w:rsid w:val="007C6222"/>
    <w:rsid w:val="007C68DB"/>
    <w:rsid w:val="007C6B45"/>
    <w:rsid w:val="007C74C5"/>
    <w:rsid w:val="007D2911"/>
    <w:rsid w:val="007D51E3"/>
    <w:rsid w:val="007D6055"/>
    <w:rsid w:val="007E480D"/>
    <w:rsid w:val="007E53FD"/>
    <w:rsid w:val="007E5F6F"/>
    <w:rsid w:val="007F10B1"/>
    <w:rsid w:val="007F14A7"/>
    <w:rsid w:val="007F165D"/>
    <w:rsid w:val="007F2FB2"/>
    <w:rsid w:val="007F3094"/>
    <w:rsid w:val="007F3266"/>
    <w:rsid w:val="008002D2"/>
    <w:rsid w:val="0080074D"/>
    <w:rsid w:val="00800F24"/>
    <w:rsid w:val="008018E7"/>
    <w:rsid w:val="00802472"/>
    <w:rsid w:val="00802B5C"/>
    <w:rsid w:val="00811E8F"/>
    <w:rsid w:val="00813942"/>
    <w:rsid w:val="008139F9"/>
    <w:rsid w:val="008140E4"/>
    <w:rsid w:val="00815AF3"/>
    <w:rsid w:val="008165DD"/>
    <w:rsid w:val="00816C31"/>
    <w:rsid w:val="00817C44"/>
    <w:rsid w:val="00820866"/>
    <w:rsid w:val="00822F65"/>
    <w:rsid w:val="008235E5"/>
    <w:rsid w:val="00824B50"/>
    <w:rsid w:val="0082558C"/>
    <w:rsid w:val="008273C7"/>
    <w:rsid w:val="008313CF"/>
    <w:rsid w:val="00831427"/>
    <w:rsid w:val="00831DFA"/>
    <w:rsid w:val="00832998"/>
    <w:rsid w:val="00832E47"/>
    <w:rsid w:val="0083300E"/>
    <w:rsid w:val="008333A3"/>
    <w:rsid w:val="008366EF"/>
    <w:rsid w:val="00836FAD"/>
    <w:rsid w:val="0084033A"/>
    <w:rsid w:val="00843CE3"/>
    <w:rsid w:val="0084411F"/>
    <w:rsid w:val="00844276"/>
    <w:rsid w:val="00844485"/>
    <w:rsid w:val="00844508"/>
    <w:rsid w:val="0084641A"/>
    <w:rsid w:val="00846BBA"/>
    <w:rsid w:val="00846CA1"/>
    <w:rsid w:val="008500A9"/>
    <w:rsid w:val="0085018C"/>
    <w:rsid w:val="00850BA9"/>
    <w:rsid w:val="00852B77"/>
    <w:rsid w:val="0085704B"/>
    <w:rsid w:val="00857238"/>
    <w:rsid w:val="008576E8"/>
    <w:rsid w:val="00857D58"/>
    <w:rsid w:val="00862615"/>
    <w:rsid w:val="00863F65"/>
    <w:rsid w:val="00864431"/>
    <w:rsid w:val="00865618"/>
    <w:rsid w:val="00866A20"/>
    <w:rsid w:val="0086772F"/>
    <w:rsid w:val="00867832"/>
    <w:rsid w:val="00871070"/>
    <w:rsid w:val="00871C11"/>
    <w:rsid w:val="008753D4"/>
    <w:rsid w:val="00875E2D"/>
    <w:rsid w:val="00876046"/>
    <w:rsid w:val="00880311"/>
    <w:rsid w:val="008824DF"/>
    <w:rsid w:val="00882976"/>
    <w:rsid w:val="00883687"/>
    <w:rsid w:val="00883943"/>
    <w:rsid w:val="00885112"/>
    <w:rsid w:val="008854ED"/>
    <w:rsid w:val="00885B86"/>
    <w:rsid w:val="008872DB"/>
    <w:rsid w:val="00893C90"/>
    <w:rsid w:val="00894560"/>
    <w:rsid w:val="0089464D"/>
    <w:rsid w:val="00894A36"/>
    <w:rsid w:val="00894BE6"/>
    <w:rsid w:val="00894D5B"/>
    <w:rsid w:val="00895676"/>
    <w:rsid w:val="00895D59"/>
    <w:rsid w:val="0089657F"/>
    <w:rsid w:val="00897828"/>
    <w:rsid w:val="008A137F"/>
    <w:rsid w:val="008A2314"/>
    <w:rsid w:val="008A36F6"/>
    <w:rsid w:val="008A3CC1"/>
    <w:rsid w:val="008A3DC6"/>
    <w:rsid w:val="008A6431"/>
    <w:rsid w:val="008A7701"/>
    <w:rsid w:val="008B0CA9"/>
    <w:rsid w:val="008B1AA8"/>
    <w:rsid w:val="008B3530"/>
    <w:rsid w:val="008B5C08"/>
    <w:rsid w:val="008B5CB2"/>
    <w:rsid w:val="008B6143"/>
    <w:rsid w:val="008B618A"/>
    <w:rsid w:val="008B6194"/>
    <w:rsid w:val="008B712D"/>
    <w:rsid w:val="008B7A64"/>
    <w:rsid w:val="008B7FE7"/>
    <w:rsid w:val="008C1E15"/>
    <w:rsid w:val="008C20D3"/>
    <w:rsid w:val="008C2A8E"/>
    <w:rsid w:val="008C39ED"/>
    <w:rsid w:val="008C4BA5"/>
    <w:rsid w:val="008C7441"/>
    <w:rsid w:val="008D084A"/>
    <w:rsid w:val="008D14B0"/>
    <w:rsid w:val="008D33E0"/>
    <w:rsid w:val="008D49DA"/>
    <w:rsid w:val="008D4D8E"/>
    <w:rsid w:val="008D67E1"/>
    <w:rsid w:val="008E088F"/>
    <w:rsid w:val="008E0DE8"/>
    <w:rsid w:val="008E1142"/>
    <w:rsid w:val="008E2BB9"/>
    <w:rsid w:val="008E48B8"/>
    <w:rsid w:val="008E51F2"/>
    <w:rsid w:val="008E5A01"/>
    <w:rsid w:val="008E69BA"/>
    <w:rsid w:val="008E6CCD"/>
    <w:rsid w:val="008F0509"/>
    <w:rsid w:val="008F0600"/>
    <w:rsid w:val="008F2B0B"/>
    <w:rsid w:val="008F44FA"/>
    <w:rsid w:val="008F4BD7"/>
    <w:rsid w:val="008F553A"/>
    <w:rsid w:val="008F6595"/>
    <w:rsid w:val="008F6BC4"/>
    <w:rsid w:val="00900A67"/>
    <w:rsid w:val="0090169A"/>
    <w:rsid w:val="00901CF3"/>
    <w:rsid w:val="009026D8"/>
    <w:rsid w:val="009027D2"/>
    <w:rsid w:val="00902E5B"/>
    <w:rsid w:val="00904443"/>
    <w:rsid w:val="009057A9"/>
    <w:rsid w:val="0090598E"/>
    <w:rsid w:val="009062FF"/>
    <w:rsid w:val="00910819"/>
    <w:rsid w:val="009108E3"/>
    <w:rsid w:val="0091508B"/>
    <w:rsid w:val="00915C17"/>
    <w:rsid w:val="00916315"/>
    <w:rsid w:val="00917D16"/>
    <w:rsid w:val="00924403"/>
    <w:rsid w:val="00925695"/>
    <w:rsid w:val="00927D8F"/>
    <w:rsid w:val="00927F45"/>
    <w:rsid w:val="00933983"/>
    <w:rsid w:val="00934ED8"/>
    <w:rsid w:val="0094122D"/>
    <w:rsid w:val="009414E3"/>
    <w:rsid w:val="00943917"/>
    <w:rsid w:val="0094442E"/>
    <w:rsid w:val="009447CE"/>
    <w:rsid w:val="00944B32"/>
    <w:rsid w:val="00945874"/>
    <w:rsid w:val="0094627B"/>
    <w:rsid w:val="00946521"/>
    <w:rsid w:val="00946A0F"/>
    <w:rsid w:val="009506E1"/>
    <w:rsid w:val="00951BA2"/>
    <w:rsid w:val="00956EE0"/>
    <w:rsid w:val="00957966"/>
    <w:rsid w:val="00960764"/>
    <w:rsid w:val="0096468C"/>
    <w:rsid w:val="00964DBD"/>
    <w:rsid w:val="00964F86"/>
    <w:rsid w:val="009657BE"/>
    <w:rsid w:val="00965A5F"/>
    <w:rsid w:val="009717F4"/>
    <w:rsid w:val="00972F9C"/>
    <w:rsid w:val="009752AE"/>
    <w:rsid w:val="00975330"/>
    <w:rsid w:val="0097699A"/>
    <w:rsid w:val="00976F7B"/>
    <w:rsid w:val="00981218"/>
    <w:rsid w:val="00981ECF"/>
    <w:rsid w:val="00982F43"/>
    <w:rsid w:val="009852AE"/>
    <w:rsid w:val="00985AAA"/>
    <w:rsid w:val="00985E0C"/>
    <w:rsid w:val="00986E3A"/>
    <w:rsid w:val="00987B84"/>
    <w:rsid w:val="0099111D"/>
    <w:rsid w:val="0099120E"/>
    <w:rsid w:val="00992B3C"/>
    <w:rsid w:val="00992DE3"/>
    <w:rsid w:val="00993BC3"/>
    <w:rsid w:val="00994D50"/>
    <w:rsid w:val="009962BC"/>
    <w:rsid w:val="009A0E7B"/>
    <w:rsid w:val="009A14FE"/>
    <w:rsid w:val="009A1617"/>
    <w:rsid w:val="009A5D68"/>
    <w:rsid w:val="009B143C"/>
    <w:rsid w:val="009B1EC4"/>
    <w:rsid w:val="009B22D3"/>
    <w:rsid w:val="009B33F1"/>
    <w:rsid w:val="009B392F"/>
    <w:rsid w:val="009B5E61"/>
    <w:rsid w:val="009B6E17"/>
    <w:rsid w:val="009B7304"/>
    <w:rsid w:val="009C014C"/>
    <w:rsid w:val="009C36F1"/>
    <w:rsid w:val="009C450F"/>
    <w:rsid w:val="009C51CE"/>
    <w:rsid w:val="009C51D8"/>
    <w:rsid w:val="009C6E69"/>
    <w:rsid w:val="009D0845"/>
    <w:rsid w:val="009D0D24"/>
    <w:rsid w:val="009D1865"/>
    <w:rsid w:val="009D2B40"/>
    <w:rsid w:val="009D33FE"/>
    <w:rsid w:val="009D64B4"/>
    <w:rsid w:val="009D7CCF"/>
    <w:rsid w:val="009E0998"/>
    <w:rsid w:val="009E1151"/>
    <w:rsid w:val="009E1780"/>
    <w:rsid w:val="009E1B3A"/>
    <w:rsid w:val="009E2951"/>
    <w:rsid w:val="009E54E2"/>
    <w:rsid w:val="009E754D"/>
    <w:rsid w:val="009E768B"/>
    <w:rsid w:val="009F1EE0"/>
    <w:rsid w:val="009F2D00"/>
    <w:rsid w:val="009F44CD"/>
    <w:rsid w:val="009F47DC"/>
    <w:rsid w:val="009F5AFD"/>
    <w:rsid w:val="00A01F92"/>
    <w:rsid w:val="00A02448"/>
    <w:rsid w:val="00A02A66"/>
    <w:rsid w:val="00A05AB4"/>
    <w:rsid w:val="00A05B6D"/>
    <w:rsid w:val="00A066EB"/>
    <w:rsid w:val="00A10330"/>
    <w:rsid w:val="00A10AAE"/>
    <w:rsid w:val="00A11E54"/>
    <w:rsid w:val="00A14C77"/>
    <w:rsid w:val="00A14D4F"/>
    <w:rsid w:val="00A15A8F"/>
    <w:rsid w:val="00A17FCE"/>
    <w:rsid w:val="00A21873"/>
    <w:rsid w:val="00A23094"/>
    <w:rsid w:val="00A25BDB"/>
    <w:rsid w:val="00A27F14"/>
    <w:rsid w:val="00A30C03"/>
    <w:rsid w:val="00A32CEC"/>
    <w:rsid w:val="00A332B1"/>
    <w:rsid w:val="00A33B81"/>
    <w:rsid w:val="00A3717E"/>
    <w:rsid w:val="00A37A07"/>
    <w:rsid w:val="00A40EE6"/>
    <w:rsid w:val="00A46E17"/>
    <w:rsid w:val="00A46EA0"/>
    <w:rsid w:val="00A523DC"/>
    <w:rsid w:val="00A538C1"/>
    <w:rsid w:val="00A53C53"/>
    <w:rsid w:val="00A562C9"/>
    <w:rsid w:val="00A637E1"/>
    <w:rsid w:val="00A63955"/>
    <w:rsid w:val="00A63D9A"/>
    <w:rsid w:val="00A65B5A"/>
    <w:rsid w:val="00A65BD3"/>
    <w:rsid w:val="00A66586"/>
    <w:rsid w:val="00A67D83"/>
    <w:rsid w:val="00A70697"/>
    <w:rsid w:val="00A72046"/>
    <w:rsid w:val="00A75C85"/>
    <w:rsid w:val="00A7755C"/>
    <w:rsid w:val="00A81379"/>
    <w:rsid w:val="00A813DE"/>
    <w:rsid w:val="00A82362"/>
    <w:rsid w:val="00A82CF4"/>
    <w:rsid w:val="00A82DF9"/>
    <w:rsid w:val="00A8550F"/>
    <w:rsid w:val="00A869C5"/>
    <w:rsid w:val="00A86E8B"/>
    <w:rsid w:val="00A877B5"/>
    <w:rsid w:val="00A90194"/>
    <w:rsid w:val="00A90237"/>
    <w:rsid w:val="00A94445"/>
    <w:rsid w:val="00A94A23"/>
    <w:rsid w:val="00A9700B"/>
    <w:rsid w:val="00AA28FF"/>
    <w:rsid w:val="00AA2B66"/>
    <w:rsid w:val="00AA4C8E"/>
    <w:rsid w:val="00AA62F7"/>
    <w:rsid w:val="00AB0A26"/>
    <w:rsid w:val="00AB127F"/>
    <w:rsid w:val="00AB19F3"/>
    <w:rsid w:val="00AB2F4E"/>
    <w:rsid w:val="00AB3FA1"/>
    <w:rsid w:val="00AB7AE8"/>
    <w:rsid w:val="00AC0BFE"/>
    <w:rsid w:val="00AC1C74"/>
    <w:rsid w:val="00AC30FC"/>
    <w:rsid w:val="00AC3D69"/>
    <w:rsid w:val="00AD04A0"/>
    <w:rsid w:val="00AD06F8"/>
    <w:rsid w:val="00AD0818"/>
    <w:rsid w:val="00AD3B51"/>
    <w:rsid w:val="00AD6971"/>
    <w:rsid w:val="00AD6A3B"/>
    <w:rsid w:val="00AD6CCC"/>
    <w:rsid w:val="00AD7C73"/>
    <w:rsid w:val="00AE0A59"/>
    <w:rsid w:val="00AE39F1"/>
    <w:rsid w:val="00AE40EE"/>
    <w:rsid w:val="00AE41C9"/>
    <w:rsid w:val="00AE49B9"/>
    <w:rsid w:val="00AE4A0F"/>
    <w:rsid w:val="00AE4FEF"/>
    <w:rsid w:val="00AE5371"/>
    <w:rsid w:val="00AF084E"/>
    <w:rsid w:val="00AF4AFA"/>
    <w:rsid w:val="00AF4B63"/>
    <w:rsid w:val="00AF4DA3"/>
    <w:rsid w:val="00AF4E9F"/>
    <w:rsid w:val="00B00912"/>
    <w:rsid w:val="00B01B17"/>
    <w:rsid w:val="00B02F96"/>
    <w:rsid w:val="00B03056"/>
    <w:rsid w:val="00B04928"/>
    <w:rsid w:val="00B0565A"/>
    <w:rsid w:val="00B06E75"/>
    <w:rsid w:val="00B06EF9"/>
    <w:rsid w:val="00B1041C"/>
    <w:rsid w:val="00B11CD8"/>
    <w:rsid w:val="00B126FF"/>
    <w:rsid w:val="00B12DE8"/>
    <w:rsid w:val="00B1372C"/>
    <w:rsid w:val="00B13BF8"/>
    <w:rsid w:val="00B1578D"/>
    <w:rsid w:val="00B15880"/>
    <w:rsid w:val="00B20D13"/>
    <w:rsid w:val="00B21189"/>
    <w:rsid w:val="00B266C4"/>
    <w:rsid w:val="00B26D3B"/>
    <w:rsid w:val="00B354E2"/>
    <w:rsid w:val="00B35E16"/>
    <w:rsid w:val="00B3728E"/>
    <w:rsid w:val="00B40653"/>
    <w:rsid w:val="00B41AED"/>
    <w:rsid w:val="00B42326"/>
    <w:rsid w:val="00B43C2E"/>
    <w:rsid w:val="00B465F0"/>
    <w:rsid w:val="00B46BA1"/>
    <w:rsid w:val="00B46FE7"/>
    <w:rsid w:val="00B477EC"/>
    <w:rsid w:val="00B52F3D"/>
    <w:rsid w:val="00B538F2"/>
    <w:rsid w:val="00B552C3"/>
    <w:rsid w:val="00B5615A"/>
    <w:rsid w:val="00B60DD7"/>
    <w:rsid w:val="00B61682"/>
    <w:rsid w:val="00B61BD9"/>
    <w:rsid w:val="00B6320A"/>
    <w:rsid w:val="00B63B35"/>
    <w:rsid w:val="00B6600F"/>
    <w:rsid w:val="00B67662"/>
    <w:rsid w:val="00B70E69"/>
    <w:rsid w:val="00B71A88"/>
    <w:rsid w:val="00B801F0"/>
    <w:rsid w:val="00B80546"/>
    <w:rsid w:val="00B821B5"/>
    <w:rsid w:val="00B8307E"/>
    <w:rsid w:val="00B83322"/>
    <w:rsid w:val="00B850D0"/>
    <w:rsid w:val="00B85AF0"/>
    <w:rsid w:val="00B87F67"/>
    <w:rsid w:val="00B9159C"/>
    <w:rsid w:val="00B92C1C"/>
    <w:rsid w:val="00B92E81"/>
    <w:rsid w:val="00B937F5"/>
    <w:rsid w:val="00B941AE"/>
    <w:rsid w:val="00B94AC8"/>
    <w:rsid w:val="00B96EA9"/>
    <w:rsid w:val="00BA0627"/>
    <w:rsid w:val="00BA1AE1"/>
    <w:rsid w:val="00BA3919"/>
    <w:rsid w:val="00BA499A"/>
    <w:rsid w:val="00BA5CF8"/>
    <w:rsid w:val="00BA5DDF"/>
    <w:rsid w:val="00BA7266"/>
    <w:rsid w:val="00BA79D8"/>
    <w:rsid w:val="00BA7BAD"/>
    <w:rsid w:val="00BB1591"/>
    <w:rsid w:val="00BB39E9"/>
    <w:rsid w:val="00BB3E96"/>
    <w:rsid w:val="00BB77D9"/>
    <w:rsid w:val="00BC0AAA"/>
    <w:rsid w:val="00BC210C"/>
    <w:rsid w:val="00BC2135"/>
    <w:rsid w:val="00BC46C7"/>
    <w:rsid w:val="00BC64AC"/>
    <w:rsid w:val="00BC6FFC"/>
    <w:rsid w:val="00BC7427"/>
    <w:rsid w:val="00BC7BA2"/>
    <w:rsid w:val="00BC7F13"/>
    <w:rsid w:val="00BD1789"/>
    <w:rsid w:val="00BD1BA0"/>
    <w:rsid w:val="00BD2699"/>
    <w:rsid w:val="00BD6488"/>
    <w:rsid w:val="00BD7F8E"/>
    <w:rsid w:val="00BE0833"/>
    <w:rsid w:val="00BE1DF1"/>
    <w:rsid w:val="00BE2469"/>
    <w:rsid w:val="00BE2B6C"/>
    <w:rsid w:val="00BE43C9"/>
    <w:rsid w:val="00BE4C06"/>
    <w:rsid w:val="00BF0544"/>
    <w:rsid w:val="00BF227F"/>
    <w:rsid w:val="00BF2D0F"/>
    <w:rsid w:val="00BF3292"/>
    <w:rsid w:val="00BF5AF9"/>
    <w:rsid w:val="00BF64BF"/>
    <w:rsid w:val="00C015ED"/>
    <w:rsid w:val="00C0325D"/>
    <w:rsid w:val="00C041CA"/>
    <w:rsid w:val="00C052EF"/>
    <w:rsid w:val="00C06B3D"/>
    <w:rsid w:val="00C076D6"/>
    <w:rsid w:val="00C07705"/>
    <w:rsid w:val="00C10B68"/>
    <w:rsid w:val="00C11056"/>
    <w:rsid w:val="00C13A1A"/>
    <w:rsid w:val="00C13B3F"/>
    <w:rsid w:val="00C14595"/>
    <w:rsid w:val="00C14EB6"/>
    <w:rsid w:val="00C20C11"/>
    <w:rsid w:val="00C20F2A"/>
    <w:rsid w:val="00C21CD2"/>
    <w:rsid w:val="00C21D17"/>
    <w:rsid w:val="00C2283D"/>
    <w:rsid w:val="00C237F2"/>
    <w:rsid w:val="00C25651"/>
    <w:rsid w:val="00C307C9"/>
    <w:rsid w:val="00C30DE1"/>
    <w:rsid w:val="00C31B71"/>
    <w:rsid w:val="00C32174"/>
    <w:rsid w:val="00C3405A"/>
    <w:rsid w:val="00C34DA7"/>
    <w:rsid w:val="00C35BBE"/>
    <w:rsid w:val="00C3631D"/>
    <w:rsid w:val="00C36493"/>
    <w:rsid w:val="00C36EA0"/>
    <w:rsid w:val="00C36FB5"/>
    <w:rsid w:val="00C449D2"/>
    <w:rsid w:val="00C456E8"/>
    <w:rsid w:val="00C50504"/>
    <w:rsid w:val="00C50CBE"/>
    <w:rsid w:val="00C51531"/>
    <w:rsid w:val="00C52102"/>
    <w:rsid w:val="00C574A5"/>
    <w:rsid w:val="00C60C64"/>
    <w:rsid w:val="00C612F7"/>
    <w:rsid w:val="00C625F5"/>
    <w:rsid w:val="00C6558B"/>
    <w:rsid w:val="00C66789"/>
    <w:rsid w:val="00C67E66"/>
    <w:rsid w:val="00C70731"/>
    <w:rsid w:val="00C71A20"/>
    <w:rsid w:val="00C72514"/>
    <w:rsid w:val="00C77E18"/>
    <w:rsid w:val="00C84D99"/>
    <w:rsid w:val="00C855DA"/>
    <w:rsid w:val="00C86F4E"/>
    <w:rsid w:val="00C93022"/>
    <w:rsid w:val="00C9314D"/>
    <w:rsid w:val="00C93AE2"/>
    <w:rsid w:val="00C943C2"/>
    <w:rsid w:val="00C95BF7"/>
    <w:rsid w:val="00C9635E"/>
    <w:rsid w:val="00C96F4D"/>
    <w:rsid w:val="00C97416"/>
    <w:rsid w:val="00CA02A7"/>
    <w:rsid w:val="00CA0435"/>
    <w:rsid w:val="00CA2663"/>
    <w:rsid w:val="00CA4B90"/>
    <w:rsid w:val="00CA4BE4"/>
    <w:rsid w:val="00CA5E0F"/>
    <w:rsid w:val="00CA5F43"/>
    <w:rsid w:val="00CB0A63"/>
    <w:rsid w:val="00CB3ED9"/>
    <w:rsid w:val="00CB4093"/>
    <w:rsid w:val="00CB4C5E"/>
    <w:rsid w:val="00CB5F59"/>
    <w:rsid w:val="00CB72D9"/>
    <w:rsid w:val="00CC1194"/>
    <w:rsid w:val="00CC5E99"/>
    <w:rsid w:val="00CD2094"/>
    <w:rsid w:val="00CD2AEF"/>
    <w:rsid w:val="00CD3045"/>
    <w:rsid w:val="00CD56EE"/>
    <w:rsid w:val="00CD58D4"/>
    <w:rsid w:val="00CD6A03"/>
    <w:rsid w:val="00CD6ABB"/>
    <w:rsid w:val="00CD7D1B"/>
    <w:rsid w:val="00CE1393"/>
    <w:rsid w:val="00CE22E6"/>
    <w:rsid w:val="00CE73A4"/>
    <w:rsid w:val="00CE785A"/>
    <w:rsid w:val="00CE7A07"/>
    <w:rsid w:val="00CF021B"/>
    <w:rsid w:val="00CF2609"/>
    <w:rsid w:val="00CF5AD8"/>
    <w:rsid w:val="00CF69A6"/>
    <w:rsid w:val="00CF6E01"/>
    <w:rsid w:val="00D00F08"/>
    <w:rsid w:val="00D0100E"/>
    <w:rsid w:val="00D01493"/>
    <w:rsid w:val="00D01984"/>
    <w:rsid w:val="00D01AD7"/>
    <w:rsid w:val="00D03C55"/>
    <w:rsid w:val="00D03CEB"/>
    <w:rsid w:val="00D07127"/>
    <w:rsid w:val="00D1212C"/>
    <w:rsid w:val="00D1280A"/>
    <w:rsid w:val="00D12899"/>
    <w:rsid w:val="00D12B02"/>
    <w:rsid w:val="00D139B7"/>
    <w:rsid w:val="00D1756B"/>
    <w:rsid w:val="00D20F3F"/>
    <w:rsid w:val="00D22618"/>
    <w:rsid w:val="00D229A8"/>
    <w:rsid w:val="00D23516"/>
    <w:rsid w:val="00D238B0"/>
    <w:rsid w:val="00D2637E"/>
    <w:rsid w:val="00D30E7F"/>
    <w:rsid w:val="00D312B7"/>
    <w:rsid w:val="00D31A7B"/>
    <w:rsid w:val="00D32092"/>
    <w:rsid w:val="00D32B83"/>
    <w:rsid w:val="00D33101"/>
    <w:rsid w:val="00D34452"/>
    <w:rsid w:val="00D34F96"/>
    <w:rsid w:val="00D37253"/>
    <w:rsid w:val="00D40686"/>
    <w:rsid w:val="00D41832"/>
    <w:rsid w:val="00D42A17"/>
    <w:rsid w:val="00D42C71"/>
    <w:rsid w:val="00D4742D"/>
    <w:rsid w:val="00D47904"/>
    <w:rsid w:val="00D52613"/>
    <w:rsid w:val="00D53456"/>
    <w:rsid w:val="00D5541C"/>
    <w:rsid w:val="00D56A51"/>
    <w:rsid w:val="00D56AE4"/>
    <w:rsid w:val="00D56C71"/>
    <w:rsid w:val="00D6084B"/>
    <w:rsid w:val="00D65013"/>
    <w:rsid w:val="00D67C20"/>
    <w:rsid w:val="00D73FAA"/>
    <w:rsid w:val="00D763D5"/>
    <w:rsid w:val="00D76DEB"/>
    <w:rsid w:val="00D80293"/>
    <w:rsid w:val="00D80A5C"/>
    <w:rsid w:val="00D82ADB"/>
    <w:rsid w:val="00D82E53"/>
    <w:rsid w:val="00D836D6"/>
    <w:rsid w:val="00D85843"/>
    <w:rsid w:val="00D87B79"/>
    <w:rsid w:val="00D91F05"/>
    <w:rsid w:val="00D95134"/>
    <w:rsid w:val="00D96DCA"/>
    <w:rsid w:val="00D978E1"/>
    <w:rsid w:val="00D979AD"/>
    <w:rsid w:val="00DA0E28"/>
    <w:rsid w:val="00DA4007"/>
    <w:rsid w:val="00DA41AB"/>
    <w:rsid w:val="00DB1561"/>
    <w:rsid w:val="00DB2225"/>
    <w:rsid w:val="00DB42D3"/>
    <w:rsid w:val="00DB5167"/>
    <w:rsid w:val="00DB5173"/>
    <w:rsid w:val="00DB60AB"/>
    <w:rsid w:val="00DB64A0"/>
    <w:rsid w:val="00DC02A1"/>
    <w:rsid w:val="00DC096B"/>
    <w:rsid w:val="00DC2294"/>
    <w:rsid w:val="00DC4179"/>
    <w:rsid w:val="00DC46ED"/>
    <w:rsid w:val="00DC6AB7"/>
    <w:rsid w:val="00DD028B"/>
    <w:rsid w:val="00DD0B77"/>
    <w:rsid w:val="00DD0F78"/>
    <w:rsid w:val="00DD1A55"/>
    <w:rsid w:val="00DD2993"/>
    <w:rsid w:val="00DD2DF2"/>
    <w:rsid w:val="00DD31B7"/>
    <w:rsid w:val="00DD7B4F"/>
    <w:rsid w:val="00DE157B"/>
    <w:rsid w:val="00DE1DD8"/>
    <w:rsid w:val="00DE5FFD"/>
    <w:rsid w:val="00DF22B0"/>
    <w:rsid w:val="00DF36FA"/>
    <w:rsid w:val="00DF3B89"/>
    <w:rsid w:val="00DF472F"/>
    <w:rsid w:val="00DF56BD"/>
    <w:rsid w:val="00DF71AC"/>
    <w:rsid w:val="00DF721F"/>
    <w:rsid w:val="00DF756A"/>
    <w:rsid w:val="00DF7AC7"/>
    <w:rsid w:val="00E06D5F"/>
    <w:rsid w:val="00E07221"/>
    <w:rsid w:val="00E07B16"/>
    <w:rsid w:val="00E114EE"/>
    <w:rsid w:val="00E11B23"/>
    <w:rsid w:val="00E12A74"/>
    <w:rsid w:val="00E154E4"/>
    <w:rsid w:val="00E16BD4"/>
    <w:rsid w:val="00E16D18"/>
    <w:rsid w:val="00E20402"/>
    <w:rsid w:val="00E236FF"/>
    <w:rsid w:val="00E24926"/>
    <w:rsid w:val="00E272B2"/>
    <w:rsid w:val="00E27D26"/>
    <w:rsid w:val="00E30E17"/>
    <w:rsid w:val="00E31FCA"/>
    <w:rsid w:val="00E35D56"/>
    <w:rsid w:val="00E35DF9"/>
    <w:rsid w:val="00E36C19"/>
    <w:rsid w:val="00E42552"/>
    <w:rsid w:val="00E4489E"/>
    <w:rsid w:val="00E514AA"/>
    <w:rsid w:val="00E51595"/>
    <w:rsid w:val="00E5201F"/>
    <w:rsid w:val="00E52D51"/>
    <w:rsid w:val="00E53A41"/>
    <w:rsid w:val="00E55D5E"/>
    <w:rsid w:val="00E5657C"/>
    <w:rsid w:val="00E575C1"/>
    <w:rsid w:val="00E577D6"/>
    <w:rsid w:val="00E57FCB"/>
    <w:rsid w:val="00E60BA1"/>
    <w:rsid w:val="00E63303"/>
    <w:rsid w:val="00E645E9"/>
    <w:rsid w:val="00E6511B"/>
    <w:rsid w:val="00E65B82"/>
    <w:rsid w:val="00E65FDB"/>
    <w:rsid w:val="00E670B5"/>
    <w:rsid w:val="00E70B5D"/>
    <w:rsid w:val="00E71659"/>
    <w:rsid w:val="00E718DF"/>
    <w:rsid w:val="00E7207F"/>
    <w:rsid w:val="00E7345C"/>
    <w:rsid w:val="00E7371F"/>
    <w:rsid w:val="00E76B2B"/>
    <w:rsid w:val="00E80B82"/>
    <w:rsid w:val="00E8205D"/>
    <w:rsid w:val="00E825CE"/>
    <w:rsid w:val="00E8407A"/>
    <w:rsid w:val="00E8432A"/>
    <w:rsid w:val="00E84BA0"/>
    <w:rsid w:val="00E85750"/>
    <w:rsid w:val="00E85EF0"/>
    <w:rsid w:val="00E86E6B"/>
    <w:rsid w:val="00E87361"/>
    <w:rsid w:val="00E873E2"/>
    <w:rsid w:val="00E9162A"/>
    <w:rsid w:val="00E917FC"/>
    <w:rsid w:val="00E91A73"/>
    <w:rsid w:val="00E931E3"/>
    <w:rsid w:val="00E93264"/>
    <w:rsid w:val="00E936FB"/>
    <w:rsid w:val="00E94709"/>
    <w:rsid w:val="00E94AF3"/>
    <w:rsid w:val="00E954EC"/>
    <w:rsid w:val="00E955E1"/>
    <w:rsid w:val="00E95ED1"/>
    <w:rsid w:val="00E9772B"/>
    <w:rsid w:val="00EA0272"/>
    <w:rsid w:val="00EA0791"/>
    <w:rsid w:val="00EA1C97"/>
    <w:rsid w:val="00EA218F"/>
    <w:rsid w:val="00EA6CE1"/>
    <w:rsid w:val="00EB005B"/>
    <w:rsid w:val="00EB0D21"/>
    <w:rsid w:val="00EB1363"/>
    <w:rsid w:val="00EB4611"/>
    <w:rsid w:val="00EB6B3A"/>
    <w:rsid w:val="00EB7594"/>
    <w:rsid w:val="00EB78A9"/>
    <w:rsid w:val="00EB78C2"/>
    <w:rsid w:val="00EB7E5B"/>
    <w:rsid w:val="00EC11E2"/>
    <w:rsid w:val="00EC1671"/>
    <w:rsid w:val="00EC20EE"/>
    <w:rsid w:val="00EC5715"/>
    <w:rsid w:val="00EC75C4"/>
    <w:rsid w:val="00EC7F42"/>
    <w:rsid w:val="00ED184A"/>
    <w:rsid w:val="00ED20D6"/>
    <w:rsid w:val="00ED3F43"/>
    <w:rsid w:val="00ED6448"/>
    <w:rsid w:val="00ED7461"/>
    <w:rsid w:val="00EE24F7"/>
    <w:rsid w:val="00EE258F"/>
    <w:rsid w:val="00EE4102"/>
    <w:rsid w:val="00EE4CFE"/>
    <w:rsid w:val="00EE57A3"/>
    <w:rsid w:val="00EE72EB"/>
    <w:rsid w:val="00EF01F3"/>
    <w:rsid w:val="00EF0759"/>
    <w:rsid w:val="00EF0CF1"/>
    <w:rsid w:val="00EF1B11"/>
    <w:rsid w:val="00EF2C0A"/>
    <w:rsid w:val="00EF501A"/>
    <w:rsid w:val="00F02E6C"/>
    <w:rsid w:val="00F06CF0"/>
    <w:rsid w:val="00F0779E"/>
    <w:rsid w:val="00F07D42"/>
    <w:rsid w:val="00F11A1D"/>
    <w:rsid w:val="00F130FA"/>
    <w:rsid w:val="00F132FC"/>
    <w:rsid w:val="00F13935"/>
    <w:rsid w:val="00F14BC9"/>
    <w:rsid w:val="00F15198"/>
    <w:rsid w:val="00F15382"/>
    <w:rsid w:val="00F170F4"/>
    <w:rsid w:val="00F17B38"/>
    <w:rsid w:val="00F20E10"/>
    <w:rsid w:val="00F21349"/>
    <w:rsid w:val="00F22042"/>
    <w:rsid w:val="00F230A7"/>
    <w:rsid w:val="00F2376D"/>
    <w:rsid w:val="00F24744"/>
    <w:rsid w:val="00F247AD"/>
    <w:rsid w:val="00F24B72"/>
    <w:rsid w:val="00F27DB5"/>
    <w:rsid w:val="00F30FFB"/>
    <w:rsid w:val="00F3107F"/>
    <w:rsid w:val="00F322D6"/>
    <w:rsid w:val="00F3237B"/>
    <w:rsid w:val="00F364B0"/>
    <w:rsid w:val="00F40870"/>
    <w:rsid w:val="00F40DD4"/>
    <w:rsid w:val="00F430DB"/>
    <w:rsid w:val="00F443DD"/>
    <w:rsid w:val="00F471AA"/>
    <w:rsid w:val="00F503CF"/>
    <w:rsid w:val="00F57178"/>
    <w:rsid w:val="00F60B0B"/>
    <w:rsid w:val="00F60D79"/>
    <w:rsid w:val="00F61E0D"/>
    <w:rsid w:val="00F62BCB"/>
    <w:rsid w:val="00F6474B"/>
    <w:rsid w:val="00F65F2C"/>
    <w:rsid w:val="00F669A1"/>
    <w:rsid w:val="00F66F21"/>
    <w:rsid w:val="00F678C9"/>
    <w:rsid w:val="00F67E0D"/>
    <w:rsid w:val="00F705FD"/>
    <w:rsid w:val="00F72356"/>
    <w:rsid w:val="00F7299E"/>
    <w:rsid w:val="00F73CF0"/>
    <w:rsid w:val="00F770B9"/>
    <w:rsid w:val="00F80278"/>
    <w:rsid w:val="00F80A2C"/>
    <w:rsid w:val="00F80E8C"/>
    <w:rsid w:val="00F81B06"/>
    <w:rsid w:val="00F83EC3"/>
    <w:rsid w:val="00F84D42"/>
    <w:rsid w:val="00F8650A"/>
    <w:rsid w:val="00F90A52"/>
    <w:rsid w:val="00F915D0"/>
    <w:rsid w:val="00F94791"/>
    <w:rsid w:val="00F95948"/>
    <w:rsid w:val="00F9769D"/>
    <w:rsid w:val="00FA38AE"/>
    <w:rsid w:val="00FA3B23"/>
    <w:rsid w:val="00FA3E86"/>
    <w:rsid w:val="00FA40F6"/>
    <w:rsid w:val="00FA4848"/>
    <w:rsid w:val="00FA52C4"/>
    <w:rsid w:val="00FB2EBA"/>
    <w:rsid w:val="00FB45EA"/>
    <w:rsid w:val="00FB4614"/>
    <w:rsid w:val="00FB5110"/>
    <w:rsid w:val="00FB58D6"/>
    <w:rsid w:val="00FB6644"/>
    <w:rsid w:val="00FB66C3"/>
    <w:rsid w:val="00FB77B9"/>
    <w:rsid w:val="00FC0100"/>
    <w:rsid w:val="00FC0231"/>
    <w:rsid w:val="00FC0843"/>
    <w:rsid w:val="00FC2FA8"/>
    <w:rsid w:val="00FC37DF"/>
    <w:rsid w:val="00FC469A"/>
    <w:rsid w:val="00FC4F0D"/>
    <w:rsid w:val="00FC5FA4"/>
    <w:rsid w:val="00FC652B"/>
    <w:rsid w:val="00FC765B"/>
    <w:rsid w:val="00FC7864"/>
    <w:rsid w:val="00FD0B5E"/>
    <w:rsid w:val="00FD67CC"/>
    <w:rsid w:val="00FE0229"/>
    <w:rsid w:val="00FE11E1"/>
    <w:rsid w:val="00FE2AA4"/>
    <w:rsid w:val="00FE30B4"/>
    <w:rsid w:val="00FE393E"/>
    <w:rsid w:val="00FE4778"/>
    <w:rsid w:val="00FE6BF6"/>
    <w:rsid w:val="00FE767B"/>
    <w:rsid w:val="00FF3642"/>
    <w:rsid w:val="00FF62B8"/>
    <w:rsid w:val="00FF79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35"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footer" w:qFormat="1"/>
    <w:lsdException w:name="caption" w:uiPriority="0" w:qFormat="1"/>
    <w:lsdException w:name="envelope address" w:uiPriority="0"/>
    <w:lsdException w:name="footnote reference" w:uiPriority="0" w:qFormat="1"/>
    <w:lsdException w:name="annotation reference" w:uiPriority="0"/>
    <w:lsdException w:name="line number" w:uiPriority="0"/>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qFormat="1"/>
    <w:lsdException w:name="Body Text Indent" w:uiPriority="0"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qFormat="1"/>
    <w:lsdException w:name="HTML Acronym" w:uiPriority="0"/>
    <w:lsdException w:name="HTML Address" w:uiPriority="0"/>
    <w:lsdException w:name="HTML Preformatted" w:uiPriority="0"/>
    <w:lsdException w:name="annotation subject" w:uiPriority="0"/>
    <w:lsdException w:name="Outline List 1" w:uiPriority="0"/>
    <w:lsdException w:name="Outline List 2" w:uiPriority="0"/>
    <w:lsdException w:name="Table Grid 2" w:uiPriority="0"/>
    <w:lsdException w:name="Table Grid 5" w:uiPriority="0"/>
    <w:lsdException w:name="Table List 1" w:uiPriority="0"/>
    <w:lsdException w:name="Table Contemporary" w:uiPriority="0"/>
    <w:lsdException w:name="Table Elegant" w:uiPriority="0"/>
    <w:lsdException w:name="Table Professional" w:uiPriority="0"/>
    <w:lsdException w:name="Table Subtle 1" w:uiPriority="0"/>
    <w:lsdException w:name="Table Web 1" w:uiPriority="0"/>
    <w:lsdException w:name="Table Web 2" w:uiPriority="0"/>
    <w:lsdException w:name="Table Web 3" w:uiPriority="0"/>
    <w:lsdException w:name="Table Grid" w:semiHidden="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TOC Heading" w:uiPriority="39" w:qFormat="1"/>
  </w:latentStyles>
  <w:style w:type="paragraph" w:default="1" w:styleId="ae">
    <w:name w:val="Normal"/>
    <w:qFormat/>
    <w:rsid w:val="006016EB"/>
    <w:pPr>
      <w:spacing w:after="200" w:line="276" w:lineRule="auto"/>
    </w:pPr>
    <w:rPr>
      <w:rFonts w:ascii="Calibri" w:eastAsia="Calibri" w:hAnsi="Calibri" w:cs="Times New Roman"/>
    </w:rPr>
  </w:style>
  <w:style w:type="paragraph" w:styleId="14">
    <w:name w:val="heading 1"/>
    <w:aliases w:val="Engineer Z 1,Engineer Main 1,новая страница"/>
    <w:basedOn w:val="ae"/>
    <w:next w:val="ae"/>
    <w:link w:val="15"/>
    <w:qFormat/>
    <w:rsid w:val="001A4D56"/>
    <w:pPr>
      <w:keepNext/>
      <w:keepLines/>
      <w:spacing w:before="480" w:after="0"/>
      <w:outlineLvl w:val="0"/>
    </w:pPr>
    <w:rPr>
      <w:rFonts w:ascii="Times New Roman" w:eastAsia="Times New Roman" w:hAnsi="Times New Roman"/>
      <w:b/>
      <w:bCs/>
      <w:sz w:val="28"/>
      <w:szCs w:val="36"/>
    </w:rPr>
  </w:style>
  <w:style w:type="paragraph" w:styleId="22">
    <w:name w:val="heading 2"/>
    <w:aliases w:val="Engineer Z 1.1,Заголовок 21,Заголовок 2 Знак Знак1,Заголовок 2 Знак Знак"/>
    <w:basedOn w:val="ae"/>
    <w:next w:val="ae"/>
    <w:link w:val="24"/>
    <w:unhideWhenUsed/>
    <w:qFormat/>
    <w:rsid w:val="00256C1E"/>
    <w:pPr>
      <w:keepNext/>
      <w:keepLines/>
      <w:spacing w:before="40" w:after="0"/>
      <w:outlineLvl w:val="1"/>
    </w:pPr>
    <w:rPr>
      <w:rFonts w:ascii="Times New Roman" w:eastAsiaTheme="majorEastAsia" w:hAnsi="Times New Roman" w:cstheme="majorBidi"/>
      <w:color w:val="000000" w:themeColor="text1"/>
      <w:sz w:val="28"/>
      <w:szCs w:val="26"/>
    </w:rPr>
  </w:style>
  <w:style w:type="paragraph" w:styleId="31">
    <w:name w:val="heading 3"/>
    <w:aliases w:val="Subtitle,Engineer Z 1.1.1, Знак"/>
    <w:basedOn w:val="ae"/>
    <w:next w:val="ae"/>
    <w:link w:val="32"/>
    <w:uiPriority w:val="35"/>
    <w:unhideWhenUsed/>
    <w:qFormat/>
    <w:rsid w:val="005C39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e"/>
    <w:next w:val="ae"/>
    <w:link w:val="42"/>
    <w:qFormat/>
    <w:rsid w:val="005377E1"/>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1">
    <w:name w:val="heading 5"/>
    <w:basedOn w:val="ae"/>
    <w:next w:val="ae"/>
    <w:link w:val="52"/>
    <w:qFormat/>
    <w:rsid w:val="005377E1"/>
    <w:pPr>
      <w:tabs>
        <w:tab w:val="num" w:pos="1304"/>
      </w:tabs>
      <w:spacing w:before="240" w:after="60" w:line="240" w:lineRule="auto"/>
      <w:ind w:left="1304" w:hanging="1304"/>
      <w:outlineLvl w:val="4"/>
    </w:pPr>
    <w:rPr>
      <w:rFonts w:ascii="Times New Roman" w:eastAsia="Times New Roman" w:hAnsi="Times New Roman"/>
      <w:b/>
      <w:bCs/>
      <w:i/>
      <w:iCs/>
      <w:sz w:val="26"/>
      <w:szCs w:val="26"/>
      <w:lang w:eastAsia="ru-RU"/>
    </w:rPr>
  </w:style>
  <w:style w:type="paragraph" w:styleId="6">
    <w:name w:val="heading 6"/>
    <w:basedOn w:val="ae"/>
    <w:next w:val="ae"/>
    <w:link w:val="60"/>
    <w:qFormat/>
    <w:rsid w:val="005377E1"/>
    <w:pPr>
      <w:tabs>
        <w:tab w:val="num" w:pos="1304"/>
      </w:tabs>
      <w:spacing w:before="240" w:after="60" w:line="240" w:lineRule="auto"/>
      <w:ind w:left="1304" w:hanging="1304"/>
      <w:outlineLvl w:val="5"/>
    </w:pPr>
    <w:rPr>
      <w:rFonts w:ascii="Times New Roman" w:eastAsia="Times New Roman" w:hAnsi="Times New Roman"/>
      <w:b/>
      <w:bCs/>
      <w:sz w:val="20"/>
      <w:szCs w:val="20"/>
      <w:lang w:eastAsia="ru-RU"/>
    </w:rPr>
  </w:style>
  <w:style w:type="paragraph" w:styleId="7">
    <w:name w:val="heading 7"/>
    <w:basedOn w:val="ae"/>
    <w:next w:val="ae"/>
    <w:link w:val="70"/>
    <w:uiPriority w:val="9"/>
    <w:qFormat/>
    <w:rsid w:val="005377E1"/>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e"/>
    <w:next w:val="ae"/>
    <w:link w:val="80"/>
    <w:qFormat/>
    <w:rsid w:val="005377E1"/>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e"/>
    <w:next w:val="ae"/>
    <w:link w:val="90"/>
    <w:qFormat/>
    <w:rsid w:val="005377E1"/>
    <w:pPr>
      <w:tabs>
        <w:tab w:val="num" w:pos="1304"/>
      </w:tabs>
      <w:spacing w:before="240" w:after="60" w:line="240" w:lineRule="auto"/>
      <w:ind w:left="1304" w:hanging="1304"/>
      <w:outlineLvl w:val="8"/>
    </w:pPr>
    <w:rPr>
      <w:rFonts w:ascii="Arial" w:eastAsia="Times New Roman" w:hAnsi="Arial"/>
      <w:sz w:val="20"/>
      <w:szCs w:val="20"/>
      <w:lang w:eastAsia="ru-RU"/>
    </w:rPr>
  </w:style>
  <w:style w:type="character" w:default="1" w:styleId="af">
    <w:name w:val="Default Paragraph Font"/>
    <w:uiPriority w:val="1"/>
    <w:semiHidden/>
    <w:unhideWhenUsed/>
  </w:style>
  <w:style w:type="table" w:default="1" w:styleId="af0">
    <w:name w:val="Normal Table"/>
    <w:uiPriority w:val="99"/>
    <w:semiHidden/>
    <w:unhideWhenUsed/>
    <w:qFormat/>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16">
    <w:name w:val="toc 1"/>
    <w:aliases w:val="фр"/>
    <w:basedOn w:val="ae"/>
    <w:next w:val="ae"/>
    <w:autoRedefine/>
    <w:uiPriority w:val="39"/>
    <w:unhideWhenUsed/>
    <w:qFormat/>
    <w:rsid w:val="00606D26"/>
    <w:pPr>
      <w:tabs>
        <w:tab w:val="right" w:leader="dot" w:pos="9345"/>
      </w:tabs>
      <w:spacing w:after="0" w:line="240" w:lineRule="auto"/>
      <w:jc w:val="center"/>
    </w:pPr>
    <w:rPr>
      <w:rFonts w:ascii="Times New Roman" w:hAnsi="Times New Roman"/>
      <w:b/>
      <w:noProof/>
      <w:sz w:val="28"/>
      <w:szCs w:val="28"/>
    </w:rPr>
  </w:style>
  <w:style w:type="paragraph" w:styleId="33">
    <w:name w:val="toc 3"/>
    <w:basedOn w:val="ae"/>
    <w:next w:val="ae"/>
    <w:autoRedefine/>
    <w:uiPriority w:val="39"/>
    <w:unhideWhenUsed/>
    <w:qFormat/>
    <w:rsid w:val="00AB127F"/>
    <w:pPr>
      <w:tabs>
        <w:tab w:val="right" w:leader="dot" w:pos="9344"/>
      </w:tabs>
      <w:spacing w:before="200"/>
      <w:jc w:val="both"/>
      <w:outlineLvl w:val="1"/>
    </w:pPr>
    <w:rPr>
      <w:rFonts w:ascii="Times New Roman" w:hAnsi="Times New Roman"/>
      <w:noProof/>
      <w:color w:val="000000" w:themeColor="text1"/>
      <w:sz w:val="28"/>
      <w:szCs w:val="28"/>
      <w:lang w:eastAsia="ru-RU"/>
    </w:rPr>
  </w:style>
  <w:style w:type="character" w:styleId="af2">
    <w:name w:val="Hyperlink"/>
    <w:uiPriority w:val="99"/>
    <w:unhideWhenUsed/>
    <w:rsid w:val="00C076D6"/>
    <w:rPr>
      <w:color w:val="0000FF"/>
      <w:u w:val="single"/>
    </w:rPr>
  </w:style>
  <w:style w:type="character" w:customStyle="1" w:styleId="15">
    <w:name w:val="Заголовок 1 Знак"/>
    <w:aliases w:val="Engineer Z 1 Знак,Engineer Main 1 Знак,новая страница Знак"/>
    <w:basedOn w:val="af"/>
    <w:link w:val="14"/>
    <w:rsid w:val="001A4D56"/>
    <w:rPr>
      <w:rFonts w:ascii="Times New Roman" w:eastAsia="Times New Roman" w:hAnsi="Times New Roman" w:cs="Times New Roman"/>
      <w:b/>
      <w:bCs/>
      <w:sz w:val="28"/>
      <w:szCs w:val="36"/>
    </w:rPr>
  </w:style>
  <w:style w:type="paragraph" w:styleId="af3">
    <w:name w:val="List Paragraph"/>
    <w:aliases w:val="ПАРАГРАФ,Абзац списка11,Абзац вправо-1"/>
    <w:basedOn w:val="ae"/>
    <w:link w:val="af4"/>
    <w:uiPriority w:val="99"/>
    <w:qFormat/>
    <w:rsid w:val="00593040"/>
    <w:pPr>
      <w:ind w:left="720"/>
      <w:contextualSpacing/>
    </w:pPr>
  </w:style>
  <w:style w:type="character" w:customStyle="1" w:styleId="af4">
    <w:name w:val="Абзац списка Знак"/>
    <w:aliases w:val="ПАРАГРАФ Знак,Абзац списка11 Знак,Абзац вправо-1 Знак"/>
    <w:link w:val="af3"/>
    <w:uiPriority w:val="34"/>
    <w:locked/>
    <w:rsid w:val="00593040"/>
    <w:rPr>
      <w:rFonts w:ascii="Calibri" w:eastAsia="Calibri" w:hAnsi="Calibri" w:cs="Times New Roman"/>
    </w:rPr>
  </w:style>
  <w:style w:type="character" w:customStyle="1" w:styleId="af5">
    <w:name w:val="Гипертекстовая ссылка"/>
    <w:basedOn w:val="af"/>
    <w:uiPriority w:val="99"/>
    <w:rsid w:val="00593040"/>
    <w:rPr>
      <w:rFonts w:cs="Times New Roman"/>
      <w:b w:val="0"/>
      <w:color w:val="106BBE"/>
    </w:rPr>
  </w:style>
  <w:style w:type="paragraph" w:customStyle="1" w:styleId="af6">
    <w:name w:val="Информация об изменениях"/>
    <w:basedOn w:val="ae"/>
    <w:next w:val="ae"/>
    <w:uiPriority w:val="99"/>
    <w:rsid w:val="00593040"/>
    <w:pPr>
      <w:widowControl w:val="0"/>
      <w:autoSpaceDE w:val="0"/>
      <w:autoSpaceDN w:val="0"/>
      <w:adjustRightInd w:val="0"/>
      <w:spacing w:before="180" w:after="0" w:line="240" w:lineRule="auto"/>
      <w:ind w:left="360" w:right="360"/>
      <w:jc w:val="both"/>
    </w:pPr>
    <w:rPr>
      <w:rFonts w:ascii="Times New Roman CYR" w:eastAsiaTheme="minorEastAsia" w:hAnsi="Times New Roman CYR" w:cs="Times New Roman CYR"/>
      <w:color w:val="353842"/>
      <w:sz w:val="20"/>
      <w:szCs w:val="20"/>
      <w:shd w:val="clear" w:color="auto" w:fill="EAEFED"/>
      <w:lang w:eastAsia="ru-RU"/>
    </w:rPr>
  </w:style>
  <w:style w:type="paragraph" w:customStyle="1" w:styleId="af7">
    <w:name w:val="Подзаголовок для информации об изменениях"/>
    <w:basedOn w:val="ae"/>
    <w:next w:val="ae"/>
    <w:uiPriority w:val="99"/>
    <w:rsid w:val="00593040"/>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b/>
      <w:bCs/>
      <w:color w:val="353842"/>
      <w:sz w:val="20"/>
      <w:szCs w:val="20"/>
      <w:lang w:eastAsia="ru-RU"/>
    </w:rPr>
  </w:style>
  <w:style w:type="character" w:customStyle="1" w:styleId="32">
    <w:name w:val="Заголовок 3 Знак"/>
    <w:aliases w:val="Subtitle Знак,Engineer Z 1.1.1 Знак, Знак Знак"/>
    <w:basedOn w:val="af"/>
    <w:link w:val="31"/>
    <w:uiPriority w:val="35"/>
    <w:rsid w:val="005C39B4"/>
    <w:rPr>
      <w:rFonts w:asciiTheme="majorHAnsi" w:eastAsiaTheme="majorEastAsia" w:hAnsiTheme="majorHAnsi" w:cstheme="majorBidi"/>
      <w:color w:val="1F4D78" w:themeColor="accent1" w:themeShade="7F"/>
      <w:sz w:val="24"/>
      <w:szCs w:val="24"/>
    </w:rPr>
  </w:style>
  <w:style w:type="paragraph" w:styleId="af8">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Текст сноски-"/>
    <w:basedOn w:val="ae"/>
    <w:link w:val="af9"/>
    <w:unhideWhenUsed/>
    <w:qFormat/>
    <w:rsid w:val="005C39B4"/>
    <w:pPr>
      <w:spacing w:after="0" w:line="240" w:lineRule="auto"/>
      <w:jc w:val="center"/>
    </w:pPr>
    <w:rPr>
      <w:rFonts w:ascii="Times New Roman" w:hAnsi="Times New Roman"/>
      <w:sz w:val="20"/>
      <w:szCs w:val="20"/>
    </w:rPr>
  </w:style>
  <w:style w:type="character" w:customStyle="1" w:styleId="af9">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f"/>
    <w:link w:val="af8"/>
    <w:rsid w:val="005C39B4"/>
    <w:rPr>
      <w:rFonts w:ascii="Times New Roman" w:eastAsia="Calibri" w:hAnsi="Times New Roman" w:cs="Times New Roman"/>
      <w:sz w:val="20"/>
      <w:szCs w:val="20"/>
    </w:rPr>
  </w:style>
  <w:style w:type="character" w:styleId="afa">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unhideWhenUsed/>
    <w:qFormat/>
    <w:rsid w:val="005C39B4"/>
    <w:rPr>
      <w:vertAlign w:val="superscript"/>
    </w:rPr>
  </w:style>
  <w:style w:type="paragraph" w:styleId="25">
    <w:name w:val="Body Text Indent 2"/>
    <w:aliases w:val="Знак1 Знак1,Основной текст с отступом 2 Знак Знак,Знак1 Знак Знак,Знак1 Знак,Знак1,Основной для текста, Знак1 Знак1, Знак1 Знак Знак, Знак1 Знак, Знак1, Знак1 Знак Знак1"/>
    <w:basedOn w:val="ae"/>
    <w:link w:val="26"/>
    <w:unhideWhenUsed/>
    <w:qFormat/>
    <w:rsid w:val="005C39B4"/>
    <w:pPr>
      <w:spacing w:after="120" w:line="480" w:lineRule="auto"/>
      <w:ind w:left="283"/>
    </w:pPr>
    <w:rPr>
      <w:rFonts w:ascii="Times New Roman" w:hAnsi="Times New Roman"/>
      <w:sz w:val="26"/>
      <w:szCs w:val="26"/>
    </w:rPr>
  </w:style>
  <w:style w:type="character" w:customStyle="1" w:styleId="26">
    <w:name w:val="Основной текст с отступом 2 Знак"/>
    <w:aliases w:val="Знак1 Знак1 Знак,Основной текст с отступом 2 Знак Знак Знак,Знак1 Знак Знак Знак,Знак1 Знак Знак1,Знак1 Знак2,Основной для текста Знак, Знак1 Знак1 Знак, Знак1 Знак Знак Знак, Знак1 Знак Знак2, Знак1 Знак2"/>
    <w:basedOn w:val="af"/>
    <w:link w:val="25"/>
    <w:rsid w:val="005C39B4"/>
    <w:rPr>
      <w:rFonts w:ascii="Times New Roman" w:eastAsia="Calibri" w:hAnsi="Times New Roman" w:cs="Times New Roman"/>
      <w:sz w:val="26"/>
      <w:szCs w:val="26"/>
    </w:rPr>
  </w:style>
  <w:style w:type="paragraph" w:styleId="afb">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e"/>
    <w:link w:val="afc"/>
    <w:unhideWhenUsed/>
    <w:qFormat/>
    <w:rsid w:val="005C39B4"/>
    <w:pPr>
      <w:spacing w:after="0" w:line="240" w:lineRule="auto"/>
    </w:pPr>
    <w:rPr>
      <w:rFonts w:ascii="Times New Roman" w:eastAsia="Times New Roman" w:hAnsi="Times New Roman"/>
      <w:sz w:val="24"/>
      <w:szCs w:val="24"/>
      <w:lang w:eastAsia="ru-RU"/>
    </w:rPr>
  </w:style>
  <w:style w:type="character" w:customStyle="1" w:styleId="afc">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b"/>
    <w:locked/>
    <w:rsid w:val="005C39B4"/>
    <w:rPr>
      <w:rFonts w:ascii="Times New Roman" w:eastAsia="Times New Roman" w:hAnsi="Times New Roman" w:cs="Times New Roman"/>
      <w:sz w:val="24"/>
      <w:szCs w:val="24"/>
      <w:lang w:eastAsia="ru-RU"/>
    </w:rPr>
  </w:style>
  <w:style w:type="paragraph" w:customStyle="1" w:styleId="Stylefortableheading">
    <w:name w:val="Style for table heading"/>
    <w:basedOn w:val="ae"/>
    <w:qFormat/>
    <w:rsid w:val="005C39B4"/>
    <w:pPr>
      <w:keepNext/>
      <w:keepLines/>
      <w:suppressAutoHyphens/>
      <w:spacing w:after="0" w:line="240" w:lineRule="auto"/>
      <w:jc w:val="center"/>
    </w:pPr>
    <w:rPr>
      <w:rFonts w:ascii="Times New Roman" w:eastAsia="Times New Roman" w:hAnsi="Times New Roman"/>
      <w:b/>
      <w:sz w:val="20"/>
      <w:szCs w:val="20"/>
      <w:lang w:val="en-AU"/>
    </w:rPr>
  </w:style>
  <w:style w:type="paragraph" w:customStyle="1" w:styleId="Stylefortabletext">
    <w:name w:val="Style for table text"/>
    <w:basedOn w:val="ae"/>
    <w:qFormat/>
    <w:rsid w:val="005C39B4"/>
    <w:pPr>
      <w:suppressAutoHyphens/>
      <w:spacing w:after="0" w:line="240" w:lineRule="auto"/>
    </w:pPr>
    <w:rPr>
      <w:rFonts w:ascii="Times New Roman" w:eastAsia="Times New Roman" w:hAnsi="Times New Roman"/>
      <w:sz w:val="20"/>
      <w:szCs w:val="20"/>
    </w:rPr>
  </w:style>
  <w:style w:type="paragraph" w:styleId="afd">
    <w:name w:val="Balloon Text"/>
    <w:basedOn w:val="ae"/>
    <w:link w:val="afe"/>
    <w:uiPriority w:val="99"/>
    <w:unhideWhenUsed/>
    <w:rsid w:val="000F2D29"/>
    <w:pPr>
      <w:spacing w:after="0" w:line="240" w:lineRule="auto"/>
    </w:pPr>
    <w:rPr>
      <w:rFonts w:ascii="Segoe UI" w:hAnsi="Segoe UI" w:cs="Segoe UI"/>
      <w:sz w:val="18"/>
      <w:szCs w:val="18"/>
    </w:rPr>
  </w:style>
  <w:style w:type="character" w:customStyle="1" w:styleId="afe">
    <w:name w:val="Текст выноски Знак"/>
    <w:basedOn w:val="af"/>
    <w:link w:val="afd"/>
    <w:uiPriority w:val="99"/>
    <w:rsid w:val="000F2D29"/>
    <w:rPr>
      <w:rFonts w:ascii="Segoe UI" w:eastAsia="Calibri" w:hAnsi="Segoe UI" w:cs="Segoe UI"/>
      <w:sz w:val="18"/>
      <w:szCs w:val="18"/>
    </w:rPr>
  </w:style>
  <w:style w:type="character" w:customStyle="1" w:styleId="24">
    <w:name w:val="Заголовок 2 Знак"/>
    <w:aliases w:val="Engineer Z 1.1 Знак,Заголовок 21 Знак,Заголовок 2 Знак Знак1 Знак,Заголовок 2 Знак Знак Знак"/>
    <w:basedOn w:val="af"/>
    <w:link w:val="22"/>
    <w:rsid w:val="00256C1E"/>
    <w:rPr>
      <w:rFonts w:ascii="Times New Roman" w:eastAsiaTheme="majorEastAsia" w:hAnsi="Times New Roman" w:cstheme="majorBidi"/>
      <w:color w:val="000000" w:themeColor="text1"/>
      <w:sz w:val="28"/>
      <w:szCs w:val="26"/>
    </w:rPr>
  </w:style>
  <w:style w:type="paragraph" w:customStyle="1" w:styleId="formattext">
    <w:name w:val="formattext"/>
    <w:basedOn w:val="ae"/>
    <w:rsid w:val="00C50504"/>
    <w:pPr>
      <w:spacing w:before="100" w:beforeAutospacing="1" w:after="100" w:afterAutospacing="1" w:line="240" w:lineRule="auto"/>
    </w:pPr>
    <w:rPr>
      <w:rFonts w:ascii="Times New Roman" w:eastAsia="Times New Roman" w:hAnsi="Times New Roman"/>
      <w:sz w:val="24"/>
      <w:szCs w:val="24"/>
      <w:lang w:eastAsia="ru-RU"/>
    </w:rPr>
  </w:style>
  <w:style w:type="paragraph" w:styleId="27">
    <w:name w:val="toc 2"/>
    <w:basedOn w:val="ae"/>
    <w:next w:val="ae"/>
    <w:autoRedefine/>
    <w:uiPriority w:val="39"/>
    <w:unhideWhenUsed/>
    <w:qFormat/>
    <w:rsid w:val="00234362"/>
    <w:pPr>
      <w:spacing w:after="100"/>
      <w:ind w:left="220"/>
    </w:pPr>
  </w:style>
  <w:style w:type="character" w:customStyle="1" w:styleId="aff">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Номер объекта Знак1"/>
    <w:link w:val="aff0"/>
    <w:qFormat/>
    <w:locked/>
    <w:rsid w:val="000B47E9"/>
    <w:rPr>
      <w:rFonts w:ascii="Times New Roman" w:eastAsia="Times New Roman" w:hAnsi="Times New Roman" w:cs="Times New Roman"/>
      <w:b/>
      <w:bCs/>
      <w:noProof/>
      <w:sz w:val="24"/>
      <w:szCs w:val="24"/>
    </w:rPr>
  </w:style>
  <w:style w:type="paragraph" w:styleId="aff0">
    <w:name w:val="caption"/>
    <w:aliases w:val="Таблица - Название объекта,!! Object Novogor !!,Caption Char,Caption Char1 Char1 Char Char,Caption Char Char2 Char1 Char Char,Caption Char Char Char1 Char Char Char,Знак13,Номер объекта,Название объекта Знак1,Номер объекта Знак, Знак13"/>
    <w:basedOn w:val="ae"/>
    <w:next w:val="ae"/>
    <w:link w:val="aff"/>
    <w:autoRedefine/>
    <w:unhideWhenUsed/>
    <w:qFormat/>
    <w:rsid w:val="000B47E9"/>
    <w:pPr>
      <w:keepNext/>
      <w:spacing w:after="0" w:line="360" w:lineRule="auto"/>
      <w:contextualSpacing/>
      <w:jc w:val="both"/>
    </w:pPr>
    <w:rPr>
      <w:rFonts w:ascii="Times New Roman" w:eastAsia="Times New Roman" w:hAnsi="Times New Roman"/>
      <w:b/>
      <w:bCs/>
      <w:noProof/>
      <w:sz w:val="24"/>
      <w:szCs w:val="24"/>
    </w:rPr>
  </w:style>
  <w:style w:type="character" w:customStyle="1" w:styleId="apple-converted-space">
    <w:name w:val="apple-converted-space"/>
    <w:basedOn w:val="af"/>
    <w:rsid w:val="005217BA"/>
  </w:style>
  <w:style w:type="character" w:customStyle="1" w:styleId="28">
    <w:name w:val="Текст отчета 2 Знак"/>
    <w:link w:val="29"/>
    <w:uiPriority w:val="99"/>
    <w:locked/>
    <w:rsid w:val="001A4D56"/>
    <w:rPr>
      <w:rFonts w:ascii="Times New Roman" w:eastAsia="Times New Roman" w:hAnsi="Times New Roman" w:cs="Times New Roman"/>
      <w:sz w:val="24"/>
      <w:szCs w:val="28"/>
    </w:rPr>
  </w:style>
  <w:style w:type="paragraph" w:customStyle="1" w:styleId="29">
    <w:name w:val="Текст отчета 2"/>
    <w:basedOn w:val="ae"/>
    <w:link w:val="28"/>
    <w:uiPriority w:val="99"/>
    <w:qFormat/>
    <w:rsid w:val="001A4D56"/>
    <w:pPr>
      <w:spacing w:after="0"/>
      <w:ind w:firstLine="709"/>
      <w:jc w:val="both"/>
    </w:pPr>
    <w:rPr>
      <w:rFonts w:ascii="Times New Roman" w:eastAsia="Times New Roman" w:hAnsi="Times New Roman"/>
      <w:sz w:val="24"/>
      <w:szCs w:val="28"/>
    </w:rPr>
  </w:style>
  <w:style w:type="character" w:customStyle="1" w:styleId="S">
    <w:name w:val="S_Обычный Знак"/>
    <w:link w:val="S0"/>
    <w:locked/>
    <w:rsid w:val="001A4D56"/>
    <w:rPr>
      <w:rFonts w:ascii="Times New Roman" w:eastAsia="Times New Roman" w:hAnsi="Times New Roman" w:cs="Times New Roman"/>
      <w:sz w:val="24"/>
      <w:szCs w:val="24"/>
    </w:rPr>
  </w:style>
  <w:style w:type="paragraph" w:customStyle="1" w:styleId="S0">
    <w:name w:val="S_Обычный"/>
    <w:basedOn w:val="ae"/>
    <w:link w:val="S"/>
    <w:qFormat/>
    <w:rsid w:val="001A4D56"/>
    <w:pPr>
      <w:spacing w:after="0" w:line="360" w:lineRule="auto"/>
      <w:ind w:firstLine="709"/>
      <w:jc w:val="both"/>
    </w:pPr>
    <w:rPr>
      <w:rFonts w:ascii="Times New Roman" w:eastAsia="Times New Roman" w:hAnsi="Times New Roman"/>
      <w:sz w:val="24"/>
      <w:szCs w:val="24"/>
    </w:rPr>
  </w:style>
  <w:style w:type="paragraph" w:customStyle="1" w:styleId="BodyTextIndent21">
    <w:name w:val="Body Text Indent 21"/>
    <w:basedOn w:val="ae"/>
    <w:qFormat/>
    <w:rsid w:val="001A4D56"/>
    <w:pPr>
      <w:overflowPunct w:val="0"/>
      <w:autoSpaceDE w:val="0"/>
      <w:autoSpaceDN w:val="0"/>
      <w:adjustRightInd w:val="0"/>
      <w:spacing w:after="0" w:line="240" w:lineRule="auto"/>
      <w:ind w:firstLine="851"/>
      <w:jc w:val="both"/>
    </w:pPr>
    <w:rPr>
      <w:rFonts w:ascii="Times New Roman" w:hAnsi="Times New Roman"/>
      <w:sz w:val="28"/>
      <w:szCs w:val="20"/>
      <w:lang w:eastAsia="ru-RU"/>
    </w:rPr>
  </w:style>
  <w:style w:type="character" w:customStyle="1" w:styleId="FontStyle158">
    <w:name w:val="Font Style158"/>
    <w:uiPriority w:val="99"/>
    <w:rsid w:val="001563CD"/>
    <w:rPr>
      <w:rFonts w:ascii="Times New Roman" w:eastAsia="Times New Roman" w:hAnsi="Times New Roman" w:cs="Times New Roman" w:hint="default"/>
      <w:color w:val="auto"/>
      <w:sz w:val="26"/>
      <w:lang w:val="ru-RU" w:eastAsia="zh-CN"/>
    </w:rPr>
  </w:style>
  <w:style w:type="table" w:styleId="aff1">
    <w:name w:val="Table Grid"/>
    <w:aliases w:val="Таблица ОРГРЭС1"/>
    <w:basedOn w:val="af0"/>
    <w:uiPriority w:val="99"/>
    <w:rsid w:val="00B80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_Обычный в таблице Знак"/>
    <w:link w:val="S2"/>
    <w:locked/>
    <w:rsid w:val="00076117"/>
    <w:rPr>
      <w:rFonts w:ascii="Times New Roman" w:eastAsia="Times New Roman" w:hAnsi="Times New Roman" w:cs="Times New Roman"/>
      <w:sz w:val="24"/>
      <w:szCs w:val="24"/>
    </w:rPr>
  </w:style>
  <w:style w:type="paragraph" w:customStyle="1" w:styleId="S2">
    <w:name w:val="S_Обычный в таблице"/>
    <w:basedOn w:val="ae"/>
    <w:link w:val="S1"/>
    <w:qFormat/>
    <w:rsid w:val="00076117"/>
    <w:pPr>
      <w:spacing w:after="0" w:line="360" w:lineRule="auto"/>
      <w:jc w:val="center"/>
    </w:pPr>
    <w:rPr>
      <w:rFonts w:ascii="Times New Roman" w:eastAsia="Times New Roman" w:hAnsi="Times New Roman"/>
      <w:sz w:val="24"/>
      <w:szCs w:val="24"/>
    </w:rPr>
  </w:style>
  <w:style w:type="character" w:customStyle="1" w:styleId="42">
    <w:name w:val="Заголовок 4 Знак"/>
    <w:basedOn w:val="af"/>
    <w:link w:val="41"/>
    <w:rsid w:val="005377E1"/>
    <w:rPr>
      <w:rFonts w:ascii="Times New Roman" w:eastAsia="Times New Roman" w:hAnsi="Times New Roman" w:cs="Times New Roman"/>
      <w:b/>
      <w:bCs/>
      <w:sz w:val="28"/>
      <w:szCs w:val="28"/>
      <w:lang w:eastAsia="ru-RU"/>
    </w:rPr>
  </w:style>
  <w:style w:type="character" w:customStyle="1" w:styleId="52">
    <w:name w:val="Заголовок 5 Знак"/>
    <w:basedOn w:val="af"/>
    <w:link w:val="51"/>
    <w:rsid w:val="005377E1"/>
    <w:rPr>
      <w:rFonts w:ascii="Times New Roman" w:eastAsia="Times New Roman" w:hAnsi="Times New Roman" w:cs="Times New Roman"/>
      <w:b/>
      <w:bCs/>
      <w:i/>
      <w:iCs/>
      <w:sz w:val="26"/>
      <w:szCs w:val="26"/>
      <w:lang w:eastAsia="ru-RU"/>
    </w:rPr>
  </w:style>
  <w:style w:type="character" w:customStyle="1" w:styleId="60">
    <w:name w:val="Заголовок 6 Знак"/>
    <w:basedOn w:val="af"/>
    <w:link w:val="6"/>
    <w:rsid w:val="005377E1"/>
    <w:rPr>
      <w:rFonts w:ascii="Times New Roman" w:eastAsia="Times New Roman" w:hAnsi="Times New Roman" w:cs="Times New Roman"/>
      <w:b/>
      <w:bCs/>
      <w:sz w:val="20"/>
      <w:szCs w:val="20"/>
      <w:lang w:eastAsia="ru-RU"/>
    </w:rPr>
  </w:style>
  <w:style w:type="character" w:customStyle="1" w:styleId="70">
    <w:name w:val="Заголовок 7 Знак"/>
    <w:basedOn w:val="af"/>
    <w:link w:val="7"/>
    <w:uiPriority w:val="9"/>
    <w:rsid w:val="005377E1"/>
    <w:rPr>
      <w:rFonts w:ascii="Times New Roman" w:eastAsia="Times New Roman" w:hAnsi="Times New Roman" w:cs="Times New Roman"/>
      <w:sz w:val="24"/>
      <w:szCs w:val="24"/>
      <w:lang w:eastAsia="ru-RU"/>
    </w:rPr>
  </w:style>
  <w:style w:type="character" w:customStyle="1" w:styleId="80">
    <w:name w:val="Заголовок 8 Знак"/>
    <w:basedOn w:val="af"/>
    <w:link w:val="8"/>
    <w:rsid w:val="005377E1"/>
    <w:rPr>
      <w:rFonts w:ascii="Times New Roman" w:eastAsia="Times New Roman" w:hAnsi="Times New Roman" w:cs="Times New Roman"/>
      <w:i/>
      <w:iCs/>
      <w:sz w:val="24"/>
      <w:szCs w:val="24"/>
      <w:lang w:eastAsia="ru-RU"/>
    </w:rPr>
  </w:style>
  <w:style w:type="character" w:customStyle="1" w:styleId="90">
    <w:name w:val="Заголовок 9 Знак"/>
    <w:basedOn w:val="af"/>
    <w:link w:val="9"/>
    <w:rsid w:val="005377E1"/>
    <w:rPr>
      <w:rFonts w:ascii="Arial" w:eastAsia="Times New Roman" w:hAnsi="Arial" w:cs="Times New Roman"/>
      <w:sz w:val="20"/>
      <w:szCs w:val="20"/>
      <w:lang w:eastAsia="ru-RU"/>
    </w:rPr>
  </w:style>
  <w:style w:type="paragraph" w:styleId="aff2">
    <w:name w:val="No Spacing"/>
    <w:link w:val="aff3"/>
    <w:qFormat/>
    <w:rsid w:val="005377E1"/>
    <w:pPr>
      <w:spacing w:after="0" w:line="240" w:lineRule="auto"/>
    </w:pPr>
    <w:rPr>
      <w:rFonts w:ascii="Times New Roman" w:eastAsia="Times New Roman" w:hAnsi="Times New Roman" w:cs="Times New Roman"/>
      <w:sz w:val="24"/>
      <w:szCs w:val="24"/>
      <w:lang w:eastAsia="ru-RU"/>
    </w:rPr>
  </w:style>
  <w:style w:type="character" w:customStyle="1" w:styleId="aff3">
    <w:name w:val="Без интервала Знак"/>
    <w:link w:val="aff2"/>
    <w:locked/>
    <w:rsid w:val="005377E1"/>
    <w:rPr>
      <w:rFonts w:ascii="Times New Roman" w:eastAsia="Times New Roman" w:hAnsi="Times New Roman" w:cs="Times New Roman"/>
      <w:sz w:val="24"/>
      <w:szCs w:val="24"/>
      <w:lang w:eastAsia="ru-RU"/>
    </w:rPr>
  </w:style>
  <w:style w:type="table" w:customStyle="1" w:styleId="53">
    <w:name w:val="Сетка таблицы5"/>
    <w:basedOn w:val="af0"/>
    <w:next w:val="aff1"/>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15">
    <w:name w:val="xl215"/>
    <w:basedOn w:val="ae"/>
    <w:qFormat/>
    <w:rsid w:val="005377E1"/>
    <w:pPr>
      <w:spacing w:before="100" w:beforeAutospacing="1" w:after="100" w:afterAutospacing="1" w:line="240" w:lineRule="auto"/>
    </w:pPr>
    <w:rPr>
      <w:rFonts w:eastAsia="Times New Roman" w:cs="Calibri"/>
      <w:sz w:val="24"/>
      <w:szCs w:val="24"/>
      <w:lang w:eastAsia="ru-RU"/>
    </w:rPr>
  </w:style>
  <w:style w:type="paragraph" w:customStyle="1" w:styleId="xl216">
    <w:name w:val="xl216"/>
    <w:basedOn w:val="ae"/>
    <w:qFormat/>
    <w:rsid w:val="005377E1"/>
    <w:pP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17">
    <w:name w:val="xl217"/>
    <w:basedOn w:val="ae"/>
    <w:qFormat/>
    <w:rsid w:val="005377E1"/>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8">
    <w:name w:val="xl218"/>
    <w:basedOn w:val="ae"/>
    <w:qFormat/>
    <w:rsid w:val="005377E1"/>
    <w:pPr>
      <w:pBdr>
        <w:top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9">
    <w:name w:val="xl219"/>
    <w:basedOn w:val="ae"/>
    <w:qFormat/>
    <w:rsid w:val="005377E1"/>
    <w:pPr>
      <w:pBdr>
        <w:top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0">
    <w:name w:val="xl220"/>
    <w:basedOn w:val="ae"/>
    <w:qFormat/>
    <w:rsid w:val="005377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1">
    <w:name w:val="xl221"/>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2">
    <w:name w:val="xl222"/>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3">
    <w:name w:val="xl223"/>
    <w:basedOn w:val="ae"/>
    <w:qFormat/>
    <w:rsid w:val="005377E1"/>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4">
    <w:name w:val="xl224"/>
    <w:basedOn w:val="ae"/>
    <w:qFormat/>
    <w:rsid w:val="005377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5">
    <w:name w:val="xl225"/>
    <w:basedOn w:val="ae"/>
    <w:qFormat/>
    <w:rsid w:val="005377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6">
    <w:name w:val="xl226"/>
    <w:basedOn w:val="ae"/>
    <w:qFormat/>
    <w:rsid w:val="005377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7">
    <w:name w:val="xl227"/>
    <w:basedOn w:val="ae"/>
    <w:qFormat/>
    <w:rsid w:val="005377E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8">
    <w:name w:val="xl228"/>
    <w:basedOn w:val="ae"/>
    <w:qFormat/>
    <w:rsid w:val="005377E1"/>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9">
    <w:name w:val="xl229"/>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0">
    <w:name w:val="xl230"/>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1">
    <w:name w:val="xl231"/>
    <w:basedOn w:val="ae"/>
    <w:qFormat/>
    <w:rsid w:val="005377E1"/>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2">
    <w:name w:val="xl232"/>
    <w:basedOn w:val="ae"/>
    <w:qFormat/>
    <w:rsid w:val="005377E1"/>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3">
    <w:name w:val="xl233"/>
    <w:basedOn w:val="ae"/>
    <w:qFormat/>
    <w:rsid w:val="005377E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4">
    <w:name w:val="xl234"/>
    <w:basedOn w:val="ae"/>
    <w:qFormat/>
    <w:rsid w:val="005377E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5">
    <w:name w:val="xl235"/>
    <w:basedOn w:val="ae"/>
    <w:qFormat/>
    <w:rsid w:val="005377E1"/>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6">
    <w:name w:val="xl236"/>
    <w:basedOn w:val="ae"/>
    <w:qFormat/>
    <w:rsid w:val="005377E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7">
    <w:name w:val="xl237"/>
    <w:basedOn w:val="ae"/>
    <w:qFormat/>
    <w:rsid w:val="005377E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8">
    <w:name w:val="xl238"/>
    <w:basedOn w:val="ae"/>
    <w:qFormat/>
    <w:rsid w:val="005377E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styleId="aff4">
    <w:name w:val="header"/>
    <w:aliases w:val="??????? ??????????,ВерхКолонтитул Знак,ВерхКолонтитул"/>
    <w:basedOn w:val="ae"/>
    <w:link w:val="aff5"/>
    <w:uiPriority w:val="99"/>
    <w:unhideWhenUsed/>
    <w:qFormat/>
    <w:rsid w:val="005377E1"/>
    <w:pPr>
      <w:tabs>
        <w:tab w:val="center" w:pos="4677"/>
        <w:tab w:val="right" w:pos="9355"/>
      </w:tabs>
      <w:spacing w:after="0" w:line="240" w:lineRule="auto"/>
    </w:pPr>
  </w:style>
  <w:style w:type="character" w:customStyle="1" w:styleId="aff5">
    <w:name w:val="Верхний колонтитул Знак"/>
    <w:aliases w:val="??????? ?????????? Знак,ВерхКолонтитул Знак Знак,ВерхКолонтитул Знак1"/>
    <w:basedOn w:val="af"/>
    <w:link w:val="aff4"/>
    <w:uiPriority w:val="99"/>
    <w:rsid w:val="005377E1"/>
    <w:rPr>
      <w:rFonts w:ascii="Calibri" w:eastAsia="Calibri" w:hAnsi="Calibri" w:cs="Times New Roman"/>
    </w:rPr>
  </w:style>
  <w:style w:type="paragraph" w:styleId="aff6">
    <w:name w:val="footer"/>
    <w:aliases w:val="Знак2, Знак2"/>
    <w:basedOn w:val="ae"/>
    <w:link w:val="aff7"/>
    <w:uiPriority w:val="99"/>
    <w:unhideWhenUsed/>
    <w:qFormat/>
    <w:rsid w:val="005377E1"/>
    <w:pPr>
      <w:tabs>
        <w:tab w:val="center" w:pos="4677"/>
        <w:tab w:val="right" w:pos="9355"/>
      </w:tabs>
      <w:spacing w:after="0" w:line="240" w:lineRule="auto"/>
    </w:pPr>
  </w:style>
  <w:style w:type="character" w:customStyle="1" w:styleId="aff7">
    <w:name w:val="Нижний колонтитул Знак"/>
    <w:aliases w:val="Знак2 Знак, Знак2 Знак"/>
    <w:basedOn w:val="af"/>
    <w:link w:val="aff6"/>
    <w:uiPriority w:val="99"/>
    <w:rsid w:val="005377E1"/>
    <w:rPr>
      <w:rFonts w:ascii="Calibri" w:eastAsia="Calibri" w:hAnsi="Calibri" w:cs="Times New Roman"/>
    </w:rPr>
  </w:style>
  <w:style w:type="paragraph" w:styleId="43">
    <w:name w:val="toc 4"/>
    <w:basedOn w:val="ae"/>
    <w:next w:val="ae"/>
    <w:autoRedefine/>
    <w:uiPriority w:val="39"/>
    <w:unhideWhenUsed/>
    <w:rsid w:val="005377E1"/>
    <w:pPr>
      <w:spacing w:after="100"/>
      <w:ind w:left="660"/>
    </w:pPr>
    <w:rPr>
      <w:rFonts w:eastAsia="Times New Roman"/>
      <w:lang w:eastAsia="ru-RU"/>
    </w:rPr>
  </w:style>
  <w:style w:type="paragraph" w:styleId="54">
    <w:name w:val="toc 5"/>
    <w:basedOn w:val="ae"/>
    <w:next w:val="ae"/>
    <w:autoRedefine/>
    <w:uiPriority w:val="39"/>
    <w:unhideWhenUsed/>
    <w:rsid w:val="005377E1"/>
    <w:pPr>
      <w:spacing w:after="100"/>
      <w:ind w:left="880"/>
    </w:pPr>
    <w:rPr>
      <w:rFonts w:eastAsia="Times New Roman"/>
      <w:lang w:eastAsia="ru-RU"/>
    </w:rPr>
  </w:style>
  <w:style w:type="paragraph" w:styleId="61">
    <w:name w:val="toc 6"/>
    <w:basedOn w:val="ae"/>
    <w:next w:val="ae"/>
    <w:autoRedefine/>
    <w:uiPriority w:val="39"/>
    <w:unhideWhenUsed/>
    <w:rsid w:val="005377E1"/>
    <w:pPr>
      <w:spacing w:after="100"/>
      <w:ind w:left="1100"/>
    </w:pPr>
    <w:rPr>
      <w:rFonts w:eastAsia="Times New Roman"/>
      <w:lang w:eastAsia="ru-RU"/>
    </w:rPr>
  </w:style>
  <w:style w:type="paragraph" w:styleId="71">
    <w:name w:val="toc 7"/>
    <w:basedOn w:val="ae"/>
    <w:next w:val="ae"/>
    <w:autoRedefine/>
    <w:uiPriority w:val="39"/>
    <w:unhideWhenUsed/>
    <w:rsid w:val="005377E1"/>
    <w:pPr>
      <w:spacing w:after="100"/>
      <w:ind w:left="1320"/>
    </w:pPr>
    <w:rPr>
      <w:rFonts w:eastAsia="Times New Roman"/>
      <w:lang w:eastAsia="ru-RU"/>
    </w:rPr>
  </w:style>
  <w:style w:type="paragraph" w:styleId="81">
    <w:name w:val="toc 8"/>
    <w:basedOn w:val="ae"/>
    <w:next w:val="ae"/>
    <w:autoRedefine/>
    <w:uiPriority w:val="39"/>
    <w:unhideWhenUsed/>
    <w:rsid w:val="005377E1"/>
    <w:pPr>
      <w:spacing w:after="100"/>
      <w:ind w:left="1540"/>
    </w:pPr>
    <w:rPr>
      <w:rFonts w:eastAsia="Times New Roman"/>
      <w:lang w:eastAsia="ru-RU"/>
    </w:rPr>
  </w:style>
  <w:style w:type="paragraph" w:styleId="91">
    <w:name w:val="toc 9"/>
    <w:basedOn w:val="ae"/>
    <w:next w:val="ae"/>
    <w:autoRedefine/>
    <w:uiPriority w:val="39"/>
    <w:unhideWhenUsed/>
    <w:rsid w:val="005377E1"/>
    <w:pPr>
      <w:spacing w:after="100"/>
      <w:ind w:left="1760"/>
    </w:pPr>
    <w:rPr>
      <w:rFonts w:eastAsia="Times New Roman"/>
      <w:lang w:eastAsia="ru-RU"/>
    </w:rPr>
  </w:style>
  <w:style w:type="character" w:styleId="aff8">
    <w:name w:val="annotation reference"/>
    <w:unhideWhenUsed/>
    <w:rsid w:val="005377E1"/>
    <w:rPr>
      <w:sz w:val="16"/>
      <w:szCs w:val="16"/>
    </w:rPr>
  </w:style>
  <w:style w:type="paragraph" w:styleId="aff9">
    <w:name w:val="annotation text"/>
    <w:basedOn w:val="ae"/>
    <w:link w:val="affa"/>
    <w:unhideWhenUsed/>
    <w:rsid w:val="005377E1"/>
    <w:pPr>
      <w:spacing w:line="240" w:lineRule="auto"/>
    </w:pPr>
    <w:rPr>
      <w:sz w:val="20"/>
      <w:szCs w:val="20"/>
    </w:rPr>
  </w:style>
  <w:style w:type="character" w:customStyle="1" w:styleId="affa">
    <w:name w:val="Текст примечания Знак"/>
    <w:basedOn w:val="af"/>
    <w:link w:val="aff9"/>
    <w:rsid w:val="005377E1"/>
    <w:rPr>
      <w:rFonts w:ascii="Calibri" w:eastAsia="Calibri" w:hAnsi="Calibri" w:cs="Times New Roman"/>
      <w:sz w:val="20"/>
      <w:szCs w:val="20"/>
    </w:rPr>
  </w:style>
  <w:style w:type="paragraph" w:styleId="affb">
    <w:name w:val="annotation subject"/>
    <w:basedOn w:val="aff9"/>
    <w:next w:val="aff9"/>
    <w:link w:val="affc"/>
    <w:unhideWhenUsed/>
    <w:rsid w:val="005377E1"/>
    <w:rPr>
      <w:b/>
      <w:bCs/>
    </w:rPr>
  </w:style>
  <w:style w:type="character" w:customStyle="1" w:styleId="affc">
    <w:name w:val="Тема примечания Знак"/>
    <w:basedOn w:val="affa"/>
    <w:link w:val="affb"/>
    <w:rsid w:val="005377E1"/>
    <w:rPr>
      <w:rFonts w:ascii="Calibri" w:eastAsia="Calibri" w:hAnsi="Calibri" w:cs="Times New Roman"/>
      <w:b/>
      <w:bCs/>
      <w:sz w:val="20"/>
      <w:szCs w:val="20"/>
    </w:rPr>
  </w:style>
  <w:style w:type="paragraph" w:customStyle="1" w:styleId="44">
    <w:name w:val="Основной текст4"/>
    <w:basedOn w:val="ae"/>
    <w:qFormat/>
    <w:rsid w:val="005377E1"/>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numbering" w:customStyle="1" w:styleId="17">
    <w:name w:val="Нет списка1"/>
    <w:next w:val="af1"/>
    <w:uiPriority w:val="99"/>
    <w:semiHidden/>
    <w:unhideWhenUsed/>
    <w:rsid w:val="005377E1"/>
  </w:style>
  <w:style w:type="paragraph" w:styleId="affd">
    <w:name w:val="endnote text"/>
    <w:basedOn w:val="ae"/>
    <w:link w:val="affe"/>
    <w:uiPriority w:val="99"/>
    <w:unhideWhenUsed/>
    <w:rsid w:val="005377E1"/>
    <w:pPr>
      <w:spacing w:after="0" w:line="240" w:lineRule="auto"/>
      <w:jc w:val="center"/>
    </w:pPr>
    <w:rPr>
      <w:rFonts w:ascii="Times New Roman" w:hAnsi="Times New Roman"/>
      <w:sz w:val="20"/>
      <w:szCs w:val="20"/>
    </w:rPr>
  </w:style>
  <w:style w:type="character" w:customStyle="1" w:styleId="affe">
    <w:name w:val="Текст концевой сноски Знак"/>
    <w:basedOn w:val="af"/>
    <w:link w:val="affd"/>
    <w:uiPriority w:val="99"/>
    <w:rsid w:val="005377E1"/>
    <w:rPr>
      <w:rFonts w:ascii="Times New Roman" w:eastAsia="Calibri" w:hAnsi="Times New Roman" w:cs="Times New Roman"/>
      <w:sz w:val="20"/>
      <w:szCs w:val="20"/>
    </w:rPr>
  </w:style>
  <w:style w:type="character" w:styleId="afff">
    <w:name w:val="endnote reference"/>
    <w:uiPriority w:val="99"/>
    <w:unhideWhenUsed/>
    <w:rsid w:val="005377E1"/>
    <w:rPr>
      <w:vertAlign w:val="superscript"/>
    </w:rPr>
  </w:style>
  <w:style w:type="paragraph" w:styleId="afff0">
    <w:name w:val="Revision"/>
    <w:hidden/>
    <w:uiPriority w:val="99"/>
    <w:semiHidden/>
    <w:rsid w:val="005377E1"/>
    <w:pPr>
      <w:spacing w:after="0" w:line="240" w:lineRule="auto"/>
    </w:pPr>
    <w:rPr>
      <w:rFonts w:ascii="Times New Roman" w:eastAsia="Calibri" w:hAnsi="Times New Roman" w:cs="Times New Roman"/>
      <w:sz w:val="26"/>
      <w:szCs w:val="26"/>
    </w:rPr>
  </w:style>
  <w:style w:type="table" w:customStyle="1" w:styleId="111">
    <w:name w:val="Таблица ОРГРЭС11"/>
    <w:basedOn w:val="af0"/>
    <w:next w:val="aff1"/>
    <w:uiPriority w:val="59"/>
    <w:rsid w:val="005377E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e"/>
    <w:autoRedefine/>
    <w:qFormat/>
    <w:rsid w:val="005377E1"/>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sz w:val="26"/>
      <w:szCs w:val="26"/>
      <w:lang w:eastAsia="ru-RU"/>
    </w:rPr>
  </w:style>
  <w:style w:type="paragraph" w:styleId="afff1">
    <w:name w:val="Plain Text"/>
    <w:basedOn w:val="ae"/>
    <w:link w:val="afff2"/>
    <w:uiPriority w:val="99"/>
    <w:rsid w:val="005377E1"/>
    <w:pPr>
      <w:keepNext/>
      <w:tabs>
        <w:tab w:val="left" w:leader="dot" w:pos="9356"/>
      </w:tabs>
      <w:suppressAutoHyphens/>
      <w:spacing w:after="0" w:line="240" w:lineRule="auto"/>
    </w:pPr>
    <w:rPr>
      <w:rFonts w:ascii="Courier New" w:eastAsia="Times New Roman" w:hAnsi="Courier New"/>
      <w:sz w:val="20"/>
      <w:szCs w:val="20"/>
      <w:lang w:eastAsia="ru-RU"/>
    </w:rPr>
  </w:style>
  <w:style w:type="character" w:customStyle="1" w:styleId="afff2">
    <w:name w:val="Текст Знак"/>
    <w:basedOn w:val="af"/>
    <w:link w:val="afff1"/>
    <w:uiPriority w:val="99"/>
    <w:rsid w:val="005377E1"/>
    <w:rPr>
      <w:rFonts w:ascii="Courier New" w:eastAsia="Times New Roman" w:hAnsi="Courier New" w:cs="Times New Roman"/>
      <w:sz w:val="20"/>
      <w:szCs w:val="20"/>
      <w:lang w:eastAsia="ru-RU"/>
    </w:rPr>
  </w:style>
  <w:style w:type="paragraph" w:customStyle="1" w:styleId="130">
    <w:name w:val="Обычный 13"/>
    <w:basedOn w:val="ae"/>
    <w:link w:val="135"/>
    <w:qFormat/>
    <w:rsid w:val="005377E1"/>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eastAsia="ru-RU"/>
    </w:rPr>
  </w:style>
  <w:style w:type="character" w:customStyle="1" w:styleId="135">
    <w:name w:val="Обычный 13 Знак5"/>
    <w:link w:val="130"/>
    <w:rsid w:val="005377E1"/>
    <w:rPr>
      <w:rFonts w:ascii="Times New Roman" w:eastAsia="Times New Roman" w:hAnsi="Times New Roman" w:cs="Times New Roman"/>
      <w:sz w:val="26"/>
      <w:szCs w:val="26"/>
      <w:lang w:eastAsia="ru-RU"/>
    </w:rPr>
  </w:style>
  <w:style w:type="paragraph" w:customStyle="1" w:styleId="19">
    <w:name w:val="Текст1"/>
    <w:basedOn w:val="ae"/>
    <w:qFormat/>
    <w:rsid w:val="005377E1"/>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styleId="afff3">
    <w:name w:val="TOC Heading"/>
    <w:basedOn w:val="14"/>
    <w:next w:val="ae"/>
    <w:uiPriority w:val="39"/>
    <w:unhideWhenUsed/>
    <w:qFormat/>
    <w:rsid w:val="005377E1"/>
    <w:pPr>
      <w:outlineLvl w:val="9"/>
    </w:pPr>
    <w:rPr>
      <w:rFonts w:ascii="Cambria" w:hAnsi="Cambria"/>
      <w:color w:val="365F91"/>
      <w:szCs w:val="28"/>
    </w:rPr>
  </w:style>
  <w:style w:type="paragraph" w:styleId="a">
    <w:name w:val="List Number"/>
    <w:basedOn w:val="ae"/>
    <w:uiPriority w:val="99"/>
    <w:rsid w:val="005377E1"/>
    <w:pPr>
      <w:keepNext/>
      <w:numPr>
        <w:numId w:val="2"/>
      </w:numPr>
      <w:suppressLineNumbers/>
      <w:tabs>
        <w:tab w:val="left" w:leader="dot" w:pos="9356"/>
      </w:tabs>
      <w:suppressAutoHyphens/>
      <w:spacing w:after="0" w:line="240" w:lineRule="auto"/>
      <w:jc w:val="both"/>
    </w:pPr>
    <w:rPr>
      <w:rFonts w:ascii="Times New Roman" w:eastAsia="Times New Roman" w:hAnsi="Times New Roman"/>
      <w:sz w:val="24"/>
      <w:szCs w:val="24"/>
      <w:lang w:eastAsia="ru-RU"/>
    </w:rPr>
  </w:style>
  <w:style w:type="character" w:styleId="afff4">
    <w:name w:val="FollowedHyperlink"/>
    <w:uiPriority w:val="99"/>
    <w:unhideWhenUsed/>
    <w:rsid w:val="005377E1"/>
    <w:rPr>
      <w:color w:val="800080"/>
      <w:u w:val="single"/>
    </w:rPr>
  </w:style>
  <w:style w:type="paragraph" w:customStyle="1" w:styleId="font5">
    <w:name w:val="font5"/>
    <w:basedOn w:val="ae"/>
    <w:qFormat/>
    <w:rsid w:val="005377E1"/>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e"/>
    <w:qFormat/>
    <w:rsid w:val="005377E1"/>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75">
    <w:name w:val="xl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7">
    <w:name w:val="xl7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9">
    <w:name w:val="xl7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2">
    <w:name w:val="xl8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3">
    <w:name w:val="xl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85">
    <w:name w:val="xl85"/>
    <w:basedOn w:val="ae"/>
    <w:qFormat/>
    <w:rsid w:val="005377E1"/>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
    <w:name w:val="xl86"/>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7">
    <w:name w:val="xl87"/>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e"/>
    <w:qFormat/>
    <w:rsid w:val="005377E1"/>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89">
    <w:name w:val="xl8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styleId="afff5">
    <w:name w:val="Strong"/>
    <w:uiPriority w:val="22"/>
    <w:qFormat/>
    <w:rsid w:val="005377E1"/>
    <w:rPr>
      <w:b/>
      <w:bCs/>
    </w:rPr>
  </w:style>
  <w:style w:type="paragraph" w:styleId="afff6">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e"/>
    <w:link w:val="afff7"/>
    <w:qFormat/>
    <w:rsid w:val="005377E1"/>
    <w:pPr>
      <w:spacing w:after="0" w:line="240" w:lineRule="auto"/>
      <w:ind w:firstLine="709"/>
      <w:jc w:val="both"/>
    </w:pPr>
    <w:rPr>
      <w:rFonts w:ascii="Times New Roman" w:eastAsia="Times New Roman" w:hAnsi="Times New Roman"/>
      <w:sz w:val="24"/>
      <w:szCs w:val="24"/>
      <w:lang w:eastAsia="ru-RU"/>
    </w:rPr>
  </w:style>
  <w:style w:type="character" w:customStyle="1" w:styleId="afff7">
    <w:name w:val="Основной текст с отступом Знак"/>
    <w:aliases w:val="Знак Знак Знак,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basedOn w:val="af"/>
    <w:link w:val="afff6"/>
    <w:rsid w:val="005377E1"/>
    <w:rPr>
      <w:rFonts w:ascii="Times New Roman" w:eastAsia="Times New Roman" w:hAnsi="Times New Roman" w:cs="Times New Roman"/>
      <w:sz w:val="24"/>
      <w:szCs w:val="24"/>
      <w:lang w:eastAsia="ru-RU"/>
    </w:rPr>
  </w:style>
  <w:style w:type="character" w:customStyle="1" w:styleId="45">
    <w:name w:val="заголовок 4 Знак"/>
    <w:rsid w:val="005377E1"/>
    <w:rPr>
      <w:rFonts w:ascii="Arial" w:hAnsi="Arial"/>
      <w:i/>
      <w:sz w:val="24"/>
      <w:szCs w:val="24"/>
      <w:lang w:val="ru-RU" w:eastAsia="ru-RU" w:bidi="ar-SA"/>
    </w:rPr>
  </w:style>
  <w:style w:type="paragraph" w:customStyle="1" w:styleId="afff8">
    <w:name w:val="основной"/>
    <w:basedOn w:val="ae"/>
    <w:qFormat/>
    <w:rsid w:val="005377E1"/>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5377E1"/>
    <w:rPr>
      <w:rFonts w:ascii="Times New Roman" w:hAnsi="Times New Roman" w:cs="Times New Roman"/>
      <w:sz w:val="18"/>
      <w:szCs w:val="18"/>
    </w:rPr>
  </w:style>
  <w:style w:type="paragraph" w:customStyle="1" w:styleId="ConsPlusNonformat">
    <w:name w:val="ConsPlusNonformat"/>
    <w:qFormat/>
    <w:rsid w:val="005377E1"/>
    <w:pPr>
      <w:autoSpaceDE w:val="0"/>
      <w:autoSpaceDN w:val="0"/>
      <w:adjustRightInd w:val="0"/>
      <w:spacing w:after="0" w:line="240" w:lineRule="auto"/>
    </w:pPr>
    <w:rPr>
      <w:rFonts w:ascii="Courier New" w:eastAsia="Calibri" w:hAnsi="Courier New" w:cs="Courier New"/>
      <w:sz w:val="20"/>
      <w:szCs w:val="20"/>
    </w:rPr>
  </w:style>
  <w:style w:type="character" w:styleId="afff9">
    <w:name w:val="Emphasis"/>
    <w:uiPriority w:val="20"/>
    <w:qFormat/>
    <w:rsid w:val="005377E1"/>
    <w:rPr>
      <w:i/>
      <w:iCs/>
    </w:rPr>
  </w:style>
  <w:style w:type="paragraph" w:customStyle="1" w:styleId="ConsPlusTitle">
    <w:name w:val="ConsPlusTitle"/>
    <w:qFormat/>
    <w:rsid w:val="005377E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fa">
    <w:name w:val="line number"/>
    <w:basedOn w:val="af"/>
    <w:unhideWhenUsed/>
    <w:rsid w:val="005377E1"/>
  </w:style>
  <w:style w:type="paragraph" w:customStyle="1" w:styleId="Preformat">
    <w:name w:val="Preformat"/>
    <w:qFormat/>
    <w:rsid w:val="005377E1"/>
    <w:pPr>
      <w:suppressAutoHyphens/>
      <w:autoSpaceDE w:val="0"/>
      <w:spacing w:after="0" w:line="240" w:lineRule="auto"/>
    </w:pPr>
    <w:rPr>
      <w:rFonts w:ascii="Courier New" w:eastAsia="Arial" w:hAnsi="Courier New" w:cs="Courier New"/>
      <w:sz w:val="20"/>
      <w:szCs w:val="20"/>
      <w:lang w:eastAsia="ar-SA"/>
    </w:rPr>
  </w:style>
  <w:style w:type="paragraph" w:customStyle="1" w:styleId="xl63">
    <w:name w:val="xl6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e"/>
    <w:qFormat/>
    <w:rsid w:val="005377E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65">
    <w:name w:val="xl65"/>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6">
    <w:name w:val="xl66"/>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7">
    <w:name w:val="xl67"/>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8">
    <w:name w:val="xl68"/>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table" w:customStyle="1" w:styleId="1a">
    <w:name w:val="Сетка таблицы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Текст таблиц"/>
    <w:link w:val="afffc"/>
    <w:uiPriority w:val="99"/>
    <w:qFormat/>
    <w:rsid w:val="005377E1"/>
    <w:pPr>
      <w:spacing w:after="0" w:line="240" w:lineRule="auto"/>
    </w:pPr>
    <w:rPr>
      <w:rFonts w:ascii="Times New Roman" w:eastAsia="SimSun" w:hAnsi="Times New Roman" w:cs="Times New Roman"/>
      <w:sz w:val="24"/>
      <w:lang w:eastAsia="ru-RU"/>
    </w:rPr>
  </w:style>
  <w:style w:type="character" w:customStyle="1" w:styleId="afffc">
    <w:name w:val="Текст таблиц Знак"/>
    <w:link w:val="afffb"/>
    <w:uiPriority w:val="99"/>
    <w:locked/>
    <w:rsid w:val="005377E1"/>
    <w:rPr>
      <w:rFonts w:ascii="Times New Roman" w:eastAsia="SimSun" w:hAnsi="Times New Roman" w:cs="Times New Roman"/>
      <w:sz w:val="24"/>
      <w:lang w:eastAsia="ru-RU"/>
    </w:rPr>
  </w:style>
  <w:style w:type="paragraph" w:customStyle="1" w:styleId="xl69">
    <w:name w:val="xl69"/>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0">
    <w:name w:val="xl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1">
    <w:name w:val="xl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2">
    <w:name w:val="xl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3">
    <w:name w:val="xl73"/>
    <w:basedOn w:val="ae"/>
    <w:qFormat/>
    <w:rsid w:val="005377E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4">
    <w:name w:val="xl74"/>
    <w:basedOn w:val="ae"/>
    <w:qFormat/>
    <w:rsid w:val="005377E1"/>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92">
    <w:name w:val="xl92"/>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3">
    <w:name w:val="xl9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4">
    <w:name w:val="xl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5">
    <w:name w:val="xl95"/>
    <w:basedOn w:val="ae"/>
    <w:qFormat/>
    <w:rsid w:val="005377E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6">
    <w:name w:val="xl96"/>
    <w:basedOn w:val="ae"/>
    <w:qFormat/>
    <w:rsid w:val="005377E1"/>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7">
    <w:name w:val="xl9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8">
    <w:name w:val="xl98"/>
    <w:basedOn w:val="ae"/>
    <w:qFormat/>
    <w:rsid w:val="005377E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99">
    <w:name w:val="xl99"/>
    <w:basedOn w:val="ae"/>
    <w:qFormat/>
    <w:rsid w:val="005377E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b/>
      <w:bCs/>
      <w:lang w:eastAsia="ru-RU"/>
    </w:rPr>
  </w:style>
  <w:style w:type="paragraph" w:customStyle="1" w:styleId="xl100">
    <w:name w:val="xl100"/>
    <w:basedOn w:val="ae"/>
    <w:qFormat/>
    <w:rsid w:val="005377E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1">
    <w:name w:val="xl101"/>
    <w:basedOn w:val="ae"/>
    <w:qFormat/>
    <w:rsid w:val="005377E1"/>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2">
    <w:name w:val="xl102"/>
    <w:basedOn w:val="ae"/>
    <w:qFormat/>
    <w:rsid w:val="005377E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3">
    <w:name w:val="xl103"/>
    <w:basedOn w:val="ae"/>
    <w:qFormat/>
    <w:rsid w:val="005377E1"/>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4">
    <w:name w:val="xl104"/>
    <w:basedOn w:val="ae"/>
    <w:qFormat/>
    <w:rsid w:val="005377E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5">
    <w:name w:val="xl105"/>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6">
    <w:name w:val="xl106"/>
    <w:basedOn w:val="ae"/>
    <w:qFormat/>
    <w:rsid w:val="005377E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7">
    <w:name w:val="xl107"/>
    <w:basedOn w:val="ae"/>
    <w:qFormat/>
    <w:rsid w:val="005377E1"/>
    <w:pP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8">
    <w:name w:val="xl10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09">
    <w:name w:val="xl1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0">
    <w:name w:val="xl110"/>
    <w:basedOn w:val="ae"/>
    <w:qFormat/>
    <w:rsid w:val="005377E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1">
    <w:name w:val="xl111"/>
    <w:basedOn w:val="ae"/>
    <w:qFormat/>
    <w:rsid w:val="005377E1"/>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i/>
      <w:iCs/>
      <w:lang w:eastAsia="ru-RU"/>
    </w:rPr>
  </w:style>
  <w:style w:type="character" w:customStyle="1" w:styleId="FontStyle11">
    <w:name w:val="Font Style11"/>
    <w:uiPriority w:val="99"/>
    <w:rsid w:val="005377E1"/>
    <w:rPr>
      <w:rFonts w:ascii="Calibri" w:hAnsi="Calibri" w:cs="Calibri"/>
      <w:spacing w:val="-10"/>
      <w:sz w:val="34"/>
      <w:szCs w:val="34"/>
    </w:rPr>
  </w:style>
  <w:style w:type="paragraph" w:styleId="afffd">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e"/>
    <w:link w:val="afffe"/>
    <w:unhideWhenUsed/>
    <w:qFormat/>
    <w:rsid w:val="005377E1"/>
    <w:pPr>
      <w:spacing w:after="120" w:line="240" w:lineRule="auto"/>
      <w:jc w:val="center"/>
    </w:pPr>
    <w:rPr>
      <w:rFonts w:ascii="Times New Roman" w:hAnsi="Times New Roman"/>
      <w:sz w:val="26"/>
      <w:szCs w:val="26"/>
    </w:rPr>
  </w:style>
  <w:style w:type="character" w:customStyle="1" w:styleId="afffe">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f"/>
    <w:link w:val="afffd"/>
    <w:rsid w:val="005377E1"/>
    <w:rPr>
      <w:rFonts w:ascii="Times New Roman" w:eastAsia="Calibri" w:hAnsi="Times New Roman" w:cs="Times New Roman"/>
      <w:sz w:val="26"/>
      <w:szCs w:val="26"/>
    </w:rPr>
  </w:style>
  <w:style w:type="numbering" w:customStyle="1" w:styleId="115">
    <w:name w:val="Нет списка11"/>
    <w:next w:val="af1"/>
    <w:uiPriority w:val="99"/>
    <w:semiHidden/>
    <w:unhideWhenUsed/>
    <w:rsid w:val="005377E1"/>
  </w:style>
  <w:style w:type="paragraph" w:styleId="affff">
    <w:name w:val="Document Map"/>
    <w:basedOn w:val="ae"/>
    <w:link w:val="affff0"/>
    <w:uiPriority w:val="99"/>
    <w:rsid w:val="005377E1"/>
    <w:pPr>
      <w:shd w:val="clear" w:color="auto" w:fill="000080"/>
      <w:spacing w:after="0" w:line="240" w:lineRule="auto"/>
    </w:pPr>
    <w:rPr>
      <w:rFonts w:ascii="Tahoma" w:eastAsia="Times New Roman" w:hAnsi="Tahoma"/>
      <w:sz w:val="24"/>
      <w:szCs w:val="24"/>
      <w:lang w:val="en-US"/>
    </w:rPr>
  </w:style>
  <w:style w:type="character" w:customStyle="1" w:styleId="affff0">
    <w:name w:val="Схема документа Знак"/>
    <w:basedOn w:val="af"/>
    <w:link w:val="affff"/>
    <w:uiPriority w:val="99"/>
    <w:rsid w:val="005377E1"/>
    <w:rPr>
      <w:rFonts w:ascii="Tahoma" w:eastAsia="Times New Roman" w:hAnsi="Tahoma" w:cs="Times New Roman"/>
      <w:sz w:val="24"/>
      <w:szCs w:val="24"/>
      <w:shd w:val="clear" w:color="auto" w:fill="000080"/>
      <w:lang w:val="en-US"/>
    </w:rPr>
  </w:style>
  <w:style w:type="paragraph" w:styleId="1b">
    <w:name w:val="index 1"/>
    <w:basedOn w:val="ae"/>
    <w:next w:val="ae"/>
    <w:autoRedefine/>
    <w:semiHidden/>
    <w:rsid w:val="005377E1"/>
    <w:pPr>
      <w:spacing w:after="0" w:line="240" w:lineRule="auto"/>
      <w:ind w:left="240" w:hanging="240"/>
    </w:pPr>
    <w:rPr>
      <w:rFonts w:ascii="Times New Roman" w:eastAsia="Times New Roman" w:hAnsi="Times New Roman"/>
      <w:sz w:val="24"/>
      <w:szCs w:val="24"/>
      <w:lang w:val="en-US"/>
    </w:rPr>
  </w:style>
  <w:style w:type="character" w:styleId="affff1">
    <w:name w:val="page number"/>
    <w:basedOn w:val="af"/>
    <w:rsid w:val="005377E1"/>
  </w:style>
  <w:style w:type="numbering" w:customStyle="1" w:styleId="2a">
    <w:name w:val="Нет списка2"/>
    <w:next w:val="af1"/>
    <w:uiPriority w:val="99"/>
    <w:semiHidden/>
    <w:unhideWhenUsed/>
    <w:rsid w:val="005377E1"/>
  </w:style>
  <w:style w:type="numbering" w:customStyle="1" w:styleId="34">
    <w:name w:val="Нет списка3"/>
    <w:next w:val="af1"/>
    <w:uiPriority w:val="99"/>
    <w:semiHidden/>
    <w:unhideWhenUsed/>
    <w:rsid w:val="005377E1"/>
  </w:style>
  <w:style w:type="table" w:customStyle="1" w:styleId="2b">
    <w:name w:val="Сетка таблицы2"/>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semiHidden/>
    <w:rsid w:val="005377E1"/>
    <w:rPr>
      <w:sz w:val="20"/>
      <w:szCs w:val="20"/>
    </w:rPr>
  </w:style>
  <w:style w:type="character" w:customStyle="1" w:styleId="affff2">
    <w:name w:val="Название Знак"/>
    <w:aliases w:val="Знак4 Знак, Знак4 Знак"/>
    <w:link w:val="affff3"/>
    <w:locked/>
    <w:rsid w:val="005377E1"/>
    <w:rPr>
      <w:sz w:val="28"/>
    </w:rPr>
  </w:style>
  <w:style w:type="character" w:customStyle="1" w:styleId="1d">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f"/>
    <w:uiPriority w:val="99"/>
    <w:rsid w:val="005377E1"/>
  </w:style>
  <w:style w:type="character" w:customStyle="1" w:styleId="1e">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f"/>
    <w:rsid w:val="005377E1"/>
  </w:style>
  <w:style w:type="character" w:customStyle="1" w:styleId="affff4">
    <w:name w:val="Красная строка Знак"/>
    <w:link w:val="affff5"/>
    <w:locked/>
    <w:rsid w:val="005377E1"/>
    <w:rPr>
      <w:rFonts w:eastAsia="Times New Roman"/>
      <w:sz w:val="24"/>
      <w:szCs w:val="24"/>
    </w:rPr>
  </w:style>
  <w:style w:type="character" w:customStyle="1" w:styleId="210">
    <w:name w:val="Основной текст 2 Знак1"/>
    <w:link w:val="2c"/>
    <w:locked/>
    <w:rsid w:val="005377E1"/>
    <w:rPr>
      <w:sz w:val="24"/>
    </w:rPr>
  </w:style>
  <w:style w:type="character" w:customStyle="1" w:styleId="35">
    <w:name w:val="Основной текст с отступом 3 Знак"/>
    <w:link w:val="36"/>
    <w:locked/>
    <w:rsid w:val="005377E1"/>
    <w:rPr>
      <w:sz w:val="16"/>
      <w:szCs w:val="16"/>
    </w:rPr>
  </w:style>
  <w:style w:type="character" w:customStyle="1" w:styleId="1f">
    <w:name w:val="Текст примечания Знак1"/>
    <w:semiHidden/>
    <w:rsid w:val="005377E1"/>
    <w:rPr>
      <w:sz w:val="20"/>
      <w:szCs w:val="20"/>
    </w:rPr>
  </w:style>
  <w:style w:type="paragraph" w:customStyle="1" w:styleId="1f0">
    <w:name w:val="Обычный1"/>
    <w:link w:val="Normal"/>
    <w:qFormat/>
    <w:rsid w:val="005377E1"/>
    <w:pPr>
      <w:snapToGrid w:val="0"/>
      <w:spacing w:before="100" w:after="100" w:line="240" w:lineRule="auto"/>
    </w:pPr>
    <w:rPr>
      <w:rFonts w:ascii="Times New Roman" w:eastAsia="Times New Roman" w:hAnsi="Times New Roman" w:cs="Times New Roman"/>
      <w:sz w:val="24"/>
      <w:lang w:eastAsia="ru-RU"/>
    </w:rPr>
  </w:style>
  <w:style w:type="character" w:customStyle="1" w:styleId="affff6">
    <w:name w:val="Название рисунка Знак"/>
    <w:link w:val="a7"/>
    <w:locked/>
    <w:rsid w:val="005377E1"/>
    <w:rPr>
      <w:sz w:val="24"/>
      <w:szCs w:val="24"/>
    </w:rPr>
  </w:style>
  <w:style w:type="paragraph" w:customStyle="1" w:styleId="a7">
    <w:name w:val="Название рисунка"/>
    <w:basedOn w:val="ae"/>
    <w:next w:val="ae"/>
    <w:link w:val="affff6"/>
    <w:qFormat/>
    <w:rsid w:val="005377E1"/>
    <w:pPr>
      <w:numPr>
        <w:numId w:val="9"/>
      </w:numPr>
      <w:spacing w:before="120" w:after="360" w:line="240" w:lineRule="auto"/>
      <w:ind w:left="1559" w:hanging="1559"/>
      <w:contextualSpacing/>
      <w:jc w:val="both"/>
    </w:pPr>
    <w:rPr>
      <w:rFonts w:asciiTheme="minorHAnsi" w:eastAsiaTheme="minorHAnsi" w:hAnsiTheme="minorHAnsi" w:cstheme="minorBidi"/>
      <w:sz w:val="24"/>
      <w:szCs w:val="24"/>
    </w:rPr>
  </w:style>
  <w:style w:type="paragraph" w:customStyle="1" w:styleId="Default">
    <w:name w:val="Default"/>
    <w:link w:val="Default0"/>
    <w:qFormat/>
    <w:rsid w:val="005377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1f1"/>
    <w:locked/>
    <w:rsid w:val="005377E1"/>
    <w:rPr>
      <w:sz w:val="24"/>
    </w:rPr>
  </w:style>
  <w:style w:type="paragraph" w:customStyle="1" w:styleId="1f1">
    <w:name w:val="Абзац списка1"/>
    <w:aliases w:val="Название таблицы"/>
    <w:basedOn w:val="ae"/>
    <w:next w:val="ae"/>
    <w:link w:val="ListParagraphChar"/>
    <w:qFormat/>
    <w:rsid w:val="005377E1"/>
    <w:pPr>
      <w:keepNext/>
      <w:keepLines/>
      <w:spacing w:before="240" w:after="120" w:line="240" w:lineRule="auto"/>
      <w:ind w:left="1418" w:hanging="1418"/>
      <w:contextualSpacing/>
    </w:pPr>
    <w:rPr>
      <w:rFonts w:asciiTheme="minorHAnsi" w:eastAsiaTheme="minorHAnsi" w:hAnsiTheme="minorHAnsi" w:cstheme="minorBidi"/>
      <w:sz w:val="24"/>
    </w:rPr>
  </w:style>
  <w:style w:type="character" w:customStyle="1" w:styleId="affff7">
    <w:name w:val="Текст отчета Знак"/>
    <w:link w:val="affff8"/>
    <w:locked/>
    <w:rsid w:val="005377E1"/>
    <w:rPr>
      <w:sz w:val="24"/>
    </w:rPr>
  </w:style>
  <w:style w:type="paragraph" w:customStyle="1" w:styleId="affff8">
    <w:name w:val="Текст отчета"/>
    <w:basedOn w:val="ae"/>
    <w:link w:val="affff7"/>
    <w:qFormat/>
    <w:rsid w:val="005377E1"/>
    <w:pPr>
      <w:spacing w:before="120" w:after="120"/>
      <w:ind w:firstLine="720"/>
      <w:jc w:val="both"/>
    </w:pPr>
    <w:rPr>
      <w:rFonts w:asciiTheme="minorHAnsi" w:eastAsiaTheme="minorHAnsi" w:hAnsiTheme="minorHAnsi" w:cstheme="minorBidi"/>
      <w:sz w:val="24"/>
    </w:rPr>
  </w:style>
  <w:style w:type="paragraph" w:customStyle="1" w:styleId="affff9">
    <w:name w:val="Заголовок Прил"/>
    <w:basedOn w:val="ae"/>
    <w:next w:val="ae"/>
    <w:qFormat/>
    <w:rsid w:val="005377E1"/>
    <w:pPr>
      <w:pageBreakBefore/>
      <w:spacing w:before="4000" w:after="0" w:line="360" w:lineRule="auto"/>
      <w:ind w:left="2268" w:hanging="1701"/>
      <w:outlineLvl w:val="0"/>
    </w:pPr>
    <w:rPr>
      <w:rFonts w:ascii="Times New Roman" w:hAnsi="Times New Roman"/>
      <w:b/>
      <w:kern w:val="24"/>
      <w:sz w:val="36"/>
      <w:szCs w:val="20"/>
      <w:lang w:eastAsia="ru-RU"/>
    </w:rPr>
  </w:style>
  <w:style w:type="paragraph" w:customStyle="1" w:styleId="affffa">
    <w:name w:val="ВЭС"/>
    <w:basedOn w:val="ae"/>
    <w:next w:val="afffd"/>
    <w:qFormat/>
    <w:rsid w:val="005377E1"/>
    <w:pPr>
      <w:keepNext/>
      <w:spacing w:before="120" w:after="120" w:line="240" w:lineRule="auto"/>
    </w:pPr>
    <w:rPr>
      <w:rFonts w:ascii="Times New Roman" w:hAnsi="Times New Roman"/>
      <w:b/>
      <w:sz w:val="24"/>
      <w:szCs w:val="20"/>
      <w:lang w:eastAsia="ru-RU"/>
    </w:rPr>
  </w:style>
  <w:style w:type="paragraph" w:customStyle="1" w:styleId="affffb">
    <w:name w:val="ВЭС Название"/>
    <w:basedOn w:val="ae"/>
    <w:next w:val="affffa"/>
    <w:qFormat/>
    <w:rsid w:val="005377E1"/>
    <w:pPr>
      <w:pageBreakBefore/>
      <w:spacing w:after="0" w:line="300" w:lineRule="exact"/>
      <w:ind w:left="1418" w:hanging="1418"/>
    </w:pPr>
    <w:rPr>
      <w:rFonts w:ascii="Times New Roman" w:hAnsi="Times New Roman"/>
      <w:b/>
      <w:caps/>
      <w:sz w:val="24"/>
      <w:szCs w:val="20"/>
      <w:lang w:eastAsia="ru-RU"/>
    </w:rPr>
  </w:style>
  <w:style w:type="paragraph" w:customStyle="1" w:styleId="1f2">
    <w:name w:val="Заголовок Прил1"/>
    <w:basedOn w:val="ae"/>
    <w:next w:val="ae"/>
    <w:qFormat/>
    <w:rsid w:val="005377E1"/>
    <w:pPr>
      <w:pageBreakBefore/>
      <w:spacing w:after="120" w:line="240" w:lineRule="auto"/>
      <w:ind w:firstLine="7088"/>
      <w:jc w:val="center"/>
      <w:outlineLvl w:val="0"/>
    </w:pPr>
    <w:rPr>
      <w:rFonts w:ascii="Times New Roman" w:hAnsi="Times New Roman"/>
      <w:b/>
      <w:kern w:val="24"/>
      <w:sz w:val="24"/>
      <w:szCs w:val="20"/>
      <w:lang w:eastAsia="ru-RU"/>
    </w:rPr>
  </w:style>
  <w:style w:type="paragraph" w:customStyle="1" w:styleId="affffc">
    <w:name w:val="Рисунок"/>
    <w:basedOn w:val="afffd"/>
    <w:qFormat/>
    <w:rsid w:val="005377E1"/>
    <w:rPr>
      <w:b/>
      <w:bCs/>
      <w:i/>
      <w:sz w:val="24"/>
      <w:szCs w:val="20"/>
      <w:lang w:eastAsia="ru-RU"/>
    </w:rPr>
  </w:style>
  <w:style w:type="character" w:customStyle="1" w:styleId="affffd">
    <w:name w:val="Таблица Знак"/>
    <w:link w:val="affffe"/>
    <w:uiPriority w:val="99"/>
    <w:locked/>
    <w:rsid w:val="005377E1"/>
    <w:rPr>
      <w:b/>
      <w:bCs/>
      <w:i/>
      <w:sz w:val="24"/>
    </w:rPr>
  </w:style>
  <w:style w:type="paragraph" w:customStyle="1" w:styleId="affffe">
    <w:name w:val="Таблица"/>
    <w:basedOn w:val="ae"/>
    <w:link w:val="affffd"/>
    <w:uiPriority w:val="99"/>
    <w:qFormat/>
    <w:rsid w:val="005377E1"/>
    <w:pPr>
      <w:spacing w:after="120" w:line="240" w:lineRule="auto"/>
      <w:jc w:val="center"/>
    </w:pPr>
    <w:rPr>
      <w:rFonts w:asciiTheme="minorHAnsi" w:eastAsiaTheme="minorHAnsi" w:hAnsiTheme="minorHAnsi" w:cstheme="minorBidi"/>
      <w:b/>
      <w:bCs/>
      <w:i/>
      <w:sz w:val="24"/>
    </w:rPr>
  </w:style>
  <w:style w:type="paragraph" w:customStyle="1" w:styleId="12">
    <w:name w:val="Заголовок 1д"/>
    <w:basedOn w:val="ae"/>
    <w:next w:val="afffd"/>
    <w:qFormat/>
    <w:rsid w:val="005377E1"/>
    <w:pPr>
      <w:keepNext/>
      <w:numPr>
        <w:numId w:val="10"/>
      </w:numPr>
      <w:spacing w:before="120" w:after="60" w:line="240" w:lineRule="auto"/>
      <w:jc w:val="center"/>
      <w:outlineLvl w:val="0"/>
    </w:pPr>
    <w:rPr>
      <w:rFonts w:ascii="Times New Roman" w:hAnsi="Times New Roman"/>
      <w:b/>
      <w:szCs w:val="20"/>
      <w:lang w:eastAsia="ru-RU"/>
    </w:rPr>
  </w:style>
  <w:style w:type="paragraph" w:customStyle="1" w:styleId="21">
    <w:name w:val="Заголовок 2д"/>
    <w:basedOn w:val="ae"/>
    <w:qFormat/>
    <w:rsid w:val="005377E1"/>
    <w:pPr>
      <w:numPr>
        <w:ilvl w:val="1"/>
        <w:numId w:val="11"/>
      </w:numPr>
      <w:tabs>
        <w:tab w:val="left" w:pos="397"/>
      </w:tabs>
      <w:spacing w:after="0" w:line="240" w:lineRule="auto"/>
      <w:jc w:val="both"/>
      <w:outlineLvl w:val="1"/>
    </w:pPr>
    <w:rPr>
      <w:rFonts w:ascii="Times New Roman" w:hAnsi="Times New Roman"/>
      <w:szCs w:val="20"/>
      <w:lang w:eastAsia="ru-RU"/>
    </w:rPr>
  </w:style>
  <w:style w:type="paragraph" w:customStyle="1" w:styleId="afffff">
    <w:name w:val="Название д"/>
    <w:basedOn w:val="ae"/>
    <w:next w:val="afffd"/>
    <w:qFormat/>
    <w:rsid w:val="005377E1"/>
    <w:pPr>
      <w:spacing w:after="120" w:line="240" w:lineRule="auto"/>
      <w:jc w:val="center"/>
    </w:pPr>
    <w:rPr>
      <w:rFonts w:ascii="Times New Roman" w:hAnsi="Times New Roman"/>
      <w:b/>
      <w:bCs/>
      <w:caps/>
      <w:sz w:val="28"/>
      <w:szCs w:val="20"/>
      <w:lang w:eastAsia="ru-RU"/>
    </w:rPr>
  </w:style>
  <w:style w:type="paragraph" w:customStyle="1" w:styleId="30">
    <w:name w:val="Заголовок 3д"/>
    <w:basedOn w:val="21"/>
    <w:qFormat/>
    <w:rsid w:val="005377E1"/>
    <w:pPr>
      <w:numPr>
        <w:ilvl w:val="2"/>
      </w:numPr>
      <w:tabs>
        <w:tab w:val="clear" w:pos="397"/>
        <w:tab w:val="left" w:pos="964"/>
      </w:tabs>
    </w:pPr>
  </w:style>
  <w:style w:type="paragraph" w:customStyle="1" w:styleId="2d">
    <w:name w:val="Знак Знак Знак2"/>
    <w:basedOn w:val="ae"/>
    <w:qFormat/>
    <w:rsid w:val="005377E1"/>
    <w:pPr>
      <w:tabs>
        <w:tab w:val="num" w:pos="360"/>
      </w:tabs>
      <w:spacing w:after="160" w:line="240" w:lineRule="exact"/>
    </w:pPr>
    <w:rPr>
      <w:rFonts w:ascii="Verdana" w:hAnsi="Verdana" w:cs="Verdana"/>
      <w:sz w:val="20"/>
      <w:szCs w:val="20"/>
      <w:lang w:val="en-US"/>
    </w:rPr>
  </w:style>
  <w:style w:type="paragraph" w:customStyle="1" w:styleId="afffff0">
    <w:name w:val="обычный отступ"/>
    <w:basedOn w:val="ae"/>
    <w:qFormat/>
    <w:rsid w:val="005377E1"/>
    <w:pPr>
      <w:spacing w:after="0" w:line="240" w:lineRule="auto"/>
      <w:ind w:firstLine="709"/>
    </w:pPr>
    <w:rPr>
      <w:rFonts w:ascii="Courier New" w:hAnsi="Courier New"/>
      <w:szCs w:val="20"/>
      <w:lang w:eastAsia="ru-RU"/>
    </w:rPr>
  </w:style>
  <w:style w:type="paragraph" w:customStyle="1" w:styleId="afffff1">
    <w:name w:val="Таблица заголовок"/>
    <w:basedOn w:val="ae"/>
    <w:qFormat/>
    <w:rsid w:val="005377E1"/>
    <w:pPr>
      <w:spacing w:after="0" w:line="240" w:lineRule="auto"/>
      <w:jc w:val="center"/>
    </w:pPr>
    <w:rPr>
      <w:rFonts w:ascii="Courier New" w:hAnsi="Courier New"/>
      <w:b/>
      <w:bCs/>
      <w:i/>
      <w:iCs/>
      <w:szCs w:val="24"/>
      <w:lang w:eastAsia="ru-RU"/>
    </w:rPr>
  </w:style>
  <w:style w:type="paragraph" w:customStyle="1" w:styleId="afffff2">
    <w:name w:val="Знак"/>
    <w:basedOn w:val="ae"/>
    <w:qFormat/>
    <w:rsid w:val="005377E1"/>
    <w:pPr>
      <w:spacing w:after="160" w:line="240" w:lineRule="exact"/>
    </w:pPr>
    <w:rPr>
      <w:rFonts w:ascii="Verdana" w:hAnsi="Verdana"/>
      <w:sz w:val="20"/>
      <w:szCs w:val="20"/>
      <w:lang w:val="en-US"/>
    </w:rPr>
  </w:style>
  <w:style w:type="character" w:customStyle="1" w:styleId="131">
    <w:name w:val="Обычный 13 Знак Знак Знак"/>
    <w:link w:val="132"/>
    <w:locked/>
    <w:rsid w:val="005377E1"/>
  </w:style>
  <w:style w:type="paragraph" w:customStyle="1" w:styleId="132">
    <w:name w:val="Обычный 13 Знак Знак"/>
    <w:basedOn w:val="ae"/>
    <w:link w:val="131"/>
    <w:qFormat/>
    <w:rsid w:val="005377E1"/>
    <w:pPr>
      <w:keepNext/>
      <w:suppressLineNumbers/>
      <w:tabs>
        <w:tab w:val="left" w:leader="dot" w:pos="9356"/>
      </w:tabs>
      <w:suppressAutoHyphens/>
      <w:spacing w:after="0" w:line="240" w:lineRule="auto"/>
      <w:jc w:val="both"/>
    </w:pPr>
    <w:rPr>
      <w:rFonts w:asciiTheme="minorHAnsi" w:eastAsiaTheme="minorHAnsi" w:hAnsiTheme="minorHAnsi" w:cstheme="minorBidi"/>
    </w:rPr>
  </w:style>
  <w:style w:type="character" w:customStyle="1" w:styleId="afffff3">
    <w:name w:val="Рисунок Знак Знак"/>
    <w:link w:val="afffff4"/>
    <w:locked/>
    <w:rsid w:val="005377E1"/>
    <w:rPr>
      <w:b/>
      <w:bCs/>
      <w:i/>
      <w:sz w:val="24"/>
    </w:rPr>
  </w:style>
  <w:style w:type="paragraph" w:customStyle="1" w:styleId="afffff4">
    <w:name w:val="Рисунок Знак"/>
    <w:basedOn w:val="afffd"/>
    <w:link w:val="afffff3"/>
    <w:qFormat/>
    <w:rsid w:val="005377E1"/>
    <w:rPr>
      <w:rFonts w:asciiTheme="minorHAnsi" w:eastAsiaTheme="minorHAnsi" w:hAnsiTheme="minorHAnsi" w:cstheme="minorBidi"/>
      <w:b/>
      <w:bCs/>
      <w:i/>
      <w:sz w:val="24"/>
      <w:szCs w:val="22"/>
    </w:rPr>
  </w:style>
  <w:style w:type="character" w:customStyle="1" w:styleId="afffff5">
    <w:name w:val="Рисунок Знак Знак Знак Знак"/>
    <w:link w:val="afffff6"/>
    <w:locked/>
    <w:rsid w:val="005377E1"/>
    <w:rPr>
      <w:b/>
      <w:bCs/>
      <w:i/>
      <w:sz w:val="24"/>
    </w:rPr>
  </w:style>
  <w:style w:type="paragraph" w:customStyle="1" w:styleId="afffff6">
    <w:name w:val="Рисунок Знак Знак Знак"/>
    <w:basedOn w:val="afffd"/>
    <w:link w:val="afffff5"/>
    <w:qFormat/>
    <w:rsid w:val="005377E1"/>
    <w:rPr>
      <w:rFonts w:asciiTheme="minorHAnsi" w:eastAsiaTheme="minorHAnsi" w:hAnsiTheme="minorHAnsi" w:cstheme="minorBidi"/>
      <w:b/>
      <w:bCs/>
      <w:i/>
      <w:sz w:val="24"/>
      <w:szCs w:val="22"/>
    </w:rPr>
  </w:style>
  <w:style w:type="paragraph" w:customStyle="1" w:styleId="1f3">
    <w:name w:val="Знак Знак Знак Знак Знак Знак Знак Знак1"/>
    <w:basedOn w:val="ae"/>
    <w:qFormat/>
    <w:rsid w:val="005377E1"/>
    <w:pPr>
      <w:spacing w:after="160" w:line="240" w:lineRule="exact"/>
    </w:pPr>
    <w:rPr>
      <w:rFonts w:ascii="Verdana" w:hAnsi="Verdana"/>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character" w:customStyle="1" w:styleId="1f4">
    <w:name w:val="заголовок табл Знак1"/>
    <w:link w:val="ad"/>
    <w:locked/>
    <w:rsid w:val="005377E1"/>
    <w:rPr>
      <w:b/>
      <w:sz w:val="24"/>
    </w:rPr>
  </w:style>
  <w:style w:type="paragraph" w:customStyle="1" w:styleId="ad">
    <w:name w:val="заголовок табл"/>
    <w:basedOn w:val="ae"/>
    <w:link w:val="1f4"/>
    <w:autoRedefine/>
    <w:qFormat/>
    <w:rsid w:val="005377E1"/>
    <w:pPr>
      <w:keepNext/>
      <w:keepLines/>
      <w:widowControl w:val="0"/>
      <w:numPr>
        <w:numId w:val="12"/>
      </w:numPr>
      <w:suppressLineNumbers/>
      <w:tabs>
        <w:tab w:val="right" w:pos="-3969"/>
        <w:tab w:val="left" w:pos="426"/>
        <w:tab w:val="left" w:pos="567"/>
        <w:tab w:val="left" w:pos="1320"/>
      </w:tabs>
      <w:suppressAutoHyphens/>
      <w:spacing w:before="120" w:after="120" w:line="240" w:lineRule="auto"/>
    </w:pPr>
    <w:rPr>
      <w:rFonts w:asciiTheme="minorHAnsi" w:eastAsiaTheme="minorHAnsi" w:hAnsiTheme="minorHAnsi" w:cstheme="minorBidi"/>
      <w:b/>
      <w:sz w:val="24"/>
    </w:rPr>
  </w:style>
  <w:style w:type="character" w:customStyle="1" w:styleId="afffff7">
    <w:name w:val="Заголовок ЭА Знак"/>
    <w:link w:val="afffff8"/>
    <w:locked/>
    <w:rsid w:val="005377E1"/>
    <w:rPr>
      <w:b/>
      <w:sz w:val="28"/>
      <w:szCs w:val="28"/>
    </w:rPr>
  </w:style>
  <w:style w:type="paragraph" w:customStyle="1" w:styleId="afffff8">
    <w:name w:val="Заголовок ЭА"/>
    <w:basedOn w:val="ae"/>
    <w:link w:val="afffff7"/>
    <w:qFormat/>
    <w:rsid w:val="005377E1"/>
    <w:pPr>
      <w:spacing w:after="0" w:line="240" w:lineRule="auto"/>
    </w:pPr>
    <w:rPr>
      <w:rFonts w:asciiTheme="minorHAnsi" w:eastAsiaTheme="minorHAnsi" w:hAnsiTheme="minorHAnsi" w:cstheme="minorBidi"/>
      <w:b/>
      <w:sz w:val="28"/>
      <w:szCs w:val="28"/>
    </w:rPr>
  </w:style>
  <w:style w:type="paragraph" w:customStyle="1" w:styleId="afffff9">
    <w:name w:val="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paragraph" w:customStyle="1" w:styleId="116">
    <w:name w:val="Знак Знак Знак11"/>
    <w:basedOn w:val="ae"/>
    <w:qFormat/>
    <w:rsid w:val="005377E1"/>
    <w:pPr>
      <w:tabs>
        <w:tab w:val="num" w:pos="360"/>
      </w:tabs>
      <w:spacing w:after="160" w:line="240" w:lineRule="exact"/>
    </w:pPr>
    <w:rPr>
      <w:rFonts w:ascii="Verdana" w:hAnsi="Verdana" w:cs="Verdana"/>
      <w:sz w:val="20"/>
      <w:szCs w:val="20"/>
      <w:lang w:val="en-US"/>
    </w:rPr>
  </w:style>
  <w:style w:type="paragraph" w:customStyle="1" w:styleId="117">
    <w:name w:val="1.1 Заголовок"/>
    <w:basedOn w:val="14"/>
    <w:qFormat/>
    <w:rsid w:val="005377E1"/>
    <w:pPr>
      <w:keepNext w:val="0"/>
      <w:keepLines w:val="0"/>
      <w:tabs>
        <w:tab w:val="num" w:pos="357"/>
      </w:tabs>
      <w:spacing w:before="120" w:after="120" w:line="240" w:lineRule="auto"/>
      <w:ind w:left="357" w:hanging="360"/>
      <w:jc w:val="both"/>
    </w:pPr>
    <w:rPr>
      <w:rFonts w:eastAsia="Calibri"/>
      <w:bCs w:val="0"/>
      <w:caps/>
      <w:noProof/>
      <w:kern w:val="28"/>
      <w:sz w:val="24"/>
      <w:szCs w:val="20"/>
      <w:lang w:eastAsia="ru-RU"/>
    </w:rPr>
  </w:style>
  <w:style w:type="paragraph" w:customStyle="1" w:styleId="xl120">
    <w:name w:val="xl120"/>
    <w:basedOn w:val="ae"/>
    <w:qFormat/>
    <w:rsid w:val="005377E1"/>
    <w:pPr>
      <w:widowControl w:val="0"/>
      <w:autoSpaceDE w:val="0"/>
      <w:autoSpaceDN w:val="0"/>
      <w:adjustRightInd w:val="0"/>
      <w:spacing w:before="100" w:after="100" w:line="240" w:lineRule="auto"/>
      <w:jc w:val="center"/>
    </w:pPr>
    <w:rPr>
      <w:rFonts w:ascii="Arial" w:hAnsi="Arial"/>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paragraph" w:customStyle="1" w:styleId="118">
    <w:name w:val="Знак Знак Знак Знак Знак Знак Знак Знак11"/>
    <w:basedOn w:val="ae"/>
    <w:qFormat/>
    <w:rsid w:val="005377E1"/>
    <w:pPr>
      <w:spacing w:after="160" w:line="240" w:lineRule="exact"/>
    </w:pPr>
    <w:rPr>
      <w:rFonts w:ascii="Verdana" w:hAnsi="Verdana"/>
      <w:sz w:val="20"/>
      <w:szCs w:val="20"/>
      <w:lang w:val="en-US"/>
    </w:rPr>
  </w:style>
  <w:style w:type="character" w:customStyle="1" w:styleId="afffffa">
    <w:name w:val="Рисунок Знак Знак Знак Знак Знак Знак Знак Знак Знак Знак Знак Знак Знак Знак Знак"/>
    <w:link w:val="afffffb"/>
    <w:locked/>
    <w:rsid w:val="005377E1"/>
    <w:rPr>
      <w:b/>
      <w:bCs/>
      <w:i/>
      <w:sz w:val="24"/>
    </w:rPr>
  </w:style>
  <w:style w:type="paragraph" w:customStyle="1" w:styleId="afffffb">
    <w:name w:val="Рисунок Знак Знак Знак Знак Знак Знак Знак Знак Знак Знак Знак Знак Знак Знак"/>
    <w:basedOn w:val="afffd"/>
    <w:link w:val="afffffa"/>
    <w:qFormat/>
    <w:rsid w:val="005377E1"/>
    <w:rPr>
      <w:rFonts w:asciiTheme="minorHAnsi" w:eastAsiaTheme="minorHAnsi" w:hAnsiTheme="minorHAnsi" w:cstheme="minorBidi"/>
      <w:b/>
      <w:bCs/>
      <w:i/>
      <w:sz w:val="24"/>
      <w:szCs w:val="22"/>
    </w:rPr>
  </w:style>
  <w:style w:type="character" w:customStyle="1" w:styleId="afffffc">
    <w:name w:val="заголовок таблицы Знак Знак"/>
    <w:link w:val="afffffd"/>
    <w:locked/>
    <w:rsid w:val="005377E1"/>
    <w:rPr>
      <w:b/>
      <w:i/>
      <w:sz w:val="24"/>
      <w:szCs w:val="24"/>
    </w:rPr>
  </w:style>
  <w:style w:type="paragraph" w:customStyle="1" w:styleId="afffffd">
    <w:name w:val="заголовок таблицы"/>
    <w:basedOn w:val="ae"/>
    <w:link w:val="afffffc"/>
    <w:autoRedefine/>
    <w:qFormat/>
    <w:rsid w:val="005377E1"/>
    <w:pPr>
      <w:keepNext/>
      <w:keepLines/>
      <w:suppressLineNumbers/>
      <w:tabs>
        <w:tab w:val="num" w:pos="1440"/>
      </w:tabs>
      <w:suppressAutoHyphens/>
      <w:spacing w:before="120" w:after="120" w:line="240" w:lineRule="auto"/>
      <w:ind w:left="1440" w:hanging="1440"/>
      <w:jc w:val="center"/>
    </w:pPr>
    <w:rPr>
      <w:rFonts w:asciiTheme="minorHAnsi" w:eastAsiaTheme="minorHAnsi" w:hAnsiTheme="minorHAnsi" w:cstheme="minorBidi"/>
      <w:b/>
      <w:i/>
      <w:sz w:val="24"/>
      <w:szCs w:val="24"/>
    </w:rPr>
  </w:style>
  <w:style w:type="paragraph" w:customStyle="1" w:styleId="afffffe">
    <w:name w:val="Табличный"/>
    <w:basedOn w:val="ae"/>
    <w:qFormat/>
    <w:rsid w:val="005377E1"/>
    <w:pPr>
      <w:spacing w:after="0" w:line="240" w:lineRule="auto"/>
      <w:jc w:val="center"/>
    </w:pPr>
    <w:rPr>
      <w:rFonts w:ascii="Times New Roman" w:hAnsi="Times New Roman"/>
      <w:sz w:val="26"/>
      <w:szCs w:val="20"/>
      <w:lang w:eastAsia="ru-RU"/>
    </w:rPr>
  </w:style>
  <w:style w:type="paragraph" w:customStyle="1" w:styleId="1">
    <w:name w:val="Дог 1"/>
    <w:basedOn w:val="ae"/>
    <w:next w:val="afffd"/>
    <w:qFormat/>
    <w:rsid w:val="005377E1"/>
    <w:pPr>
      <w:numPr>
        <w:numId w:val="13"/>
      </w:numPr>
      <w:spacing w:before="120" w:after="60" w:line="240" w:lineRule="auto"/>
      <w:jc w:val="center"/>
    </w:pPr>
    <w:rPr>
      <w:rFonts w:ascii="Times New Roman" w:hAnsi="Times New Roman"/>
      <w:b/>
      <w:szCs w:val="20"/>
      <w:lang w:eastAsia="ru-RU"/>
    </w:rPr>
  </w:style>
  <w:style w:type="paragraph" w:customStyle="1" w:styleId="affffff">
    <w:name w:val="Тело таблицы"/>
    <w:qFormat/>
    <w:rsid w:val="005377E1"/>
    <w:pPr>
      <w:spacing w:after="0" w:line="240" w:lineRule="auto"/>
    </w:pPr>
    <w:rPr>
      <w:rFonts w:ascii="Arial" w:eastAsia="Calibri" w:hAnsi="Arial" w:cs="Times New Roman"/>
      <w:sz w:val="20"/>
      <w:szCs w:val="20"/>
      <w:lang w:eastAsia="ru-RU"/>
    </w:rPr>
  </w:style>
  <w:style w:type="paragraph" w:customStyle="1" w:styleId="1f5">
    <w:name w:val="Заголовок оглавления1"/>
    <w:basedOn w:val="14"/>
    <w:next w:val="ae"/>
    <w:qFormat/>
    <w:rsid w:val="005377E1"/>
    <w:pPr>
      <w:spacing w:after="120"/>
      <w:jc w:val="both"/>
      <w:outlineLvl w:val="9"/>
    </w:pPr>
    <w:rPr>
      <w:rFonts w:ascii="Cambria" w:eastAsia="Calibri" w:hAnsi="Cambria"/>
      <w:color w:val="365F91"/>
      <w:kern w:val="28"/>
      <w:szCs w:val="28"/>
    </w:rPr>
  </w:style>
  <w:style w:type="character" w:customStyle="1" w:styleId="affffff0">
    <w:name w:val="Рисунок Знак Знак Знак Знак Знак Знак Знак Знак Знак Знак Знак Знак Знак Знак Знак Знак Знак Знак Знак"/>
    <w:link w:val="affffff1"/>
    <w:locked/>
    <w:rsid w:val="005377E1"/>
    <w:rPr>
      <w:b/>
      <w:bCs/>
      <w:i/>
      <w:sz w:val="24"/>
    </w:rPr>
  </w:style>
  <w:style w:type="paragraph" w:customStyle="1" w:styleId="affffff1">
    <w:name w:val="Рисунок Знак Знак Знак Знак Знак Знак Знак Знак Знак Знак Знак Знак Знак Знак Знак Знак Знак Знак"/>
    <w:basedOn w:val="afffd"/>
    <w:link w:val="affffff0"/>
    <w:qFormat/>
    <w:rsid w:val="005377E1"/>
    <w:rPr>
      <w:rFonts w:asciiTheme="minorHAnsi" w:eastAsiaTheme="minorHAnsi" w:hAnsiTheme="minorHAnsi" w:cstheme="minorBidi"/>
      <w:b/>
      <w:bCs/>
      <w:i/>
      <w:sz w:val="24"/>
      <w:szCs w:val="22"/>
    </w:rPr>
  </w:style>
  <w:style w:type="paragraph" w:customStyle="1" w:styleId="82">
    <w:name w:val="Знак8"/>
    <w:basedOn w:val="ae"/>
    <w:qFormat/>
    <w:rsid w:val="005377E1"/>
    <w:pPr>
      <w:spacing w:after="160" w:line="240" w:lineRule="exact"/>
    </w:pPr>
    <w:rPr>
      <w:rFonts w:ascii="Verdana" w:hAnsi="Verdana"/>
      <w:sz w:val="20"/>
      <w:szCs w:val="20"/>
      <w:lang w:val="en-US"/>
    </w:rPr>
  </w:style>
  <w:style w:type="paragraph" w:customStyle="1" w:styleId="BodyTextKeep">
    <w:name w:val="Body Text Keep"/>
    <w:basedOn w:val="ae"/>
    <w:link w:val="BodyTextKeepChar"/>
    <w:qFormat/>
    <w:rsid w:val="005377E1"/>
    <w:pPr>
      <w:keepNext/>
      <w:tabs>
        <w:tab w:val="left" w:pos="3345"/>
      </w:tabs>
      <w:spacing w:after="240" w:line="240" w:lineRule="atLeast"/>
      <w:ind w:left="1077"/>
      <w:jc w:val="both"/>
    </w:pPr>
    <w:rPr>
      <w:rFonts w:ascii="Arial" w:hAnsi="Arial"/>
      <w:spacing w:val="-5"/>
      <w:sz w:val="20"/>
      <w:szCs w:val="20"/>
      <w:lang w:eastAsia="ru-RU"/>
    </w:rPr>
  </w:style>
  <w:style w:type="paragraph" w:customStyle="1" w:styleId="1f6">
    <w:name w:val="Таблица1"/>
    <w:basedOn w:val="ae"/>
    <w:next w:val="ae"/>
    <w:qFormat/>
    <w:rsid w:val="005377E1"/>
    <w:pPr>
      <w:keepNext/>
      <w:tabs>
        <w:tab w:val="left" w:pos="1247"/>
        <w:tab w:val="left" w:pos="1361"/>
      </w:tabs>
      <w:spacing w:before="360" w:after="120" w:line="360" w:lineRule="auto"/>
    </w:pPr>
    <w:rPr>
      <w:rFonts w:ascii="Arial" w:hAnsi="Arial"/>
      <w:b/>
      <w:sz w:val="20"/>
      <w:szCs w:val="20"/>
      <w:lang w:eastAsia="ru-RU"/>
    </w:rPr>
  </w:style>
  <w:style w:type="paragraph" w:customStyle="1" w:styleId="-0">
    <w:name w:val="Список [-] (ПЗ)"/>
    <w:basedOn w:val="ae"/>
    <w:qFormat/>
    <w:rsid w:val="005377E1"/>
    <w:pPr>
      <w:tabs>
        <w:tab w:val="num" w:pos="964"/>
      </w:tabs>
      <w:suppressAutoHyphens/>
      <w:spacing w:after="0" w:line="240" w:lineRule="auto"/>
      <w:ind w:firstLine="737"/>
      <w:jc w:val="both"/>
    </w:pPr>
    <w:rPr>
      <w:rFonts w:ascii="Arial" w:hAnsi="Arial"/>
      <w:sz w:val="24"/>
      <w:szCs w:val="20"/>
      <w:lang w:eastAsia="ru-RU"/>
    </w:rPr>
  </w:style>
  <w:style w:type="paragraph" w:customStyle="1" w:styleId="ab">
    <w:name w:val="Нумерованный многоуровневый список"/>
    <w:basedOn w:val="ae"/>
    <w:qFormat/>
    <w:rsid w:val="005377E1"/>
    <w:pPr>
      <w:numPr>
        <w:numId w:val="14"/>
      </w:numPr>
      <w:spacing w:after="0" w:line="240" w:lineRule="auto"/>
    </w:pPr>
    <w:rPr>
      <w:rFonts w:ascii="Times New Roman" w:hAnsi="Times New Roman"/>
      <w:sz w:val="24"/>
      <w:szCs w:val="24"/>
      <w:lang w:eastAsia="ru-RU"/>
    </w:rPr>
  </w:style>
  <w:style w:type="paragraph" w:customStyle="1" w:styleId="affffff2">
    <w:name w:val="формула"/>
    <w:basedOn w:val="ae"/>
    <w:qFormat/>
    <w:rsid w:val="005377E1"/>
    <w:pPr>
      <w:spacing w:after="0" w:line="240" w:lineRule="auto"/>
      <w:jc w:val="center"/>
    </w:pPr>
    <w:rPr>
      <w:rFonts w:ascii="Times New Roman" w:hAnsi="Times New Roman"/>
      <w:sz w:val="24"/>
      <w:szCs w:val="24"/>
      <w:lang w:eastAsia="ru-RU"/>
    </w:rPr>
  </w:style>
  <w:style w:type="paragraph" w:customStyle="1" w:styleId="xl42">
    <w:name w:val="xl42"/>
    <w:basedOn w:val="ae"/>
    <w:qFormat/>
    <w:rsid w:val="005377E1"/>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141251">
    <w:name w:val="Стиль 14 пт Первая строка:  1.25 см1"/>
    <w:basedOn w:val="ae"/>
    <w:qFormat/>
    <w:rsid w:val="005377E1"/>
    <w:pPr>
      <w:spacing w:before="120" w:after="0" w:line="360" w:lineRule="auto"/>
      <w:ind w:firstLine="709"/>
      <w:jc w:val="both"/>
    </w:pPr>
    <w:rPr>
      <w:rFonts w:ascii="Times New Roman" w:hAnsi="Times New Roman"/>
      <w:sz w:val="28"/>
      <w:szCs w:val="20"/>
      <w:lang w:eastAsia="ru-RU"/>
    </w:rPr>
  </w:style>
  <w:style w:type="paragraph" w:customStyle="1" w:styleId="1f7">
    <w:name w:val="Стиль1"/>
    <w:basedOn w:val="31"/>
    <w:link w:val="1f8"/>
    <w:qFormat/>
    <w:rsid w:val="005377E1"/>
    <w:pPr>
      <w:tabs>
        <w:tab w:val="num" w:pos="360"/>
        <w:tab w:val="num" w:pos="1440"/>
        <w:tab w:val="num" w:pos="3228"/>
        <w:tab w:val="num" w:pos="3948"/>
      </w:tabs>
      <w:overflowPunct w:val="0"/>
      <w:autoSpaceDE w:val="0"/>
      <w:autoSpaceDN w:val="0"/>
      <w:adjustRightInd w:val="0"/>
      <w:spacing w:before="480" w:after="300" w:line="360" w:lineRule="auto"/>
      <w:ind w:left="1932" w:hanging="737"/>
    </w:pPr>
    <w:rPr>
      <w:rFonts w:ascii="Arial" w:eastAsia="Calibri" w:hAnsi="Arial" w:cs="Times New Roman"/>
      <w:bCs/>
      <w:noProof/>
      <w:color w:val="auto"/>
      <w:sz w:val="20"/>
      <w:szCs w:val="20"/>
      <w:lang w:eastAsia="ru-RU"/>
    </w:rPr>
  </w:style>
  <w:style w:type="character" w:customStyle="1" w:styleId="affffff3">
    <w:name w:val="Таблица ОРГРЭС Знак"/>
    <w:link w:val="affffff4"/>
    <w:locked/>
    <w:rsid w:val="005377E1"/>
    <w:rPr>
      <w:rFonts w:ascii="Arial" w:hAnsi="Arial" w:cs="Arial"/>
      <w:b/>
      <w:bCs/>
      <w:color w:val="000000"/>
    </w:rPr>
  </w:style>
  <w:style w:type="paragraph" w:customStyle="1" w:styleId="affffff4">
    <w:name w:val="Таблица ОРГРЭС"/>
    <w:basedOn w:val="ae"/>
    <w:link w:val="affffff3"/>
    <w:qFormat/>
    <w:rsid w:val="005377E1"/>
    <w:pPr>
      <w:spacing w:after="0" w:line="240" w:lineRule="auto"/>
      <w:jc w:val="center"/>
    </w:pPr>
    <w:rPr>
      <w:rFonts w:ascii="Arial" w:eastAsiaTheme="minorHAnsi" w:hAnsi="Arial" w:cs="Arial"/>
      <w:b/>
      <w:bCs/>
      <w:color w:val="000000"/>
    </w:rPr>
  </w:style>
  <w:style w:type="character" w:customStyle="1" w:styleId="2e">
    <w:name w:val="Стиль2 Знак"/>
    <w:link w:val="2f"/>
    <w:locked/>
    <w:rsid w:val="005377E1"/>
    <w:rPr>
      <w:rFonts w:ascii="Arial" w:hAnsi="Arial" w:cs="Arial"/>
      <w:sz w:val="32"/>
    </w:rPr>
  </w:style>
  <w:style w:type="paragraph" w:customStyle="1" w:styleId="2f">
    <w:name w:val="Стиль2"/>
    <w:basedOn w:val="ae"/>
    <w:link w:val="2e"/>
    <w:qFormat/>
    <w:rsid w:val="005377E1"/>
    <w:pPr>
      <w:tabs>
        <w:tab w:val="decimal" w:pos="0"/>
        <w:tab w:val="left" w:pos="2268"/>
        <w:tab w:val="decimal" w:pos="3402"/>
      </w:tabs>
      <w:spacing w:before="240" w:after="120" w:line="180" w:lineRule="exact"/>
      <w:jc w:val="center"/>
    </w:pPr>
    <w:rPr>
      <w:rFonts w:ascii="Arial" w:eastAsiaTheme="minorHAnsi" w:hAnsi="Arial" w:cs="Arial"/>
      <w:sz w:val="32"/>
    </w:rPr>
  </w:style>
  <w:style w:type="character" w:customStyle="1" w:styleId="37">
    <w:name w:val="Стиль3 Знак"/>
    <w:link w:val="38"/>
    <w:locked/>
    <w:rsid w:val="005377E1"/>
    <w:rPr>
      <w:rFonts w:ascii="Arial" w:hAnsi="Arial" w:cs="Arial"/>
      <w:sz w:val="19"/>
    </w:rPr>
  </w:style>
  <w:style w:type="paragraph" w:customStyle="1" w:styleId="38">
    <w:name w:val="Стиль3"/>
    <w:basedOn w:val="ae"/>
    <w:link w:val="37"/>
    <w:qFormat/>
    <w:rsid w:val="005377E1"/>
    <w:pPr>
      <w:tabs>
        <w:tab w:val="decimal" w:pos="0"/>
        <w:tab w:val="left" w:pos="2268"/>
        <w:tab w:val="decimal" w:pos="3402"/>
      </w:tabs>
      <w:spacing w:before="240" w:after="120" w:line="220" w:lineRule="exact"/>
      <w:jc w:val="center"/>
    </w:pPr>
    <w:rPr>
      <w:rFonts w:ascii="Arial" w:eastAsiaTheme="minorHAnsi" w:hAnsi="Arial" w:cs="Arial"/>
      <w:sz w:val="19"/>
    </w:rPr>
  </w:style>
  <w:style w:type="character" w:customStyle="1" w:styleId="affffff5">
    <w:name w:val="Название отчета Знак"/>
    <w:link w:val="affffff6"/>
    <w:locked/>
    <w:rsid w:val="005377E1"/>
    <w:rPr>
      <w:rFonts w:ascii="Arial" w:hAnsi="Arial" w:cs="Arial"/>
      <w:b/>
      <w:sz w:val="48"/>
      <w:szCs w:val="48"/>
    </w:rPr>
  </w:style>
  <w:style w:type="paragraph" w:customStyle="1" w:styleId="affffff6">
    <w:name w:val="Название отчета"/>
    <w:basedOn w:val="ae"/>
    <w:link w:val="affffff5"/>
    <w:qFormat/>
    <w:rsid w:val="005377E1"/>
    <w:pPr>
      <w:spacing w:before="120" w:after="120" w:line="240" w:lineRule="auto"/>
      <w:jc w:val="center"/>
    </w:pPr>
    <w:rPr>
      <w:rFonts w:ascii="Arial" w:eastAsiaTheme="minorHAnsi" w:hAnsi="Arial" w:cs="Arial"/>
      <w:b/>
      <w:sz w:val="48"/>
      <w:szCs w:val="48"/>
    </w:rPr>
  </w:style>
  <w:style w:type="character" w:customStyle="1" w:styleId="46">
    <w:name w:val="Стиль4 Знак"/>
    <w:link w:val="47"/>
    <w:locked/>
    <w:rsid w:val="005377E1"/>
    <w:rPr>
      <w:rFonts w:ascii="Arial" w:hAnsi="Arial" w:cs="Arial"/>
      <w:sz w:val="28"/>
      <w:szCs w:val="28"/>
    </w:rPr>
  </w:style>
  <w:style w:type="paragraph" w:customStyle="1" w:styleId="47">
    <w:name w:val="Стиль4"/>
    <w:basedOn w:val="ae"/>
    <w:link w:val="46"/>
    <w:qFormat/>
    <w:rsid w:val="005377E1"/>
    <w:pPr>
      <w:spacing w:before="120" w:after="0" w:line="240" w:lineRule="auto"/>
      <w:ind w:left="5103"/>
      <w:jc w:val="center"/>
    </w:pPr>
    <w:rPr>
      <w:rFonts w:ascii="Arial" w:eastAsiaTheme="minorHAnsi" w:hAnsi="Arial" w:cs="Arial"/>
      <w:sz w:val="28"/>
      <w:szCs w:val="28"/>
    </w:rPr>
  </w:style>
  <w:style w:type="character" w:customStyle="1" w:styleId="55">
    <w:name w:val="Стиль5 Знак"/>
    <w:link w:val="56"/>
    <w:locked/>
    <w:rsid w:val="005377E1"/>
    <w:rPr>
      <w:rFonts w:ascii="Arial" w:hAnsi="Arial" w:cs="Arial"/>
      <w:b/>
      <w:sz w:val="48"/>
      <w:szCs w:val="48"/>
    </w:rPr>
  </w:style>
  <w:style w:type="paragraph" w:customStyle="1" w:styleId="56">
    <w:name w:val="Стиль5"/>
    <w:basedOn w:val="ae"/>
    <w:link w:val="55"/>
    <w:qFormat/>
    <w:rsid w:val="005377E1"/>
    <w:pPr>
      <w:spacing w:before="120" w:after="120" w:line="240" w:lineRule="auto"/>
      <w:jc w:val="center"/>
    </w:pPr>
    <w:rPr>
      <w:rFonts w:ascii="Arial" w:eastAsiaTheme="minorHAnsi" w:hAnsi="Arial" w:cs="Arial"/>
      <w:b/>
      <w:sz w:val="48"/>
      <w:szCs w:val="48"/>
    </w:rPr>
  </w:style>
  <w:style w:type="character" w:customStyle="1" w:styleId="62">
    <w:name w:val="Стиль6 Знак"/>
    <w:link w:val="63"/>
    <w:locked/>
    <w:rsid w:val="005377E1"/>
    <w:rPr>
      <w:rFonts w:ascii="Arial" w:hAnsi="Arial" w:cs="Arial"/>
      <w:sz w:val="28"/>
      <w:szCs w:val="28"/>
    </w:rPr>
  </w:style>
  <w:style w:type="paragraph" w:customStyle="1" w:styleId="63">
    <w:name w:val="Стиль6"/>
    <w:basedOn w:val="ae"/>
    <w:link w:val="62"/>
    <w:qFormat/>
    <w:rsid w:val="005377E1"/>
    <w:pPr>
      <w:framePr w:hSpace="180" w:wrap="around" w:vAnchor="text" w:hAnchor="margin" w:y="66"/>
      <w:spacing w:before="120" w:after="0" w:line="240" w:lineRule="auto"/>
      <w:jc w:val="both"/>
    </w:pPr>
    <w:rPr>
      <w:rFonts w:ascii="Arial" w:eastAsiaTheme="minorHAnsi" w:hAnsi="Arial" w:cs="Arial"/>
      <w:sz w:val="28"/>
      <w:szCs w:val="28"/>
    </w:rPr>
  </w:style>
  <w:style w:type="paragraph" w:customStyle="1" w:styleId="Style2">
    <w:name w:val="Style2"/>
    <w:basedOn w:val="ae"/>
    <w:uiPriority w:val="99"/>
    <w:qFormat/>
    <w:rsid w:val="005377E1"/>
    <w:pPr>
      <w:widowControl w:val="0"/>
      <w:autoSpaceDE w:val="0"/>
      <w:autoSpaceDN w:val="0"/>
      <w:adjustRightInd w:val="0"/>
      <w:spacing w:after="0" w:line="278" w:lineRule="exact"/>
      <w:ind w:hanging="283"/>
    </w:pPr>
    <w:rPr>
      <w:rFonts w:ascii="Times New Roman" w:hAnsi="Times New Roman"/>
      <w:sz w:val="24"/>
      <w:szCs w:val="24"/>
      <w:lang w:eastAsia="ru-RU"/>
    </w:rPr>
  </w:style>
  <w:style w:type="paragraph" w:customStyle="1" w:styleId="Style4">
    <w:name w:val="Style4"/>
    <w:basedOn w:val="ae"/>
    <w:qFormat/>
    <w:rsid w:val="005377E1"/>
    <w:pPr>
      <w:widowControl w:val="0"/>
      <w:autoSpaceDE w:val="0"/>
      <w:autoSpaceDN w:val="0"/>
      <w:adjustRightInd w:val="0"/>
      <w:spacing w:after="0" w:line="315" w:lineRule="exact"/>
      <w:ind w:firstLine="679"/>
      <w:jc w:val="both"/>
    </w:pPr>
    <w:rPr>
      <w:rFonts w:ascii="Times New Roman" w:hAnsi="Times New Roman"/>
      <w:sz w:val="24"/>
      <w:szCs w:val="24"/>
      <w:lang w:eastAsia="ru-RU"/>
    </w:rPr>
  </w:style>
  <w:style w:type="paragraph" w:customStyle="1" w:styleId="Style5">
    <w:name w:val="Style5"/>
    <w:basedOn w:val="ae"/>
    <w:qFormat/>
    <w:rsid w:val="005377E1"/>
    <w:pPr>
      <w:widowControl w:val="0"/>
      <w:autoSpaceDE w:val="0"/>
      <w:autoSpaceDN w:val="0"/>
      <w:adjustRightInd w:val="0"/>
      <w:spacing w:after="0" w:line="321" w:lineRule="exact"/>
      <w:ind w:firstLine="709"/>
      <w:jc w:val="both"/>
    </w:pPr>
    <w:rPr>
      <w:rFonts w:ascii="Times New Roman" w:hAnsi="Times New Roman"/>
      <w:sz w:val="24"/>
      <w:szCs w:val="24"/>
      <w:lang w:eastAsia="ru-RU"/>
    </w:rPr>
  </w:style>
  <w:style w:type="character" w:customStyle="1" w:styleId="affffff7">
    <w:name w:val="сам Рисунок Знак"/>
    <w:link w:val="affffff8"/>
    <w:locked/>
    <w:rsid w:val="005377E1"/>
    <w:rPr>
      <w:sz w:val="24"/>
    </w:rPr>
  </w:style>
  <w:style w:type="paragraph" w:customStyle="1" w:styleId="affffff8">
    <w:name w:val="сам Рисунок"/>
    <w:basedOn w:val="ae"/>
    <w:link w:val="affffff7"/>
    <w:qFormat/>
    <w:rsid w:val="005377E1"/>
    <w:pPr>
      <w:keepNext/>
      <w:keepLines/>
      <w:spacing w:after="0" w:line="240" w:lineRule="auto"/>
    </w:pPr>
    <w:rPr>
      <w:rFonts w:asciiTheme="minorHAnsi" w:eastAsiaTheme="minorHAnsi" w:hAnsiTheme="minorHAnsi" w:cstheme="minorBidi"/>
      <w:sz w:val="24"/>
    </w:rPr>
  </w:style>
  <w:style w:type="paragraph" w:customStyle="1" w:styleId="font1">
    <w:name w:val="font1"/>
    <w:basedOn w:val="ae"/>
    <w:qFormat/>
    <w:rsid w:val="005377E1"/>
    <w:pPr>
      <w:spacing w:before="100" w:beforeAutospacing="1" w:after="100" w:afterAutospacing="1" w:line="240" w:lineRule="auto"/>
    </w:pPr>
    <w:rPr>
      <w:color w:val="000000"/>
      <w:lang w:eastAsia="ru-RU"/>
    </w:rPr>
  </w:style>
  <w:style w:type="paragraph" w:customStyle="1" w:styleId="font7">
    <w:name w:val="font7"/>
    <w:basedOn w:val="ae"/>
    <w:qFormat/>
    <w:rsid w:val="005377E1"/>
    <w:pPr>
      <w:spacing w:before="100" w:beforeAutospacing="1" w:after="100" w:afterAutospacing="1" w:line="240" w:lineRule="auto"/>
    </w:pPr>
    <w:rPr>
      <w:rFonts w:ascii="Times New Roman" w:hAnsi="Times New Roman"/>
      <w:sz w:val="16"/>
      <w:szCs w:val="16"/>
      <w:lang w:eastAsia="ru-RU"/>
    </w:rPr>
  </w:style>
  <w:style w:type="paragraph" w:customStyle="1" w:styleId="font8">
    <w:name w:val="font8"/>
    <w:basedOn w:val="ae"/>
    <w:qFormat/>
    <w:rsid w:val="005377E1"/>
    <w:pPr>
      <w:spacing w:before="100" w:beforeAutospacing="1" w:after="100" w:afterAutospacing="1" w:line="240" w:lineRule="auto"/>
    </w:pPr>
    <w:rPr>
      <w:rFonts w:ascii="Times New Roman" w:hAnsi="Times New Roman"/>
      <w:sz w:val="16"/>
      <w:szCs w:val="16"/>
      <w:lang w:eastAsia="ru-RU"/>
    </w:rPr>
  </w:style>
  <w:style w:type="paragraph" w:customStyle="1" w:styleId="font9">
    <w:name w:val="font9"/>
    <w:basedOn w:val="ae"/>
    <w:qFormat/>
    <w:rsid w:val="005377E1"/>
    <w:pPr>
      <w:spacing w:before="100" w:beforeAutospacing="1" w:after="100" w:afterAutospacing="1" w:line="240" w:lineRule="auto"/>
    </w:pPr>
    <w:rPr>
      <w:rFonts w:ascii="Times New Roman" w:hAnsi="Times New Roman"/>
      <w:b/>
      <w:bCs/>
      <w:sz w:val="12"/>
      <w:szCs w:val="12"/>
      <w:lang w:eastAsia="ru-RU"/>
    </w:rPr>
  </w:style>
  <w:style w:type="paragraph" w:customStyle="1" w:styleId="font10">
    <w:name w:val="font10"/>
    <w:basedOn w:val="ae"/>
    <w:qFormat/>
    <w:rsid w:val="005377E1"/>
    <w:pPr>
      <w:spacing w:before="100" w:beforeAutospacing="1" w:after="100" w:afterAutospacing="1" w:line="240" w:lineRule="auto"/>
    </w:pPr>
    <w:rPr>
      <w:rFonts w:ascii="Times New Roman" w:hAnsi="Times New Roman"/>
      <w:b/>
      <w:bCs/>
      <w:sz w:val="18"/>
      <w:szCs w:val="18"/>
      <w:lang w:eastAsia="ru-RU"/>
    </w:rPr>
  </w:style>
  <w:style w:type="paragraph" w:customStyle="1" w:styleId="font11">
    <w:name w:val="font11"/>
    <w:basedOn w:val="ae"/>
    <w:qFormat/>
    <w:rsid w:val="005377E1"/>
    <w:pPr>
      <w:spacing w:before="100" w:beforeAutospacing="1" w:after="100" w:afterAutospacing="1" w:line="240" w:lineRule="auto"/>
    </w:pPr>
    <w:rPr>
      <w:rFonts w:ascii="Times New Roman" w:hAnsi="Times New Roman"/>
      <w:b/>
      <w:bCs/>
      <w:sz w:val="14"/>
      <w:szCs w:val="14"/>
      <w:lang w:eastAsia="ru-RU"/>
    </w:rPr>
  </w:style>
  <w:style w:type="paragraph" w:customStyle="1" w:styleId="xl112">
    <w:name w:val="xl112"/>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color w:val="FF0000"/>
      <w:sz w:val="20"/>
      <w:szCs w:val="20"/>
      <w:lang w:eastAsia="ru-RU"/>
    </w:rPr>
  </w:style>
  <w:style w:type="paragraph" w:customStyle="1" w:styleId="xl113">
    <w:name w:val="xl113"/>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sz w:val="20"/>
      <w:szCs w:val="20"/>
      <w:lang w:eastAsia="ru-RU"/>
    </w:rPr>
  </w:style>
  <w:style w:type="paragraph" w:customStyle="1" w:styleId="xl114">
    <w:name w:val="xl114"/>
    <w:basedOn w:val="ae"/>
    <w:qFormat/>
    <w:rsid w:val="005377E1"/>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5">
    <w:name w:val="xl115"/>
    <w:basedOn w:val="ae"/>
    <w:qFormat/>
    <w:rsid w:val="005377E1"/>
    <w:pPr>
      <w:pBdr>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6">
    <w:name w:val="xl116"/>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7">
    <w:name w:val="xl1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eastAsia="ru-RU"/>
    </w:rPr>
  </w:style>
  <w:style w:type="paragraph" w:customStyle="1" w:styleId="xl118">
    <w:name w:val="xl118"/>
    <w:basedOn w:val="ae"/>
    <w:qFormat/>
    <w:rsid w:val="005377E1"/>
    <w:pPr>
      <w:spacing w:before="100" w:beforeAutospacing="1" w:after="100" w:afterAutospacing="1" w:line="240" w:lineRule="auto"/>
      <w:jc w:val="right"/>
    </w:pPr>
    <w:rPr>
      <w:rFonts w:ascii="Times New Roman" w:hAnsi="Times New Roman"/>
      <w:sz w:val="16"/>
      <w:szCs w:val="16"/>
      <w:lang w:eastAsia="ru-RU"/>
    </w:rPr>
  </w:style>
  <w:style w:type="paragraph" w:customStyle="1" w:styleId="xl119">
    <w:name w:val="xl119"/>
    <w:basedOn w:val="ae"/>
    <w:qFormat/>
    <w:rsid w:val="005377E1"/>
    <w:pPr>
      <w:spacing w:before="100" w:beforeAutospacing="1" w:after="100" w:afterAutospacing="1" w:line="240" w:lineRule="auto"/>
      <w:jc w:val="right"/>
    </w:pPr>
    <w:rPr>
      <w:rFonts w:ascii="Times New Roman" w:hAnsi="Times New Roman"/>
      <w:sz w:val="16"/>
      <w:szCs w:val="16"/>
      <w:lang w:eastAsia="ru-RU"/>
    </w:rPr>
  </w:style>
  <w:style w:type="paragraph" w:customStyle="1" w:styleId="ac">
    <w:name w:val="таблица тепловиз"/>
    <w:basedOn w:val="1f1"/>
    <w:qFormat/>
    <w:rsid w:val="005377E1"/>
    <w:pPr>
      <w:numPr>
        <w:numId w:val="15"/>
      </w:numPr>
      <w:tabs>
        <w:tab w:val="num" w:pos="1422"/>
      </w:tabs>
      <w:spacing w:before="120"/>
      <w:ind w:left="1287" w:firstLine="0"/>
      <w:jc w:val="both"/>
    </w:pPr>
  </w:style>
  <w:style w:type="paragraph" w:customStyle="1" w:styleId="DefaultParagraphFontParaCharChar">
    <w:name w:val="Default Paragraph Font Para Char Char Знак"/>
    <w:basedOn w:val="ae"/>
    <w:qFormat/>
    <w:rsid w:val="005377E1"/>
    <w:pPr>
      <w:spacing w:after="160" w:line="240" w:lineRule="exact"/>
    </w:pPr>
    <w:rPr>
      <w:rFonts w:ascii="Verdana" w:hAnsi="Verdana" w:cs="Verdana"/>
      <w:sz w:val="20"/>
      <w:szCs w:val="20"/>
      <w:lang w:val="en-US"/>
    </w:rPr>
  </w:style>
  <w:style w:type="paragraph" w:customStyle="1" w:styleId="affffff9">
    <w:name w:val="Название диаграммы"/>
    <w:next w:val="ae"/>
    <w:qFormat/>
    <w:rsid w:val="005377E1"/>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a">
    <w:name w:val="Нумерованный многоуровневый список Знак Знак"/>
    <w:link w:val="affffffb"/>
    <w:locked/>
    <w:rsid w:val="005377E1"/>
    <w:rPr>
      <w:rFonts w:ascii="Arial" w:hAnsi="Arial" w:cs="Arial"/>
    </w:rPr>
  </w:style>
  <w:style w:type="paragraph" w:customStyle="1" w:styleId="affffffb">
    <w:name w:val="Нумерованный многоуровневый список Знак"/>
    <w:link w:val="affffffa"/>
    <w:qFormat/>
    <w:rsid w:val="005377E1"/>
    <w:pPr>
      <w:tabs>
        <w:tab w:val="num" w:pos="567"/>
        <w:tab w:val="left" w:pos="1134"/>
        <w:tab w:val="left" w:pos="1701"/>
      </w:tabs>
      <w:spacing w:before="120" w:after="120" w:line="240" w:lineRule="auto"/>
      <w:ind w:left="567" w:hanging="567"/>
    </w:pPr>
    <w:rPr>
      <w:rFonts w:ascii="Arial" w:hAnsi="Arial" w:cs="Arial"/>
    </w:rPr>
  </w:style>
  <w:style w:type="paragraph" w:customStyle="1" w:styleId="a6">
    <w:name w:val="Теплови_снимки"/>
    <w:basedOn w:val="ae"/>
    <w:qFormat/>
    <w:rsid w:val="005377E1"/>
    <w:pPr>
      <w:numPr>
        <w:numId w:val="16"/>
      </w:numPr>
      <w:spacing w:before="120" w:after="120" w:line="240" w:lineRule="auto"/>
      <w:jc w:val="both"/>
    </w:pPr>
    <w:rPr>
      <w:rFonts w:ascii="Times New Roman" w:hAnsi="Times New Roman"/>
      <w:sz w:val="24"/>
      <w:szCs w:val="20"/>
      <w:lang w:val="en-US" w:eastAsia="ru-RU"/>
    </w:rPr>
  </w:style>
  <w:style w:type="paragraph" w:customStyle="1" w:styleId="a5">
    <w:name w:val="Номер формулы"/>
    <w:basedOn w:val="afb"/>
    <w:qFormat/>
    <w:rsid w:val="005377E1"/>
    <w:pPr>
      <w:numPr>
        <w:numId w:val="17"/>
      </w:numPr>
      <w:tabs>
        <w:tab w:val="num" w:pos="644"/>
      </w:tabs>
      <w:spacing w:before="100" w:beforeAutospacing="1" w:after="119"/>
      <w:ind w:left="0" w:firstLine="284"/>
      <w:jc w:val="center"/>
    </w:pPr>
    <w:rPr>
      <w:rFonts w:eastAsia="Calibri"/>
      <w:b/>
      <w:iCs/>
    </w:rPr>
  </w:style>
  <w:style w:type="paragraph" w:customStyle="1" w:styleId="affffffc">
    <w:name w:val="Знак Знак Знак Знак Знак"/>
    <w:basedOn w:val="ae"/>
    <w:qFormat/>
    <w:rsid w:val="005377E1"/>
    <w:pPr>
      <w:tabs>
        <w:tab w:val="num" w:pos="360"/>
      </w:tabs>
      <w:spacing w:before="120" w:after="160" w:line="240" w:lineRule="exact"/>
      <w:jc w:val="both"/>
    </w:pPr>
    <w:rPr>
      <w:rFonts w:ascii="Verdana" w:hAnsi="Verdana" w:cs="Verdana"/>
      <w:sz w:val="24"/>
      <w:szCs w:val="20"/>
      <w:lang w:val="en-US"/>
    </w:rPr>
  </w:style>
  <w:style w:type="character" w:customStyle="1" w:styleId="1f9">
    <w:name w:val="1 заголовок Знак"/>
    <w:link w:val="1fa"/>
    <w:locked/>
    <w:rsid w:val="005377E1"/>
    <w:rPr>
      <w:rFonts w:ascii="Cambria" w:hAnsi="Cambria"/>
      <w:b/>
      <w:bCs/>
      <w:caps/>
      <w:color w:val="365F91"/>
      <w:kern w:val="28"/>
      <w:sz w:val="24"/>
      <w:szCs w:val="28"/>
    </w:rPr>
  </w:style>
  <w:style w:type="paragraph" w:customStyle="1" w:styleId="1fa">
    <w:name w:val="1 заголовок"/>
    <w:basedOn w:val="14"/>
    <w:link w:val="1f9"/>
    <w:qFormat/>
    <w:rsid w:val="005377E1"/>
    <w:pPr>
      <w:keepLines w:val="0"/>
      <w:pageBreakBefore/>
      <w:spacing w:before="240" w:after="120" w:line="240" w:lineRule="auto"/>
      <w:ind w:left="284" w:hanging="284"/>
      <w:jc w:val="both"/>
    </w:pPr>
    <w:rPr>
      <w:rFonts w:ascii="Cambria" w:eastAsiaTheme="minorHAnsi" w:hAnsi="Cambria" w:cstheme="minorBidi"/>
      <w:caps/>
      <w:color w:val="365F91"/>
      <w:kern w:val="28"/>
      <w:sz w:val="24"/>
      <w:szCs w:val="28"/>
    </w:rPr>
  </w:style>
  <w:style w:type="character" w:customStyle="1" w:styleId="2f0">
    <w:name w:val="2 заголовок Знак"/>
    <w:link w:val="2f1"/>
    <w:locked/>
    <w:rsid w:val="005377E1"/>
    <w:rPr>
      <w:b/>
      <w:noProof/>
      <w:sz w:val="24"/>
    </w:rPr>
  </w:style>
  <w:style w:type="paragraph" w:customStyle="1" w:styleId="2f1">
    <w:name w:val="2 заголовок"/>
    <w:basedOn w:val="22"/>
    <w:link w:val="2f0"/>
    <w:qFormat/>
    <w:rsid w:val="005377E1"/>
    <w:pPr>
      <w:keepNext w:val="0"/>
      <w:keepLines w:val="0"/>
      <w:widowControl w:val="0"/>
      <w:overflowPunct w:val="0"/>
      <w:autoSpaceDE w:val="0"/>
      <w:autoSpaceDN w:val="0"/>
      <w:adjustRightInd w:val="0"/>
      <w:spacing w:before="0" w:after="120" w:line="240" w:lineRule="auto"/>
      <w:ind w:left="924" w:hanging="567"/>
    </w:pPr>
    <w:rPr>
      <w:rFonts w:asciiTheme="minorHAnsi" w:eastAsiaTheme="minorHAnsi" w:hAnsiTheme="minorHAnsi" w:cstheme="minorBidi"/>
      <w:b/>
      <w:noProof/>
      <w:color w:val="auto"/>
      <w:sz w:val="24"/>
      <w:szCs w:val="22"/>
    </w:rPr>
  </w:style>
  <w:style w:type="character" w:customStyle="1" w:styleId="39">
    <w:name w:val="3 заголовок Знак"/>
    <w:link w:val="3a"/>
    <w:locked/>
    <w:rsid w:val="005377E1"/>
    <w:rPr>
      <w:rFonts w:ascii="Cambria" w:hAnsi="Cambria"/>
      <w:b/>
      <w:noProof/>
      <w:color w:val="4F81BD"/>
    </w:rPr>
  </w:style>
  <w:style w:type="paragraph" w:customStyle="1" w:styleId="3a">
    <w:name w:val="3 заголовок"/>
    <w:basedOn w:val="31"/>
    <w:link w:val="39"/>
    <w:qFormat/>
    <w:rsid w:val="005377E1"/>
    <w:pPr>
      <w:tabs>
        <w:tab w:val="num" w:pos="360"/>
        <w:tab w:val="num" w:pos="1440"/>
      </w:tabs>
      <w:overflowPunct w:val="0"/>
      <w:autoSpaceDE w:val="0"/>
      <w:autoSpaceDN w:val="0"/>
      <w:adjustRightInd w:val="0"/>
      <w:spacing w:before="240" w:after="120" w:line="240" w:lineRule="auto"/>
      <w:ind w:left="1661" w:hanging="737"/>
    </w:pPr>
    <w:rPr>
      <w:rFonts w:ascii="Cambria" w:eastAsiaTheme="minorHAnsi" w:hAnsi="Cambria" w:cstheme="minorBidi"/>
      <w:b/>
      <w:noProof/>
      <w:color w:val="4F81BD"/>
      <w:sz w:val="22"/>
      <w:szCs w:val="22"/>
    </w:rPr>
  </w:style>
  <w:style w:type="paragraph" w:customStyle="1" w:styleId="ConsNonformat">
    <w:name w:val="ConsNonformat"/>
    <w:qFormat/>
    <w:rsid w:val="005377E1"/>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a9">
    <w:name w:val="Маркированный список вложенный"/>
    <w:basedOn w:val="ae"/>
    <w:qFormat/>
    <w:rsid w:val="005377E1"/>
    <w:pPr>
      <w:numPr>
        <w:numId w:val="18"/>
      </w:numPr>
      <w:spacing w:after="120" w:line="240" w:lineRule="auto"/>
    </w:pPr>
    <w:rPr>
      <w:rFonts w:ascii="Arial" w:hAnsi="Arial"/>
      <w:bCs/>
      <w:iCs/>
      <w:sz w:val="20"/>
      <w:szCs w:val="20"/>
      <w:lang w:eastAsia="ru-RU"/>
    </w:rPr>
  </w:style>
  <w:style w:type="character" w:customStyle="1" w:styleId="-4">
    <w:name w:val="- Список Знак"/>
    <w:link w:val="-"/>
    <w:locked/>
    <w:rsid w:val="005377E1"/>
    <w:rPr>
      <w:rFonts w:eastAsia="Times New Roman"/>
      <w:sz w:val="24"/>
      <w:szCs w:val="24"/>
    </w:rPr>
  </w:style>
  <w:style w:type="paragraph" w:customStyle="1" w:styleId="-">
    <w:name w:val="- Список"/>
    <w:basedOn w:val="ae"/>
    <w:link w:val="-4"/>
    <w:qFormat/>
    <w:rsid w:val="005377E1"/>
    <w:pPr>
      <w:numPr>
        <w:numId w:val="19"/>
      </w:numPr>
      <w:tabs>
        <w:tab w:val="left" w:pos="1134"/>
      </w:tabs>
      <w:spacing w:after="0" w:line="360" w:lineRule="auto"/>
      <w:ind w:left="0" w:firstLine="567"/>
      <w:jc w:val="both"/>
    </w:pPr>
    <w:rPr>
      <w:rFonts w:asciiTheme="minorHAnsi" w:eastAsia="Times New Roman" w:hAnsiTheme="minorHAnsi" w:cstheme="minorBidi"/>
      <w:sz w:val="24"/>
      <w:szCs w:val="24"/>
    </w:rPr>
  </w:style>
  <w:style w:type="character" w:customStyle="1" w:styleId="affffffd">
    <w:name w:val="Название Таблицы Знак"/>
    <w:link w:val="affffffe"/>
    <w:locked/>
    <w:rsid w:val="005377E1"/>
    <w:rPr>
      <w:rFonts w:eastAsia="Times New Roman"/>
      <w:bCs/>
    </w:rPr>
  </w:style>
  <w:style w:type="paragraph" w:customStyle="1" w:styleId="affffffe">
    <w:name w:val="Название Таблицы"/>
    <w:basedOn w:val="aff0"/>
    <w:link w:val="affffffd"/>
    <w:qFormat/>
    <w:rsid w:val="005377E1"/>
    <w:pPr>
      <w:keepNext w:val="0"/>
      <w:spacing w:before="240" w:after="60"/>
      <w:ind w:firstLine="567"/>
      <w:contextualSpacing w:val="0"/>
    </w:pPr>
    <w:rPr>
      <w:rFonts w:asciiTheme="minorHAnsi" w:hAnsiTheme="minorHAnsi" w:cstheme="minorBidi"/>
      <w:b w:val="0"/>
      <w:sz w:val="22"/>
      <w:szCs w:val="22"/>
    </w:rPr>
  </w:style>
  <w:style w:type="character" w:customStyle="1" w:styleId="afffffff">
    <w:name w:val="Название Рисунка Знак"/>
    <w:link w:val="afffffff0"/>
    <w:locked/>
    <w:rsid w:val="005377E1"/>
    <w:rPr>
      <w:rFonts w:eastAsia="Times New Roman"/>
      <w:bCs/>
    </w:rPr>
  </w:style>
  <w:style w:type="paragraph" w:customStyle="1" w:styleId="afffffff0">
    <w:name w:val="Название Рисунка"/>
    <w:basedOn w:val="aff0"/>
    <w:link w:val="afffffff"/>
    <w:qFormat/>
    <w:rsid w:val="005377E1"/>
    <w:pPr>
      <w:keepNext w:val="0"/>
      <w:spacing w:before="60" w:after="240"/>
      <w:contextualSpacing w:val="0"/>
      <w:jc w:val="center"/>
    </w:pPr>
    <w:rPr>
      <w:rFonts w:asciiTheme="minorHAnsi" w:hAnsiTheme="minorHAnsi" w:cstheme="minorBidi"/>
      <w:b w:val="0"/>
      <w:sz w:val="22"/>
      <w:szCs w:val="22"/>
    </w:rPr>
  </w:style>
  <w:style w:type="character" w:customStyle="1" w:styleId="afffffff1">
    <w:name w:val="Текст отчета МОЭК Знак"/>
    <w:link w:val="afffffff2"/>
    <w:locked/>
    <w:rsid w:val="005377E1"/>
    <w:rPr>
      <w:sz w:val="28"/>
      <w:szCs w:val="28"/>
    </w:rPr>
  </w:style>
  <w:style w:type="paragraph" w:customStyle="1" w:styleId="afffffff2">
    <w:name w:val="Текст отчета МОЭК"/>
    <w:basedOn w:val="ae"/>
    <w:link w:val="afffffff1"/>
    <w:qFormat/>
    <w:rsid w:val="005377E1"/>
    <w:pPr>
      <w:spacing w:after="0"/>
      <w:ind w:firstLine="709"/>
      <w:jc w:val="both"/>
    </w:pPr>
    <w:rPr>
      <w:rFonts w:asciiTheme="minorHAnsi" w:eastAsiaTheme="minorHAnsi" w:hAnsiTheme="minorHAnsi" w:cstheme="minorBidi"/>
      <w:sz w:val="28"/>
      <w:szCs w:val="28"/>
    </w:rPr>
  </w:style>
  <w:style w:type="character" w:customStyle="1" w:styleId="afffffff3">
    <w:name w:val="Формула Знак"/>
    <w:link w:val="afffffff4"/>
    <w:locked/>
    <w:rsid w:val="005377E1"/>
    <w:rPr>
      <w:rFonts w:ascii="Cambria Math" w:eastAsia="Times New Roman" w:hAnsi="Cambria Math"/>
      <w:sz w:val="28"/>
      <w:szCs w:val="28"/>
      <w:lang w:val="en-US"/>
    </w:rPr>
  </w:style>
  <w:style w:type="paragraph" w:customStyle="1" w:styleId="afffffff4">
    <w:name w:val="Формула"/>
    <w:basedOn w:val="afffffff2"/>
    <w:link w:val="afffffff3"/>
    <w:qFormat/>
    <w:rsid w:val="005377E1"/>
    <w:pPr>
      <w:tabs>
        <w:tab w:val="left" w:pos="9072"/>
      </w:tabs>
      <w:ind w:left="2880" w:firstLine="0"/>
      <w:jc w:val="right"/>
    </w:pPr>
    <w:rPr>
      <w:rFonts w:ascii="Cambria Math" w:eastAsia="Times New Roman" w:hAnsi="Cambria Math"/>
      <w:lang w:val="en-US"/>
    </w:rPr>
  </w:style>
  <w:style w:type="character" w:customStyle="1" w:styleId="afffffff5">
    <w:name w:val="Список отчета Знак"/>
    <w:link w:val="a3"/>
    <w:locked/>
    <w:rsid w:val="005377E1"/>
    <w:rPr>
      <w:sz w:val="28"/>
      <w:szCs w:val="28"/>
    </w:rPr>
  </w:style>
  <w:style w:type="paragraph" w:customStyle="1" w:styleId="a3">
    <w:name w:val="Список отчета"/>
    <w:basedOn w:val="afffffff2"/>
    <w:link w:val="afffffff5"/>
    <w:qFormat/>
    <w:rsid w:val="005377E1"/>
    <w:pPr>
      <w:numPr>
        <w:numId w:val="20"/>
      </w:numPr>
      <w:ind w:left="1066" w:hanging="357"/>
    </w:pPr>
  </w:style>
  <w:style w:type="paragraph" w:customStyle="1" w:styleId="xl151">
    <w:name w:val="xl1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2">
    <w:name w:val="xl1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3">
    <w:name w:val="xl1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4">
    <w:name w:val="xl1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5">
    <w:name w:val="xl1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6">
    <w:name w:val="xl156"/>
    <w:basedOn w:val="ae"/>
    <w:qFormat/>
    <w:rsid w:val="005377E1"/>
    <w:pPr>
      <w:spacing w:before="100" w:beforeAutospacing="1" w:after="100" w:afterAutospacing="1" w:line="240" w:lineRule="auto"/>
    </w:pPr>
    <w:rPr>
      <w:rFonts w:ascii="Times New Roman" w:hAnsi="Times New Roman"/>
      <w:sz w:val="24"/>
      <w:szCs w:val="24"/>
      <w:lang w:eastAsia="ru-RU"/>
    </w:rPr>
  </w:style>
  <w:style w:type="paragraph" w:customStyle="1" w:styleId="xl157">
    <w:name w:val="xl157"/>
    <w:basedOn w:val="ae"/>
    <w:qFormat/>
    <w:rsid w:val="005377E1"/>
    <w:pPr>
      <w:spacing w:before="100" w:beforeAutospacing="1" w:after="100" w:afterAutospacing="1" w:line="240" w:lineRule="auto"/>
    </w:pPr>
    <w:rPr>
      <w:rFonts w:ascii="Times New Roman" w:hAnsi="Times New Roman"/>
      <w:sz w:val="24"/>
      <w:szCs w:val="24"/>
      <w:lang w:eastAsia="ru-RU"/>
    </w:rPr>
  </w:style>
  <w:style w:type="paragraph" w:customStyle="1" w:styleId="xl158">
    <w:name w:val="xl1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59">
    <w:name w:val="xl1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0">
    <w:name w:val="xl1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1">
    <w:name w:val="xl1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2">
    <w:name w:val="xl1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3">
    <w:name w:val="xl1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4">
    <w:name w:val="xl1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5">
    <w:name w:val="xl1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6">
    <w:name w:val="xl1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7">
    <w:name w:val="xl1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8">
    <w:name w:val="xl1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9">
    <w:name w:val="xl169"/>
    <w:basedOn w:val="ae"/>
    <w:qFormat/>
    <w:rsid w:val="005377E1"/>
    <w:pPr>
      <w:spacing w:before="100" w:beforeAutospacing="1" w:after="100" w:afterAutospacing="1" w:line="240" w:lineRule="auto"/>
      <w:jc w:val="center"/>
    </w:pPr>
    <w:rPr>
      <w:rFonts w:ascii="Times New Roman" w:hAnsi="Times New Roman"/>
      <w:sz w:val="24"/>
      <w:szCs w:val="24"/>
      <w:lang w:eastAsia="ru-RU"/>
    </w:rPr>
  </w:style>
  <w:style w:type="paragraph" w:customStyle="1" w:styleId="xl170">
    <w:name w:val="xl1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71">
    <w:name w:val="xl1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2">
    <w:name w:val="xl1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3">
    <w:name w:val="xl1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4">
    <w:name w:val="xl1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5">
    <w:name w:val="xl1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character" w:customStyle="1" w:styleId="afffffff6">
    <w:name w:val="Раздел приложения Знак"/>
    <w:link w:val="a2"/>
    <w:locked/>
    <w:rsid w:val="005377E1"/>
    <w:rPr>
      <w:b/>
      <w:sz w:val="24"/>
    </w:rPr>
  </w:style>
  <w:style w:type="paragraph" w:customStyle="1" w:styleId="a2">
    <w:name w:val="Раздел приложения"/>
    <w:basedOn w:val="1f1"/>
    <w:link w:val="afffffff6"/>
    <w:qFormat/>
    <w:rsid w:val="005377E1"/>
    <w:pPr>
      <w:numPr>
        <w:numId w:val="21"/>
      </w:numPr>
      <w:ind w:left="714" w:hanging="357"/>
    </w:pPr>
    <w:rPr>
      <w:b/>
    </w:rPr>
  </w:style>
  <w:style w:type="character" w:customStyle="1" w:styleId="afffffff7">
    <w:name w:val="Таблица приложения Знак"/>
    <w:link w:val="aa"/>
    <w:locked/>
    <w:rsid w:val="005377E1"/>
    <w:rPr>
      <w:sz w:val="24"/>
    </w:rPr>
  </w:style>
  <w:style w:type="paragraph" w:customStyle="1" w:styleId="aa">
    <w:name w:val="Таблица приложения"/>
    <w:basedOn w:val="affff8"/>
    <w:link w:val="afffffff7"/>
    <w:qFormat/>
    <w:rsid w:val="005377E1"/>
    <w:pPr>
      <w:keepNext/>
      <w:keepLines/>
      <w:numPr>
        <w:numId w:val="22"/>
      </w:numPr>
    </w:pPr>
  </w:style>
  <w:style w:type="character" w:customStyle="1" w:styleId="afffffff8">
    <w:name w:val="Рисунок приложения Знак"/>
    <w:link w:val="a1"/>
    <w:locked/>
    <w:rsid w:val="005377E1"/>
    <w:rPr>
      <w:sz w:val="24"/>
    </w:rPr>
  </w:style>
  <w:style w:type="paragraph" w:customStyle="1" w:styleId="a1">
    <w:name w:val="Рисунок приложения"/>
    <w:basedOn w:val="aa"/>
    <w:link w:val="afffffff8"/>
    <w:qFormat/>
    <w:rsid w:val="005377E1"/>
    <w:pPr>
      <w:numPr>
        <w:numId w:val="23"/>
      </w:numPr>
      <w:tabs>
        <w:tab w:val="num" w:pos="360"/>
      </w:tabs>
      <w:ind w:left="1440"/>
    </w:pPr>
  </w:style>
  <w:style w:type="paragraph" w:customStyle="1" w:styleId="xl23">
    <w:name w:val="xl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
    <w:name w:val="xl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
    <w:name w:val="xl28"/>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e"/>
    <w:uiPriority w:val="99"/>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
    <w:name w:val="xl3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
    <w:name w:val="xl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
    <w:name w:val="xl36"/>
    <w:basedOn w:val="ae"/>
    <w:uiPriority w:val="99"/>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
    <w:name w:val="xl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
    <w:name w:val="xl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0">
    <w:name w:val="xl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43">
    <w:name w:val="xl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5">
    <w:name w:val="xl45"/>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
    <w:name w:val="xl47"/>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8">
    <w:name w:val="xl4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1">
    <w:name w:val="xl5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3">
    <w:name w:val="xl5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sz w:val="24"/>
      <w:szCs w:val="24"/>
      <w:lang w:eastAsia="ru-RU"/>
    </w:rPr>
  </w:style>
  <w:style w:type="character" w:customStyle="1" w:styleId="afffffff9">
    <w:name w:val="Основной текст_"/>
    <w:link w:val="1fb"/>
    <w:locked/>
    <w:rsid w:val="005377E1"/>
    <w:rPr>
      <w:rFonts w:ascii="Arial" w:eastAsia="Arial" w:hAnsi="Arial" w:cs="Arial"/>
      <w:sz w:val="19"/>
      <w:szCs w:val="19"/>
      <w:shd w:val="clear" w:color="auto" w:fill="FFFFFF"/>
    </w:rPr>
  </w:style>
  <w:style w:type="paragraph" w:customStyle="1" w:styleId="1fb">
    <w:name w:val="Основной текст1"/>
    <w:basedOn w:val="ae"/>
    <w:link w:val="afffffff9"/>
    <w:qFormat/>
    <w:rsid w:val="005377E1"/>
    <w:pPr>
      <w:shd w:val="clear" w:color="auto" w:fill="FFFFFF"/>
      <w:spacing w:after="0" w:line="0" w:lineRule="atLeast"/>
    </w:pPr>
    <w:rPr>
      <w:rFonts w:ascii="Arial" w:eastAsia="Arial" w:hAnsi="Arial" w:cs="Arial"/>
      <w:sz w:val="19"/>
      <w:szCs w:val="19"/>
    </w:rPr>
  </w:style>
  <w:style w:type="character" w:customStyle="1" w:styleId="afffffffa">
    <w:name w:val="Подпись к таблице_"/>
    <w:link w:val="afffffffb"/>
    <w:locked/>
    <w:rsid w:val="005377E1"/>
    <w:rPr>
      <w:rFonts w:ascii="Arial" w:eastAsia="Arial" w:hAnsi="Arial" w:cs="Arial"/>
      <w:sz w:val="23"/>
      <w:szCs w:val="23"/>
      <w:shd w:val="clear" w:color="auto" w:fill="FFFFFF"/>
    </w:rPr>
  </w:style>
  <w:style w:type="paragraph" w:customStyle="1" w:styleId="afffffffb">
    <w:name w:val="Подпись к таблице"/>
    <w:basedOn w:val="ae"/>
    <w:link w:val="afffffffa"/>
    <w:qFormat/>
    <w:rsid w:val="005377E1"/>
    <w:pPr>
      <w:shd w:val="clear" w:color="auto" w:fill="FFFFFF"/>
      <w:spacing w:after="0" w:line="0" w:lineRule="atLeast"/>
    </w:pPr>
    <w:rPr>
      <w:rFonts w:ascii="Arial" w:eastAsia="Arial" w:hAnsi="Arial" w:cs="Arial"/>
      <w:sz w:val="23"/>
      <w:szCs w:val="23"/>
    </w:rPr>
  </w:style>
  <w:style w:type="character" w:customStyle="1" w:styleId="3b">
    <w:name w:val="Основной текст (3)_"/>
    <w:link w:val="3c"/>
    <w:locked/>
    <w:rsid w:val="005377E1"/>
    <w:rPr>
      <w:rFonts w:eastAsia="Times New Roman"/>
      <w:sz w:val="12"/>
      <w:szCs w:val="12"/>
      <w:shd w:val="clear" w:color="auto" w:fill="FFFFFF"/>
    </w:rPr>
  </w:style>
  <w:style w:type="paragraph" w:customStyle="1" w:styleId="3c">
    <w:name w:val="Основной текст (3)"/>
    <w:basedOn w:val="ae"/>
    <w:link w:val="3b"/>
    <w:qFormat/>
    <w:rsid w:val="005377E1"/>
    <w:pPr>
      <w:shd w:val="clear" w:color="auto" w:fill="FFFFFF"/>
      <w:spacing w:after="0" w:line="0" w:lineRule="atLeast"/>
    </w:pPr>
    <w:rPr>
      <w:rFonts w:asciiTheme="minorHAnsi" w:eastAsia="Times New Roman" w:hAnsiTheme="minorHAnsi" w:cstheme="minorBidi"/>
      <w:sz w:val="12"/>
      <w:szCs w:val="12"/>
    </w:rPr>
  </w:style>
  <w:style w:type="character" w:customStyle="1" w:styleId="48">
    <w:name w:val="Основной текст (4)_"/>
    <w:link w:val="49"/>
    <w:locked/>
    <w:rsid w:val="005377E1"/>
    <w:rPr>
      <w:rFonts w:eastAsia="Times New Roman"/>
      <w:shd w:val="clear" w:color="auto" w:fill="FFFFFF"/>
    </w:rPr>
  </w:style>
  <w:style w:type="paragraph" w:customStyle="1" w:styleId="49">
    <w:name w:val="Основной текст (4)"/>
    <w:basedOn w:val="ae"/>
    <w:link w:val="48"/>
    <w:qFormat/>
    <w:rsid w:val="005377E1"/>
    <w:pPr>
      <w:shd w:val="clear" w:color="auto" w:fill="FFFFFF"/>
      <w:spacing w:after="0" w:line="0" w:lineRule="atLeast"/>
    </w:pPr>
    <w:rPr>
      <w:rFonts w:asciiTheme="minorHAnsi" w:eastAsia="Times New Roman" w:hAnsiTheme="minorHAnsi" w:cstheme="minorBidi"/>
    </w:rPr>
  </w:style>
  <w:style w:type="character" w:customStyle="1" w:styleId="710">
    <w:name w:val="Заголовок 7 Знак1"/>
    <w:uiPriority w:val="9"/>
    <w:semiHidden/>
    <w:rsid w:val="005377E1"/>
    <w:rPr>
      <w:rFonts w:ascii="Cambria" w:eastAsia="Times New Roman" w:hAnsi="Cambria" w:cs="Times New Roman"/>
      <w:i/>
      <w:iCs/>
      <w:color w:val="243F60"/>
    </w:rPr>
  </w:style>
  <w:style w:type="character" w:customStyle="1" w:styleId="810">
    <w:name w:val="Заголовок 8 Знак1"/>
    <w:semiHidden/>
    <w:rsid w:val="005377E1"/>
    <w:rPr>
      <w:rFonts w:ascii="Cambria" w:eastAsia="Times New Roman" w:hAnsi="Cambria" w:cs="Times New Roman"/>
      <w:color w:val="272727"/>
      <w:sz w:val="21"/>
      <w:szCs w:val="21"/>
    </w:rPr>
  </w:style>
  <w:style w:type="character" w:customStyle="1" w:styleId="910">
    <w:name w:val="Заголовок 9 Знак1"/>
    <w:semiHidden/>
    <w:rsid w:val="005377E1"/>
    <w:rPr>
      <w:rFonts w:ascii="Cambria" w:eastAsia="Times New Roman" w:hAnsi="Cambria" w:cs="Times New Roman"/>
      <w:i/>
      <w:iCs/>
      <w:color w:val="272727"/>
      <w:sz w:val="21"/>
      <w:szCs w:val="21"/>
    </w:rPr>
  </w:style>
  <w:style w:type="character" w:customStyle="1" w:styleId="1fc">
    <w:name w:val="Текст концевой сноски Знак1"/>
    <w:uiPriority w:val="99"/>
    <w:semiHidden/>
    <w:rsid w:val="005377E1"/>
    <w:rPr>
      <w:sz w:val="20"/>
      <w:szCs w:val="20"/>
    </w:rPr>
  </w:style>
  <w:style w:type="character" w:customStyle="1" w:styleId="1fd">
    <w:name w:val="Верхний колонтитул Знак1"/>
    <w:aliases w:val="??????? ?????????? Знак1,ВерхКолонтитул Знак Знак1,ВерхКолонтитул Знак2"/>
    <w:basedOn w:val="af"/>
    <w:uiPriority w:val="99"/>
    <w:semiHidden/>
    <w:rsid w:val="005377E1"/>
  </w:style>
  <w:style w:type="character" w:customStyle="1" w:styleId="1fe">
    <w:name w:val="Нижний колонтитул Знак1"/>
    <w:aliases w:val="Знак2 Знак1"/>
    <w:basedOn w:val="af"/>
    <w:uiPriority w:val="99"/>
    <w:semiHidden/>
    <w:rsid w:val="005377E1"/>
  </w:style>
  <w:style w:type="character" w:customStyle="1" w:styleId="1ff">
    <w:name w:val="Текст выноски Знак1"/>
    <w:uiPriority w:val="99"/>
    <w:semiHidden/>
    <w:rsid w:val="005377E1"/>
    <w:rPr>
      <w:rFonts w:ascii="Segoe UI" w:hAnsi="Segoe UI" w:cs="Segoe UI"/>
      <w:sz w:val="18"/>
      <w:szCs w:val="18"/>
    </w:rPr>
  </w:style>
  <w:style w:type="character" w:customStyle="1" w:styleId="1ff0">
    <w:name w:val="Текст Знак1"/>
    <w:semiHidden/>
    <w:rsid w:val="005377E1"/>
    <w:rPr>
      <w:rFonts w:ascii="Consolas" w:hAnsi="Consolas"/>
      <w:sz w:val="21"/>
      <w:szCs w:val="21"/>
    </w:rPr>
  </w:style>
  <w:style w:type="character" w:customStyle="1" w:styleId="211">
    <w:name w:val="Основной текст с отступом 2 Знак1"/>
    <w:aliases w:val="Основной для текста Знак1,Знак1 Знак Знак1 Знак"/>
    <w:basedOn w:val="af"/>
    <w:rsid w:val="005377E1"/>
  </w:style>
  <w:style w:type="character" w:customStyle="1" w:styleId="1ff1">
    <w:name w:val="Тема примечания Знак1"/>
    <w:semiHidden/>
    <w:rsid w:val="005377E1"/>
    <w:rPr>
      <w:b/>
      <w:bCs/>
      <w:sz w:val="20"/>
      <w:szCs w:val="20"/>
    </w:rPr>
  </w:style>
  <w:style w:type="character" w:customStyle="1" w:styleId="1ff2">
    <w:name w:val="Схема документа Знак1"/>
    <w:semiHidden/>
    <w:rsid w:val="005377E1"/>
    <w:rPr>
      <w:rFonts w:ascii="Segoe UI" w:hAnsi="Segoe UI" w:cs="Segoe UI"/>
      <w:sz w:val="16"/>
      <w:szCs w:val="16"/>
    </w:rPr>
  </w:style>
  <w:style w:type="paragraph" w:styleId="affff5">
    <w:name w:val="Body Text First Indent"/>
    <w:basedOn w:val="afffd"/>
    <w:link w:val="affff4"/>
    <w:unhideWhenUsed/>
    <w:rsid w:val="005377E1"/>
    <w:pPr>
      <w:spacing w:after="0"/>
      <w:ind w:firstLine="360"/>
    </w:pPr>
    <w:rPr>
      <w:rFonts w:asciiTheme="minorHAnsi" w:eastAsia="Times New Roman" w:hAnsiTheme="minorHAnsi" w:cstheme="minorBidi"/>
      <w:sz w:val="24"/>
      <w:szCs w:val="24"/>
    </w:rPr>
  </w:style>
  <w:style w:type="character" w:customStyle="1" w:styleId="1ff3">
    <w:name w:val="Красная строка Знак1"/>
    <w:basedOn w:val="afffe"/>
    <w:semiHidden/>
    <w:rsid w:val="005377E1"/>
    <w:rPr>
      <w:rFonts w:ascii="Times New Roman" w:eastAsia="Calibri" w:hAnsi="Times New Roman" w:cs="Times New Roman"/>
      <w:sz w:val="26"/>
      <w:szCs w:val="26"/>
    </w:rPr>
  </w:style>
  <w:style w:type="character" w:customStyle="1" w:styleId="119">
    <w:name w:val="Заголовок 1 Знак1"/>
    <w:aliases w:val="Engineer Z 1 Знак1,Engineer Main 1 Знак1,новая страница Знак1"/>
    <w:uiPriority w:val="9"/>
    <w:locked/>
    <w:rsid w:val="005377E1"/>
    <w:rPr>
      <w:b/>
      <w:bCs/>
      <w:szCs w:val="24"/>
      <w:lang w:val="ru-RU" w:eastAsia="ru-RU" w:bidi="ar-SA"/>
    </w:rPr>
  </w:style>
  <w:style w:type="paragraph" w:styleId="affff3">
    <w:name w:val="Title"/>
    <w:aliases w:val="Знак4, Знак4"/>
    <w:basedOn w:val="ae"/>
    <w:next w:val="ae"/>
    <w:link w:val="affff2"/>
    <w:qFormat/>
    <w:rsid w:val="005377E1"/>
    <w:pPr>
      <w:spacing w:after="0" w:line="240" w:lineRule="auto"/>
      <w:contextualSpacing/>
      <w:jc w:val="center"/>
    </w:pPr>
    <w:rPr>
      <w:rFonts w:asciiTheme="minorHAnsi" w:eastAsiaTheme="minorHAnsi" w:hAnsiTheme="minorHAnsi" w:cstheme="minorBidi"/>
      <w:sz w:val="28"/>
    </w:rPr>
  </w:style>
  <w:style w:type="character" w:customStyle="1" w:styleId="1ff4">
    <w:name w:val="Название Знак1"/>
    <w:aliases w:val="Знак4 Знак1"/>
    <w:basedOn w:val="af"/>
    <w:rsid w:val="005377E1"/>
    <w:rPr>
      <w:rFonts w:asciiTheme="majorHAnsi" w:eastAsiaTheme="majorEastAsia" w:hAnsiTheme="majorHAnsi" w:cstheme="majorBidi"/>
      <w:spacing w:val="-10"/>
      <w:kern w:val="28"/>
      <w:sz w:val="56"/>
      <w:szCs w:val="56"/>
    </w:rPr>
  </w:style>
  <w:style w:type="character" w:customStyle="1" w:styleId="BodyTextIndentChar">
    <w:name w:val="Body Text Indent Char"/>
    <w:locked/>
    <w:rsid w:val="005377E1"/>
    <w:rPr>
      <w:rFonts w:ascii="Calibri" w:eastAsia="Calibri" w:hAnsi="Calibri" w:hint="default"/>
      <w:sz w:val="24"/>
      <w:szCs w:val="24"/>
      <w:lang w:val="ru-RU" w:eastAsia="ru-RU" w:bidi="ar-SA"/>
    </w:rPr>
  </w:style>
  <w:style w:type="character" w:customStyle="1" w:styleId="2f2">
    <w:name w:val="Основной текст 2 Знак"/>
    <w:basedOn w:val="af"/>
    <w:rsid w:val="005377E1"/>
  </w:style>
  <w:style w:type="paragraph" w:styleId="2c">
    <w:name w:val="Body Text 2"/>
    <w:basedOn w:val="ae"/>
    <w:link w:val="210"/>
    <w:unhideWhenUsed/>
    <w:rsid w:val="005377E1"/>
    <w:pPr>
      <w:spacing w:after="120" w:line="480" w:lineRule="auto"/>
      <w:jc w:val="center"/>
    </w:pPr>
    <w:rPr>
      <w:rFonts w:asciiTheme="minorHAnsi" w:eastAsiaTheme="minorHAnsi" w:hAnsiTheme="minorHAnsi" w:cstheme="minorBidi"/>
      <w:sz w:val="24"/>
    </w:rPr>
  </w:style>
  <w:style w:type="character" w:customStyle="1" w:styleId="220">
    <w:name w:val="Основной текст 2 Знак2"/>
    <w:basedOn w:val="af"/>
    <w:semiHidden/>
    <w:rsid w:val="005377E1"/>
    <w:rPr>
      <w:rFonts w:ascii="Calibri" w:eastAsia="Calibri" w:hAnsi="Calibri" w:cs="Times New Roman"/>
    </w:rPr>
  </w:style>
  <w:style w:type="character" w:customStyle="1" w:styleId="afffffffc">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5377E1"/>
    <w:rPr>
      <w:rFonts w:ascii="Times New Roman" w:hAnsi="Times New Roman" w:cs="Times New Roman" w:hint="default"/>
      <w:sz w:val="24"/>
      <w:lang w:val="ru-RU" w:eastAsia="ru-RU" w:bidi="ar-SA"/>
    </w:rPr>
  </w:style>
  <w:style w:type="paragraph" w:styleId="36">
    <w:name w:val="Body Text Indent 3"/>
    <w:basedOn w:val="ae"/>
    <w:link w:val="35"/>
    <w:unhideWhenUsed/>
    <w:rsid w:val="005377E1"/>
    <w:pPr>
      <w:spacing w:after="120" w:line="240" w:lineRule="auto"/>
      <w:ind w:left="283"/>
      <w:jc w:val="center"/>
    </w:pPr>
    <w:rPr>
      <w:rFonts w:asciiTheme="minorHAnsi" w:eastAsiaTheme="minorHAnsi" w:hAnsiTheme="minorHAnsi" w:cstheme="minorBidi"/>
      <w:sz w:val="16"/>
      <w:szCs w:val="16"/>
    </w:rPr>
  </w:style>
  <w:style w:type="character" w:customStyle="1" w:styleId="310">
    <w:name w:val="Основной текст с отступом 3 Знак1"/>
    <w:basedOn w:val="af"/>
    <w:semiHidden/>
    <w:rsid w:val="005377E1"/>
    <w:rPr>
      <w:rFonts w:ascii="Calibri" w:eastAsia="Calibri" w:hAnsi="Calibri" w:cs="Times New Roman"/>
      <w:sz w:val="16"/>
      <w:szCs w:val="16"/>
    </w:rPr>
  </w:style>
  <w:style w:type="character" w:customStyle="1" w:styleId="afffffffd">
    <w:name w:val="НЕТ отступов Знак Знак Знак Знак Знак"/>
    <w:rsid w:val="005377E1"/>
    <w:rPr>
      <w:rFonts w:ascii="Times New Roman" w:hAnsi="Times New Roman" w:cs="Times New Roman" w:hint="default"/>
      <w:sz w:val="24"/>
      <w:lang w:val="ru-RU" w:eastAsia="ru-RU" w:bidi="ar-SA"/>
    </w:rPr>
  </w:style>
  <w:style w:type="character" w:customStyle="1" w:styleId="1ff5">
    <w:name w:val="Основной текст Знак1 Знак Знак Знак Знак Знак З"/>
    <w:rsid w:val="005377E1"/>
    <w:rPr>
      <w:rFonts w:ascii="Times New Roman" w:hAnsi="Times New Roman" w:cs="Times New Roman" w:hint="default"/>
      <w:sz w:val="24"/>
      <w:lang w:val="ru-RU" w:eastAsia="ru-RU" w:bidi="ar-SA"/>
    </w:rPr>
  </w:style>
  <w:style w:type="character" w:customStyle="1" w:styleId="1ff6">
    <w:name w:val="Слабое выделение1"/>
    <w:rsid w:val="005377E1"/>
    <w:rPr>
      <w:rFonts w:ascii="Times New Roman" w:hAnsi="Times New Roman" w:cs="Times New Roman" w:hint="default"/>
      <w:i/>
      <w:iCs/>
      <w:color w:val="808080"/>
    </w:rPr>
  </w:style>
  <w:style w:type="character" w:customStyle="1" w:styleId="1ff7">
    <w:name w:val="Основной текст Знак1 Знак Знак Знак Знак Знак Знак Знак Знак Знак Знак Знак Знак Знак Знак"/>
    <w:rsid w:val="005377E1"/>
    <w:rPr>
      <w:rFonts w:ascii="Times New Roman" w:hAnsi="Times New Roman" w:cs="Times New Roman" w:hint="default"/>
      <w:sz w:val="24"/>
      <w:lang w:val="ru-RU" w:eastAsia="ru-RU" w:bidi="ar-SA"/>
    </w:rPr>
  </w:style>
  <w:style w:type="character" w:customStyle="1" w:styleId="afffffffe">
    <w:name w:val="НЕТ отступов Знак"/>
    <w:rsid w:val="005377E1"/>
    <w:rPr>
      <w:rFonts w:ascii="Times New Roman" w:hAnsi="Times New Roman" w:cs="Times New Roman" w:hint="default"/>
      <w:sz w:val="24"/>
    </w:rPr>
  </w:style>
  <w:style w:type="character" w:customStyle="1" w:styleId="affffffff">
    <w:name w:val="НЕТ отступов Зна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sz w:val="24"/>
      <w:lang w:val="ru-RU" w:eastAsia="ru-RU" w:bidi="ar-SA"/>
    </w:rPr>
  </w:style>
  <w:style w:type="paragraph" w:styleId="z-">
    <w:name w:val="HTML Top of Form"/>
    <w:basedOn w:val="ae"/>
    <w:next w:val="ae"/>
    <w:link w:val="z-0"/>
    <w:hidden/>
    <w:uiPriority w:val="99"/>
    <w:semiHidden/>
    <w:unhideWhenUsed/>
    <w:rsid w:val="005377E1"/>
    <w:pPr>
      <w:pBdr>
        <w:bottom w:val="single" w:sz="6" w:space="1" w:color="auto"/>
      </w:pBdr>
      <w:spacing w:after="0" w:line="240" w:lineRule="auto"/>
      <w:jc w:val="center"/>
    </w:pPr>
    <w:rPr>
      <w:rFonts w:ascii="Arial" w:hAnsi="Arial"/>
      <w:vanish/>
      <w:sz w:val="16"/>
      <w:szCs w:val="16"/>
    </w:rPr>
  </w:style>
  <w:style w:type="character" w:customStyle="1" w:styleId="z-0">
    <w:name w:val="z-Начало формы Знак"/>
    <w:basedOn w:val="af"/>
    <w:link w:val="z-"/>
    <w:uiPriority w:val="99"/>
    <w:semiHidden/>
    <w:rsid w:val="005377E1"/>
    <w:rPr>
      <w:rFonts w:ascii="Arial" w:eastAsia="Calibri" w:hAnsi="Arial" w:cs="Times New Roman"/>
      <w:vanish/>
      <w:sz w:val="16"/>
      <w:szCs w:val="16"/>
    </w:rPr>
  </w:style>
  <w:style w:type="paragraph" w:styleId="z-1">
    <w:name w:val="HTML Bottom of Form"/>
    <w:basedOn w:val="ae"/>
    <w:next w:val="ae"/>
    <w:link w:val="z-2"/>
    <w:hidden/>
    <w:uiPriority w:val="99"/>
    <w:unhideWhenUsed/>
    <w:rsid w:val="005377E1"/>
    <w:pPr>
      <w:pBdr>
        <w:top w:val="single" w:sz="6" w:space="1" w:color="auto"/>
      </w:pBdr>
      <w:spacing w:after="0" w:line="240" w:lineRule="auto"/>
      <w:jc w:val="center"/>
    </w:pPr>
    <w:rPr>
      <w:rFonts w:ascii="Arial" w:hAnsi="Arial"/>
      <w:vanish/>
      <w:sz w:val="16"/>
      <w:szCs w:val="16"/>
    </w:rPr>
  </w:style>
  <w:style w:type="character" w:customStyle="1" w:styleId="z-2">
    <w:name w:val="z-Конец формы Знак"/>
    <w:basedOn w:val="af"/>
    <w:link w:val="z-1"/>
    <w:uiPriority w:val="99"/>
    <w:rsid w:val="005377E1"/>
    <w:rPr>
      <w:rFonts w:ascii="Arial" w:eastAsia="Calibri" w:hAnsi="Arial" w:cs="Times New Roman"/>
      <w:vanish/>
      <w:sz w:val="16"/>
      <w:szCs w:val="16"/>
    </w:rPr>
  </w:style>
  <w:style w:type="character" w:customStyle="1" w:styleId="1ff8">
    <w:name w:val="Замещающий текст1"/>
    <w:semiHidden/>
    <w:rsid w:val="005377E1"/>
    <w:rPr>
      <w:rFonts w:ascii="Times New Roman" w:hAnsi="Times New Roman" w:cs="Times New Roman" w:hint="default"/>
      <w:color w:val="808080"/>
    </w:rPr>
  </w:style>
  <w:style w:type="character" w:customStyle="1" w:styleId="affffffff0">
    <w:name w:val="Рисуно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b/>
      <w:bCs/>
      <w:i/>
      <w:iCs w:val="0"/>
      <w:sz w:val="24"/>
    </w:rPr>
  </w:style>
  <w:style w:type="character" w:customStyle="1" w:styleId="affffffff1">
    <w:name w:val="Рисунок Зна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b/>
      <w:bCs/>
      <w:i/>
      <w:iCs w:val="0"/>
      <w:sz w:val="24"/>
    </w:rPr>
  </w:style>
  <w:style w:type="character" w:customStyle="1" w:styleId="textbold1">
    <w:name w:val="textbold1"/>
    <w:rsid w:val="005377E1"/>
    <w:rPr>
      <w:rFonts w:ascii="Verdana" w:hAnsi="Verdana" w:cs="Times New Roman" w:hint="default"/>
      <w:b/>
      <w:bCs/>
      <w:color w:val="336600"/>
      <w:sz w:val="17"/>
      <w:szCs w:val="17"/>
    </w:rPr>
  </w:style>
  <w:style w:type="character" w:customStyle="1" w:styleId="nowrap">
    <w:name w:val="nowrap"/>
    <w:rsid w:val="005377E1"/>
    <w:rPr>
      <w:rFonts w:ascii="Times New Roman" w:hAnsi="Times New Roman" w:cs="Times New Roman" w:hint="default"/>
    </w:rPr>
  </w:style>
  <w:style w:type="character" w:customStyle="1" w:styleId="FontStyle13">
    <w:name w:val="Font Style13"/>
    <w:uiPriority w:val="99"/>
    <w:rsid w:val="005377E1"/>
    <w:rPr>
      <w:rFonts w:ascii="Times New Roman" w:hAnsi="Times New Roman" w:cs="Times New Roman" w:hint="default"/>
      <w:b/>
      <w:bCs/>
      <w:sz w:val="24"/>
      <w:szCs w:val="24"/>
    </w:rPr>
  </w:style>
  <w:style w:type="character" w:customStyle="1" w:styleId="FontStyle15">
    <w:name w:val="Font Style15"/>
    <w:rsid w:val="005377E1"/>
    <w:rPr>
      <w:rFonts w:ascii="Times New Roman" w:hAnsi="Times New Roman" w:cs="Times New Roman" w:hint="default"/>
      <w:b/>
      <w:bCs/>
      <w:sz w:val="24"/>
      <w:szCs w:val="24"/>
    </w:rPr>
  </w:style>
  <w:style w:type="character" w:customStyle="1" w:styleId="FontStyle16">
    <w:name w:val="Font Style16"/>
    <w:rsid w:val="005377E1"/>
    <w:rPr>
      <w:rFonts w:ascii="Times New Roman" w:hAnsi="Times New Roman" w:cs="Times New Roman" w:hint="default"/>
      <w:sz w:val="24"/>
      <w:szCs w:val="24"/>
    </w:rPr>
  </w:style>
  <w:style w:type="character" w:customStyle="1" w:styleId="affffffff2">
    <w:name w:val="Название таблицы Знак Знак"/>
    <w:rsid w:val="005377E1"/>
    <w:rPr>
      <w:rFonts w:ascii="Times New Roman" w:hAnsi="Times New Roman" w:cs="Times New Roman" w:hint="default"/>
      <w:lang w:val="ru-RU" w:eastAsia="ru-RU" w:bidi="ar-SA"/>
    </w:rPr>
  </w:style>
  <w:style w:type="character" w:customStyle="1" w:styleId="module">
    <w:name w:val="module"/>
    <w:rsid w:val="005377E1"/>
    <w:rPr>
      <w:rFonts w:ascii="Times New Roman" w:hAnsi="Times New Roman" w:cs="Times New Roman" w:hint="default"/>
    </w:rPr>
  </w:style>
  <w:style w:type="table" w:customStyle="1" w:styleId="-5">
    <w:name w:val="Таблица М-РЦБ"/>
    <w:basedOn w:val="aff1"/>
    <w:rsid w:val="005377E1"/>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styleId="a0">
    <w:name w:val="List Bullet"/>
    <w:basedOn w:val="ae"/>
    <w:unhideWhenUsed/>
    <w:rsid w:val="005377E1"/>
    <w:pPr>
      <w:numPr>
        <w:numId w:val="26"/>
      </w:numPr>
      <w:spacing w:after="0" w:line="240" w:lineRule="auto"/>
      <w:contextualSpacing/>
      <w:jc w:val="center"/>
    </w:pPr>
    <w:rPr>
      <w:rFonts w:ascii="Times New Roman" w:hAnsi="Times New Roman"/>
      <w:sz w:val="26"/>
      <w:szCs w:val="26"/>
    </w:rPr>
  </w:style>
  <w:style w:type="paragraph" w:styleId="20">
    <w:name w:val="List Bullet 2"/>
    <w:basedOn w:val="ae"/>
    <w:unhideWhenUsed/>
    <w:rsid w:val="005377E1"/>
    <w:pPr>
      <w:numPr>
        <w:numId w:val="7"/>
      </w:numPr>
      <w:spacing w:after="0" w:line="240" w:lineRule="auto"/>
      <w:contextualSpacing/>
      <w:jc w:val="center"/>
    </w:pPr>
    <w:rPr>
      <w:rFonts w:ascii="Times New Roman" w:hAnsi="Times New Roman"/>
      <w:sz w:val="26"/>
      <w:szCs w:val="26"/>
    </w:rPr>
  </w:style>
  <w:style w:type="paragraph" w:styleId="2">
    <w:name w:val="List Number 2"/>
    <w:basedOn w:val="ae"/>
    <w:uiPriority w:val="99"/>
    <w:semiHidden/>
    <w:unhideWhenUsed/>
    <w:rsid w:val="005377E1"/>
    <w:pPr>
      <w:numPr>
        <w:numId w:val="8"/>
      </w:numPr>
      <w:spacing w:after="0" w:line="240" w:lineRule="auto"/>
      <w:contextualSpacing/>
      <w:jc w:val="center"/>
    </w:pPr>
    <w:rPr>
      <w:rFonts w:ascii="Times New Roman" w:hAnsi="Times New Roman"/>
      <w:sz w:val="26"/>
      <w:szCs w:val="26"/>
    </w:rPr>
  </w:style>
  <w:style w:type="numbering" w:customStyle="1" w:styleId="a4">
    <w:name w:val="нумерованный"/>
    <w:rsid w:val="005377E1"/>
    <w:pPr>
      <w:numPr>
        <w:numId w:val="24"/>
      </w:numPr>
    </w:pPr>
  </w:style>
  <w:style w:type="numbering" w:customStyle="1" w:styleId="a8">
    <w:name w:val="маркированный"/>
    <w:rsid w:val="005377E1"/>
    <w:pPr>
      <w:numPr>
        <w:numId w:val="25"/>
      </w:numPr>
    </w:pPr>
  </w:style>
  <w:style w:type="paragraph" w:styleId="HTML">
    <w:name w:val="HTML Address"/>
    <w:basedOn w:val="ae"/>
    <w:link w:val="HTML0"/>
    <w:semiHidden/>
    <w:unhideWhenUsed/>
    <w:rsid w:val="005377E1"/>
    <w:pPr>
      <w:spacing w:after="0" w:line="240" w:lineRule="auto"/>
    </w:pPr>
    <w:rPr>
      <w:rFonts w:ascii="Times New Roman" w:eastAsia="Times New Roman" w:hAnsi="Times New Roman"/>
      <w:i/>
      <w:iCs/>
      <w:sz w:val="24"/>
      <w:szCs w:val="24"/>
      <w:lang w:eastAsia="ru-RU"/>
    </w:rPr>
  </w:style>
  <w:style w:type="character" w:customStyle="1" w:styleId="HTML0">
    <w:name w:val="Адрес HTML Знак"/>
    <w:basedOn w:val="af"/>
    <w:link w:val="HTML"/>
    <w:semiHidden/>
    <w:rsid w:val="005377E1"/>
    <w:rPr>
      <w:rFonts w:ascii="Times New Roman" w:eastAsia="Times New Roman" w:hAnsi="Times New Roman" w:cs="Times New Roman"/>
      <w:i/>
      <w:iCs/>
      <w:sz w:val="24"/>
      <w:szCs w:val="24"/>
      <w:lang w:eastAsia="ru-RU"/>
    </w:rPr>
  </w:style>
  <w:style w:type="character" w:customStyle="1" w:styleId="212">
    <w:name w:val="Заголовок 2 Знак1"/>
    <w:aliases w:val="Engineer Z 1.1 Знак1,Заголовок 21 Знак1,Заголовок 2 Знак Знак1 Знак1,Заголовок 2 Знак Знак Знак1"/>
    <w:semiHidden/>
    <w:rsid w:val="005377E1"/>
    <w:rPr>
      <w:rFonts w:ascii="Cambria" w:eastAsia="Times New Roman" w:hAnsi="Cambria" w:cs="Times New Roman"/>
      <w:color w:val="365F91"/>
      <w:sz w:val="26"/>
      <w:szCs w:val="26"/>
    </w:rPr>
  </w:style>
  <w:style w:type="character" w:customStyle="1" w:styleId="311">
    <w:name w:val="Заголовок 3 Знак1"/>
    <w:aliases w:val="Знак Знак1,Engineer Z 1.1.1 Знак1,Subtitle Знак1,Подзаголовок Знак1"/>
    <w:rsid w:val="005377E1"/>
    <w:rPr>
      <w:rFonts w:ascii="Arial" w:hAnsi="Arial" w:cs="Arial" w:hint="default"/>
      <w:b/>
      <w:bCs/>
      <w:sz w:val="26"/>
      <w:szCs w:val="26"/>
      <w:lang w:val="ru-RU" w:eastAsia="ru-RU" w:bidi="ar-SA"/>
    </w:rPr>
  </w:style>
  <w:style w:type="paragraph" w:styleId="HTML1">
    <w:name w:val="HTML Preformatted"/>
    <w:basedOn w:val="ae"/>
    <w:link w:val="HTML2"/>
    <w:unhideWhenUsed/>
    <w:rsid w:val="00537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sz w:val="20"/>
      <w:szCs w:val="20"/>
      <w:lang w:eastAsia="ru-RU"/>
    </w:rPr>
  </w:style>
  <w:style w:type="character" w:customStyle="1" w:styleId="HTML2">
    <w:name w:val="Стандартный HTML Знак"/>
    <w:basedOn w:val="af"/>
    <w:link w:val="HTML1"/>
    <w:rsid w:val="005377E1"/>
    <w:rPr>
      <w:rFonts w:ascii="Courier New" w:eastAsia="Times New Roman" w:hAnsi="Courier New" w:cs="Times New Roman"/>
      <w:sz w:val="20"/>
      <w:szCs w:val="20"/>
      <w:lang w:eastAsia="ru-RU"/>
    </w:rPr>
  </w:style>
  <w:style w:type="character" w:customStyle="1" w:styleId="affffffff3">
    <w:name w:val="Прощание Знак"/>
    <w:link w:val="affffffff4"/>
    <w:locked/>
    <w:rsid w:val="005377E1"/>
    <w:rPr>
      <w:rFonts w:eastAsia="Times New Roman"/>
    </w:rPr>
  </w:style>
  <w:style w:type="character" w:customStyle="1" w:styleId="2f3">
    <w:name w:val="Красная строка 2 Знак"/>
    <w:link w:val="2f4"/>
    <w:locked/>
    <w:rsid w:val="005377E1"/>
    <w:rPr>
      <w:rFonts w:ascii="Times New Roman" w:eastAsia="Times New Roman" w:hAnsi="Times New Roman"/>
      <w:sz w:val="24"/>
      <w:szCs w:val="24"/>
    </w:rPr>
  </w:style>
  <w:style w:type="character" w:customStyle="1" w:styleId="3d">
    <w:name w:val="Основной текст 3 Знак"/>
    <w:link w:val="3e"/>
    <w:uiPriority w:val="99"/>
    <w:locked/>
    <w:rsid w:val="005377E1"/>
    <w:rPr>
      <w:rFonts w:eastAsia="Times New Roman"/>
      <w:sz w:val="16"/>
      <w:szCs w:val="16"/>
    </w:rPr>
  </w:style>
  <w:style w:type="character" w:customStyle="1" w:styleId="affffffff5">
    <w:name w:val="Электронная подпись Знак"/>
    <w:link w:val="affffffff6"/>
    <w:uiPriority w:val="99"/>
    <w:locked/>
    <w:rsid w:val="005377E1"/>
    <w:rPr>
      <w:rFonts w:ascii="Arial" w:eastAsia="Times New Roman" w:hAnsi="Arial" w:cs="Arial"/>
      <w:sz w:val="24"/>
    </w:rPr>
  </w:style>
  <w:style w:type="character" w:customStyle="1" w:styleId="2f5">
    <w:name w:val="Цитата 2 Знак"/>
    <w:link w:val="2f6"/>
    <w:uiPriority w:val="99"/>
    <w:locked/>
    <w:rsid w:val="005377E1"/>
    <w:rPr>
      <w:rFonts w:ascii="Arial" w:eastAsia="Times New Roman" w:hAnsi="Arial" w:cs="Arial"/>
      <w:i/>
      <w:iCs/>
      <w:color w:val="000000"/>
      <w:sz w:val="24"/>
    </w:rPr>
  </w:style>
  <w:style w:type="character" w:customStyle="1" w:styleId="affffffff7">
    <w:name w:val="Выделенная цитата Знак"/>
    <w:link w:val="affffffff8"/>
    <w:uiPriority w:val="99"/>
    <w:locked/>
    <w:rsid w:val="005377E1"/>
    <w:rPr>
      <w:rFonts w:ascii="Arial" w:eastAsia="Times New Roman" w:hAnsi="Arial" w:cs="Arial"/>
      <w:b/>
      <w:bCs/>
      <w:i/>
      <w:iCs/>
      <w:color w:val="4F81BD"/>
      <w:sz w:val="24"/>
    </w:rPr>
  </w:style>
  <w:style w:type="paragraph" w:customStyle="1" w:styleId="affffffff9">
    <w:name w:val="Основной"/>
    <w:basedOn w:val="ae"/>
    <w:qFormat/>
    <w:rsid w:val="005377E1"/>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a">
    <w:name w:val="Таблица_номер"/>
    <w:basedOn w:val="ae"/>
    <w:autoRedefine/>
    <w:qFormat/>
    <w:rsid w:val="005377E1"/>
    <w:pPr>
      <w:keepNext/>
      <w:spacing w:after="0" w:line="360" w:lineRule="auto"/>
      <w:jc w:val="right"/>
    </w:pPr>
    <w:rPr>
      <w:rFonts w:ascii="Times New Roman" w:eastAsia="Times New Roman" w:hAnsi="Times New Roman"/>
      <w:sz w:val="28"/>
      <w:szCs w:val="28"/>
      <w:lang w:eastAsia="ru-RU"/>
    </w:rPr>
  </w:style>
  <w:style w:type="paragraph" w:customStyle="1" w:styleId="affffffffb">
    <w:name w:val="Таблица_название"/>
    <w:basedOn w:val="ae"/>
    <w:autoRedefine/>
    <w:qFormat/>
    <w:rsid w:val="005377E1"/>
    <w:pPr>
      <w:keepNext/>
      <w:spacing w:after="0" w:line="240" w:lineRule="auto"/>
      <w:jc w:val="center"/>
    </w:pPr>
    <w:rPr>
      <w:rFonts w:ascii="Times New Roman" w:eastAsia="Times New Roman" w:hAnsi="Times New Roman"/>
      <w:i/>
      <w:sz w:val="28"/>
      <w:szCs w:val="28"/>
      <w:lang w:eastAsia="ru-RU"/>
    </w:rPr>
  </w:style>
  <w:style w:type="paragraph" w:customStyle="1" w:styleId="1ff9">
    <w:name w:val="Заголовок1"/>
    <w:basedOn w:val="ae"/>
    <w:next w:val="ae"/>
    <w:qFormat/>
    <w:rsid w:val="005377E1"/>
    <w:pPr>
      <w:keepNext/>
      <w:suppressAutoHyphens/>
      <w:spacing w:before="240" w:after="120" w:line="240" w:lineRule="auto"/>
      <w:ind w:firstLine="709"/>
      <w:jc w:val="both"/>
    </w:pPr>
    <w:rPr>
      <w:rFonts w:ascii="Helvetica" w:eastAsia="HG Mincho Light J" w:hAnsi="Helvetica" w:cs="Lucidasans"/>
      <w:sz w:val="28"/>
      <w:szCs w:val="28"/>
      <w:lang w:eastAsia="ar-SA"/>
    </w:rPr>
  </w:style>
  <w:style w:type="paragraph" w:customStyle="1" w:styleId="100">
    <w:name w:val="Оглавление 10"/>
    <w:basedOn w:val="ae"/>
    <w:qFormat/>
    <w:rsid w:val="005377E1"/>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ConsPlusNormal">
    <w:name w:val="ConsPlusNormal"/>
    <w:qFormat/>
    <w:rsid w:val="005377E1"/>
    <w:pPr>
      <w:autoSpaceDE w:val="0"/>
      <w:autoSpaceDN w:val="0"/>
      <w:adjustRightInd w:val="0"/>
      <w:spacing w:after="0" w:line="240" w:lineRule="auto"/>
      <w:ind w:firstLine="720"/>
    </w:pPr>
    <w:rPr>
      <w:rFonts w:ascii="Verdana" w:eastAsia="Times New Roman" w:hAnsi="Verdana" w:cs="Verdana"/>
      <w:sz w:val="16"/>
      <w:szCs w:val="16"/>
      <w:lang w:eastAsia="ru-RU"/>
    </w:rPr>
  </w:style>
  <w:style w:type="character" w:customStyle="1" w:styleId="Default0">
    <w:name w:val="Default Знак"/>
    <w:link w:val="Default"/>
    <w:locked/>
    <w:rsid w:val="005377E1"/>
    <w:rPr>
      <w:rFonts w:ascii="Times New Roman" w:eastAsia="Times New Roman" w:hAnsi="Times New Roman" w:cs="Times New Roman"/>
      <w:color w:val="000000"/>
      <w:sz w:val="24"/>
      <w:szCs w:val="24"/>
      <w:lang w:eastAsia="ru-RU"/>
    </w:rPr>
  </w:style>
  <w:style w:type="paragraph" w:customStyle="1" w:styleId="ConsNormal">
    <w:name w:val="ConsNormal"/>
    <w:qFormat/>
    <w:rsid w:val="005377E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Cell">
    <w:name w:val="ConsCell"/>
    <w:qFormat/>
    <w:rsid w:val="005377E1"/>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0">
    <w:name w:val="Маркирован-1"/>
    <w:basedOn w:val="ae"/>
    <w:qFormat/>
    <w:rsid w:val="005377E1"/>
    <w:pPr>
      <w:tabs>
        <w:tab w:val="num" w:pos="720"/>
        <w:tab w:val="num" w:pos="900"/>
        <w:tab w:val="num" w:pos="1211"/>
      </w:tabs>
      <w:spacing w:after="0" w:line="360" w:lineRule="auto"/>
      <w:ind w:left="900" w:hanging="283"/>
      <w:jc w:val="both"/>
    </w:pPr>
    <w:rPr>
      <w:rFonts w:ascii="Times New Roman" w:eastAsia="Times New Roman" w:hAnsi="Times New Roman"/>
      <w:sz w:val="24"/>
      <w:szCs w:val="24"/>
      <w:lang w:eastAsia="ru-RU"/>
    </w:rPr>
  </w:style>
  <w:style w:type="paragraph" w:customStyle="1" w:styleId="ConsTitle">
    <w:name w:val="ConsTitle"/>
    <w:qFormat/>
    <w:rsid w:val="005377E1"/>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fa">
    <w:name w:val="Список_маркир.1"/>
    <w:basedOn w:val="ae"/>
    <w:qFormat/>
    <w:rsid w:val="005377E1"/>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2f7">
    <w:name w:val="Список_маркир.2"/>
    <w:basedOn w:val="ae"/>
    <w:qFormat/>
    <w:rsid w:val="005377E1"/>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CenturyGothic9pt-0073">
    <w:name w:val="Стиль Century Gothic 9 pt по ширине Слева:  -007 см После:  3 ..."/>
    <w:basedOn w:val="ae"/>
    <w:qFormat/>
    <w:rsid w:val="005377E1"/>
    <w:pPr>
      <w:spacing w:after="60" w:line="240" w:lineRule="auto"/>
      <w:jc w:val="both"/>
    </w:pPr>
    <w:rPr>
      <w:rFonts w:ascii="Century Gothic" w:eastAsia="Times New Roman" w:hAnsi="Century Gothic" w:cs="Century Gothic"/>
      <w:sz w:val="18"/>
      <w:szCs w:val="18"/>
      <w:lang w:eastAsia="ru-RU"/>
    </w:rPr>
  </w:style>
  <w:style w:type="paragraph" w:customStyle="1" w:styleId="312">
    <w:name w:val="Основной текст 31"/>
    <w:basedOn w:val="ae"/>
    <w:qFormat/>
    <w:rsid w:val="005377E1"/>
    <w:pPr>
      <w:widowControl w:val="0"/>
      <w:spacing w:after="0" w:line="240" w:lineRule="auto"/>
      <w:jc w:val="both"/>
    </w:pPr>
    <w:rPr>
      <w:rFonts w:ascii="Times New Roman" w:eastAsia="Times New Roman" w:hAnsi="Times New Roman"/>
      <w:sz w:val="24"/>
      <w:szCs w:val="20"/>
      <w:lang w:eastAsia="ru-RU"/>
    </w:rPr>
  </w:style>
  <w:style w:type="paragraph" w:customStyle="1" w:styleId="140">
    <w:name w:val="Обычный 14"/>
    <w:basedOn w:val="ae"/>
    <w:qFormat/>
    <w:rsid w:val="005377E1"/>
    <w:pPr>
      <w:spacing w:after="0" w:line="360" w:lineRule="auto"/>
      <w:ind w:firstLine="709"/>
      <w:jc w:val="both"/>
    </w:pPr>
    <w:rPr>
      <w:rFonts w:ascii="Times New Roman" w:eastAsia="Times New Roman" w:hAnsi="Times New Roman"/>
      <w:sz w:val="28"/>
      <w:szCs w:val="24"/>
      <w:lang w:eastAsia="ru-RU"/>
    </w:rPr>
  </w:style>
  <w:style w:type="paragraph" w:customStyle="1" w:styleId="xl121">
    <w:name w:val="xl121"/>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2">
    <w:name w:val="xl12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3">
    <w:name w:val="xl12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4">
    <w:name w:val="xl124"/>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5">
    <w:name w:val="xl12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6">
    <w:name w:val="xl126"/>
    <w:basedOn w:val="ae"/>
    <w:qFormat/>
    <w:rsid w:val="005377E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7">
    <w:name w:val="xl127"/>
    <w:basedOn w:val="ae"/>
    <w:qFormat/>
    <w:rsid w:val="005377E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8">
    <w:name w:val="xl128"/>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9">
    <w:name w:val="xl129"/>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30">
    <w:name w:val="xl130"/>
    <w:basedOn w:val="ae"/>
    <w:qFormat/>
    <w:rsid w:val="005377E1"/>
    <w:pPr>
      <w:pBdr>
        <w:lef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313">
    <w:name w:val="Основной текст с отступом 31"/>
    <w:basedOn w:val="ae"/>
    <w:qFormat/>
    <w:rsid w:val="005377E1"/>
    <w:pPr>
      <w:widowControl w:val="0"/>
      <w:suppressAutoHyphens/>
      <w:spacing w:after="120" w:line="240" w:lineRule="auto"/>
      <w:ind w:left="283"/>
    </w:pPr>
    <w:rPr>
      <w:rFonts w:ascii="Arial" w:eastAsia="Times New Roman" w:hAnsi="Arial"/>
      <w:kern w:val="2"/>
      <w:sz w:val="16"/>
      <w:szCs w:val="16"/>
      <w:lang w:eastAsia="ru-RU"/>
    </w:rPr>
  </w:style>
  <w:style w:type="paragraph" w:customStyle="1" w:styleId="213">
    <w:name w:val="Основной текст с отступом 21"/>
    <w:basedOn w:val="ae"/>
    <w:qFormat/>
    <w:rsid w:val="005377E1"/>
    <w:pPr>
      <w:widowControl w:val="0"/>
      <w:suppressAutoHyphens/>
      <w:spacing w:after="120" w:line="480" w:lineRule="auto"/>
      <w:ind w:left="283"/>
      <w:jc w:val="both"/>
    </w:pPr>
    <w:rPr>
      <w:rFonts w:ascii="Arial" w:eastAsia="Times New Roman" w:hAnsi="Arial"/>
      <w:kern w:val="2"/>
      <w:sz w:val="20"/>
      <w:szCs w:val="24"/>
      <w:lang w:eastAsia="ru-RU"/>
    </w:rPr>
  </w:style>
  <w:style w:type="paragraph" w:customStyle="1" w:styleId="ConsPlusCell">
    <w:name w:val="ConsPlusCell"/>
    <w:uiPriority w:val="99"/>
    <w:qFormat/>
    <w:rsid w:val="00537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ail">
    <w:name w:val="mail"/>
    <w:basedOn w:val="ae"/>
    <w:uiPriority w:val="99"/>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c">
    <w:name w:val="Содержимое таблицы"/>
    <w:basedOn w:val="ae"/>
    <w:qFormat/>
    <w:rsid w:val="005377E1"/>
    <w:pPr>
      <w:suppressLineNumbers/>
      <w:suppressAutoHyphens/>
      <w:spacing w:after="0" w:line="240" w:lineRule="auto"/>
    </w:pPr>
    <w:rPr>
      <w:rFonts w:ascii="Times New Roman" w:eastAsia="Times New Roman" w:hAnsi="Times New Roman"/>
      <w:kern w:val="2"/>
      <w:sz w:val="24"/>
      <w:szCs w:val="24"/>
      <w:lang w:eastAsia="ar-SA"/>
    </w:rPr>
  </w:style>
  <w:style w:type="paragraph" w:customStyle="1" w:styleId="xl22">
    <w:name w:val="xl22"/>
    <w:basedOn w:val="ae"/>
    <w:uiPriority w:val="99"/>
    <w:qFormat/>
    <w:rsid w:val="005377E1"/>
    <w:pPr>
      <w:spacing w:before="100" w:beforeAutospacing="1" w:after="100" w:afterAutospacing="1" w:line="240" w:lineRule="auto"/>
    </w:pPr>
    <w:rPr>
      <w:rFonts w:ascii="Times New Roman" w:eastAsia="Arial Unicode MS" w:hAnsi="Times New Roman"/>
      <w:b/>
      <w:bCs/>
      <w:sz w:val="24"/>
      <w:szCs w:val="24"/>
      <w:lang w:eastAsia="ru-RU"/>
    </w:rPr>
  </w:style>
  <w:style w:type="paragraph" w:customStyle="1" w:styleId="1ffb">
    <w:name w:val="Название объекта1"/>
    <w:basedOn w:val="ae"/>
    <w:next w:val="ae"/>
    <w:qFormat/>
    <w:rsid w:val="005377E1"/>
    <w:pPr>
      <w:suppressAutoHyphens/>
      <w:spacing w:after="0" w:line="240" w:lineRule="auto"/>
      <w:jc w:val="center"/>
    </w:pPr>
    <w:rPr>
      <w:rFonts w:ascii="Times New Roman" w:eastAsia="Times New Roman" w:hAnsi="Times New Roman"/>
      <w:b/>
      <w:bCs/>
      <w:sz w:val="24"/>
      <w:szCs w:val="24"/>
      <w:lang w:eastAsia="ar-SA"/>
    </w:rPr>
  </w:style>
  <w:style w:type="paragraph" w:customStyle="1" w:styleId="Standard">
    <w:name w:val="Standard"/>
    <w:uiPriority w:val="99"/>
    <w:qFormat/>
    <w:rsid w:val="005377E1"/>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affffffffd">
    <w:name w:val="Заголовок статьи"/>
    <w:basedOn w:val="ae"/>
    <w:next w:val="ae"/>
    <w:uiPriority w:val="99"/>
    <w:qFormat/>
    <w:rsid w:val="005377E1"/>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1ffc">
    <w:name w:val="Название1"/>
    <w:basedOn w:val="ae"/>
    <w:qFormat/>
    <w:rsid w:val="005377E1"/>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d">
    <w:name w:val="Указатель1"/>
    <w:basedOn w:val="ae"/>
    <w:qFormat/>
    <w:rsid w:val="005377E1"/>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e">
    <w:name w:val="Схема документа1"/>
    <w:basedOn w:val="ae"/>
    <w:qFormat/>
    <w:rsid w:val="005377E1"/>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e">
    <w:name w:val="Чертежный"/>
    <w:uiPriority w:val="99"/>
    <w:qFormat/>
    <w:rsid w:val="005377E1"/>
    <w:pPr>
      <w:suppressAutoHyphens/>
      <w:spacing w:after="0" w:line="240" w:lineRule="auto"/>
      <w:jc w:val="both"/>
    </w:pPr>
    <w:rPr>
      <w:rFonts w:ascii="ISOCPEUR" w:eastAsia="Arial" w:hAnsi="ISOCPEUR" w:cs="Times New Roman"/>
      <w:i/>
      <w:sz w:val="28"/>
      <w:szCs w:val="20"/>
      <w:lang w:val="uk-UA" w:eastAsia="ar-SA"/>
    </w:rPr>
  </w:style>
  <w:style w:type="paragraph" w:customStyle="1" w:styleId="FR1">
    <w:name w:val="FR1"/>
    <w:qFormat/>
    <w:rsid w:val="005377E1"/>
    <w:pPr>
      <w:widowControl w:val="0"/>
      <w:suppressAutoHyphens/>
      <w:autoSpaceDE w:val="0"/>
      <w:spacing w:before="20" w:after="0" w:line="240" w:lineRule="auto"/>
    </w:pPr>
    <w:rPr>
      <w:rFonts w:ascii="Arial" w:eastAsia="Arial" w:hAnsi="Arial" w:cs="Arial"/>
      <w:sz w:val="20"/>
      <w:szCs w:val="20"/>
      <w:lang w:eastAsia="ar-SA"/>
    </w:rPr>
  </w:style>
  <w:style w:type="paragraph" w:customStyle="1" w:styleId="3f">
    <w:name w:val="Стиль Заголовок 3 + не курсив"/>
    <w:basedOn w:val="31"/>
    <w:qFormat/>
    <w:rsid w:val="005377E1"/>
    <w:pPr>
      <w:keepLines w:val="0"/>
      <w:tabs>
        <w:tab w:val="num" w:pos="2989"/>
      </w:tabs>
      <w:suppressAutoHyphens/>
      <w:spacing w:before="240" w:after="60" w:line="240" w:lineRule="auto"/>
      <w:ind w:left="2989" w:hanging="720"/>
      <w:jc w:val="both"/>
      <w:outlineLvl w:val="9"/>
    </w:pPr>
    <w:rPr>
      <w:rFonts w:ascii="Times New Roman" w:eastAsia="Times New Roman" w:hAnsi="Times New Roman" w:cs="Arial"/>
      <w:b/>
      <w:color w:val="auto"/>
      <w:szCs w:val="20"/>
      <w:lang w:eastAsia="ar-SA"/>
    </w:rPr>
  </w:style>
  <w:style w:type="paragraph" w:customStyle="1" w:styleId="127">
    <w:name w:val="Стиль по ширине Первая строка:  127 см"/>
    <w:basedOn w:val="ae"/>
    <w:qFormat/>
    <w:rsid w:val="005377E1"/>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1fff">
    <w:name w:val="Текст примечания1"/>
    <w:basedOn w:val="ae"/>
    <w:qFormat/>
    <w:rsid w:val="005377E1"/>
    <w:pPr>
      <w:suppressAutoHyphens/>
      <w:spacing w:before="120" w:after="120" w:line="240" w:lineRule="auto"/>
      <w:ind w:firstLine="709"/>
      <w:jc w:val="both"/>
    </w:pPr>
    <w:rPr>
      <w:rFonts w:ascii="Times New Roman" w:eastAsia="Times New Roman" w:hAnsi="Times New Roman"/>
      <w:sz w:val="20"/>
      <w:szCs w:val="20"/>
      <w:lang w:eastAsia="ar-SA"/>
    </w:rPr>
  </w:style>
  <w:style w:type="paragraph" w:customStyle="1" w:styleId="afffffffff">
    <w:name w:val="Стиль по ширине"/>
    <w:basedOn w:val="ae"/>
    <w:qFormat/>
    <w:rsid w:val="005377E1"/>
    <w:pPr>
      <w:suppressAutoHyphens/>
      <w:spacing w:before="120" w:after="120" w:line="240" w:lineRule="auto"/>
      <w:jc w:val="both"/>
    </w:pPr>
    <w:rPr>
      <w:rFonts w:ascii="Times New Roman" w:eastAsia="Times New Roman" w:hAnsi="Times New Roman"/>
      <w:sz w:val="24"/>
      <w:szCs w:val="20"/>
      <w:lang w:eastAsia="ar-SA"/>
    </w:rPr>
  </w:style>
  <w:style w:type="paragraph" w:customStyle="1" w:styleId="afffffffff0">
    <w:name w:val="Район"/>
    <w:basedOn w:val="ae"/>
    <w:qFormat/>
    <w:rsid w:val="005377E1"/>
    <w:pPr>
      <w:tabs>
        <w:tab w:val="left" w:pos="927"/>
      </w:tabs>
      <w:suppressAutoHyphens/>
      <w:spacing w:before="120" w:after="120" w:line="240" w:lineRule="auto"/>
      <w:ind w:left="927" w:hanging="360"/>
      <w:jc w:val="center"/>
    </w:pPr>
    <w:rPr>
      <w:rFonts w:ascii="Times New Roman" w:eastAsia="Times New Roman" w:hAnsi="Times New Roman"/>
      <w:b/>
      <w:sz w:val="28"/>
      <w:szCs w:val="28"/>
      <w:lang w:eastAsia="ar-SA"/>
    </w:rPr>
  </w:style>
  <w:style w:type="paragraph" w:customStyle="1" w:styleId="1fff0">
    <w:name w:val="Стиль по ширине1"/>
    <w:basedOn w:val="ae"/>
    <w:qFormat/>
    <w:rsid w:val="005377E1"/>
    <w:pPr>
      <w:suppressAutoHyphens/>
      <w:spacing w:before="120" w:after="120" w:line="240" w:lineRule="auto"/>
      <w:jc w:val="both"/>
    </w:pPr>
    <w:rPr>
      <w:rFonts w:ascii="Times New Roman" w:eastAsia="Times New Roman" w:hAnsi="Times New Roman"/>
      <w:sz w:val="24"/>
      <w:szCs w:val="24"/>
      <w:lang w:eastAsia="ar-SA"/>
    </w:rPr>
  </w:style>
  <w:style w:type="paragraph" w:customStyle="1" w:styleId="095">
    <w:name w:val="Стиль по ширине Первая строка:  095 см"/>
    <w:basedOn w:val="ae"/>
    <w:qFormat/>
    <w:rsid w:val="005377E1"/>
    <w:pPr>
      <w:suppressAutoHyphens/>
      <w:spacing w:before="120" w:after="120" w:line="240" w:lineRule="auto"/>
      <w:ind w:firstLine="540"/>
      <w:jc w:val="both"/>
    </w:pPr>
    <w:rPr>
      <w:rFonts w:ascii="Times New Roman" w:eastAsia="Times New Roman" w:hAnsi="Times New Roman"/>
      <w:sz w:val="24"/>
      <w:szCs w:val="24"/>
      <w:lang w:eastAsia="ar-SA"/>
    </w:rPr>
  </w:style>
  <w:style w:type="paragraph" w:customStyle="1" w:styleId="1270">
    <w:name w:val="Стиль Первая строка:  127 см"/>
    <w:basedOn w:val="ae"/>
    <w:qFormat/>
    <w:rsid w:val="005377E1"/>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text1">
    <w:name w:val="text1"/>
    <w:basedOn w:val="ae"/>
    <w:qFormat/>
    <w:rsid w:val="005377E1"/>
    <w:pPr>
      <w:suppressAutoHyphens/>
      <w:spacing w:before="280" w:after="280" w:line="240" w:lineRule="auto"/>
      <w:ind w:firstLine="360"/>
      <w:jc w:val="both"/>
    </w:pPr>
    <w:rPr>
      <w:rFonts w:ascii="Times New Roman" w:eastAsia="Times New Roman" w:hAnsi="Times New Roman"/>
      <w:lang w:eastAsia="ar-SA"/>
    </w:rPr>
  </w:style>
  <w:style w:type="paragraph" w:customStyle="1" w:styleId="form">
    <w:name w:val="form"/>
    <w:basedOn w:val="ae"/>
    <w:qFormat/>
    <w:rsid w:val="005377E1"/>
    <w:pPr>
      <w:suppressAutoHyphens/>
      <w:spacing w:before="280" w:after="280" w:line="240" w:lineRule="auto"/>
      <w:jc w:val="center"/>
    </w:pPr>
    <w:rPr>
      <w:rFonts w:ascii="Times New Roman" w:eastAsia="Times New Roman" w:hAnsi="Times New Roman"/>
      <w:color w:val="800000"/>
      <w:sz w:val="16"/>
      <w:szCs w:val="16"/>
      <w:lang w:eastAsia="ar-SA"/>
    </w:rPr>
  </w:style>
  <w:style w:type="paragraph" w:customStyle="1" w:styleId="214">
    <w:name w:val="Основной текст 21"/>
    <w:basedOn w:val="ae"/>
    <w:uiPriority w:val="99"/>
    <w:qFormat/>
    <w:rsid w:val="005377E1"/>
    <w:pPr>
      <w:suppressAutoHyphens/>
      <w:spacing w:before="120" w:after="120" w:line="480" w:lineRule="auto"/>
      <w:ind w:firstLine="709"/>
      <w:jc w:val="both"/>
    </w:pPr>
    <w:rPr>
      <w:rFonts w:ascii="Times New Roman" w:eastAsia="Times New Roman" w:hAnsi="Times New Roman"/>
      <w:sz w:val="24"/>
      <w:szCs w:val="24"/>
      <w:lang w:eastAsia="ar-SA"/>
    </w:rPr>
  </w:style>
  <w:style w:type="paragraph" w:customStyle="1" w:styleId="221">
    <w:name w:val="Основной текст 22"/>
    <w:basedOn w:val="ae"/>
    <w:qFormat/>
    <w:rsid w:val="005377E1"/>
    <w:pPr>
      <w:widowControl w:val="0"/>
      <w:suppressAutoHyphens/>
      <w:overflowPunct w:val="0"/>
      <w:autoSpaceDE w:val="0"/>
      <w:spacing w:before="120" w:after="120" w:line="240" w:lineRule="auto"/>
      <w:jc w:val="both"/>
    </w:pPr>
    <w:rPr>
      <w:rFonts w:ascii="Times New Roman" w:eastAsia="Times New Roman" w:hAnsi="Times New Roman"/>
      <w:sz w:val="28"/>
      <w:szCs w:val="20"/>
      <w:lang w:eastAsia="ar-SA"/>
    </w:rPr>
  </w:style>
  <w:style w:type="paragraph" w:customStyle="1" w:styleId="320">
    <w:name w:val="Основной текст 32"/>
    <w:basedOn w:val="ae"/>
    <w:qFormat/>
    <w:rsid w:val="005377E1"/>
    <w:pPr>
      <w:suppressAutoHyphens/>
      <w:overflowPunct w:val="0"/>
      <w:autoSpaceDE w:val="0"/>
      <w:spacing w:before="120" w:after="120" w:line="240" w:lineRule="auto"/>
      <w:jc w:val="both"/>
    </w:pPr>
    <w:rPr>
      <w:rFonts w:ascii="TimesDL" w:eastAsia="Times New Roman" w:hAnsi="TimesDL"/>
      <w:sz w:val="28"/>
      <w:szCs w:val="20"/>
      <w:lang w:eastAsia="ar-SA"/>
    </w:rPr>
  </w:style>
  <w:style w:type="paragraph" w:customStyle="1" w:styleId="part2">
    <w:name w:val="p_art2"/>
    <w:basedOn w:val="ae"/>
    <w:qFormat/>
    <w:rsid w:val="005377E1"/>
    <w:pPr>
      <w:shd w:val="clear" w:color="auto" w:fill="FFFFFF"/>
      <w:suppressAutoHyphens/>
      <w:spacing w:before="120" w:after="360" w:line="240" w:lineRule="auto"/>
      <w:ind w:left="240" w:right="240" w:firstLine="1680"/>
      <w:jc w:val="both"/>
    </w:pPr>
    <w:rPr>
      <w:rFonts w:ascii="Times New Roman" w:eastAsia="Times New Roman" w:hAnsi="Times New Roman"/>
      <w:color w:val="000000"/>
      <w:sz w:val="24"/>
      <w:szCs w:val="24"/>
      <w:lang w:eastAsia="ar-SA"/>
    </w:rPr>
  </w:style>
  <w:style w:type="paragraph" w:customStyle="1" w:styleId="afffffffff1">
    <w:name w:val="Стиль Черный по ширине"/>
    <w:basedOn w:val="ae"/>
    <w:qFormat/>
    <w:rsid w:val="005377E1"/>
    <w:pPr>
      <w:suppressAutoHyphens/>
      <w:spacing w:before="120" w:after="120" w:line="240" w:lineRule="auto"/>
      <w:jc w:val="both"/>
    </w:pPr>
    <w:rPr>
      <w:rFonts w:ascii="Times New Roman" w:eastAsia="Times New Roman" w:hAnsi="Times New Roman"/>
      <w:color w:val="000000"/>
      <w:sz w:val="24"/>
      <w:szCs w:val="20"/>
      <w:lang w:eastAsia="ar-SA"/>
    </w:rPr>
  </w:style>
  <w:style w:type="paragraph" w:customStyle="1" w:styleId="120">
    <w:name w:val="Стиль Название объекта + 12 пт"/>
    <w:basedOn w:val="1ffb"/>
    <w:qFormat/>
    <w:rsid w:val="005377E1"/>
    <w:pPr>
      <w:spacing w:before="120" w:after="120"/>
      <w:jc w:val="left"/>
    </w:pPr>
    <w:rPr>
      <w:szCs w:val="20"/>
    </w:rPr>
  </w:style>
  <w:style w:type="paragraph" w:customStyle="1" w:styleId="afffffffff2">
    <w:name w:val="Обычный для таблицы"/>
    <w:basedOn w:val="ae"/>
    <w:qFormat/>
    <w:rsid w:val="005377E1"/>
    <w:pPr>
      <w:suppressAutoHyphens/>
      <w:spacing w:before="120" w:after="120" w:line="240" w:lineRule="auto"/>
      <w:jc w:val="center"/>
    </w:pPr>
    <w:rPr>
      <w:rFonts w:ascii="Times New Roman" w:eastAsia="Times New Roman" w:hAnsi="Times New Roman"/>
      <w:sz w:val="24"/>
      <w:szCs w:val="24"/>
      <w:lang w:eastAsia="ar-SA"/>
    </w:rPr>
  </w:style>
  <w:style w:type="paragraph" w:customStyle="1" w:styleId="afffffffff3">
    <w:name w:val="НумСписок"/>
    <w:basedOn w:val="ae"/>
    <w:qFormat/>
    <w:rsid w:val="005377E1"/>
    <w:pPr>
      <w:suppressAutoHyphens/>
      <w:spacing w:after="0" w:line="240" w:lineRule="auto"/>
      <w:ind w:firstLine="720"/>
    </w:pPr>
    <w:rPr>
      <w:rFonts w:ascii="Times New Roman" w:eastAsia="Times New Roman" w:hAnsi="Times New Roman"/>
      <w:szCs w:val="20"/>
      <w:lang w:eastAsia="ar-SA"/>
    </w:rPr>
  </w:style>
  <w:style w:type="paragraph" w:customStyle="1" w:styleId="afffffffff4">
    <w:name w:val="Абзац_пост"/>
    <w:basedOn w:val="ae"/>
    <w:qFormat/>
    <w:rsid w:val="005377E1"/>
    <w:pPr>
      <w:suppressAutoHyphens/>
      <w:spacing w:before="120" w:after="0" w:line="240" w:lineRule="auto"/>
      <w:ind w:firstLine="720"/>
      <w:jc w:val="both"/>
    </w:pPr>
    <w:rPr>
      <w:rFonts w:ascii="Times New Roman" w:eastAsia="Times New Roman" w:hAnsi="Times New Roman"/>
      <w:sz w:val="26"/>
      <w:szCs w:val="24"/>
      <w:lang w:eastAsia="ar-SA"/>
    </w:rPr>
  </w:style>
  <w:style w:type="paragraph" w:customStyle="1" w:styleId="1fff1">
    <w:name w:val="Стиль Заголовок 1"/>
    <w:basedOn w:val="14"/>
    <w:qFormat/>
    <w:rsid w:val="005377E1"/>
    <w:pPr>
      <w:keepLines w:val="0"/>
      <w:tabs>
        <w:tab w:val="num" w:pos="432"/>
      </w:tabs>
      <w:suppressAutoHyphens/>
      <w:spacing w:before="240" w:after="240" w:line="240" w:lineRule="auto"/>
      <w:ind w:left="432" w:firstLine="709"/>
      <w:jc w:val="center"/>
      <w:outlineLvl w:val="9"/>
    </w:pPr>
    <w:rPr>
      <w:kern w:val="2"/>
      <w:szCs w:val="20"/>
      <w:lang w:eastAsia="ar-SA"/>
    </w:rPr>
  </w:style>
  <w:style w:type="paragraph" w:customStyle="1" w:styleId="00">
    <w:name w:val="Стиль Перед:  0 пт После:  0 пт"/>
    <w:basedOn w:val="ae"/>
    <w:qFormat/>
    <w:rsid w:val="005377E1"/>
    <w:pPr>
      <w:suppressAutoHyphens/>
      <w:spacing w:before="120" w:after="120" w:line="240" w:lineRule="auto"/>
      <w:ind w:firstLine="709"/>
      <w:jc w:val="both"/>
    </w:pPr>
    <w:rPr>
      <w:rFonts w:ascii="Times New Roman" w:eastAsia="Times New Roman" w:hAnsi="Times New Roman"/>
      <w:sz w:val="24"/>
      <w:szCs w:val="20"/>
      <w:lang w:eastAsia="ar-SA"/>
    </w:rPr>
  </w:style>
  <w:style w:type="paragraph" w:customStyle="1" w:styleId="200">
    <w:name w:val="Стиль Заголовок 2 + Перед:  0 пт После:  0 пт"/>
    <w:basedOn w:val="22"/>
    <w:qFormat/>
    <w:rsid w:val="005377E1"/>
    <w:pPr>
      <w:keepLines w:val="0"/>
      <w:tabs>
        <w:tab w:val="num" w:pos="576"/>
      </w:tabs>
      <w:suppressAutoHyphens/>
      <w:spacing w:before="240" w:after="240" w:line="240" w:lineRule="auto"/>
      <w:ind w:left="576" w:firstLine="709"/>
      <w:jc w:val="both"/>
      <w:outlineLvl w:val="9"/>
    </w:pPr>
    <w:rPr>
      <w:rFonts w:eastAsia="Times New Roman" w:cs="Times New Roman"/>
      <w:b/>
      <w:bCs/>
      <w:color w:val="auto"/>
      <w:sz w:val="26"/>
      <w:szCs w:val="20"/>
      <w:lang w:eastAsia="ar-SA"/>
    </w:rPr>
  </w:style>
  <w:style w:type="paragraph" w:customStyle="1" w:styleId="300">
    <w:name w:val="Стиль Заголовок 3 + Перед:  0 пт После:  0 пт"/>
    <w:basedOn w:val="31"/>
    <w:qFormat/>
    <w:rsid w:val="005377E1"/>
    <w:pPr>
      <w:keepLines w:val="0"/>
      <w:tabs>
        <w:tab w:val="num" w:pos="2989"/>
      </w:tabs>
      <w:suppressAutoHyphens/>
      <w:spacing w:before="120" w:after="120" w:line="240" w:lineRule="auto"/>
      <w:ind w:left="2989" w:hanging="720"/>
      <w:jc w:val="both"/>
      <w:outlineLvl w:val="9"/>
    </w:pPr>
    <w:rPr>
      <w:rFonts w:ascii="Times New Roman" w:eastAsia="Times New Roman" w:hAnsi="Times New Roman" w:cs="Times New Roman"/>
      <w:b/>
      <w:bCs/>
      <w:color w:val="auto"/>
      <w:szCs w:val="20"/>
      <w:lang w:eastAsia="ar-SA"/>
    </w:rPr>
  </w:style>
  <w:style w:type="character" w:customStyle="1" w:styleId="afffffffff5">
    <w:name w:val="Заголовок таблицы Знак"/>
    <w:link w:val="afffffffff6"/>
    <w:locked/>
    <w:rsid w:val="005377E1"/>
    <w:rPr>
      <w:rFonts w:eastAsia="Times New Roman"/>
      <w:b/>
      <w:bCs/>
      <w:sz w:val="24"/>
      <w:szCs w:val="24"/>
      <w:lang w:eastAsia="ar-SA"/>
    </w:rPr>
  </w:style>
  <w:style w:type="paragraph" w:customStyle="1" w:styleId="afffffffff6">
    <w:name w:val="Заголовок таблицы"/>
    <w:basedOn w:val="affffffffc"/>
    <w:link w:val="afffffffff5"/>
    <w:qFormat/>
    <w:rsid w:val="005377E1"/>
    <w:pPr>
      <w:spacing w:before="120" w:after="120"/>
      <w:ind w:firstLine="709"/>
      <w:jc w:val="center"/>
    </w:pPr>
    <w:rPr>
      <w:rFonts w:asciiTheme="minorHAnsi" w:hAnsiTheme="minorHAnsi" w:cstheme="minorBidi"/>
      <w:b/>
      <w:bCs/>
      <w:kern w:val="0"/>
    </w:rPr>
  </w:style>
  <w:style w:type="paragraph" w:customStyle="1" w:styleId="xl54">
    <w:name w:val="xl54"/>
    <w:basedOn w:val="ae"/>
    <w:qFormat/>
    <w:rsid w:val="005377E1"/>
    <w:pPr>
      <w:pBdr>
        <w:lef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5">
    <w:name w:val="xl55"/>
    <w:basedOn w:val="ae"/>
    <w:qFormat/>
    <w:rsid w:val="005377E1"/>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6">
    <w:name w:val="xl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7">
    <w:name w:val="xl5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9">
    <w:name w:val="xl5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0">
    <w:name w:val="xl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101">
    <w:name w:val="Основной_10"/>
    <w:basedOn w:val="ae"/>
    <w:qFormat/>
    <w:rsid w:val="005377E1"/>
    <w:pPr>
      <w:spacing w:after="0" w:line="240" w:lineRule="auto"/>
      <w:ind w:left="567" w:firstLine="284"/>
      <w:jc w:val="both"/>
    </w:pPr>
    <w:rPr>
      <w:rFonts w:ascii="Times New Roman" w:eastAsia="Times New Roman" w:hAnsi="Times New Roman"/>
      <w:sz w:val="21"/>
      <w:szCs w:val="24"/>
      <w:lang w:eastAsia="ru-RU"/>
    </w:rPr>
  </w:style>
  <w:style w:type="paragraph" w:customStyle="1" w:styleId="1fff2">
    <w:name w:val="Верхний колонтитул1"/>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7">
    <w:name w:val="Заголовок_Паспорт программы"/>
    <w:basedOn w:val="14"/>
    <w:qFormat/>
    <w:rsid w:val="005377E1"/>
    <w:pPr>
      <w:keepLines w:val="0"/>
      <w:pageBreakBefore/>
      <w:spacing w:before="0" w:after="120" w:line="240" w:lineRule="auto"/>
      <w:jc w:val="center"/>
    </w:pPr>
    <w:rPr>
      <w:caps/>
      <w:spacing w:val="20"/>
      <w:kern w:val="32"/>
      <w:sz w:val="32"/>
      <w:szCs w:val="32"/>
      <w:lang w:eastAsia="ru-RU"/>
    </w:rPr>
  </w:style>
  <w:style w:type="paragraph" w:customStyle="1" w:styleId="rvps3">
    <w:name w:val="rvps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
    <w:name w:val="rvps1"/>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8">
    <w:name w:val="таблица"/>
    <w:basedOn w:val="afffd"/>
    <w:qFormat/>
    <w:rsid w:val="005377E1"/>
    <w:pPr>
      <w:spacing w:before="60" w:after="60"/>
      <w:ind w:firstLine="709"/>
      <w:jc w:val="both"/>
    </w:pPr>
    <w:rPr>
      <w:rFonts w:eastAsia="Times New Roman"/>
      <w:sz w:val="24"/>
      <w:szCs w:val="20"/>
      <w:lang w:eastAsia="ru-RU"/>
    </w:rPr>
  </w:style>
  <w:style w:type="character" w:customStyle="1" w:styleId="1f8">
    <w:name w:val="Стиль1 Знак"/>
    <w:link w:val="1f7"/>
    <w:locked/>
    <w:rsid w:val="005377E1"/>
    <w:rPr>
      <w:rFonts w:ascii="Arial" w:eastAsia="Calibri" w:hAnsi="Arial" w:cs="Times New Roman"/>
      <w:bCs/>
      <w:noProof/>
      <w:sz w:val="20"/>
      <w:szCs w:val="20"/>
      <w:lang w:eastAsia="ru-RU"/>
    </w:rPr>
  </w:style>
  <w:style w:type="paragraph" w:customStyle="1" w:styleId="xl131">
    <w:name w:val="xl13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2">
    <w:name w:val="xl1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3">
    <w:name w:val="xl13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4">
    <w:name w:val="xl134"/>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5">
    <w:name w:val="xl13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6">
    <w:name w:val="xl136"/>
    <w:basedOn w:val="ae"/>
    <w:qFormat/>
    <w:rsid w:val="005377E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b/>
      <w:bCs/>
      <w:color w:val="000000"/>
      <w:sz w:val="18"/>
      <w:szCs w:val="18"/>
      <w:lang w:eastAsia="ru-RU"/>
    </w:rPr>
  </w:style>
  <w:style w:type="paragraph" w:customStyle="1" w:styleId="xl61">
    <w:name w:val="xl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2">
    <w:name w:val="xl62"/>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Style29">
    <w:name w:val="Style29"/>
    <w:basedOn w:val="ae"/>
    <w:qFormat/>
    <w:rsid w:val="005377E1"/>
    <w:pPr>
      <w:widowControl w:val="0"/>
      <w:autoSpaceDE w:val="0"/>
      <w:autoSpaceDN w:val="0"/>
      <w:adjustRightInd w:val="0"/>
      <w:spacing w:after="0" w:line="323" w:lineRule="exact"/>
      <w:ind w:firstLine="716"/>
      <w:jc w:val="both"/>
    </w:pPr>
    <w:rPr>
      <w:rFonts w:ascii="Times New Roman" w:eastAsia="Times New Roman" w:hAnsi="Times New Roman"/>
      <w:sz w:val="24"/>
      <w:szCs w:val="24"/>
      <w:lang w:eastAsia="ru-RU"/>
    </w:rPr>
  </w:style>
  <w:style w:type="paragraph" w:customStyle="1" w:styleId="afffffffff9">
    <w:name w:val="无间隔"/>
    <w:uiPriority w:val="1"/>
    <w:qFormat/>
    <w:rsid w:val="005377E1"/>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8">
    <w:name w:val="Îñíîâíîé òåêñò 2"/>
    <w:basedOn w:val="ae"/>
    <w:qFormat/>
    <w:rsid w:val="005377E1"/>
    <w:pPr>
      <w:suppressAutoHyphens/>
      <w:overflowPunct w:val="0"/>
      <w:autoSpaceDE w:val="0"/>
      <w:autoSpaceDN w:val="0"/>
      <w:adjustRightInd w:val="0"/>
      <w:spacing w:after="0" w:line="240" w:lineRule="auto"/>
      <w:jc w:val="both"/>
    </w:pPr>
    <w:rPr>
      <w:rFonts w:ascii="Times New Roman" w:eastAsia="Times New Roman" w:hAnsi="Times New Roman"/>
      <w:sz w:val="28"/>
      <w:szCs w:val="20"/>
      <w:lang w:eastAsia="ru-RU"/>
    </w:rPr>
  </w:style>
  <w:style w:type="paragraph" w:customStyle="1" w:styleId="afffffffffa">
    <w:name w:val="Стиль"/>
    <w:qFormat/>
    <w:rsid w:val="005377E1"/>
    <w:pPr>
      <w:widowControl w:val="0"/>
      <w:suppressAutoHyphens/>
      <w:autoSpaceDE w:val="0"/>
      <w:spacing w:after="0" w:line="240" w:lineRule="auto"/>
    </w:pPr>
    <w:rPr>
      <w:rFonts w:ascii="Arial" w:eastAsia="Times New Roman" w:hAnsi="Arial" w:cs="Arial"/>
      <w:sz w:val="24"/>
      <w:szCs w:val="24"/>
      <w:lang w:eastAsia="zh-CN"/>
    </w:rPr>
  </w:style>
  <w:style w:type="character" w:customStyle="1" w:styleId="Normal">
    <w:name w:val="Normal Знак"/>
    <w:link w:val="1f0"/>
    <w:locked/>
    <w:rsid w:val="005377E1"/>
    <w:rPr>
      <w:rFonts w:ascii="Times New Roman" w:eastAsia="Times New Roman" w:hAnsi="Times New Roman" w:cs="Times New Roman"/>
      <w:sz w:val="24"/>
      <w:lang w:eastAsia="ru-RU"/>
    </w:rPr>
  </w:style>
  <w:style w:type="paragraph" w:customStyle="1" w:styleId="1fff3">
    <w:name w:val="Основной текст с отступом1"/>
    <w:basedOn w:val="ae"/>
    <w:qFormat/>
    <w:rsid w:val="005377E1"/>
    <w:pPr>
      <w:spacing w:after="120" w:line="240" w:lineRule="auto"/>
      <w:ind w:left="283"/>
    </w:pPr>
    <w:rPr>
      <w:rFonts w:ascii="Times New Roman" w:eastAsia="Times New Roman" w:hAnsi="Times New Roman"/>
      <w:sz w:val="24"/>
      <w:szCs w:val="24"/>
      <w:lang w:eastAsia="ru-RU"/>
    </w:rPr>
  </w:style>
  <w:style w:type="paragraph" w:customStyle="1" w:styleId="2-">
    <w:name w:val="2-й уровень"/>
    <w:basedOn w:val="22"/>
    <w:qFormat/>
    <w:rsid w:val="005377E1"/>
    <w:pPr>
      <w:keepLines w:val="0"/>
      <w:pageBreakBefore/>
      <w:suppressAutoHyphens/>
      <w:spacing w:before="240" w:after="120" w:line="240" w:lineRule="auto"/>
      <w:ind w:left="539" w:right="612"/>
      <w:jc w:val="center"/>
    </w:pPr>
    <w:rPr>
      <w:rFonts w:ascii="Arial" w:eastAsia="Times New Roman" w:hAnsi="Arial" w:cs="Times New Roman"/>
      <w:b/>
      <w:bCs/>
      <w:iCs/>
      <w:color w:val="auto"/>
      <w:szCs w:val="28"/>
      <w:lang w:eastAsia="ru-RU"/>
    </w:rPr>
  </w:style>
  <w:style w:type="paragraph" w:customStyle="1" w:styleId="xl137">
    <w:name w:val="xl137"/>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8">
    <w:name w:val="xl1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1">
    <w:name w:val="xl1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2">
    <w:name w:val="xl1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43">
    <w:name w:val="xl14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4">
    <w:name w:val="xl144"/>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222">
    <w:name w:val="Основной текст с отступом 22"/>
    <w:basedOn w:val="ae"/>
    <w:qFormat/>
    <w:rsid w:val="005377E1"/>
    <w:pPr>
      <w:spacing w:after="0" w:line="360" w:lineRule="auto"/>
      <w:ind w:firstLine="709"/>
      <w:jc w:val="both"/>
    </w:pPr>
    <w:rPr>
      <w:rFonts w:ascii="Times New Roman" w:eastAsia="Times New Roman" w:hAnsi="Times New Roman"/>
      <w:i/>
      <w:iCs/>
      <w:color w:val="FF0000"/>
      <w:sz w:val="24"/>
      <w:szCs w:val="24"/>
      <w:lang w:eastAsia="ar-SA"/>
    </w:rPr>
  </w:style>
  <w:style w:type="paragraph" w:customStyle="1" w:styleId="zagl-0">
    <w:name w:val="zagl-0"/>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b">
    <w:name w:val="Основной Текст"/>
    <w:basedOn w:val="ae"/>
    <w:qFormat/>
    <w:rsid w:val="005377E1"/>
    <w:pPr>
      <w:autoSpaceDE w:val="0"/>
      <w:autoSpaceDN w:val="0"/>
      <w:spacing w:before="120" w:after="0" w:line="240" w:lineRule="auto"/>
      <w:ind w:firstLine="709"/>
      <w:jc w:val="both"/>
    </w:pPr>
    <w:rPr>
      <w:rFonts w:ascii="Times New Roman" w:eastAsia="Times New Roman" w:hAnsi="Times New Roman"/>
      <w:sz w:val="28"/>
      <w:szCs w:val="20"/>
      <w:lang w:eastAsia="ru-RU"/>
    </w:rPr>
  </w:style>
  <w:style w:type="paragraph" w:customStyle="1" w:styleId="231">
    <w:name w:val="Основной текст с отступом 23"/>
    <w:basedOn w:val="ae"/>
    <w:qFormat/>
    <w:rsid w:val="005377E1"/>
    <w:pPr>
      <w:spacing w:after="0" w:line="360" w:lineRule="auto"/>
      <w:ind w:firstLine="720"/>
      <w:jc w:val="both"/>
    </w:pPr>
    <w:rPr>
      <w:rFonts w:ascii="Times New Roman" w:eastAsia="Times New Roman" w:hAnsi="Times New Roman"/>
      <w:sz w:val="26"/>
      <w:szCs w:val="20"/>
      <w:lang w:eastAsia="ru-RU"/>
    </w:rPr>
  </w:style>
  <w:style w:type="paragraph" w:customStyle="1" w:styleId="Pro-List-1">
    <w:name w:val="Pro-List -1"/>
    <w:basedOn w:val="ae"/>
    <w:qFormat/>
    <w:rsid w:val="005377E1"/>
    <w:pPr>
      <w:numPr>
        <w:ilvl w:val="2"/>
        <w:numId w:val="27"/>
      </w:numPr>
      <w:tabs>
        <w:tab w:val="left" w:pos="1920"/>
      </w:tabs>
      <w:spacing w:before="60" w:after="120" w:line="288" w:lineRule="auto"/>
      <w:contextualSpacing/>
      <w:jc w:val="both"/>
    </w:pPr>
    <w:rPr>
      <w:rFonts w:ascii="Georgia" w:eastAsia="Times New Roman" w:hAnsi="Georgia"/>
      <w:sz w:val="20"/>
      <w:szCs w:val="24"/>
      <w:lang w:eastAsia="ru-RU"/>
    </w:rPr>
  </w:style>
  <w:style w:type="paragraph" w:customStyle="1" w:styleId="232">
    <w:name w:val="Основной текст 23"/>
    <w:basedOn w:val="ae"/>
    <w:qFormat/>
    <w:rsid w:val="005377E1"/>
    <w:pPr>
      <w:keepNext/>
      <w:keepLines/>
      <w:suppressAutoHyphens/>
      <w:spacing w:after="0" w:line="360" w:lineRule="auto"/>
      <w:ind w:firstLine="567"/>
      <w:jc w:val="center"/>
    </w:pPr>
    <w:rPr>
      <w:rFonts w:ascii="Times New Roman" w:eastAsia="Times New Roman" w:hAnsi="Times New Roman"/>
      <w:b/>
      <w:sz w:val="28"/>
      <w:szCs w:val="20"/>
      <w:lang w:eastAsia="ar-SA"/>
    </w:rPr>
  </w:style>
  <w:style w:type="paragraph" w:customStyle="1" w:styleId="zagc-2">
    <w:name w:val="zagc-2"/>
    <w:basedOn w:val="ae"/>
    <w:qFormat/>
    <w:rsid w:val="005377E1"/>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e"/>
    <w:qFormat/>
    <w:rsid w:val="005377E1"/>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e"/>
    <w:qFormat/>
    <w:rsid w:val="005377E1"/>
    <w:pPr>
      <w:spacing w:after="0" w:line="240" w:lineRule="auto"/>
    </w:pPr>
    <w:rPr>
      <w:rFonts w:ascii="Verdana" w:eastAsia="Times New Roman" w:hAnsi="Verdana" w:cs="Verdana"/>
      <w:sz w:val="20"/>
      <w:szCs w:val="20"/>
      <w:lang w:val="en-US"/>
    </w:rPr>
  </w:style>
  <w:style w:type="paragraph" w:customStyle="1" w:styleId="1fff4">
    <w:name w:val="Знак Знак1 Знак Знак Знак Знак Знак Знак Знак Знак"/>
    <w:basedOn w:val="ae"/>
    <w:qFormat/>
    <w:rsid w:val="005377E1"/>
    <w:pPr>
      <w:spacing w:after="0" w:line="240" w:lineRule="auto"/>
    </w:pPr>
    <w:rPr>
      <w:rFonts w:ascii="Verdana" w:eastAsia="Times New Roman" w:hAnsi="Verdana" w:cs="Verdana"/>
      <w:sz w:val="20"/>
      <w:szCs w:val="20"/>
      <w:lang w:val="en-US"/>
    </w:rPr>
  </w:style>
  <w:style w:type="paragraph" w:customStyle="1" w:styleId="afffffffffc">
    <w:name w:val="Прижатый влево"/>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46">
    <w:name w:val="xl146"/>
    <w:basedOn w:val="ae"/>
    <w:qFormat/>
    <w:rsid w:val="005377E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Заголовок 3.1."/>
    <w:basedOn w:val="ae"/>
    <w:qFormat/>
    <w:rsid w:val="005377E1"/>
    <w:pPr>
      <w:widowControl w:val="0"/>
      <w:spacing w:after="0" w:line="240" w:lineRule="auto"/>
      <w:ind w:left="1418"/>
      <w:jc w:val="both"/>
    </w:pPr>
    <w:rPr>
      <w:rFonts w:ascii="Times New Roman" w:eastAsia="Times New Roman" w:hAnsi="Times New Roman"/>
      <w:b/>
      <w:i/>
      <w:sz w:val="24"/>
      <w:szCs w:val="20"/>
      <w:lang w:eastAsia="ru-RU"/>
    </w:rPr>
  </w:style>
  <w:style w:type="paragraph" w:customStyle="1" w:styleId="11">
    <w:name w:val="Маркированный список 1"/>
    <w:basedOn w:val="ae"/>
    <w:qFormat/>
    <w:rsid w:val="005377E1"/>
    <w:pPr>
      <w:numPr>
        <w:numId w:val="28"/>
      </w:numPr>
      <w:spacing w:after="0" w:line="240" w:lineRule="auto"/>
      <w:jc w:val="both"/>
    </w:pPr>
    <w:rPr>
      <w:rFonts w:ascii="Times New Roman" w:eastAsia="Times New Roman" w:hAnsi="Times New Roman"/>
      <w:sz w:val="24"/>
      <w:szCs w:val="20"/>
      <w:lang w:eastAsia="ar-SA"/>
    </w:rPr>
  </w:style>
  <w:style w:type="paragraph" w:customStyle="1" w:styleId="Style11">
    <w:name w:val="Style11"/>
    <w:basedOn w:val="ae"/>
    <w:uiPriority w:val="99"/>
    <w:qFormat/>
    <w:rsid w:val="005377E1"/>
    <w:pPr>
      <w:widowControl w:val="0"/>
      <w:autoSpaceDE w:val="0"/>
      <w:autoSpaceDN w:val="0"/>
      <w:adjustRightInd w:val="0"/>
      <w:spacing w:after="0" w:line="320" w:lineRule="exact"/>
      <w:ind w:firstLine="554"/>
      <w:jc w:val="both"/>
    </w:pPr>
    <w:rPr>
      <w:rFonts w:ascii="Times New Roman" w:eastAsia="Times New Roman" w:hAnsi="Times New Roman"/>
      <w:sz w:val="24"/>
      <w:szCs w:val="24"/>
      <w:lang w:eastAsia="ru-RU"/>
    </w:rPr>
  </w:style>
  <w:style w:type="character" w:customStyle="1" w:styleId="afffffffffd">
    <w:name w:val="ОСНОВНОЙ Знак"/>
    <w:link w:val="afffffffffe"/>
    <w:locked/>
    <w:rsid w:val="005377E1"/>
    <w:rPr>
      <w:rFonts w:eastAsia="Times New Roman"/>
      <w:color w:val="000000"/>
    </w:rPr>
  </w:style>
  <w:style w:type="paragraph" w:customStyle="1" w:styleId="afffffffffe">
    <w:name w:val="ОСНОВНОЙ"/>
    <w:basedOn w:val="ae"/>
    <w:link w:val="afffffffffd"/>
    <w:qFormat/>
    <w:rsid w:val="005377E1"/>
    <w:pPr>
      <w:spacing w:after="60" w:line="240" w:lineRule="auto"/>
      <w:ind w:firstLine="567"/>
      <w:jc w:val="both"/>
    </w:pPr>
    <w:rPr>
      <w:rFonts w:asciiTheme="minorHAnsi" w:eastAsia="Times New Roman" w:hAnsiTheme="minorHAnsi" w:cstheme="minorBidi"/>
      <w:color w:val="000000"/>
    </w:rPr>
  </w:style>
  <w:style w:type="character" w:customStyle="1" w:styleId="1fff5">
    <w:name w:val="Перечень 1 Знак"/>
    <w:link w:val="13"/>
    <w:locked/>
    <w:rsid w:val="005377E1"/>
    <w:rPr>
      <w:rFonts w:eastAsia="Times New Roman"/>
    </w:rPr>
  </w:style>
  <w:style w:type="paragraph" w:customStyle="1" w:styleId="13">
    <w:name w:val="Перечень 1"/>
    <w:basedOn w:val="af3"/>
    <w:link w:val="1fff5"/>
    <w:qFormat/>
    <w:rsid w:val="005377E1"/>
    <w:pPr>
      <w:numPr>
        <w:numId w:val="29"/>
      </w:numPr>
      <w:spacing w:after="60" w:line="240" w:lineRule="auto"/>
      <w:ind w:left="1134" w:hanging="283"/>
      <w:jc w:val="both"/>
    </w:pPr>
    <w:rPr>
      <w:rFonts w:asciiTheme="minorHAnsi" w:eastAsia="Times New Roman" w:hAnsiTheme="minorHAnsi" w:cstheme="minorBidi"/>
    </w:rPr>
  </w:style>
  <w:style w:type="character" w:customStyle="1" w:styleId="affffffffff">
    <w:name w:val="Текст интервал полтора Знак"/>
    <w:link w:val="affffffffff0"/>
    <w:locked/>
    <w:rsid w:val="005377E1"/>
    <w:rPr>
      <w:rFonts w:eastAsia="Times New Roman"/>
      <w:sz w:val="28"/>
      <w:szCs w:val="28"/>
    </w:rPr>
  </w:style>
  <w:style w:type="paragraph" w:customStyle="1" w:styleId="affffffffff0">
    <w:name w:val="Текст интервал полтора"/>
    <w:basedOn w:val="ae"/>
    <w:link w:val="affffffffff"/>
    <w:qFormat/>
    <w:rsid w:val="005377E1"/>
    <w:pPr>
      <w:spacing w:after="0" w:line="360" w:lineRule="auto"/>
      <w:ind w:firstLine="567"/>
      <w:jc w:val="both"/>
    </w:pPr>
    <w:rPr>
      <w:rFonts w:asciiTheme="minorHAnsi" w:eastAsia="Times New Roman" w:hAnsiTheme="minorHAnsi" w:cstheme="minorBidi"/>
      <w:sz w:val="28"/>
      <w:szCs w:val="28"/>
    </w:rPr>
  </w:style>
  <w:style w:type="paragraph" w:customStyle="1" w:styleId="WW-2">
    <w:name w:val="WW-???????? ????? 2"/>
    <w:basedOn w:val="ae"/>
    <w:qFormat/>
    <w:rsid w:val="005377E1"/>
    <w:pPr>
      <w:suppressAutoHyphens/>
      <w:overflowPunct w:val="0"/>
      <w:autoSpaceDE w:val="0"/>
      <w:spacing w:after="120" w:line="480" w:lineRule="auto"/>
    </w:pPr>
    <w:rPr>
      <w:rFonts w:ascii="Times New Roman" w:eastAsia="Times New Roman" w:hAnsi="Times New Roman"/>
      <w:sz w:val="20"/>
      <w:szCs w:val="20"/>
      <w:lang w:eastAsia="ar-SA"/>
    </w:rPr>
  </w:style>
  <w:style w:type="character" w:customStyle="1" w:styleId="3f0">
    <w:name w:val="У3 Знак"/>
    <w:link w:val="3f1"/>
    <w:locked/>
    <w:rsid w:val="005377E1"/>
    <w:rPr>
      <w:rFonts w:ascii="Cambria" w:eastAsia="Times New Roman" w:hAnsi="Cambria"/>
      <w:b/>
      <w:bCs/>
      <w:sz w:val="28"/>
      <w:szCs w:val="28"/>
    </w:rPr>
  </w:style>
  <w:style w:type="paragraph" w:customStyle="1" w:styleId="3f1">
    <w:name w:val="У3"/>
    <w:basedOn w:val="31"/>
    <w:link w:val="3f0"/>
    <w:qFormat/>
    <w:rsid w:val="005377E1"/>
    <w:pPr>
      <w:keepLines w:val="0"/>
      <w:spacing w:before="120" w:after="120" w:line="240" w:lineRule="auto"/>
      <w:ind w:left="709"/>
    </w:pPr>
    <w:rPr>
      <w:rFonts w:ascii="Cambria" w:eastAsia="Times New Roman" w:hAnsi="Cambria" w:cstheme="minorBidi"/>
      <w:b/>
      <w:bCs/>
      <w:color w:val="auto"/>
      <w:sz w:val="28"/>
      <w:szCs w:val="28"/>
    </w:rPr>
  </w:style>
  <w:style w:type="paragraph" w:customStyle="1" w:styleId="-1">
    <w:name w:val="Содержание - 1"/>
    <w:basedOn w:val="ae"/>
    <w:qFormat/>
    <w:rsid w:val="005377E1"/>
    <w:pPr>
      <w:numPr>
        <w:numId w:val="30"/>
      </w:numPr>
      <w:spacing w:before="60" w:after="60"/>
      <w:outlineLvl w:val="1"/>
    </w:pPr>
    <w:rPr>
      <w:rFonts w:ascii="Cambria" w:eastAsia="Times New Roman" w:hAnsi="Cambria"/>
      <w:b/>
      <w:caps/>
      <w:sz w:val="28"/>
      <w:szCs w:val="28"/>
      <w:lang w:val="en-US" w:bidi="en-US"/>
    </w:rPr>
  </w:style>
  <w:style w:type="paragraph" w:customStyle="1" w:styleId="-2">
    <w:name w:val="Содержание - 2"/>
    <w:basedOn w:val="ae"/>
    <w:qFormat/>
    <w:rsid w:val="005377E1"/>
    <w:pPr>
      <w:numPr>
        <w:ilvl w:val="1"/>
        <w:numId w:val="30"/>
      </w:numPr>
      <w:spacing w:before="60" w:after="60"/>
      <w:outlineLvl w:val="1"/>
    </w:pPr>
    <w:rPr>
      <w:rFonts w:ascii="Cambria" w:eastAsia="Times New Roman" w:hAnsi="Cambria"/>
      <w:sz w:val="28"/>
      <w:szCs w:val="28"/>
      <w:lang w:val="en-US" w:bidi="en-US"/>
    </w:rPr>
  </w:style>
  <w:style w:type="paragraph" w:customStyle="1" w:styleId="-3">
    <w:name w:val="Содержание - 3"/>
    <w:basedOn w:val="ae"/>
    <w:qFormat/>
    <w:rsid w:val="005377E1"/>
    <w:pPr>
      <w:numPr>
        <w:ilvl w:val="2"/>
        <w:numId w:val="30"/>
      </w:numPr>
      <w:spacing w:before="60" w:after="60"/>
      <w:outlineLvl w:val="1"/>
    </w:pPr>
    <w:rPr>
      <w:rFonts w:ascii="Cambria" w:eastAsia="Times New Roman" w:hAnsi="Cambria"/>
      <w:sz w:val="28"/>
      <w:szCs w:val="28"/>
      <w:lang w:val="en-US" w:bidi="en-US"/>
    </w:rPr>
  </w:style>
  <w:style w:type="paragraph" w:customStyle="1" w:styleId="affffffffff1">
    <w:name w:val="Нормальный (таблица)"/>
    <w:basedOn w:val="ae"/>
    <w:next w:val="ae"/>
    <w:qFormat/>
    <w:rsid w:val="005377E1"/>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78">
    <w:name w:val="Style78"/>
    <w:basedOn w:val="ae"/>
    <w:uiPriority w:val="99"/>
    <w:qFormat/>
    <w:rsid w:val="005377E1"/>
    <w:pPr>
      <w:widowControl w:val="0"/>
      <w:autoSpaceDE w:val="0"/>
      <w:autoSpaceDN w:val="0"/>
      <w:adjustRightInd w:val="0"/>
      <w:spacing w:after="0" w:line="240" w:lineRule="auto"/>
      <w:jc w:val="both"/>
    </w:pPr>
    <w:rPr>
      <w:rFonts w:ascii="Candara" w:eastAsia="Times New Roman" w:hAnsi="Candara"/>
      <w:sz w:val="24"/>
      <w:szCs w:val="24"/>
      <w:lang w:eastAsia="ru-RU"/>
    </w:rPr>
  </w:style>
  <w:style w:type="paragraph" w:customStyle="1" w:styleId="Style58">
    <w:name w:val="Style58"/>
    <w:basedOn w:val="ae"/>
    <w:uiPriority w:val="99"/>
    <w:qFormat/>
    <w:rsid w:val="005377E1"/>
    <w:pPr>
      <w:widowControl w:val="0"/>
      <w:autoSpaceDE w:val="0"/>
      <w:autoSpaceDN w:val="0"/>
      <w:adjustRightInd w:val="0"/>
      <w:spacing w:after="0" w:line="274" w:lineRule="exact"/>
      <w:ind w:firstLine="710"/>
      <w:jc w:val="both"/>
    </w:pPr>
    <w:rPr>
      <w:rFonts w:ascii="Candara" w:eastAsia="Times New Roman" w:hAnsi="Candara"/>
      <w:sz w:val="24"/>
      <w:szCs w:val="24"/>
      <w:lang w:eastAsia="ru-RU"/>
    </w:rPr>
  </w:style>
  <w:style w:type="paragraph" w:customStyle="1" w:styleId="141">
    <w:name w:val="Стиль 14 пт По ширине"/>
    <w:basedOn w:val="ae"/>
    <w:qFormat/>
    <w:rsid w:val="005377E1"/>
    <w:pPr>
      <w:spacing w:after="0" w:line="240" w:lineRule="auto"/>
      <w:jc w:val="both"/>
    </w:pPr>
    <w:rPr>
      <w:rFonts w:ascii="Times New Roman" w:eastAsia="Times New Roman" w:hAnsi="Times New Roman"/>
      <w:sz w:val="28"/>
      <w:szCs w:val="20"/>
      <w:lang w:eastAsia="ru-RU"/>
    </w:rPr>
  </w:style>
  <w:style w:type="paragraph" w:customStyle="1" w:styleId="affffffffff2">
    <w:name w:val="Заключение"/>
    <w:basedOn w:val="ae"/>
    <w:qFormat/>
    <w:rsid w:val="005377E1"/>
    <w:pPr>
      <w:suppressAutoHyphens/>
      <w:spacing w:after="0" w:line="220" w:lineRule="atLeast"/>
      <w:ind w:left="835"/>
    </w:pPr>
    <w:rPr>
      <w:rFonts w:eastAsia="Times New Roman"/>
      <w:sz w:val="20"/>
      <w:szCs w:val="20"/>
      <w:lang w:val="en-US" w:eastAsia="ar-SA"/>
    </w:rPr>
  </w:style>
  <w:style w:type="paragraph" w:customStyle="1" w:styleId="2f9">
    <w:name w:val="Абзац списка2"/>
    <w:basedOn w:val="ae"/>
    <w:qFormat/>
    <w:rsid w:val="005377E1"/>
    <w:pPr>
      <w:suppressAutoHyphens/>
      <w:spacing w:after="0" w:line="240" w:lineRule="auto"/>
      <w:ind w:left="720"/>
    </w:pPr>
    <w:rPr>
      <w:rFonts w:eastAsia="Times New Roman"/>
      <w:sz w:val="24"/>
      <w:szCs w:val="24"/>
      <w:lang w:val="en-US" w:eastAsia="ar-SA"/>
    </w:rPr>
  </w:style>
  <w:style w:type="paragraph" w:customStyle="1" w:styleId="3f2">
    <w:name w:val="Абзац списка3"/>
    <w:basedOn w:val="ae"/>
    <w:qFormat/>
    <w:rsid w:val="005377E1"/>
    <w:pPr>
      <w:suppressAutoHyphens/>
      <w:spacing w:after="0" w:line="240" w:lineRule="auto"/>
      <w:ind w:left="720"/>
    </w:pPr>
    <w:rPr>
      <w:rFonts w:eastAsia="Times New Roman"/>
      <w:sz w:val="24"/>
      <w:szCs w:val="24"/>
      <w:lang w:val="en-US" w:eastAsia="ar-SA"/>
    </w:rPr>
  </w:style>
  <w:style w:type="paragraph" w:customStyle="1" w:styleId="1fff6">
    <w:name w:val="Цитата1"/>
    <w:basedOn w:val="ae"/>
    <w:qFormat/>
    <w:rsid w:val="005377E1"/>
    <w:pPr>
      <w:suppressAutoHyphens/>
      <w:spacing w:after="0" w:line="240" w:lineRule="auto"/>
      <w:ind w:left="284" w:right="-1" w:firstLine="567"/>
      <w:jc w:val="both"/>
    </w:pPr>
    <w:rPr>
      <w:rFonts w:ascii="Times New Roman" w:eastAsia="Times New Roman" w:hAnsi="Times New Roman"/>
      <w:sz w:val="24"/>
      <w:szCs w:val="20"/>
      <w:lang w:eastAsia="ar-SA"/>
    </w:rPr>
  </w:style>
  <w:style w:type="paragraph" w:customStyle="1" w:styleId="affffffffff3">
    <w:name w:val="Внимание: Криминал!!"/>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4">
    <w:name w:val="Внимание: недобросовестность!"/>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5">
    <w:name w:val="Основное меню (преемственное)"/>
    <w:basedOn w:val="ae"/>
    <w:next w:val="ae"/>
    <w:uiPriority w:val="99"/>
    <w:qFormat/>
    <w:rsid w:val="005377E1"/>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6">
    <w:name w:val="Интерактивный заголовок"/>
    <w:basedOn w:val="1ff9"/>
    <w:next w:val="ae"/>
    <w:uiPriority w:val="99"/>
    <w:qFormat/>
    <w:rsid w:val="005377E1"/>
    <w:pPr>
      <w:keepNext w:val="0"/>
      <w:widowControl w:val="0"/>
      <w:suppressAutoHyphens w:val="0"/>
      <w:autoSpaceDE w:val="0"/>
      <w:autoSpaceDN w:val="0"/>
      <w:adjustRightInd w:val="0"/>
      <w:spacing w:before="0" w:after="0"/>
      <w:ind w:firstLine="0"/>
    </w:pPr>
    <w:rPr>
      <w:rFonts w:ascii="Arial" w:eastAsia="Times New Roman" w:hAnsi="Arial" w:cs="Arial"/>
      <w:sz w:val="24"/>
      <w:szCs w:val="24"/>
      <w:u w:val="single"/>
      <w:lang w:eastAsia="ru-RU"/>
    </w:rPr>
  </w:style>
  <w:style w:type="paragraph" w:customStyle="1" w:styleId="affffffffff7">
    <w:name w:val="Интерфейс"/>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8">
    <w:name w:val="Комментарий"/>
    <w:basedOn w:val="ae"/>
    <w:next w:val="ae"/>
    <w:uiPriority w:val="99"/>
    <w:qFormat/>
    <w:rsid w:val="005377E1"/>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9">
    <w:name w:val="Информация об изменениях документа"/>
    <w:basedOn w:val="affffffffff8"/>
    <w:next w:val="ae"/>
    <w:uiPriority w:val="99"/>
    <w:qFormat/>
    <w:rsid w:val="005377E1"/>
    <w:pPr>
      <w:ind w:left="0"/>
    </w:pPr>
  </w:style>
  <w:style w:type="paragraph" w:customStyle="1" w:styleId="affffffffffa">
    <w:name w:val="Текст (лев. подпись)"/>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b">
    <w:name w:val="Колонтитул (левый)"/>
    <w:basedOn w:val="affffffffffa"/>
    <w:next w:val="ae"/>
    <w:uiPriority w:val="99"/>
    <w:qFormat/>
    <w:rsid w:val="005377E1"/>
    <w:pPr>
      <w:jc w:val="both"/>
    </w:pPr>
    <w:rPr>
      <w:sz w:val="16"/>
      <w:szCs w:val="16"/>
    </w:rPr>
  </w:style>
  <w:style w:type="paragraph" w:customStyle="1" w:styleId="affffffffffc">
    <w:name w:val="Текст (прав. подпись)"/>
    <w:basedOn w:val="ae"/>
    <w:next w:val="ae"/>
    <w:uiPriority w:val="99"/>
    <w:qFormat/>
    <w:rsid w:val="005377E1"/>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d">
    <w:name w:val="Колонтитул (правый)"/>
    <w:basedOn w:val="affffffffffc"/>
    <w:next w:val="ae"/>
    <w:uiPriority w:val="99"/>
    <w:qFormat/>
    <w:rsid w:val="005377E1"/>
    <w:pPr>
      <w:jc w:val="both"/>
    </w:pPr>
    <w:rPr>
      <w:sz w:val="16"/>
      <w:szCs w:val="16"/>
    </w:rPr>
  </w:style>
  <w:style w:type="paragraph" w:customStyle="1" w:styleId="affffffffffe">
    <w:name w:val="Комментарий пользователя"/>
    <w:basedOn w:val="affffffffff8"/>
    <w:next w:val="ae"/>
    <w:uiPriority w:val="99"/>
    <w:qFormat/>
    <w:rsid w:val="005377E1"/>
    <w:pPr>
      <w:ind w:left="0"/>
      <w:jc w:val="left"/>
    </w:pPr>
    <w:rPr>
      <w:i w:val="0"/>
      <w:iCs w:val="0"/>
      <w:color w:val="000080"/>
    </w:rPr>
  </w:style>
  <w:style w:type="paragraph" w:customStyle="1" w:styleId="afffffffffff">
    <w:name w:val="Куда обратиться?"/>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0">
    <w:name w:val="Моноширинный"/>
    <w:basedOn w:val="ae"/>
    <w:next w:val="ae"/>
    <w:uiPriority w:val="99"/>
    <w:qFormat/>
    <w:rsid w:val="005377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1">
    <w:name w:val="Необходимые документы"/>
    <w:basedOn w:val="ae"/>
    <w:next w:val="ae"/>
    <w:uiPriority w:val="99"/>
    <w:qFormat/>
    <w:rsid w:val="005377E1"/>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2">
    <w:name w:val="Объект"/>
    <w:basedOn w:val="ae"/>
    <w:next w:val="ae"/>
    <w:uiPriority w:val="99"/>
    <w:qFormat/>
    <w:rsid w:val="005377E1"/>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afffffffffff3">
    <w:name w:val="Таблицы (моноширинный)"/>
    <w:basedOn w:val="ae"/>
    <w:next w:val="ae"/>
    <w:uiPriority w:val="99"/>
    <w:qFormat/>
    <w:rsid w:val="005377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4">
    <w:name w:val="Оглавление"/>
    <w:basedOn w:val="afffffffffff3"/>
    <w:next w:val="ae"/>
    <w:uiPriority w:val="99"/>
    <w:qFormat/>
    <w:rsid w:val="005377E1"/>
    <w:pPr>
      <w:ind w:left="140"/>
    </w:pPr>
    <w:rPr>
      <w:rFonts w:ascii="Arial" w:hAnsi="Arial" w:cs="Arial"/>
    </w:rPr>
  </w:style>
  <w:style w:type="paragraph" w:customStyle="1" w:styleId="afffffffffff5">
    <w:name w:val="Переменная часть"/>
    <w:basedOn w:val="affffffffff5"/>
    <w:next w:val="ae"/>
    <w:uiPriority w:val="99"/>
    <w:qFormat/>
    <w:rsid w:val="005377E1"/>
    <w:rPr>
      <w:rFonts w:ascii="Arial" w:hAnsi="Arial" w:cs="Arial"/>
      <w:sz w:val="20"/>
      <w:szCs w:val="20"/>
    </w:rPr>
  </w:style>
  <w:style w:type="paragraph" w:customStyle="1" w:styleId="afffffffffff6">
    <w:name w:val="Постоянная часть"/>
    <w:basedOn w:val="affffffffff5"/>
    <w:next w:val="ae"/>
    <w:uiPriority w:val="99"/>
    <w:qFormat/>
    <w:rsid w:val="005377E1"/>
    <w:rPr>
      <w:rFonts w:ascii="Arial" w:hAnsi="Arial" w:cs="Arial"/>
      <w:sz w:val="22"/>
      <w:szCs w:val="22"/>
    </w:rPr>
  </w:style>
  <w:style w:type="paragraph" w:customStyle="1" w:styleId="afffffffffff7">
    <w:name w:val="Пример."/>
    <w:basedOn w:val="ae"/>
    <w:next w:val="ae"/>
    <w:uiPriority w:val="99"/>
    <w:qFormat/>
    <w:rsid w:val="005377E1"/>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8">
    <w:name w:val="Примечание."/>
    <w:basedOn w:val="affffffffff8"/>
    <w:next w:val="ae"/>
    <w:uiPriority w:val="99"/>
    <w:qFormat/>
    <w:rsid w:val="005377E1"/>
    <w:pPr>
      <w:ind w:left="0"/>
    </w:pPr>
    <w:rPr>
      <w:i w:val="0"/>
      <w:iCs w:val="0"/>
      <w:color w:val="auto"/>
    </w:rPr>
  </w:style>
  <w:style w:type="paragraph" w:customStyle="1" w:styleId="afffffffffff9">
    <w:name w:val="Словарная статья"/>
    <w:basedOn w:val="ae"/>
    <w:next w:val="ae"/>
    <w:uiPriority w:val="99"/>
    <w:qFormat/>
    <w:rsid w:val="005377E1"/>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a">
    <w:name w:val="Текст (справка)"/>
    <w:basedOn w:val="ae"/>
    <w:next w:val="ae"/>
    <w:uiPriority w:val="99"/>
    <w:qFormat/>
    <w:rsid w:val="005377E1"/>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b">
    <w:name w:val="Текст в таблице"/>
    <w:basedOn w:val="affffffffff1"/>
    <w:next w:val="ae"/>
    <w:uiPriority w:val="99"/>
    <w:qFormat/>
    <w:rsid w:val="005377E1"/>
    <w:pPr>
      <w:ind w:firstLine="500"/>
    </w:pPr>
    <w:rPr>
      <w:rFonts w:cs="Arial"/>
    </w:rPr>
  </w:style>
  <w:style w:type="paragraph" w:customStyle="1" w:styleId="afffffffffffc">
    <w:name w:val="Технический комментарий"/>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d">
    <w:name w:val="Центрированный (таблица)"/>
    <w:basedOn w:val="affffffffff1"/>
    <w:next w:val="ae"/>
    <w:uiPriority w:val="99"/>
    <w:qFormat/>
    <w:rsid w:val="005377E1"/>
    <w:pPr>
      <w:jc w:val="center"/>
    </w:pPr>
    <w:rPr>
      <w:rFonts w:cs="Arial"/>
    </w:rPr>
  </w:style>
  <w:style w:type="paragraph" w:customStyle="1" w:styleId="afffffffffffe">
    <w:name w:val="??????? (???)"/>
    <w:basedOn w:val="ae"/>
    <w:uiPriority w:val="99"/>
    <w:qFormat/>
    <w:rsid w:val="005377E1"/>
    <w:pPr>
      <w:widowControl w:val="0"/>
      <w:overflowPunct w:val="0"/>
      <w:autoSpaceDE w:val="0"/>
      <w:autoSpaceDN w:val="0"/>
      <w:adjustRightInd w:val="0"/>
      <w:spacing w:before="100" w:after="119" w:line="240" w:lineRule="auto"/>
    </w:pPr>
    <w:rPr>
      <w:rFonts w:ascii="Times New Roman" w:eastAsia="Times New Roman" w:hAnsi="Times New Roman"/>
      <w:sz w:val="24"/>
      <w:szCs w:val="20"/>
      <w:lang w:eastAsia="ru-RU"/>
    </w:rPr>
  </w:style>
  <w:style w:type="character" w:customStyle="1" w:styleId="affffffffffff">
    <w:name w:val="Стандартный Знак"/>
    <w:link w:val="affffffffffff0"/>
    <w:uiPriority w:val="99"/>
    <w:locked/>
    <w:rsid w:val="005377E1"/>
    <w:rPr>
      <w:rFonts w:ascii="Arial" w:eastAsia="Times New Roman" w:hAnsi="Arial" w:cs="Arial"/>
      <w:sz w:val="24"/>
    </w:rPr>
  </w:style>
  <w:style w:type="paragraph" w:customStyle="1" w:styleId="affffffffffff0">
    <w:name w:val="Стандартный"/>
    <w:basedOn w:val="ae"/>
    <w:link w:val="affffffffffff"/>
    <w:uiPriority w:val="99"/>
    <w:qFormat/>
    <w:rsid w:val="005377E1"/>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e"/>
    <w:qFormat/>
    <w:rsid w:val="005377E1"/>
    <w:pPr>
      <w:shd w:val="clear" w:color="auto" w:fill="FFFFFF"/>
      <w:spacing w:after="0" w:line="240" w:lineRule="auto"/>
      <w:ind w:right="142" w:firstLine="709"/>
      <w:jc w:val="both"/>
    </w:pPr>
    <w:rPr>
      <w:rFonts w:ascii="Times New Roman" w:eastAsia="Times New Roman" w:hAnsi="Times New Roman"/>
      <w:spacing w:val="4"/>
      <w:sz w:val="28"/>
      <w:szCs w:val="20"/>
      <w:lang w:eastAsia="ru-RU"/>
    </w:rPr>
  </w:style>
  <w:style w:type="paragraph" w:customStyle="1" w:styleId="WW-3">
    <w:name w:val="WW-Основной текст 3"/>
    <w:basedOn w:val="ae"/>
    <w:qFormat/>
    <w:rsid w:val="005377E1"/>
    <w:pPr>
      <w:widowControl w:val="0"/>
      <w:suppressAutoHyphens/>
      <w:spacing w:after="120" w:line="240" w:lineRule="auto"/>
    </w:pPr>
    <w:rPr>
      <w:rFonts w:ascii="Times New Roman" w:eastAsia="Arial Unicode MS" w:hAnsi="Times New Roman"/>
      <w:sz w:val="16"/>
      <w:szCs w:val="16"/>
      <w:lang w:eastAsia="ru-RU"/>
    </w:rPr>
  </w:style>
  <w:style w:type="paragraph" w:customStyle="1" w:styleId="WW-20">
    <w:name w:val="WW-Основной текст 2"/>
    <w:basedOn w:val="ae"/>
    <w:qFormat/>
    <w:rsid w:val="005377E1"/>
    <w:pPr>
      <w:widowControl w:val="0"/>
      <w:suppressAutoHyphens/>
      <w:spacing w:after="120" w:line="480" w:lineRule="auto"/>
    </w:pPr>
    <w:rPr>
      <w:rFonts w:ascii="Times New Roman" w:eastAsia="Arial Unicode MS" w:hAnsi="Times New Roman"/>
      <w:sz w:val="24"/>
      <w:szCs w:val="24"/>
      <w:lang w:eastAsia="ru-RU"/>
    </w:rPr>
  </w:style>
  <w:style w:type="paragraph" w:customStyle="1" w:styleId="2fa">
    <w:name w:val="Обычный2"/>
    <w:uiPriority w:val="99"/>
    <w:qFormat/>
    <w:rsid w:val="005377E1"/>
    <w:pPr>
      <w:spacing w:after="0" w:line="240" w:lineRule="auto"/>
    </w:pPr>
    <w:rPr>
      <w:rFonts w:ascii="Times New Roman" w:eastAsia="Times New Roman" w:hAnsi="Times New Roman" w:cs="Times New Roman"/>
      <w:sz w:val="24"/>
      <w:szCs w:val="20"/>
      <w:lang w:eastAsia="ru-RU"/>
    </w:rPr>
  </w:style>
  <w:style w:type="paragraph" w:customStyle="1" w:styleId="WW-21">
    <w:name w:val="WW-Основной текст с отступом 2"/>
    <w:basedOn w:val="ae"/>
    <w:qFormat/>
    <w:rsid w:val="005377E1"/>
    <w:pPr>
      <w:widowControl w:val="0"/>
      <w:suppressAutoHyphens/>
      <w:spacing w:after="120" w:line="480" w:lineRule="auto"/>
      <w:ind w:left="283"/>
    </w:pPr>
    <w:rPr>
      <w:rFonts w:ascii="Times New Roman" w:eastAsia="Arial Unicode MS" w:hAnsi="Times New Roman"/>
      <w:sz w:val="24"/>
      <w:szCs w:val="24"/>
      <w:lang w:eastAsia="ru-RU"/>
    </w:rPr>
  </w:style>
  <w:style w:type="paragraph" w:customStyle="1" w:styleId="affffffffffff1">
    <w:name w:val="?????????"/>
    <w:basedOn w:val="ae"/>
    <w:next w:val="afffd"/>
    <w:qFormat/>
    <w:rsid w:val="005377E1"/>
    <w:pPr>
      <w:keepNext/>
      <w:suppressAutoHyphens/>
      <w:spacing w:before="240" w:after="120" w:line="240" w:lineRule="auto"/>
    </w:pPr>
    <w:rPr>
      <w:rFonts w:ascii="Arial" w:eastAsia="Times New Roman" w:hAnsi="Arial"/>
      <w:sz w:val="28"/>
      <w:szCs w:val="20"/>
      <w:lang w:eastAsia="ar-SA"/>
    </w:rPr>
  </w:style>
  <w:style w:type="paragraph" w:customStyle="1" w:styleId="CharCharCarCarCharCharCarCarCharCharCarCarCharChar">
    <w:name w:val="Char Char Car Car Char Char Car Car Char Char Car Car Char Char"/>
    <w:basedOn w:val="ae"/>
    <w:qFormat/>
    <w:rsid w:val="005377E1"/>
    <w:pPr>
      <w:spacing w:after="160" w:line="240" w:lineRule="exact"/>
    </w:pPr>
    <w:rPr>
      <w:rFonts w:ascii="Times New Roman" w:eastAsia="Times New Roman" w:hAnsi="Times New Roman"/>
      <w:sz w:val="20"/>
      <w:szCs w:val="20"/>
      <w:lang w:eastAsia="ru-RU"/>
    </w:rPr>
  </w:style>
  <w:style w:type="paragraph" w:customStyle="1" w:styleId="315">
    <w:name w:val="???????? ????? ? ???????? 31"/>
    <w:basedOn w:val="ae"/>
    <w:qFormat/>
    <w:rsid w:val="005377E1"/>
    <w:pPr>
      <w:suppressAutoHyphens/>
      <w:overflowPunct w:val="0"/>
      <w:autoSpaceDE w:val="0"/>
      <w:autoSpaceDN w:val="0"/>
      <w:adjustRightInd w:val="0"/>
      <w:spacing w:after="0" w:line="240" w:lineRule="auto"/>
      <w:ind w:left="1276" w:hanging="142"/>
      <w:jc w:val="both"/>
    </w:pPr>
    <w:rPr>
      <w:rFonts w:ascii="Times New Roman" w:eastAsia="Times New Roman" w:hAnsi="Times New Roman"/>
      <w:sz w:val="28"/>
      <w:szCs w:val="20"/>
      <w:lang w:eastAsia="ru-RU"/>
    </w:rPr>
  </w:style>
  <w:style w:type="paragraph" w:customStyle="1" w:styleId="11a">
    <w:name w:val="Заголовок 11"/>
    <w:basedOn w:val="2fa"/>
    <w:next w:val="2fa"/>
    <w:qFormat/>
    <w:rsid w:val="005377E1"/>
    <w:pPr>
      <w:keepNext/>
      <w:suppressAutoHyphens/>
      <w:jc w:val="center"/>
    </w:pPr>
    <w:rPr>
      <w:rFonts w:eastAsia="Arial"/>
      <w:b/>
      <w:lang w:eastAsia="ar-SA"/>
    </w:rPr>
  </w:style>
  <w:style w:type="paragraph" w:customStyle="1" w:styleId="2fb">
    <w:name w:val="Название2"/>
    <w:basedOn w:val="2fa"/>
    <w:qFormat/>
    <w:rsid w:val="005377E1"/>
    <w:pPr>
      <w:suppressAutoHyphens/>
      <w:jc w:val="center"/>
    </w:pPr>
    <w:rPr>
      <w:rFonts w:eastAsia="Arial"/>
      <w:b/>
      <w:sz w:val="28"/>
      <w:lang w:eastAsia="ar-SA"/>
    </w:rPr>
  </w:style>
  <w:style w:type="paragraph" w:customStyle="1" w:styleId="1fff7">
    <w:name w:val="Текст сноски1"/>
    <w:basedOn w:val="2fa"/>
    <w:qFormat/>
    <w:rsid w:val="005377E1"/>
    <w:pPr>
      <w:suppressAutoHyphens/>
    </w:pPr>
    <w:rPr>
      <w:rFonts w:eastAsia="Arial"/>
      <w:sz w:val="20"/>
      <w:lang w:eastAsia="ar-SA"/>
    </w:rPr>
  </w:style>
  <w:style w:type="paragraph" w:customStyle="1" w:styleId="1fff8">
    <w:name w:val="Нижний колонтитул1"/>
    <w:basedOn w:val="2fa"/>
    <w:qFormat/>
    <w:rsid w:val="005377E1"/>
    <w:pPr>
      <w:tabs>
        <w:tab w:val="center" w:pos="4677"/>
        <w:tab w:val="right" w:pos="9355"/>
      </w:tabs>
      <w:suppressAutoHyphens/>
    </w:pPr>
    <w:rPr>
      <w:rFonts w:eastAsia="Arial"/>
      <w:lang w:eastAsia="ar-SA"/>
    </w:rPr>
  </w:style>
  <w:style w:type="paragraph" w:customStyle="1" w:styleId="affffffffffff2">
    <w:name w:val="Содержимое врезки"/>
    <w:basedOn w:val="afffd"/>
    <w:qFormat/>
    <w:rsid w:val="005377E1"/>
    <w:pPr>
      <w:widowControl w:val="0"/>
      <w:suppressAutoHyphens/>
      <w:jc w:val="left"/>
    </w:pPr>
    <w:rPr>
      <w:rFonts w:eastAsia="Arial Unicode MS"/>
      <w:sz w:val="24"/>
      <w:szCs w:val="24"/>
      <w:lang w:eastAsia="ar-SA"/>
    </w:rPr>
  </w:style>
  <w:style w:type="character" w:customStyle="1" w:styleId="2fc">
    <w:name w:val="Новый абзац Знак2"/>
    <w:link w:val="affffffffffff3"/>
    <w:locked/>
    <w:rsid w:val="005377E1"/>
    <w:rPr>
      <w:rFonts w:ascii="Arial" w:eastAsia="Times New Roman" w:hAnsi="Arial" w:cs="Arial"/>
      <w:sz w:val="24"/>
    </w:rPr>
  </w:style>
  <w:style w:type="paragraph" w:customStyle="1" w:styleId="affffffffffff3">
    <w:name w:val="Новый абзац"/>
    <w:basedOn w:val="ae"/>
    <w:link w:val="2fc"/>
    <w:qFormat/>
    <w:rsid w:val="005377E1"/>
    <w:pPr>
      <w:spacing w:after="0" w:line="240" w:lineRule="auto"/>
      <w:ind w:firstLine="567"/>
      <w:jc w:val="both"/>
    </w:pPr>
    <w:rPr>
      <w:rFonts w:ascii="Arial" w:eastAsia="Times New Roman" w:hAnsi="Arial" w:cs="Arial"/>
      <w:sz w:val="24"/>
    </w:rPr>
  </w:style>
  <w:style w:type="character" w:customStyle="1" w:styleId="Text">
    <w:name w:val="Text Знак"/>
    <w:link w:val="Text0"/>
    <w:uiPriority w:val="99"/>
    <w:locked/>
    <w:rsid w:val="005377E1"/>
    <w:rPr>
      <w:rFonts w:eastAsia="Times New Roman"/>
      <w:sz w:val="24"/>
    </w:rPr>
  </w:style>
  <w:style w:type="paragraph" w:customStyle="1" w:styleId="Text0">
    <w:name w:val="Text"/>
    <w:basedOn w:val="ae"/>
    <w:link w:val="Text"/>
    <w:uiPriority w:val="99"/>
    <w:qFormat/>
    <w:rsid w:val="005377E1"/>
    <w:pPr>
      <w:spacing w:after="120" w:line="240" w:lineRule="auto"/>
    </w:pPr>
    <w:rPr>
      <w:rFonts w:asciiTheme="minorHAnsi" w:eastAsia="Times New Roman" w:hAnsiTheme="minorHAnsi" w:cstheme="minorBidi"/>
      <w:sz w:val="24"/>
    </w:rPr>
  </w:style>
  <w:style w:type="paragraph" w:customStyle="1" w:styleId="affffffffffff4">
    <w:name w:val="текст"/>
    <w:uiPriority w:val="99"/>
    <w:qFormat/>
    <w:rsid w:val="005377E1"/>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5">
    <w:name w:val="Обычный (ПЗ)"/>
    <w:basedOn w:val="ae"/>
    <w:qFormat/>
    <w:rsid w:val="005377E1"/>
    <w:pPr>
      <w:spacing w:after="0" w:line="240" w:lineRule="auto"/>
      <w:ind w:firstLine="567"/>
      <w:jc w:val="both"/>
    </w:pPr>
    <w:rPr>
      <w:rFonts w:ascii="Arial" w:eastAsia="Times New Roman" w:hAnsi="Arial"/>
      <w:b/>
      <w:sz w:val="24"/>
      <w:szCs w:val="20"/>
      <w:lang w:eastAsia="ru-RU"/>
    </w:rPr>
  </w:style>
  <w:style w:type="character" w:customStyle="1" w:styleId="affffffffffff6">
    <w:name w:val="Обычный с отступ. Знак"/>
    <w:link w:val="affffffffffff7"/>
    <w:locked/>
    <w:rsid w:val="005377E1"/>
    <w:rPr>
      <w:rFonts w:ascii="Arial" w:eastAsia="Times New Roman" w:hAnsi="Arial" w:cs="Arial"/>
      <w:sz w:val="24"/>
    </w:rPr>
  </w:style>
  <w:style w:type="paragraph" w:customStyle="1" w:styleId="affffffffffff7">
    <w:name w:val="Обычный с отступ."/>
    <w:basedOn w:val="ae"/>
    <w:link w:val="affffffffffff6"/>
    <w:qFormat/>
    <w:rsid w:val="005377E1"/>
    <w:pPr>
      <w:spacing w:after="0" w:line="240" w:lineRule="auto"/>
      <w:ind w:firstLine="720"/>
      <w:jc w:val="both"/>
    </w:pPr>
    <w:rPr>
      <w:rFonts w:ascii="Arial" w:eastAsia="Times New Roman" w:hAnsi="Arial" w:cs="Arial"/>
      <w:sz w:val="24"/>
    </w:rPr>
  </w:style>
  <w:style w:type="paragraph" w:customStyle="1" w:styleId="TableText">
    <w:name w:val="Table Text"/>
    <w:basedOn w:val="ae"/>
    <w:uiPriority w:val="99"/>
    <w:qFormat/>
    <w:rsid w:val="005377E1"/>
    <w:pPr>
      <w:spacing w:after="120" w:line="240" w:lineRule="auto"/>
    </w:pPr>
    <w:rPr>
      <w:rFonts w:ascii="Arial" w:eastAsia="Times New Roman" w:hAnsi="Arial"/>
      <w:sz w:val="24"/>
      <w:szCs w:val="20"/>
      <w:lang w:eastAsia="ru-RU"/>
    </w:rPr>
  </w:style>
  <w:style w:type="paragraph" w:customStyle="1" w:styleId="FR2">
    <w:name w:val="FR2"/>
    <w:uiPriority w:val="99"/>
    <w:qFormat/>
    <w:rsid w:val="005377E1"/>
    <w:pPr>
      <w:widowControl w:val="0"/>
      <w:snapToGrid w:val="0"/>
      <w:spacing w:after="0" w:line="240" w:lineRule="auto"/>
      <w:jc w:val="right"/>
    </w:pPr>
    <w:rPr>
      <w:rFonts w:ascii="Courier New" w:eastAsia="Times New Roman" w:hAnsi="Courier New" w:cs="Times New Roman"/>
      <w:b/>
      <w:sz w:val="20"/>
      <w:szCs w:val="20"/>
      <w:lang w:eastAsia="ru-RU"/>
    </w:rPr>
  </w:style>
  <w:style w:type="paragraph" w:customStyle="1" w:styleId="2fd">
    <w:name w:val="Список 2.литература"/>
    <w:basedOn w:val="ae"/>
    <w:uiPriority w:val="99"/>
    <w:qFormat/>
    <w:rsid w:val="005377E1"/>
    <w:pPr>
      <w:spacing w:before="120" w:after="120" w:line="-300" w:lineRule="auto"/>
      <w:ind w:left="284" w:hanging="284"/>
      <w:jc w:val="both"/>
    </w:pPr>
    <w:rPr>
      <w:rFonts w:ascii="Times New Roman" w:eastAsia="Times New Roman" w:hAnsi="Times New Roman"/>
      <w:sz w:val="24"/>
      <w:szCs w:val="24"/>
      <w:lang w:eastAsia="ru-RU"/>
    </w:rPr>
  </w:style>
  <w:style w:type="paragraph" w:customStyle="1" w:styleId="affffffffffff8">
    <w:name w:val="Текст с отступом"/>
    <w:basedOn w:val="ae"/>
    <w:autoRedefine/>
    <w:uiPriority w:val="99"/>
    <w:qFormat/>
    <w:rsid w:val="005377E1"/>
    <w:pPr>
      <w:spacing w:after="0" w:line="240" w:lineRule="auto"/>
    </w:pPr>
    <w:rPr>
      <w:rFonts w:ascii="Arial" w:eastAsia="Times New Roman" w:hAnsi="Arial"/>
      <w:sz w:val="20"/>
      <w:szCs w:val="24"/>
      <w:lang w:eastAsia="ru-RU"/>
    </w:rPr>
  </w:style>
  <w:style w:type="paragraph" w:customStyle="1" w:styleId="affffffffffff9">
    <w:name w:val="ПЗ"/>
    <w:basedOn w:val="ae"/>
    <w:qFormat/>
    <w:rsid w:val="005377E1"/>
    <w:pPr>
      <w:suppressAutoHyphens/>
      <w:spacing w:after="0" w:line="240" w:lineRule="auto"/>
      <w:ind w:firstLine="709"/>
      <w:jc w:val="both"/>
    </w:pPr>
    <w:rPr>
      <w:rFonts w:ascii="Arial" w:eastAsia="Times New Roman" w:hAnsi="Arial"/>
      <w:sz w:val="24"/>
      <w:szCs w:val="20"/>
      <w:lang w:eastAsia="ru-RU"/>
    </w:rPr>
  </w:style>
  <w:style w:type="paragraph" w:customStyle="1" w:styleId="affffffffffffa">
    <w:name w:val="табл_строка"/>
    <w:basedOn w:val="afffd"/>
    <w:uiPriority w:val="99"/>
    <w:qFormat/>
    <w:rsid w:val="005377E1"/>
    <w:pPr>
      <w:spacing w:before="120" w:after="0"/>
    </w:pPr>
    <w:rPr>
      <w:rFonts w:eastAsia="Times New Roman"/>
      <w:sz w:val="24"/>
      <w:szCs w:val="20"/>
      <w:lang w:eastAsia="ru-RU"/>
    </w:rPr>
  </w:style>
  <w:style w:type="paragraph" w:customStyle="1" w:styleId="3IG">
    <w:name w:val="Заголовок_3_IG"/>
    <w:basedOn w:val="31"/>
    <w:uiPriority w:val="99"/>
    <w:qFormat/>
    <w:rsid w:val="005377E1"/>
    <w:pPr>
      <w:keepLines w:val="0"/>
      <w:tabs>
        <w:tab w:val="left" w:pos="1134"/>
      </w:tabs>
      <w:spacing w:before="240" w:after="240" w:line="360" w:lineRule="auto"/>
      <w:ind w:firstLine="709"/>
      <w:jc w:val="both"/>
    </w:pPr>
    <w:rPr>
      <w:rFonts w:ascii="Arial" w:eastAsia="Times New Roman" w:hAnsi="Arial" w:cs="Arial"/>
      <w:b/>
      <w:bCs/>
      <w:color w:val="auto"/>
      <w:lang w:eastAsia="ru-RU"/>
    </w:rPr>
  </w:style>
  <w:style w:type="paragraph" w:customStyle="1" w:styleId="3f3">
    <w:name w:val="Обычный3"/>
    <w:uiPriority w:val="99"/>
    <w:qFormat/>
    <w:rsid w:val="005377E1"/>
    <w:pPr>
      <w:spacing w:after="0" w:line="240" w:lineRule="auto"/>
    </w:pPr>
    <w:rPr>
      <w:rFonts w:ascii="Times New Roman" w:eastAsia="Times New Roman" w:hAnsi="Times New Roman" w:cs="Times New Roman"/>
      <w:sz w:val="20"/>
      <w:szCs w:val="20"/>
      <w:lang w:eastAsia="ru-RU"/>
    </w:rPr>
  </w:style>
  <w:style w:type="paragraph" w:customStyle="1" w:styleId="92">
    <w:name w:val="заголовок 9"/>
    <w:basedOn w:val="ae"/>
    <w:next w:val="ae"/>
    <w:uiPriority w:val="99"/>
    <w:qFormat/>
    <w:rsid w:val="005377E1"/>
    <w:pPr>
      <w:keepNext/>
      <w:spacing w:after="0" w:line="240" w:lineRule="auto"/>
      <w:jc w:val="center"/>
    </w:pPr>
    <w:rPr>
      <w:rFonts w:ascii="Times New Roman" w:eastAsia="Times New Roman" w:hAnsi="Times New Roman"/>
      <w:sz w:val="24"/>
      <w:szCs w:val="20"/>
      <w:lang w:eastAsia="ru-RU"/>
    </w:rPr>
  </w:style>
  <w:style w:type="paragraph" w:customStyle="1" w:styleId="affffffffffffb">
    <w:name w:val="основной текст"/>
    <w:basedOn w:val="ae"/>
    <w:uiPriority w:val="99"/>
    <w:qFormat/>
    <w:rsid w:val="005377E1"/>
    <w:pPr>
      <w:spacing w:after="120" w:line="240" w:lineRule="auto"/>
      <w:ind w:firstLine="851"/>
      <w:jc w:val="both"/>
    </w:pPr>
    <w:rPr>
      <w:rFonts w:ascii="Arial" w:eastAsia="Times New Roman" w:hAnsi="Arial"/>
      <w:sz w:val="28"/>
      <w:szCs w:val="20"/>
      <w:lang w:eastAsia="ru-RU"/>
    </w:rPr>
  </w:style>
  <w:style w:type="character" w:customStyle="1" w:styleId="affffffffffffc">
    <w:name w:val="Обычный (ПЗ) Знак Знак Знак"/>
    <w:link w:val="affffffffffffd"/>
    <w:uiPriority w:val="99"/>
    <w:locked/>
    <w:rsid w:val="005377E1"/>
    <w:rPr>
      <w:rFonts w:ascii="Arial" w:eastAsia="Times New Roman" w:hAnsi="Arial" w:cs="Arial"/>
      <w:sz w:val="24"/>
    </w:rPr>
  </w:style>
  <w:style w:type="paragraph" w:customStyle="1" w:styleId="affffffffffffd">
    <w:name w:val="Обычный (ПЗ) Знак Знак"/>
    <w:basedOn w:val="ae"/>
    <w:link w:val="affffffffffffc"/>
    <w:uiPriority w:val="99"/>
    <w:qFormat/>
    <w:rsid w:val="005377E1"/>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5377E1"/>
    <w:rPr>
      <w:rFonts w:ascii="Arial" w:eastAsia="Times New Roman" w:hAnsi="Arial" w:cs="Arial"/>
      <w:sz w:val="24"/>
    </w:rPr>
  </w:style>
  <w:style w:type="paragraph" w:customStyle="1" w:styleId="Engineer10">
    <w:name w:val="Engineer 1"/>
    <w:basedOn w:val="affffffffffff0"/>
    <w:link w:val="Engineer1"/>
    <w:uiPriority w:val="99"/>
    <w:qFormat/>
    <w:rsid w:val="005377E1"/>
    <w:pPr>
      <w:spacing w:line="240" w:lineRule="auto"/>
      <w:ind w:firstLine="0"/>
      <w:jc w:val="center"/>
    </w:pPr>
  </w:style>
  <w:style w:type="character" w:customStyle="1" w:styleId="Engineer2">
    <w:name w:val="Engineer 2 Знак"/>
    <w:link w:val="Engineer20"/>
    <w:uiPriority w:val="99"/>
    <w:locked/>
    <w:rsid w:val="005377E1"/>
    <w:rPr>
      <w:rFonts w:ascii="Arial" w:eastAsia="Times New Roman" w:hAnsi="Arial" w:cs="Arial"/>
      <w:sz w:val="24"/>
    </w:rPr>
  </w:style>
  <w:style w:type="paragraph" w:customStyle="1" w:styleId="Engineer20">
    <w:name w:val="Engineer 2"/>
    <w:basedOn w:val="Engineer10"/>
    <w:link w:val="Engineer2"/>
    <w:uiPriority w:val="99"/>
    <w:qFormat/>
    <w:rsid w:val="005377E1"/>
    <w:pPr>
      <w:widowControl w:val="0"/>
      <w:autoSpaceDE w:val="0"/>
      <w:autoSpaceDN w:val="0"/>
      <w:adjustRightInd w:val="0"/>
      <w:jc w:val="left"/>
    </w:pPr>
  </w:style>
  <w:style w:type="character" w:customStyle="1" w:styleId="EngineerT">
    <w:name w:val="Engineer T Знак"/>
    <w:link w:val="EngineerT0"/>
    <w:uiPriority w:val="99"/>
    <w:locked/>
    <w:rsid w:val="005377E1"/>
    <w:rPr>
      <w:rFonts w:ascii="Arial" w:eastAsia="Times New Roman" w:hAnsi="Arial" w:cs="Arial"/>
      <w:sz w:val="24"/>
    </w:rPr>
  </w:style>
  <w:style w:type="paragraph" w:customStyle="1" w:styleId="EngineerT0">
    <w:name w:val="Engineer T"/>
    <w:basedOn w:val="ae"/>
    <w:link w:val="EngineerT"/>
    <w:uiPriority w:val="99"/>
    <w:qFormat/>
    <w:rsid w:val="005377E1"/>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5377E1"/>
    <w:rPr>
      <w:rFonts w:ascii="Arial" w:eastAsia="Times New Roman" w:hAnsi="Arial" w:cs="Arial"/>
      <w:sz w:val="24"/>
    </w:rPr>
  </w:style>
  <w:style w:type="paragraph" w:customStyle="1" w:styleId="EngineerT20">
    <w:name w:val="Engineer T 2"/>
    <w:basedOn w:val="EngineerT0"/>
    <w:link w:val="EngineerT2"/>
    <w:uiPriority w:val="99"/>
    <w:qFormat/>
    <w:rsid w:val="005377E1"/>
    <w:pPr>
      <w:tabs>
        <w:tab w:val="num" w:pos="643"/>
      </w:tabs>
      <w:suppressAutoHyphens w:val="0"/>
      <w:spacing w:line="240" w:lineRule="auto"/>
      <w:ind w:left="643" w:hanging="360"/>
      <w:contextualSpacing/>
    </w:pPr>
  </w:style>
  <w:style w:type="paragraph" w:customStyle="1" w:styleId="affffffffffffe">
    <w:name w:val="Заголовок ДБ"/>
    <w:basedOn w:val="ae"/>
    <w:uiPriority w:val="99"/>
    <w:qFormat/>
    <w:rsid w:val="005377E1"/>
    <w:pPr>
      <w:spacing w:after="0" w:line="240" w:lineRule="auto"/>
    </w:pPr>
    <w:rPr>
      <w:rFonts w:ascii="Arial" w:eastAsia="Times New Roman" w:hAnsi="Arial"/>
      <w:caps/>
      <w:sz w:val="28"/>
      <w:szCs w:val="20"/>
      <w:lang w:eastAsia="ru-RU"/>
    </w:rPr>
  </w:style>
  <w:style w:type="paragraph" w:customStyle="1" w:styleId="afffffffffffff">
    <w:name w:val="Аншлаг таблицы"/>
    <w:basedOn w:val="afff1"/>
    <w:next w:val="ae"/>
    <w:uiPriority w:val="99"/>
    <w:qFormat/>
    <w:rsid w:val="005377E1"/>
    <w:pPr>
      <w:keepNext w:val="0"/>
      <w:tabs>
        <w:tab w:val="clear" w:pos="9356"/>
      </w:tabs>
      <w:suppressAutoHyphens w:val="0"/>
      <w:spacing w:after="60"/>
      <w:jc w:val="right"/>
    </w:pPr>
    <w:rPr>
      <w:rFonts w:ascii="Arial" w:hAnsi="Arial"/>
      <w:sz w:val="28"/>
    </w:rPr>
  </w:style>
  <w:style w:type="paragraph" w:customStyle="1" w:styleId="FR5">
    <w:name w:val="FR5"/>
    <w:qFormat/>
    <w:rsid w:val="005377E1"/>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7">
    <w:name w:val="заголовок 5"/>
    <w:basedOn w:val="ae"/>
    <w:next w:val="ae"/>
    <w:uiPriority w:val="99"/>
    <w:qFormat/>
    <w:rsid w:val="005377E1"/>
    <w:pPr>
      <w:keepNext/>
      <w:spacing w:after="0" w:line="240" w:lineRule="auto"/>
      <w:jc w:val="both"/>
    </w:pPr>
    <w:rPr>
      <w:rFonts w:ascii="Times New Roman" w:eastAsia="Times New Roman" w:hAnsi="Times New Roman"/>
      <w:sz w:val="24"/>
      <w:szCs w:val="20"/>
      <w:lang w:eastAsia="ru-RU"/>
    </w:rPr>
  </w:style>
  <w:style w:type="paragraph" w:customStyle="1" w:styleId="predc">
    <w:name w:val="predc"/>
    <w:basedOn w:val="ae"/>
    <w:uiPriority w:val="99"/>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a">
    <w:name w:val="Обычный4"/>
    <w:qFormat/>
    <w:rsid w:val="005377E1"/>
    <w:pPr>
      <w:snapToGrid w:val="0"/>
      <w:spacing w:after="0" w:line="240" w:lineRule="auto"/>
    </w:pPr>
    <w:rPr>
      <w:rFonts w:ascii="Times New Roman" w:eastAsia="Times New Roman" w:hAnsi="Times New Roman" w:cs="Times New Roman"/>
      <w:sz w:val="24"/>
      <w:szCs w:val="20"/>
      <w:lang w:eastAsia="ru-RU"/>
    </w:rPr>
  </w:style>
  <w:style w:type="paragraph" w:customStyle="1" w:styleId="Normal1">
    <w:name w:val="Normal1"/>
    <w:uiPriority w:val="99"/>
    <w:qFormat/>
    <w:rsid w:val="005377E1"/>
    <w:pPr>
      <w:spacing w:after="0" w:line="240" w:lineRule="auto"/>
    </w:pPr>
    <w:rPr>
      <w:rFonts w:ascii="Arial" w:eastAsia="Times New Roman" w:hAnsi="Arial" w:cs="Times New Roman"/>
      <w:sz w:val="24"/>
      <w:szCs w:val="24"/>
      <w:lang w:eastAsia="ru-RU"/>
    </w:rPr>
  </w:style>
  <w:style w:type="paragraph" w:customStyle="1" w:styleId="afffffffffffff0">
    <w:name w:val="Без красной строки"/>
    <w:basedOn w:val="ae"/>
    <w:next w:val="ae"/>
    <w:qFormat/>
    <w:rsid w:val="005377E1"/>
    <w:pPr>
      <w:widowControl w:val="0"/>
      <w:spacing w:after="0" w:line="240" w:lineRule="auto"/>
      <w:jc w:val="both"/>
    </w:pPr>
    <w:rPr>
      <w:rFonts w:ascii="Times New Roman" w:eastAsia="Times New Roman" w:hAnsi="Times New Roman"/>
      <w:sz w:val="28"/>
      <w:szCs w:val="20"/>
      <w:lang w:eastAsia="ru-RU"/>
    </w:rPr>
  </w:style>
  <w:style w:type="paragraph" w:customStyle="1" w:styleId="textosn">
    <w:name w:val="textosn"/>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f1">
    <w:name w:val="Записка"/>
    <w:basedOn w:val="ae"/>
    <w:qFormat/>
    <w:rsid w:val="005377E1"/>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e"/>
    <w:qFormat/>
    <w:rsid w:val="005377E1"/>
    <w:pPr>
      <w:numPr>
        <w:numId w:val="31"/>
      </w:numPr>
      <w:tabs>
        <w:tab w:val="left" w:pos="1134"/>
      </w:tabs>
      <w:snapToGrid w:val="0"/>
      <w:spacing w:after="0" w:line="360" w:lineRule="auto"/>
      <w:jc w:val="both"/>
    </w:pPr>
    <w:rPr>
      <w:rFonts w:ascii="Times New Roman" w:eastAsia="Times New Roman" w:hAnsi="Times New Roman"/>
      <w:sz w:val="28"/>
      <w:szCs w:val="28"/>
      <w:lang w:eastAsia="ru-RU"/>
    </w:rPr>
  </w:style>
  <w:style w:type="paragraph" w:customStyle="1" w:styleId="1fff9">
    <w:name w:val="обычный_1 Знак Знак Знак Знак Знак Знак Знак Знак Знак"/>
    <w:basedOn w:val="ae"/>
    <w:qFormat/>
    <w:rsid w:val="005377E1"/>
    <w:pPr>
      <w:spacing w:before="100" w:beforeAutospacing="1" w:after="100" w:afterAutospacing="1" w:line="240" w:lineRule="auto"/>
      <w:jc w:val="both"/>
    </w:pPr>
    <w:rPr>
      <w:rFonts w:ascii="Tahoma" w:eastAsia="Times New Roman" w:hAnsi="Tahoma"/>
      <w:sz w:val="20"/>
      <w:szCs w:val="20"/>
      <w:lang w:val="en-US"/>
    </w:rPr>
  </w:style>
  <w:style w:type="paragraph" w:customStyle="1" w:styleId="1fffa">
    <w:name w:val="Без интервала1"/>
    <w:aliases w:val="No Spacing,с интервалом,Без интервала11,Без интервала Знак Знак Знак,Без интервала Знак Знак,Таблицы"/>
    <w:qFormat/>
    <w:rsid w:val="005377E1"/>
    <w:pPr>
      <w:spacing w:after="0" w:line="240" w:lineRule="auto"/>
    </w:pPr>
    <w:rPr>
      <w:rFonts w:ascii="Calibri" w:eastAsia="Calibri" w:hAnsi="Calibri" w:cs="Times New Roman"/>
    </w:rPr>
  </w:style>
  <w:style w:type="paragraph" w:customStyle="1" w:styleId="Style7">
    <w:name w:val="Style7"/>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8">
    <w:name w:val="Style8"/>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6">
    <w:name w:val="Style6"/>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e"/>
    <w:uiPriority w:val="99"/>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0">
    <w:name w:val="Style10"/>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2fe">
    <w:name w:val="Основной текст (2)_"/>
    <w:link w:val="2ff"/>
    <w:uiPriority w:val="99"/>
    <w:locked/>
    <w:rsid w:val="005377E1"/>
    <w:rPr>
      <w:b/>
      <w:bCs/>
      <w:spacing w:val="10"/>
      <w:shd w:val="clear" w:color="auto" w:fill="FFFFFF"/>
    </w:rPr>
  </w:style>
  <w:style w:type="paragraph" w:customStyle="1" w:styleId="2ff">
    <w:name w:val="Основной текст (2)"/>
    <w:basedOn w:val="ae"/>
    <w:link w:val="2fe"/>
    <w:uiPriority w:val="99"/>
    <w:qFormat/>
    <w:rsid w:val="005377E1"/>
    <w:pPr>
      <w:widowControl w:val="0"/>
      <w:shd w:val="clear" w:color="auto" w:fill="FFFFFF"/>
      <w:spacing w:after="0" w:line="317" w:lineRule="exact"/>
      <w:jc w:val="both"/>
    </w:pPr>
    <w:rPr>
      <w:rFonts w:asciiTheme="minorHAnsi" w:eastAsiaTheme="minorHAnsi" w:hAnsiTheme="minorHAnsi" w:cstheme="minorBidi"/>
      <w:b/>
      <w:bCs/>
      <w:spacing w:val="10"/>
    </w:rPr>
  </w:style>
  <w:style w:type="character" w:customStyle="1" w:styleId="-30">
    <w:name w:val="Содержание - Уровень 3 Знак"/>
    <w:link w:val="-31"/>
    <w:locked/>
    <w:rsid w:val="005377E1"/>
    <w:rPr>
      <w:rFonts w:ascii="Cambria" w:eastAsia="Times New Roman" w:hAnsi="Cambria"/>
      <w:b/>
      <w:sz w:val="28"/>
      <w:szCs w:val="28"/>
      <w:lang w:val="en-US"/>
    </w:rPr>
  </w:style>
  <w:style w:type="paragraph" w:customStyle="1" w:styleId="-31">
    <w:name w:val="Содержание - Уровень 3"/>
    <w:basedOn w:val="af3"/>
    <w:link w:val="-30"/>
    <w:qFormat/>
    <w:rsid w:val="005377E1"/>
    <w:pPr>
      <w:spacing w:before="120" w:after="120" w:line="240" w:lineRule="auto"/>
      <w:ind w:left="0" w:firstLine="709"/>
      <w:jc w:val="both"/>
      <w:outlineLvl w:val="2"/>
    </w:pPr>
    <w:rPr>
      <w:rFonts w:ascii="Cambria" w:eastAsia="Times New Roman" w:hAnsi="Cambria" w:cstheme="minorBidi"/>
      <w:b/>
      <w:sz w:val="28"/>
      <w:szCs w:val="28"/>
      <w:lang w:val="en-US"/>
    </w:rPr>
  </w:style>
  <w:style w:type="paragraph" w:customStyle="1" w:styleId="58">
    <w:name w:val="Обычный5"/>
    <w:qFormat/>
    <w:rsid w:val="005377E1"/>
    <w:pPr>
      <w:widowControl w:val="0"/>
      <w:snapToGrid w:val="0"/>
      <w:spacing w:after="0" w:line="240" w:lineRule="auto"/>
    </w:pPr>
    <w:rPr>
      <w:rFonts w:ascii="Arial" w:eastAsia="Times New Roman" w:hAnsi="Arial" w:cs="Times New Roman"/>
      <w:sz w:val="20"/>
      <w:szCs w:val="20"/>
      <w:lang w:eastAsia="ru-RU"/>
    </w:rPr>
  </w:style>
  <w:style w:type="paragraph" w:customStyle="1" w:styleId="xl147">
    <w:name w:val="xl147"/>
    <w:basedOn w:val="ae"/>
    <w:qFormat/>
    <w:rsid w:val="005377E1"/>
    <w:pPr>
      <w:pBdr>
        <w:top w:val="single" w:sz="4" w:space="0" w:color="auto"/>
        <w:bottom w:val="single" w:sz="8"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8">
    <w:name w:val="xl148"/>
    <w:basedOn w:val="ae"/>
    <w:qFormat/>
    <w:rsid w:val="005377E1"/>
    <w:pPr>
      <w:pBdr>
        <w:bottom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49">
    <w:name w:val="xl149"/>
    <w:basedOn w:val="ae"/>
    <w:qFormat/>
    <w:rsid w:val="005377E1"/>
    <w:pPr>
      <w:pBdr>
        <w:top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50">
    <w:name w:val="xl150"/>
    <w:basedOn w:val="ae"/>
    <w:qFormat/>
    <w:rsid w:val="005377E1"/>
    <w:pPr>
      <w:pBdr>
        <w:top w:val="single" w:sz="4" w:space="0" w:color="auto"/>
        <w:bottom w:val="single" w:sz="4" w:space="0" w:color="auto"/>
        <w:right w:val="single" w:sz="4" w:space="0" w:color="auto"/>
      </w:pBdr>
      <w:shd w:val="clear" w:color="auto" w:fill="FFFFCC"/>
      <w:spacing w:before="100" w:beforeAutospacing="1" w:after="100" w:afterAutospacing="1" w:line="240" w:lineRule="auto"/>
      <w:jc w:val="right"/>
    </w:pPr>
    <w:rPr>
      <w:rFonts w:ascii="Times New Roman" w:eastAsia="Times New Roman" w:hAnsi="Times New Roman"/>
      <w:b/>
      <w:bCs/>
      <w:color w:val="000000"/>
      <w:sz w:val="24"/>
      <w:szCs w:val="24"/>
      <w:lang w:eastAsia="ru-RU"/>
    </w:rPr>
  </w:style>
  <w:style w:type="paragraph" w:customStyle="1" w:styleId="xl176">
    <w:name w:val="xl176"/>
    <w:basedOn w:val="ae"/>
    <w:qFormat/>
    <w:rsid w:val="005377E1"/>
    <w:pPr>
      <w:pBdr>
        <w:left w:val="single" w:sz="8"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7">
    <w:name w:val="xl177"/>
    <w:basedOn w:val="ae"/>
    <w:qFormat/>
    <w:rsid w:val="005377E1"/>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8">
    <w:name w:val="xl178"/>
    <w:basedOn w:val="ae"/>
    <w:qFormat/>
    <w:rsid w:val="005377E1"/>
    <w:pPr>
      <w:pBdr>
        <w:top w:val="single" w:sz="8"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9">
    <w:name w:val="xl179"/>
    <w:basedOn w:val="ae"/>
    <w:qFormat/>
    <w:rsid w:val="005377E1"/>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0">
    <w:name w:val="xl180"/>
    <w:basedOn w:val="ae"/>
    <w:qFormat/>
    <w:rsid w:val="005377E1"/>
    <w:pPr>
      <w:pBdr>
        <w:top w:val="single" w:sz="8" w:space="0" w:color="auto"/>
        <w:left w:val="single" w:sz="4" w:space="0" w:color="auto"/>
        <w:bottom w:val="single" w:sz="4" w:space="0" w:color="auto"/>
        <w:right w:val="single" w:sz="12"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1">
    <w:name w:val="xl181"/>
    <w:basedOn w:val="ae"/>
    <w:qFormat/>
    <w:rsid w:val="005377E1"/>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2">
    <w:name w:val="xl182"/>
    <w:basedOn w:val="ae"/>
    <w:qFormat/>
    <w:rsid w:val="005377E1"/>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
    <w:name w:val="xl183"/>
    <w:basedOn w:val="ae"/>
    <w:qFormat/>
    <w:rsid w:val="005377E1"/>
    <w:pPr>
      <w:pBdr>
        <w:top w:val="single" w:sz="8"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4">
    <w:name w:val="xl184"/>
    <w:basedOn w:val="ae"/>
    <w:qFormat/>
    <w:rsid w:val="005377E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5">
    <w:name w:val="xl185"/>
    <w:basedOn w:val="ae"/>
    <w:qFormat/>
    <w:rsid w:val="005377E1"/>
    <w:pPr>
      <w:pBdr>
        <w:top w:val="single" w:sz="8"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6">
    <w:name w:val="xl186"/>
    <w:basedOn w:val="ae"/>
    <w:qFormat/>
    <w:rsid w:val="005377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64">
    <w:name w:val="Обычный6"/>
    <w:qFormat/>
    <w:rsid w:val="005377E1"/>
    <w:pPr>
      <w:widowControl w:val="0"/>
      <w:snapToGrid w:val="0"/>
      <w:spacing w:after="0" w:line="360" w:lineRule="auto"/>
      <w:ind w:left="40" w:firstLine="1440"/>
      <w:jc w:val="both"/>
    </w:pPr>
    <w:rPr>
      <w:rFonts w:ascii="Arial" w:eastAsia="Times New Roman" w:hAnsi="Arial" w:cs="Times New Roman"/>
      <w:sz w:val="48"/>
      <w:szCs w:val="20"/>
      <w:lang w:eastAsia="ru-RU"/>
    </w:rPr>
  </w:style>
  <w:style w:type="paragraph" w:customStyle="1" w:styleId="1fffb">
    <w:name w:val="заголовок 1"/>
    <w:basedOn w:val="ae"/>
    <w:next w:val="ae"/>
    <w:qFormat/>
    <w:rsid w:val="005377E1"/>
    <w:pPr>
      <w:keepNext/>
      <w:widowControl w:val="0"/>
      <w:overflowPunct w:val="0"/>
      <w:autoSpaceDE w:val="0"/>
      <w:autoSpaceDN w:val="0"/>
      <w:adjustRightInd w:val="0"/>
      <w:spacing w:after="0" w:line="240" w:lineRule="auto"/>
      <w:jc w:val="center"/>
    </w:pPr>
    <w:rPr>
      <w:rFonts w:ascii="Arial" w:eastAsia="Times New Roman" w:hAnsi="Arial"/>
      <w:sz w:val="24"/>
      <w:szCs w:val="20"/>
      <w:lang w:eastAsia="ru-RU"/>
    </w:rPr>
  </w:style>
  <w:style w:type="paragraph" w:customStyle="1" w:styleId="2ff0">
    <w:name w:val="заголовок 2"/>
    <w:basedOn w:val="ae"/>
    <w:next w:val="ae"/>
    <w:qFormat/>
    <w:rsid w:val="005377E1"/>
    <w:pPr>
      <w:keepNext/>
      <w:widowControl w:val="0"/>
      <w:overflowPunct w:val="0"/>
      <w:autoSpaceDE w:val="0"/>
      <w:autoSpaceDN w:val="0"/>
      <w:adjustRightInd w:val="0"/>
      <w:spacing w:after="0" w:line="240" w:lineRule="auto"/>
      <w:jc w:val="right"/>
    </w:pPr>
    <w:rPr>
      <w:rFonts w:ascii="Arial" w:eastAsia="Times New Roman" w:hAnsi="Arial"/>
      <w:sz w:val="24"/>
      <w:szCs w:val="20"/>
      <w:lang w:eastAsia="ru-RU"/>
    </w:rPr>
  </w:style>
  <w:style w:type="paragraph" w:customStyle="1" w:styleId="4b">
    <w:name w:val="заголовок 4"/>
    <w:basedOn w:val="ae"/>
    <w:next w:val="ae"/>
    <w:qFormat/>
    <w:rsid w:val="005377E1"/>
    <w:pPr>
      <w:keepNext/>
      <w:widowControl w:val="0"/>
      <w:overflowPunct w:val="0"/>
      <w:autoSpaceDE w:val="0"/>
      <w:autoSpaceDN w:val="0"/>
      <w:adjustRightInd w:val="0"/>
      <w:spacing w:after="0" w:line="240" w:lineRule="auto"/>
      <w:jc w:val="right"/>
    </w:pPr>
    <w:rPr>
      <w:rFonts w:ascii="Times New Roman" w:eastAsia="Times New Roman" w:hAnsi="Times New Roman"/>
      <w:sz w:val="20"/>
      <w:szCs w:val="20"/>
      <w:lang w:eastAsia="ru-RU"/>
    </w:rPr>
  </w:style>
  <w:style w:type="paragraph" w:customStyle="1" w:styleId="240">
    <w:name w:val="Основной текст 24"/>
    <w:basedOn w:val="ae"/>
    <w:semiHidden/>
    <w:qFormat/>
    <w:rsid w:val="005377E1"/>
    <w:pPr>
      <w:overflowPunct w:val="0"/>
      <w:autoSpaceDE w:val="0"/>
      <w:autoSpaceDN w:val="0"/>
      <w:adjustRightInd w:val="0"/>
      <w:spacing w:after="0" w:line="240" w:lineRule="auto"/>
      <w:ind w:left="851"/>
      <w:jc w:val="both"/>
    </w:pPr>
    <w:rPr>
      <w:rFonts w:ascii="Arial" w:eastAsia="Times New Roman" w:hAnsi="Arial"/>
      <w:sz w:val="24"/>
      <w:szCs w:val="20"/>
      <w:lang w:eastAsia="ru-RU"/>
    </w:rPr>
  </w:style>
  <w:style w:type="paragraph" w:customStyle="1" w:styleId="321">
    <w:name w:val="Основной текст с отступом 32"/>
    <w:basedOn w:val="ae"/>
    <w:qFormat/>
    <w:rsid w:val="005377E1"/>
    <w:pPr>
      <w:overflowPunct w:val="0"/>
      <w:autoSpaceDE w:val="0"/>
      <w:autoSpaceDN w:val="0"/>
      <w:adjustRightInd w:val="0"/>
      <w:spacing w:after="0" w:line="240" w:lineRule="auto"/>
      <w:ind w:firstLine="709"/>
      <w:jc w:val="both"/>
    </w:pPr>
    <w:rPr>
      <w:rFonts w:ascii="Arial" w:eastAsia="Times New Roman" w:hAnsi="Arial"/>
      <w:sz w:val="24"/>
      <w:szCs w:val="20"/>
      <w:lang w:eastAsia="ru-RU"/>
    </w:rPr>
  </w:style>
  <w:style w:type="paragraph" w:customStyle="1" w:styleId="1fffc">
    <w:name w:val="Рабочий Стиль1"/>
    <w:basedOn w:val="afffd"/>
    <w:semiHidden/>
    <w:qFormat/>
    <w:rsid w:val="005377E1"/>
    <w:pPr>
      <w:spacing w:after="0" w:line="312" w:lineRule="auto"/>
      <w:ind w:firstLine="567"/>
      <w:jc w:val="both"/>
    </w:pPr>
    <w:rPr>
      <w:rFonts w:eastAsia="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5377E1"/>
    <w:pPr>
      <w:keepLines w:val="0"/>
      <w:spacing w:before="0" w:line="360" w:lineRule="auto"/>
      <w:ind w:right="-142" w:firstLine="709"/>
      <w:jc w:val="both"/>
    </w:pPr>
    <w:rPr>
      <w:rFonts w:eastAsia="Times New Roman" w:cs="Times New Roman"/>
      <w:b/>
      <w:bCs/>
      <w:iCs/>
      <w:color w:val="auto"/>
      <w:sz w:val="24"/>
      <w:szCs w:val="20"/>
      <w:lang w:eastAsia="ru-RU"/>
    </w:rPr>
  </w:style>
  <w:style w:type="paragraph" w:customStyle="1" w:styleId="2TimesNewRoman120">
    <w:name w:val="Стиль Заголовок 2 + Times New Roman 12 пт Первая строка:  0 см С..."/>
    <w:basedOn w:val="22"/>
    <w:autoRedefine/>
    <w:qFormat/>
    <w:rsid w:val="005377E1"/>
    <w:pPr>
      <w:keepLines w:val="0"/>
      <w:spacing w:before="240" w:after="60" w:line="288" w:lineRule="auto"/>
      <w:ind w:firstLine="709"/>
      <w:jc w:val="both"/>
    </w:pPr>
    <w:rPr>
      <w:rFonts w:eastAsia="Times New Roman" w:cs="Times New Roman"/>
      <w:b/>
      <w:bCs/>
      <w:color w:val="auto"/>
      <w:sz w:val="32"/>
      <w:szCs w:val="32"/>
      <w:lang w:eastAsia="ru-RU"/>
    </w:rPr>
  </w:style>
  <w:style w:type="paragraph" w:customStyle="1" w:styleId="afffffffffffff2">
    <w:name w:val="Таблицы с заголовками"/>
    <w:basedOn w:val="aff0"/>
    <w:autoRedefine/>
    <w:qFormat/>
    <w:rsid w:val="005377E1"/>
    <w:pPr>
      <w:widowControl w:val="0"/>
      <w:contextualSpacing w:val="0"/>
    </w:pPr>
    <w:rPr>
      <w:bCs w:val="0"/>
      <w:sz w:val="28"/>
      <w:szCs w:val="28"/>
    </w:rPr>
  </w:style>
  <w:style w:type="paragraph" w:customStyle="1" w:styleId="2ff1">
    <w:name w:val="Без интервала2"/>
    <w:qFormat/>
    <w:rsid w:val="005377E1"/>
    <w:pPr>
      <w:widowControl w:val="0"/>
      <w:suppressAutoHyphens/>
      <w:spacing w:after="0" w:line="240" w:lineRule="auto"/>
    </w:pPr>
    <w:rPr>
      <w:rFonts w:ascii="Arial" w:eastAsia="Arial Unicode MS" w:hAnsi="Arial" w:cs="Mangal"/>
      <w:sz w:val="20"/>
      <w:szCs w:val="24"/>
      <w:lang w:eastAsia="hi-IN" w:bidi="hi-IN"/>
    </w:rPr>
  </w:style>
  <w:style w:type="character" w:customStyle="1" w:styleId="BodyTextKeepChar">
    <w:name w:val="Body Text Keep Char"/>
    <w:link w:val="BodyTextKeep"/>
    <w:locked/>
    <w:rsid w:val="005377E1"/>
    <w:rPr>
      <w:rFonts w:ascii="Arial" w:eastAsia="Calibri" w:hAnsi="Arial" w:cs="Times New Roman"/>
      <w:spacing w:val="-5"/>
      <w:sz w:val="20"/>
      <w:szCs w:val="20"/>
      <w:lang w:eastAsia="ru-RU"/>
    </w:rPr>
  </w:style>
  <w:style w:type="paragraph" w:customStyle="1" w:styleId="CommentText1">
    <w:name w:val="Comment Text1"/>
    <w:basedOn w:val="ae"/>
    <w:qFormat/>
    <w:rsid w:val="005377E1"/>
    <w:pPr>
      <w:spacing w:before="120" w:after="0" w:line="240" w:lineRule="auto"/>
    </w:pPr>
    <w:rPr>
      <w:rFonts w:ascii="Times New Roman" w:eastAsia="Times New Roman" w:hAnsi="Times New Roman"/>
      <w:bCs/>
      <w:sz w:val="20"/>
      <w:szCs w:val="20"/>
    </w:rPr>
  </w:style>
  <w:style w:type="paragraph" w:customStyle="1" w:styleId="72">
    <w:name w:val="Обычный7"/>
    <w:qFormat/>
    <w:rsid w:val="005377E1"/>
    <w:pPr>
      <w:spacing w:after="0" w:line="240" w:lineRule="auto"/>
    </w:pPr>
    <w:rPr>
      <w:rFonts w:ascii="MS Sans Serif" w:eastAsia="Times New Roman" w:hAnsi="MS Sans Serif" w:cs="Times New Roman"/>
      <w:sz w:val="20"/>
      <w:szCs w:val="20"/>
      <w:lang w:val="en-US" w:eastAsia="ru-RU"/>
    </w:rPr>
  </w:style>
  <w:style w:type="character" w:styleId="afffffffffffff3">
    <w:name w:val="Placeholder Text"/>
    <w:uiPriority w:val="99"/>
    <w:semiHidden/>
    <w:rsid w:val="005377E1"/>
    <w:rPr>
      <w:color w:val="808080"/>
    </w:rPr>
  </w:style>
  <w:style w:type="character" w:styleId="afffffffffffff4">
    <w:name w:val="Subtle Reference"/>
    <w:uiPriority w:val="99"/>
    <w:qFormat/>
    <w:rsid w:val="005377E1"/>
    <w:rPr>
      <w:smallCaps/>
      <w:color w:val="C0504D"/>
      <w:u w:val="single"/>
    </w:rPr>
  </w:style>
  <w:style w:type="character" w:styleId="afffffffffffff5">
    <w:name w:val="Intense Reference"/>
    <w:uiPriority w:val="99"/>
    <w:qFormat/>
    <w:rsid w:val="005377E1"/>
    <w:rPr>
      <w:b/>
      <w:bCs/>
      <w:smallCaps/>
      <w:color w:val="C0504D"/>
      <w:spacing w:val="5"/>
      <w:u w:val="single"/>
    </w:rPr>
  </w:style>
  <w:style w:type="character" w:customStyle="1" w:styleId="201">
    <w:name w:val="Знак Знак20"/>
    <w:semiHidden/>
    <w:locked/>
    <w:rsid w:val="005377E1"/>
    <w:rPr>
      <w:lang w:val="ru-RU" w:eastAsia="ru-RU" w:bidi="ar-SA"/>
    </w:rPr>
  </w:style>
  <w:style w:type="paragraph" w:styleId="2f4">
    <w:name w:val="Body Text First Indent 2"/>
    <w:basedOn w:val="afff6"/>
    <w:link w:val="2f3"/>
    <w:unhideWhenUsed/>
    <w:rsid w:val="005377E1"/>
    <w:pPr>
      <w:ind w:left="360" w:firstLine="360"/>
      <w:jc w:val="left"/>
    </w:pPr>
    <w:rPr>
      <w:rFonts w:cstheme="minorBidi"/>
      <w:lang w:eastAsia="en-US"/>
    </w:rPr>
  </w:style>
  <w:style w:type="character" w:customStyle="1" w:styleId="215">
    <w:name w:val="Красная строка 2 Знак1"/>
    <w:basedOn w:val="afff7"/>
    <w:semiHidden/>
    <w:rsid w:val="005377E1"/>
    <w:rPr>
      <w:rFonts w:ascii="Times New Roman" w:eastAsia="Times New Roman" w:hAnsi="Times New Roman" w:cs="Times New Roman"/>
      <w:sz w:val="24"/>
      <w:szCs w:val="24"/>
      <w:lang w:eastAsia="ru-RU"/>
    </w:rPr>
  </w:style>
  <w:style w:type="character" w:customStyle="1" w:styleId="202">
    <w:name w:val="Знак Знак202"/>
    <w:semiHidden/>
    <w:rsid w:val="005377E1"/>
    <w:rPr>
      <w:lang w:val="ru-RU" w:eastAsia="ru-RU" w:bidi="ar-SA"/>
    </w:rPr>
  </w:style>
  <w:style w:type="character" w:customStyle="1" w:styleId="2010">
    <w:name w:val="Знак Знак201"/>
    <w:semiHidden/>
    <w:rsid w:val="005377E1"/>
    <w:rPr>
      <w:lang w:val="ru-RU" w:eastAsia="ru-RU" w:bidi="ar-SA"/>
    </w:rPr>
  </w:style>
  <w:style w:type="character" w:customStyle="1" w:styleId="290">
    <w:name w:val="Знак Знак29"/>
    <w:rsid w:val="005377E1"/>
    <w:rPr>
      <w:rFonts w:ascii="Arial" w:hAnsi="Arial" w:cs="Arial" w:hint="default"/>
      <w:b/>
      <w:bCs/>
      <w:sz w:val="26"/>
      <w:szCs w:val="26"/>
      <w:lang w:val="ru-RU" w:eastAsia="ru-RU" w:bidi="ar-SA"/>
    </w:rPr>
  </w:style>
  <w:style w:type="character" w:customStyle="1" w:styleId="216">
    <w:name w:val="Знак Знак21"/>
    <w:rsid w:val="005377E1"/>
    <w:rPr>
      <w:sz w:val="24"/>
      <w:szCs w:val="24"/>
      <w:lang w:val="ru-RU" w:eastAsia="ru-RU" w:bidi="ar-SA"/>
    </w:rPr>
  </w:style>
  <w:style w:type="paragraph" w:styleId="3e">
    <w:name w:val="Body Text 3"/>
    <w:basedOn w:val="ae"/>
    <w:link w:val="3d"/>
    <w:uiPriority w:val="99"/>
    <w:unhideWhenUsed/>
    <w:rsid w:val="005377E1"/>
    <w:pPr>
      <w:spacing w:after="120" w:line="240" w:lineRule="auto"/>
    </w:pPr>
    <w:rPr>
      <w:rFonts w:asciiTheme="minorHAnsi" w:eastAsia="Times New Roman" w:hAnsiTheme="minorHAnsi" w:cstheme="minorBidi"/>
      <w:sz w:val="16"/>
      <w:szCs w:val="16"/>
    </w:rPr>
  </w:style>
  <w:style w:type="character" w:customStyle="1" w:styleId="316">
    <w:name w:val="Основной текст 3 Знак1"/>
    <w:basedOn w:val="af"/>
    <w:uiPriority w:val="99"/>
    <w:semiHidden/>
    <w:rsid w:val="005377E1"/>
    <w:rPr>
      <w:rFonts w:ascii="Calibri" w:eastAsia="Calibri" w:hAnsi="Calibri" w:cs="Times New Roman"/>
      <w:sz w:val="16"/>
      <w:szCs w:val="16"/>
    </w:rPr>
  </w:style>
  <w:style w:type="character" w:customStyle="1" w:styleId="WW-Absatz-Standardschriftart111111111">
    <w:name w:val="WW-Absatz-Standardschriftart111111111"/>
    <w:rsid w:val="005377E1"/>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Знак1 Знак1 Знак1 Знак"/>
    <w:rsid w:val="005377E1"/>
    <w:rPr>
      <w:sz w:val="24"/>
      <w:szCs w:val="24"/>
    </w:rPr>
  </w:style>
  <w:style w:type="character" w:customStyle="1" w:styleId="WW8Num4z0">
    <w:name w:val="WW8Num4z0"/>
    <w:rsid w:val="005377E1"/>
    <w:rPr>
      <w:rFonts w:ascii="Symbol" w:hAnsi="Symbol" w:cs="StarSymbol" w:hint="default"/>
      <w:sz w:val="18"/>
      <w:szCs w:val="18"/>
    </w:rPr>
  </w:style>
  <w:style w:type="character" w:customStyle="1" w:styleId="WW8Num1z0">
    <w:name w:val="WW8Num1z0"/>
    <w:rsid w:val="005377E1"/>
    <w:rPr>
      <w:rFonts w:ascii="Symbol" w:hAnsi="Symbol" w:hint="default"/>
    </w:rPr>
  </w:style>
  <w:style w:type="character" w:customStyle="1" w:styleId="WW8Num1z1">
    <w:name w:val="WW8Num1z1"/>
    <w:rsid w:val="005377E1"/>
    <w:rPr>
      <w:rFonts w:ascii="Courier New" w:hAnsi="Courier New" w:cs="Courier New" w:hint="default"/>
    </w:rPr>
  </w:style>
  <w:style w:type="character" w:customStyle="1" w:styleId="WW8Num1z2">
    <w:name w:val="WW8Num1z2"/>
    <w:rsid w:val="005377E1"/>
    <w:rPr>
      <w:rFonts w:ascii="Wingdings" w:hAnsi="Wingdings" w:hint="default"/>
    </w:rPr>
  </w:style>
  <w:style w:type="character" w:customStyle="1" w:styleId="WW8Num2z0">
    <w:name w:val="WW8Num2z0"/>
    <w:rsid w:val="005377E1"/>
    <w:rPr>
      <w:rFonts w:ascii="Symbol" w:hAnsi="Symbol" w:hint="default"/>
    </w:rPr>
  </w:style>
  <w:style w:type="character" w:customStyle="1" w:styleId="WW8Num2z1">
    <w:name w:val="WW8Num2z1"/>
    <w:rsid w:val="005377E1"/>
    <w:rPr>
      <w:rFonts w:ascii="Courier New" w:hAnsi="Courier New" w:cs="Courier New" w:hint="default"/>
    </w:rPr>
  </w:style>
  <w:style w:type="character" w:customStyle="1" w:styleId="WW8Num2z2">
    <w:name w:val="WW8Num2z2"/>
    <w:rsid w:val="005377E1"/>
    <w:rPr>
      <w:rFonts w:ascii="Wingdings" w:hAnsi="Wingdings" w:hint="default"/>
    </w:rPr>
  </w:style>
  <w:style w:type="character" w:customStyle="1" w:styleId="WW8Num3z0">
    <w:name w:val="WW8Num3z0"/>
    <w:rsid w:val="005377E1"/>
    <w:rPr>
      <w:rFonts w:ascii="Symbol" w:hAnsi="Symbol" w:hint="default"/>
    </w:rPr>
  </w:style>
  <w:style w:type="character" w:customStyle="1" w:styleId="WW8Num3z2">
    <w:name w:val="WW8Num3z2"/>
    <w:rsid w:val="005377E1"/>
    <w:rPr>
      <w:rFonts w:ascii="Wingdings" w:hAnsi="Wingdings" w:hint="default"/>
    </w:rPr>
  </w:style>
  <w:style w:type="character" w:customStyle="1" w:styleId="WW8Num3z4">
    <w:name w:val="WW8Num3z4"/>
    <w:rsid w:val="005377E1"/>
    <w:rPr>
      <w:rFonts w:ascii="Courier New" w:hAnsi="Courier New" w:cs="Courier New" w:hint="default"/>
    </w:rPr>
  </w:style>
  <w:style w:type="character" w:customStyle="1" w:styleId="WW8Num5z0">
    <w:name w:val="WW8Num5z0"/>
    <w:rsid w:val="005377E1"/>
    <w:rPr>
      <w:rFonts w:ascii="Symbol" w:hAnsi="Symbol" w:hint="default"/>
    </w:rPr>
  </w:style>
  <w:style w:type="character" w:customStyle="1" w:styleId="WW8Num5z1">
    <w:name w:val="WW8Num5z1"/>
    <w:rsid w:val="005377E1"/>
    <w:rPr>
      <w:rFonts w:ascii="Courier New" w:hAnsi="Courier New" w:cs="Courier New" w:hint="default"/>
    </w:rPr>
  </w:style>
  <w:style w:type="character" w:customStyle="1" w:styleId="WW8Num5z2">
    <w:name w:val="WW8Num5z2"/>
    <w:rsid w:val="005377E1"/>
    <w:rPr>
      <w:rFonts w:ascii="Wingdings" w:hAnsi="Wingdings" w:hint="default"/>
    </w:rPr>
  </w:style>
  <w:style w:type="character" w:customStyle="1" w:styleId="WW8Num6z0">
    <w:name w:val="WW8Num6z0"/>
    <w:rsid w:val="005377E1"/>
    <w:rPr>
      <w:rFonts w:ascii="Symbol" w:hAnsi="Symbol" w:hint="default"/>
      <w:sz w:val="20"/>
    </w:rPr>
  </w:style>
  <w:style w:type="character" w:customStyle="1" w:styleId="WW8Num6z1">
    <w:name w:val="WW8Num6z1"/>
    <w:rsid w:val="005377E1"/>
    <w:rPr>
      <w:rFonts w:ascii="Courier New" w:hAnsi="Courier New" w:cs="Courier New" w:hint="default"/>
      <w:sz w:val="20"/>
    </w:rPr>
  </w:style>
  <w:style w:type="character" w:customStyle="1" w:styleId="WW8Num6z2">
    <w:name w:val="WW8Num6z2"/>
    <w:rsid w:val="005377E1"/>
    <w:rPr>
      <w:rFonts w:ascii="Wingdings" w:hAnsi="Wingdings" w:hint="default"/>
      <w:sz w:val="20"/>
    </w:rPr>
  </w:style>
  <w:style w:type="character" w:customStyle="1" w:styleId="WW8Num7z0">
    <w:name w:val="WW8Num7z0"/>
    <w:rsid w:val="005377E1"/>
    <w:rPr>
      <w:rFonts w:ascii="Symbol" w:hAnsi="Symbol" w:hint="default"/>
    </w:rPr>
  </w:style>
  <w:style w:type="character" w:customStyle="1" w:styleId="WW8Num7z1">
    <w:name w:val="WW8Num7z1"/>
    <w:rsid w:val="005377E1"/>
    <w:rPr>
      <w:rFonts w:ascii="Courier New" w:hAnsi="Courier New" w:cs="Courier New" w:hint="default"/>
    </w:rPr>
  </w:style>
  <w:style w:type="character" w:customStyle="1" w:styleId="WW8Num7z2">
    <w:name w:val="WW8Num7z2"/>
    <w:rsid w:val="005377E1"/>
    <w:rPr>
      <w:rFonts w:ascii="Wingdings" w:hAnsi="Wingdings" w:hint="default"/>
    </w:rPr>
  </w:style>
  <w:style w:type="character" w:customStyle="1" w:styleId="WW8Num8z0">
    <w:name w:val="WW8Num8z0"/>
    <w:rsid w:val="005377E1"/>
    <w:rPr>
      <w:rFonts w:ascii="Symbol" w:hAnsi="Symbol" w:hint="default"/>
    </w:rPr>
  </w:style>
  <w:style w:type="character" w:customStyle="1" w:styleId="WW8Num8z1">
    <w:name w:val="WW8Num8z1"/>
    <w:rsid w:val="005377E1"/>
    <w:rPr>
      <w:rFonts w:ascii="Courier New" w:hAnsi="Courier New" w:cs="Courier New" w:hint="default"/>
    </w:rPr>
  </w:style>
  <w:style w:type="character" w:customStyle="1" w:styleId="WW8Num8z2">
    <w:name w:val="WW8Num8z2"/>
    <w:rsid w:val="005377E1"/>
    <w:rPr>
      <w:rFonts w:ascii="Wingdings" w:hAnsi="Wingdings" w:hint="default"/>
    </w:rPr>
  </w:style>
  <w:style w:type="character" w:customStyle="1" w:styleId="WW8Num9z0">
    <w:name w:val="WW8Num9z0"/>
    <w:rsid w:val="005377E1"/>
    <w:rPr>
      <w:rFonts w:ascii="Symbol" w:hAnsi="Symbol" w:hint="default"/>
    </w:rPr>
  </w:style>
  <w:style w:type="character" w:customStyle="1" w:styleId="WW8Num9z1">
    <w:name w:val="WW8Num9z1"/>
    <w:rsid w:val="005377E1"/>
    <w:rPr>
      <w:rFonts w:ascii="Courier New" w:hAnsi="Courier New" w:cs="Courier New" w:hint="default"/>
    </w:rPr>
  </w:style>
  <w:style w:type="character" w:customStyle="1" w:styleId="WW8Num9z2">
    <w:name w:val="WW8Num9z2"/>
    <w:rsid w:val="005377E1"/>
    <w:rPr>
      <w:rFonts w:ascii="Wingdings" w:hAnsi="Wingdings" w:hint="default"/>
    </w:rPr>
  </w:style>
  <w:style w:type="character" w:customStyle="1" w:styleId="WW8Num10z0">
    <w:name w:val="WW8Num10z0"/>
    <w:rsid w:val="005377E1"/>
    <w:rPr>
      <w:rFonts w:ascii="Symbol" w:hAnsi="Symbol" w:hint="default"/>
    </w:rPr>
  </w:style>
  <w:style w:type="character" w:customStyle="1" w:styleId="WW8Num10z1">
    <w:name w:val="WW8Num10z1"/>
    <w:rsid w:val="005377E1"/>
    <w:rPr>
      <w:rFonts w:ascii="Courier New" w:hAnsi="Courier New" w:cs="Courier New" w:hint="default"/>
    </w:rPr>
  </w:style>
  <w:style w:type="character" w:customStyle="1" w:styleId="WW8Num10z2">
    <w:name w:val="WW8Num10z2"/>
    <w:rsid w:val="005377E1"/>
    <w:rPr>
      <w:rFonts w:ascii="Wingdings" w:hAnsi="Wingdings" w:hint="default"/>
    </w:rPr>
  </w:style>
  <w:style w:type="character" w:customStyle="1" w:styleId="WW8Num12z0">
    <w:name w:val="WW8Num12z0"/>
    <w:rsid w:val="005377E1"/>
    <w:rPr>
      <w:rFonts w:ascii="Symbol" w:hAnsi="Symbol" w:hint="default"/>
    </w:rPr>
  </w:style>
  <w:style w:type="character" w:customStyle="1" w:styleId="WW8Num12z1">
    <w:name w:val="WW8Num12z1"/>
    <w:rsid w:val="005377E1"/>
    <w:rPr>
      <w:rFonts w:ascii="Courier New" w:hAnsi="Courier New" w:cs="Courier New" w:hint="default"/>
    </w:rPr>
  </w:style>
  <w:style w:type="character" w:customStyle="1" w:styleId="WW8Num12z2">
    <w:name w:val="WW8Num12z2"/>
    <w:rsid w:val="005377E1"/>
    <w:rPr>
      <w:rFonts w:ascii="Wingdings" w:hAnsi="Wingdings" w:hint="default"/>
    </w:rPr>
  </w:style>
  <w:style w:type="character" w:customStyle="1" w:styleId="WW8Num13z0">
    <w:name w:val="WW8Num13z0"/>
    <w:rsid w:val="005377E1"/>
    <w:rPr>
      <w:rFonts w:ascii="Symbol" w:hAnsi="Symbol" w:hint="default"/>
    </w:rPr>
  </w:style>
  <w:style w:type="character" w:customStyle="1" w:styleId="WW8Num14z0">
    <w:name w:val="WW8Num14z0"/>
    <w:rsid w:val="005377E1"/>
    <w:rPr>
      <w:rFonts w:ascii="Symbol" w:hAnsi="Symbol" w:hint="default"/>
    </w:rPr>
  </w:style>
  <w:style w:type="character" w:customStyle="1" w:styleId="WW8Num14z1">
    <w:name w:val="WW8Num14z1"/>
    <w:rsid w:val="005377E1"/>
    <w:rPr>
      <w:rFonts w:ascii="Courier New" w:hAnsi="Courier New" w:cs="Courier New" w:hint="default"/>
    </w:rPr>
  </w:style>
  <w:style w:type="character" w:customStyle="1" w:styleId="WW8Num14z2">
    <w:name w:val="WW8Num14z2"/>
    <w:rsid w:val="005377E1"/>
    <w:rPr>
      <w:rFonts w:ascii="Wingdings" w:hAnsi="Wingdings" w:hint="default"/>
    </w:rPr>
  </w:style>
  <w:style w:type="character" w:customStyle="1" w:styleId="WW8Num15z0">
    <w:name w:val="WW8Num15z0"/>
    <w:rsid w:val="005377E1"/>
    <w:rPr>
      <w:rFonts w:ascii="Symbol" w:hAnsi="Symbol" w:hint="default"/>
    </w:rPr>
  </w:style>
  <w:style w:type="character" w:customStyle="1" w:styleId="WW8Num15z1">
    <w:name w:val="WW8Num15z1"/>
    <w:rsid w:val="005377E1"/>
    <w:rPr>
      <w:rFonts w:ascii="Courier New" w:hAnsi="Courier New" w:cs="Courier New" w:hint="default"/>
    </w:rPr>
  </w:style>
  <w:style w:type="character" w:customStyle="1" w:styleId="WW8Num15z2">
    <w:name w:val="WW8Num15z2"/>
    <w:rsid w:val="005377E1"/>
    <w:rPr>
      <w:rFonts w:ascii="Wingdings" w:hAnsi="Wingdings" w:hint="default"/>
    </w:rPr>
  </w:style>
  <w:style w:type="character" w:customStyle="1" w:styleId="WW8Num16z0">
    <w:name w:val="WW8Num16z0"/>
    <w:rsid w:val="005377E1"/>
    <w:rPr>
      <w:rFonts w:ascii="Symbol" w:hAnsi="Symbol" w:hint="default"/>
    </w:rPr>
  </w:style>
  <w:style w:type="character" w:customStyle="1" w:styleId="WW8Num16z1">
    <w:name w:val="WW8Num16z1"/>
    <w:rsid w:val="005377E1"/>
    <w:rPr>
      <w:rFonts w:ascii="Courier New" w:hAnsi="Courier New" w:cs="Courier New" w:hint="default"/>
    </w:rPr>
  </w:style>
  <w:style w:type="character" w:customStyle="1" w:styleId="WW8Num16z2">
    <w:name w:val="WW8Num16z2"/>
    <w:rsid w:val="005377E1"/>
    <w:rPr>
      <w:rFonts w:ascii="Wingdings" w:hAnsi="Wingdings" w:hint="default"/>
    </w:rPr>
  </w:style>
  <w:style w:type="character" w:customStyle="1" w:styleId="WW8Num17z0">
    <w:name w:val="WW8Num17z0"/>
    <w:rsid w:val="005377E1"/>
    <w:rPr>
      <w:rFonts w:ascii="Symbol" w:hAnsi="Symbol" w:hint="default"/>
    </w:rPr>
  </w:style>
  <w:style w:type="character" w:customStyle="1" w:styleId="WW8Num17z1">
    <w:name w:val="WW8Num17z1"/>
    <w:rsid w:val="005377E1"/>
    <w:rPr>
      <w:rFonts w:ascii="Courier New" w:hAnsi="Courier New" w:cs="Courier New" w:hint="default"/>
    </w:rPr>
  </w:style>
  <w:style w:type="character" w:customStyle="1" w:styleId="WW8Num17z2">
    <w:name w:val="WW8Num17z2"/>
    <w:rsid w:val="005377E1"/>
    <w:rPr>
      <w:rFonts w:ascii="Wingdings" w:hAnsi="Wingdings" w:hint="default"/>
    </w:rPr>
  </w:style>
  <w:style w:type="character" w:customStyle="1" w:styleId="WW8Num18z0">
    <w:name w:val="WW8Num18z0"/>
    <w:rsid w:val="005377E1"/>
    <w:rPr>
      <w:rFonts w:ascii="Symbol" w:hAnsi="Symbol" w:hint="default"/>
    </w:rPr>
  </w:style>
  <w:style w:type="character" w:customStyle="1" w:styleId="WW8Num18z1">
    <w:name w:val="WW8Num18z1"/>
    <w:rsid w:val="005377E1"/>
    <w:rPr>
      <w:rFonts w:ascii="Courier New" w:hAnsi="Courier New" w:cs="Courier New" w:hint="default"/>
    </w:rPr>
  </w:style>
  <w:style w:type="character" w:customStyle="1" w:styleId="WW8Num18z2">
    <w:name w:val="WW8Num18z2"/>
    <w:rsid w:val="005377E1"/>
    <w:rPr>
      <w:rFonts w:ascii="Wingdings" w:hAnsi="Wingdings" w:hint="default"/>
    </w:rPr>
  </w:style>
  <w:style w:type="character" w:customStyle="1" w:styleId="WW8Num19z0">
    <w:name w:val="WW8Num19z0"/>
    <w:rsid w:val="005377E1"/>
    <w:rPr>
      <w:rFonts w:ascii="Symbol" w:hAnsi="Symbol" w:hint="default"/>
    </w:rPr>
  </w:style>
  <w:style w:type="character" w:customStyle="1" w:styleId="WW8Num19z1">
    <w:name w:val="WW8Num19z1"/>
    <w:rsid w:val="005377E1"/>
    <w:rPr>
      <w:rFonts w:ascii="Courier New" w:hAnsi="Courier New" w:cs="Courier New" w:hint="default"/>
    </w:rPr>
  </w:style>
  <w:style w:type="character" w:customStyle="1" w:styleId="WW8Num19z2">
    <w:name w:val="WW8Num19z2"/>
    <w:rsid w:val="005377E1"/>
    <w:rPr>
      <w:rFonts w:ascii="Wingdings" w:hAnsi="Wingdings" w:hint="default"/>
    </w:rPr>
  </w:style>
  <w:style w:type="character" w:customStyle="1" w:styleId="WW8Num20z0">
    <w:name w:val="WW8Num20z0"/>
    <w:rsid w:val="005377E1"/>
    <w:rPr>
      <w:rFonts w:ascii="Symbol" w:hAnsi="Symbol" w:hint="default"/>
    </w:rPr>
  </w:style>
  <w:style w:type="character" w:customStyle="1" w:styleId="WW8Num20z1">
    <w:name w:val="WW8Num20z1"/>
    <w:rsid w:val="005377E1"/>
    <w:rPr>
      <w:rFonts w:ascii="Courier New" w:hAnsi="Courier New" w:cs="Courier New" w:hint="default"/>
    </w:rPr>
  </w:style>
  <w:style w:type="character" w:customStyle="1" w:styleId="WW8Num20z2">
    <w:name w:val="WW8Num20z2"/>
    <w:rsid w:val="005377E1"/>
    <w:rPr>
      <w:rFonts w:ascii="Wingdings" w:hAnsi="Wingdings" w:hint="default"/>
    </w:rPr>
  </w:style>
  <w:style w:type="character" w:customStyle="1" w:styleId="WW8Num21z0">
    <w:name w:val="WW8Num21z0"/>
    <w:rsid w:val="005377E1"/>
    <w:rPr>
      <w:rFonts w:ascii="Symbol" w:hAnsi="Symbol" w:hint="default"/>
    </w:rPr>
  </w:style>
  <w:style w:type="character" w:customStyle="1" w:styleId="WW8Num21z1">
    <w:name w:val="WW8Num21z1"/>
    <w:rsid w:val="005377E1"/>
    <w:rPr>
      <w:rFonts w:ascii="Courier New" w:hAnsi="Courier New" w:cs="Courier New" w:hint="default"/>
    </w:rPr>
  </w:style>
  <w:style w:type="character" w:customStyle="1" w:styleId="WW8Num21z2">
    <w:name w:val="WW8Num21z2"/>
    <w:rsid w:val="005377E1"/>
    <w:rPr>
      <w:rFonts w:ascii="Wingdings" w:hAnsi="Wingdings" w:hint="default"/>
    </w:rPr>
  </w:style>
  <w:style w:type="character" w:customStyle="1" w:styleId="WW8Num22z0">
    <w:name w:val="WW8Num22z0"/>
    <w:rsid w:val="005377E1"/>
    <w:rPr>
      <w:rFonts w:ascii="Symbol" w:hAnsi="Symbol" w:hint="default"/>
    </w:rPr>
  </w:style>
  <w:style w:type="character" w:customStyle="1" w:styleId="WW8Num22z1">
    <w:name w:val="WW8Num22z1"/>
    <w:rsid w:val="005377E1"/>
    <w:rPr>
      <w:rFonts w:ascii="Courier New" w:hAnsi="Courier New" w:cs="Courier New" w:hint="default"/>
    </w:rPr>
  </w:style>
  <w:style w:type="character" w:customStyle="1" w:styleId="WW8Num22z2">
    <w:name w:val="WW8Num22z2"/>
    <w:rsid w:val="005377E1"/>
    <w:rPr>
      <w:rFonts w:ascii="Wingdings" w:hAnsi="Wingdings" w:hint="default"/>
    </w:rPr>
  </w:style>
  <w:style w:type="character" w:customStyle="1" w:styleId="WW8Num24z0">
    <w:name w:val="WW8Num24z0"/>
    <w:rsid w:val="005377E1"/>
    <w:rPr>
      <w:rFonts w:ascii="Symbol" w:hAnsi="Symbol" w:hint="default"/>
    </w:rPr>
  </w:style>
  <w:style w:type="character" w:customStyle="1" w:styleId="WW8Num24z1">
    <w:name w:val="WW8Num24z1"/>
    <w:rsid w:val="005377E1"/>
    <w:rPr>
      <w:rFonts w:ascii="Courier New" w:hAnsi="Courier New" w:cs="Courier New" w:hint="default"/>
    </w:rPr>
  </w:style>
  <w:style w:type="character" w:customStyle="1" w:styleId="WW8Num24z2">
    <w:name w:val="WW8Num24z2"/>
    <w:rsid w:val="005377E1"/>
    <w:rPr>
      <w:rFonts w:ascii="Wingdings" w:hAnsi="Wingdings" w:hint="default"/>
    </w:rPr>
  </w:style>
  <w:style w:type="character" w:customStyle="1" w:styleId="WW8Num25z0">
    <w:name w:val="WW8Num25z0"/>
    <w:rsid w:val="005377E1"/>
    <w:rPr>
      <w:rFonts w:ascii="Symbol" w:hAnsi="Symbol" w:hint="default"/>
    </w:rPr>
  </w:style>
  <w:style w:type="character" w:customStyle="1" w:styleId="WW8Num25z1">
    <w:name w:val="WW8Num25z1"/>
    <w:rsid w:val="005377E1"/>
    <w:rPr>
      <w:rFonts w:ascii="Courier New" w:hAnsi="Courier New" w:cs="Courier New" w:hint="default"/>
    </w:rPr>
  </w:style>
  <w:style w:type="character" w:customStyle="1" w:styleId="WW8Num25z2">
    <w:name w:val="WW8Num25z2"/>
    <w:rsid w:val="005377E1"/>
    <w:rPr>
      <w:rFonts w:ascii="Wingdings" w:hAnsi="Wingdings" w:hint="default"/>
    </w:rPr>
  </w:style>
  <w:style w:type="character" w:customStyle="1" w:styleId="WW8Num26z0">
    <w:name w:val="WW8Num26z0"/>
    <w:rsid w:val="005377E1"/>
    <w:rPr>
      <w:rFonts w:ascii="Symbol" w:hAnsi="Symbol" w:hint="default"/>
    </w:rPr>
  </w:style>
  <w:style w:type="character" w:customStyle="1" w:styleId="WW8Num26z1">
    <w:name w:val="WW8Num26z1"/>
    <w:rsid w:val="005377E1"/>
    <w:rPr>
      <w:rFonts w:ascii="Courier New" w:hAnsi="Courier New" w:cs="Courier New" w:hint="default"/>
    </w:rPr>
  </w:style>
  <w:style w:type="character" w:customStyle="1" w:styleId="WW8Num26z2">
    <w:name w:val="WW8Num26z2"/>
    <w:rsid w:val="005377E1"/>
    <w:rPr>
      <w:rFonts w:ascii="Wingdings" w:hAnsi="Wingdings" w:hint="default"/>
    </w:rPr>
  </w:style>
  <w:style w:type="character" w:customStyle="1" w:styleId="WW8Num27z0">
    <w:name w:val="WW8Num27z0"/>
    <w:rsid w:val="005377E1"/>
    <w:rPr>
      <w:rFonts w:ascii="Symbol" w:hAnsi="Symbol" w:hint="default"/>
    </w:rPr>
  </w:style>
  <w:style w:type="character" w:customStyle="1" w:styleId="WW8Num27z1">
    <w:name w:val="WW8Num27z1"/>
    <w:rsid w:val="005377E1"/>
    <w:rPr>
      <w:rFonts w:ascii="Courier New" w:hAnsi="Courier New" w:cs="Courier New" w:hint="default"/>
    </w:rPr>
  </w:style>
  <w:style w:type="character" w:customStyle="1" w:styleId="WW8Num27z2">
    <w:name w:val="WW8Num27z2"/>
    <w:rsid w:val="005377E1"/>
    <w:rPr>
      <w:rFonts w:ascii="Wingdings" w:hAnsi="Wingdings" w:hint="default"/>
    </w:rPr>
  </w:style>
  <w:style w:type="character" w:customStyle="1" w:styleId="WW8Num28z0">
    <w:name w:val="WW8Num28z0"/>
    <w:rsid w:val="005377E1"/>
    <w:rPr>
      <w:rFonts w:ascii="Symbol" w:hAnsi="Symbol" w:hint="default"/>
    </w:rPr>
  </w:style>
  <w:style w:type="character" w:customStyle="1" w:styleId="WW8Num28z1">
    <w:name w:val="WW8Num28z1"/>
    <w:rsid w:val="005377E1"/>
    <w:rPr>
      <w:rFonts w:ascii="Courier New" w:hAnsi="Courier New" w:cs="Courier New" w:hint="default"/>
    </w:rPr>
  </w:style>
  <w:style w:type="character" w:customStyle="1" w:styleId="WW8Num28z2">
    <w:name w:val="WW8Num28z2"/>
    <w:rsid w:val="005377E1"/>
    <w:rPr>
      <w:rFonts w:ascii="Wingdings" w:hAnsi="Wingdings" w:hint="default"/>
    </w:rPr>
  </w:style>
  <w:style w:type="character" w:customStyle="1" w:styleId="WW8Num29z0">
    <w:name w:val="WW8Num29z0"/>
    <w:rsid w:val="005377E1"/>
    <w:rPr>
      <w:rFonts w:ascii="Symbol" w:hAnsi="Symbol" w:hint="default"/>
    </w:rPr>
  </w:style>
  <w:style w:type="character" w:customStyle="1" w:styleId="WW8Num29z1">
    <w:name w:val="WW8Num29z1"/>
    <w:rsid w:val="005377E1"/>
    <w:rPr>
      <w:rFonts w:ascii="Courier New" w:hAnsi="Courier New" w:cs="Courier New" w:hint="default"/>
    </w:rPr>
  </w:style>
  <w:style w:type="character" w:customStyle="1" w:styleId="WW8Num29z2">
    <w:name w:val="WW8Num29z2"/>
    <w:rsid w:val="005377E1"/>
    <w:rPr>
      <w:rFonts w:ascii="Wingdings" w:hAnsi="Wingdings" w:hint="default"/>
    </w:rPr>
  </w:style>
  <w:style w:type="character" w:customStyle="1" w:styleId="WW8Num30z2">
    <w:name w:val="WW8Num30z2"/>
    <w:rsid w:val="005377E1"/>
    <w:rPr>
      <w:rFonts w:ascii="Wingdings" w:hAnsi="Wingdings" w:hint="default"/>
    </w:rPr>
  </w:style>
  <w:style w:type="character" w:customStyle="1" w:styleId="WW8Num30z3">
    <w:name w:val="WW8Num30z3"/>
    <w:rsid w:val="005377E1"/>
    <w:rPr>
      <w:rFonts w:ascii="Symbol" w:hAnsi="Symbol" w:hint="default"/>
    </w:rPr>
  </w:style>
  <w:style w:type="character" w:customStyle="1" w:styleId="WW8Num30z4">
    <w:name w:val="WW8Num30z4"/>
    <w:rsid w:val="005377E1"/>
    <w:rPr>
      <w:rFonts w:ascii="Courier New" w:hAnsi="Courier New" w:cs="Courier New" w:hint="default"/>
    </w:rPr>
  </w:style>
  <w:style w:type="character" w:customStyle="1" w:styleId="WW8Num31z0">
    <w:name w:val="WW8Num31z0"/>
    <w:rsid w:val="005377E1"/>
    <w:rPr>
      <w:rFonts w:ascii="Symbol" w:hAnsi="Symbol" w:hint="default"/>
    </w:rPr>
  </w:style>
  <w:style w:type="character" w:customStyle="1" w:styleId="WW8Num31z1">
    <w:name w:val="WW8Num31z1"/>
    <w:rsid w:val="005377E1"/>
    <w:rPr>
      <w:rFonts w:ascii="Courier New" w:hAnsi="Courier New" w:cs="Courier New" w:hint="default"/>
    </w:rPr>
  </w:style>
  <w:style w:type="character" w:customStyle="1" w:styleId="WW8Num31z2">
    <w:name w:val="WW8Num31z2"/>
    <w:rsid w:val="005377E1"/>
    <w:rPr>
      <w:rFonts w:ascii="Wingdings" w:hAnsi="Wingdings" w:hint="default"/>
    </w:rPr>
  </w:style>
  <w:style w:type="character" w:customStyle="1" w:styleId="WW8Num32z0">
    <w:name w:val="WW8Num32z0"/>
    <w:rsid w:val="005377E1"/>
    <w:rPr>
      <w:rFonts w:ascii="Symbol" w:hAnsi="Symbol" w:hint="default"/>
      <w:color w:val="auto"/>
    </w:rPr>
  </w:style>
  <w:style w:type="character" w:customStyle="1" w:styleId="WW8Num32z1">
    <w:name w:val="WW8Num32z1"/>
    <w:rsid w:val="005377E1"/>
    <w:rPr>
      <w:rFonts w:ascii="Courier New" w:hAnsi="Courier New" w:cs="Courier New" w:hint="default"/>
    </w:rPr>
  </w:style>
  <w:style w:type="character" w:customStyle="1" w:styleId="WW8Num32z2">
    <w:name w:val="WW8Num32z2"/>
    <w:rsid w:val="005377E1"/>
    <w:rPr>
      <w:rFonts w:ascii="Wingdings" w:hAnsi="Wingdings" w:hint="default"/>
    </w:rPr>
  </w:style>
  <w:style w:type="character" w:customStyle="1" w:styleId="WW8Num32z3">
    <w:name w:val="WW8Num32z3"/>
    <w:rsid w:val="005377E1"/>
    <w:rPr>
      <w:rFonts w:ascii="Symbol" w:hAnsi="Symbol" w:hint="default"/>
    </w:rPr>
  </w:style>
  <w:style w:type="character" w:customStyle="1" w:styleId="WW8Num35z0">
    <w:name w:val="WW8Num35z0"/>
    <w:rsid w:val="005377E1"/>
    <w:rPr>
      <w:rFonts w:ascii="Symbol" w:hAnsi="Symbol" w:hint="default"/>
    </w:rPr>
  </w:style>
  <w:style w:type="character" w:customStyle="1" w:styleId="WW8Num35z1">
    <w:name w:val="WW8Num35z1"/>
    <w:rsid w:val="005377E1"/>
    <w:rPr>
      <w:rFonts w:ascii="Courier New" w:hAnsi="Courier New" w:cs="Courier New" w:hint="default"/>
    </w:rPr>
  </w:style>
  <w:style w:type="character" w:customStyle="1" w:styleId="WW8Num35z2">
    <w:name w:val="WW8Num35z2"/>
    <w:rsid w:val="005377E1"/>
    <w:rPr>
      <w:rFonts w:ascii="Wingdings" w:hAnsi="Wingdings" w:hint="default"/>
    </w:rPr>
  </w:style>
  <w:style w:type="character" w:customStyle="1" w:styleId="WW8Num36z0">
    <w:name w:val="WW8Num36z0"/>
    <w:rsid w:val="005377E1"/>
    <w:rPr>
      <w:rFonts w:ascii="Symbol" w:hAnsi="Symbol" w:hint="default"/>
    </w:rPr>
  </w:style>
  <w:style w:type="character" w:customStyle="1" w:styleId="WW8Num36z1">
    <w:name w:val="WW8Num36z1"/>
    <w:rsid w:val="005377E1"/>
    <w:rPr>
      <w:rFonts w:ascii="Courier New" w:hAnsi="Courier New" w:cs="Courier New" w:hint="default"/>
    </w:rPr>
  </w:style>
  <w:style w:type="character" w:customStyle="1" w:styleId="WW8Num36z2">
    <w:name w:val="WW8Num36z2"/>
    <w:rsid w:val="005377E1"/>
    <w:rPr>
      <w:rFonts w:ascii="Wingdings" w:hAnsi="Wingdings" w:hint="default"/>
    </w:rPr>
  </w:style>
  <w:style w:type="character" w:customStyle="1" w:styleId="WW8Num37z0">
    <w:name w:val="WW8Num37z0"/>
    <w:rsid w:val="005377E1"/>
    <w:rPr>
      <w:rFonts w:ascii="Symbol" w:hAnsi="Symbol" w:hint="default"/>
    </w:rPr>
  </w:style>
  <w:style w:type="character" w:customStyle="1" w:styleId="WW8Num37z1">
    <w:name w:val="WW8Num37z1"/>
    <w:rsid w:val="005377E1"/>
    <w:rPr>
      <w:rFonts w:ascii="Courier New" w:hAnsi="Courier New" w:cs="Courier New" w:hint="default"/>
    </w:rPr>
  </w:style>
  <w:style w:type="character" w:customStyle="1" w:styleId="WW8Num37z2">
    <w:name w:val="WW8Num37z2"/>
    <w:rsid w:val="005377E1"/>
    <w:rPr>
      <w:rFonts w:ascii="Wingdings" w:hAnsi="Wingdings" w:hint="default"/>
    </w:rPr>
  </w:style>
  <w:style w:type="character" w:customStyle="1" w:styleId="WW8Num38z0">
    <w:name w:val="WW8Num38z0"/>
    <w:rsid w:val="005377E1"/>
    <w:rPr>
      <w:rFonts w:ascii="Symbol" w:hAnsi="Symbol" w:hint="default"/>
    </w:rPr>
  </w:style>
  <w:style w:type="character" w:customStyle="1" w:styleId="WW8Num38z1">
    <w:name w:val="WW8Num38z1"/>
    <w:rsid w:val="005377E1"/>
    <w:rPr>
      <w:rFonts w:ascii="Courier New" w:hAnsi="Courier New" w:cs="Courier New" w:hint="default"/>
    </w:rPr>
  </w:style>
  <w:style w:type="character" w:customStyle="1" w:styleId="WW8Num38z2">
    <w:name w:val="WW8Num38z2"/>
    <w:rsid w:val="005377E1"/>
    <w:rPr>
      <w:rFonts w:ascii="Wingdings" w:hAnsi="Wingdings" w:hint="default"/>
    </w:rPr>
  </w:style>
  <w:style w:type="character" w:customStyle="1" w:styleId="WW8Num41z0">
    <w:name w:val="WW8Num41z0"/>
    <w:rsid w:val="005377E1"/>
    <w:rPr>
      <w:rFonts w:ascii="Symbol" w:hAnsi="Symbol" w:hint="default"/>
    </w:rPr>
  </w:style>
  <w:style w:type="character" w:customStyle="1" w:styleId="WW8Num41z1">
    <w:name w:val="WW8Num41z1"/>
    <w:rsid w:val="005377E1"/>
    <w:rPr>
      <w:rFonts w:ascii="Courier New" w:hAnsi="Courier New" w:cs="Courier New" w:hint="default"/>
    </w:rPr>
  </w:style>
  <w:style w:type="character" w:customStyle="1" w:styleId="WW8Num41z2">
    <w:name w:val="WW8Num41z2"/>
    <w:rsid w:val="005377E1"/>
    <w:rPr>
      <w:rFonts w:ascii="Wingdings" w:hAnsi="Wingdings" w:hint="default"/>
    </w:rPr>
  </w:style>
  <w:style w:type="character" w:customStyle="1" w:styleId="WW8Num42z0">
    <w:name w:val="WW8Num42z0"/>
    <w:rsid w:val="005377E1"/>
    <w:rPr>
      <w:rFonts w:ascii="Symbol" w:hAnsi="Symbol" w:hint="default"/>
    </w:rPr>
  </w:style>
  <w:style w:type="character" w:customStyle="1" w:styleId="WW8Num42z1">
    <w:name w:val="WW8Num42z1"/>
    <w:rsid w:val="005377E1"/>
    <w:rPr>
      <w:rFonts w:ascii="Courier New" w:hAnsi="Courier New" w:cs="Courier New" w:hint="default"/>
    </w:rPr>
  </w:style>
  <w:style w:type="character" w:customStyle="1" w:styleId="WW8Num42z2">
    <w:name w:val="WW8Num42z2"/>
    <w:rsid w:val="005377E1"/>
    <w:rPr>
      <w:rFonts w:ascii="Wingdings" w:hAnsi="Wingdings" w:hint="default"/>
    </w:rPr>
  </w:style>
  <w:style w:type="character" w:customStyle="1" w:styleId="WW8Num43z0">
    <w:name w:val="WW8Num43z0"/>
    <w:rsid w:val="005377E1"/>
    <w:rPr>
      <w:rFonts w:ascii="Symbol" w:hAnsi="Symbol" w:hint="default"/>
    </w:rPr>
  </w:style>
  <w:style w:type="character" w:customStyle="1" w:styleId="WW8Num43z1">
    <w:name w:val="WW8Num43z1"/>
    <w:rsid w:val="005377E1"/>
    <w:rPr>
      <w:rFonts w:ascii="Courier New" w:hAnsi="Courier New" w:cs="Courier New" w:hint="default"/>
    </w:rPr>
  </w:style>
  <w:style w:type="character" w:customStyle="1" w:styleId="WW8Num43z2">
    <w:name w:val="WW8Num43z2"/>
    <w:rsid w:val="005377E1"/>
    <w:rPr>
      <w:rFonts w:ascii="Wingdings" w:hAnsi="Wingdings" w:hint="default"/>
    </w:rPr>
  </w:style>
  <w:style w:type="character" w:customStyle="1" w:styleId="WW8Num44z0">
    <w:name w:val="WW8Num44z0"/>
    <w:rsid w:val="005377E1"/>
    <w:rPr>
      <w:rFonts w:ascii="Symbol" w:hAnsi="Symbol" w:hint="default"/>
    </w:rPr>
  </w:style>
  <w:style w:type="character" w:customStyle="1" w:styleId="WW8Num44z1">
    <w:name w:val="WW8Num44z1"/>
    <w:rsid w:val="005377E1"/>
    <w:rPr>
      <w:rFonts w:ascii="Courier New" w:hAnsi="Courier New" w:cs="Courier New" w:hint="default"/>
    </w:rPr>
  </w:style>
  <w:style w:type="character" w:customStyle="1" w:styleId="WW8Num44z2">
    <w:name w:val="WW8Num44z2"/>
    <w:rsid w:val="005377E1"/>
    <w:rPr>
      <w:rFonts w:ascii="Wingdings" w:hAnsi="Wingdings" w:hint="default"/>
    </w:rPr>
  </w:style>
  <w:style w:type="character" w:customStyle="1" w:styleId="WW8Num45z0">
    <w:name w:val="WW8Num45z0"/>
    <w:rsid w:val="005377E1"/>
    <w:rPr>
      <w:rFonts w:ascii="Symbol" w:hAnsi="Symbol" w:hint="default"/>
    </w:rPr>
  </w:style>
  <w:style w:type="character" w:customStyle="1" w:styleId="WW8Num45z1">
    <w:name w:val="WW8Num45z1"/>
    <w:rsid w:val="005377E1"/>
    <w:rPr>
      <w:rFonts w:ascii="Courier New" w:hAnsi="Courier New" w:cs="Courier New" w:hint="default"/>
    </w:rPr>
  </w:style>
  <w:style w:type="character" w:customStyle="1" w:styleId="WW8Num45z2">
    <w:name w:val="WW8Num45z2"/>
    <w:rsid w:val="005377E1"/>
    <w:rPr>
      <w:rFonts w:ascii="Wingdings" w:hAnsi="Wingdings" w:hint="default"/>
    </w:rPr>
  </w:style>
  <w:style w:type="character" w:customStyle="1" w:styleId="WW8Num46z0">
    <w:name w:val="WW8Num46z0"/>
    <w:rsid w:val="005377E1"/>
    <w:rPr>
      <w:rFonts w:ascii="Symbol" w:hAnsi="Symbol" w:hint="default"/>
    </w:rPr>
  </w:style>
  <w:style w:type="character" w:customStyle="1" w:styleId="WW8Num46z1">
    <w:name w:val="WW8Num46z1"/>
    <w:rsid w:val="005377E1"/>
    <w:rPr>
      <w:rFonts w:ascii="Courier New" w:hAnsi="Courier New" w:cs="Courier New" w:hint="default"/>
    </w:rPr>
  </w:style>
  <w:style w:type="character" w:customStyle="1" w:styleId="WW8Num46z2">
    <w:name w:val="WW8Num46z2"/>
    <w:rsid w:val="005377E1"/>
    <w:rPr>
      <w:rFonts w:ascii="Wingdings" w:hAnsi="Wingdings" w:hint="default"/>
    </w:rPr>
  </w:style>
  <w:style w:type="character" w:customStyle="1" w:styleId="WW8Num47z0">
    <w:name w:val="WW8Num47z0"/>
    <w:rsid w:val="005377E1"/>
    <w:rPr>
      <w:rFonts w:ascii="Symbol" w:hAnsi="Symbol" w:hint="default"/>
    </w:rPr>
  </w:style>
  <w:style w:type="character" w:customStyle="1" w:styleId="WW8Num47z1">
    <w:name w:val="WW8Num47z1"/>
    <w:rsid w:val="005377E1"/>
    <w:rPr>
      <w:rFonts w:ascii="Courier New" w:hAnsi="Courier New" w:cs="Courier New" w:hint="default"/>
    </w:rPr>
  </w:style>
  <w:style w:type="character" w:customStyle="1" w:styleId="WW8Num47z2">
    <w:name w:val="WW8Num47z2"/>
    <w:rsid w:val="005377E1"/>
    <w:rPr>
      <w:rFonts w:ascii="Wingdings" w:hAnsi="Wingdings" w:hint="default"/>
    </w:rPr>
  </w:style>
  <w:style w:type="character" w:customStyle="1" w:styleId="1fffd">
    <w:name w:val="Основной шрифт абзаца1"/>
    <w:rsid w:val="005377E1"/>
  </w:style>
  <w:style w:type="character" w:customStyle="1" w:styleId="3f4">
    <w:name w:val="Стиль Заголовок 3 + не курсив Знак"/>
    <w:rsid w:val="005377E1"/>
    <w:rPr>
      <w:rFonts w:ascii="Arial" w:eastAsia="Times New Roman" w:hAnsi="Arial" w:cs="Arial" w:hint="default"/>
      <w:b/>
      <w:bCs/>
      <w:sz w:val="26"/>
      <w:szCs w:val="26"/>
      <w:lang w:eastAsia="ar-SA"/>
    </w:rPr>
  </w:style>
  <w:style w:type="character" w:customStyle="1" w:styleId="1fffe">
    <w:name w:val="Знак примечания1"/>
    <w:rsid w:val="005377E1"/>
    <w:rPr>
      <w:sz w:val="16"/>
      <w:szCs w:val="16"/>
    </w:rPr>
  </w:style>
  <w:style w:type="character" w:customStyle="1" w:styleId="afffffffffffff6">
    <w:name w:val="Стиль Черный"/>
    <w:rsid w:val="005377E1"/>
    <w:rPr>
      <w:rFonts w:ascii="Times New Roman" w:hAnsi="Times New Roman" w:cs="Times New Roman" w:hint="default"/>
      <w:color w:val="000000"/>
      <w:sz w:val="24"/>
    </w:rPr>
  </w:style>
  <w:style w:type="character" w:customStyle="1" w:styleId="2ff2">
    <w:name w:val="Знак Знак2"/>
    <w:rsid w:val="005377E1"/>
    <w:rPr>
      <w:b/>
      <w:bCs w:val="0"/>
      <w:sz w:val="28"/>
      <w:lang w:val="ru-RU" w:eastAsia="ar-SA" w:bidi="ar-SA"/>
    </w:rPr>
  </w:style>
  <w:style w:type="character" w:customStyle="1" w:styleId="afffffffffffff7">
    <w:name w:val="Символ сноски"/>
    <w:rsid w:val="005377E1"/>
    <w:rPr>
      <w:vertAlign w:val="superscript"/>
    </w:rPr>
  </w:style>
  <w:style w:type="character" w:customStyle="1" w:styleId="121">
    <w:name w:val="Стиль Название объекта + 12 пт Знак"/>
    <w:rsid w:val="005377E1"/>
    <w:rPr>
      <w:b/>
      <w:bCs/>
      <w:sz w:val="24"/>
      <w:lang w:val="ru-RU" w:eastAsia="ar-SA" w:bidi="ar-SA"/>
    </w:rPr>
  </w:style>
  <w:style w:type="character" w:customStyle="1" w:styleId="afffffffffffff8">
    <w:name w:val="Символы концевой сноски"/>
    <w:rsid w:val="005377E1"/>
  </w:style>
  <w:style w:type="character" w:customStyle="1" w:styleId="2ff3">
    <w:name w:val="Текст сноски Знак2"/>
    <w:aliases w:val="Текст сноски Знак Знак,Знак3 Знак Знак,Знак6 Знак Знак, Знак3 Знак Знак, Знак6 Знак Знак"/>
    <w:rsid w:val="005377E1"/>
    <w:rPr>
      <w:lang w:val="ru-RU" w:eastAsia="ru-RU" w:bidi="ar-SA"/>
    </w:rPr>
  </w:style>
  <w:style w:type="character" w:customStyle="1" w:styleId="2120">
    <w:name w:val="Знак Знак212"/>
    <w:rsid w:val="005377E1"/>
    <w:rPr>
      <w:sz w:val="24"/>
      <w:szCs w:val="24"/>
      <w:lang w:val="ru-RU" w:eastAsia="ru-RU" w:bidi="ar-SA"/>
    </w:rPr>
  </w:style>
  <w:style w:type="character" w:customStyle="1" w:styleId="292">
    <w:name w:val="Знак Знак292"/>
    <w:rsid w:val="005377E1"/>
    <w:rPr>
      <w:rFonts w:ascii="Arial" w:hAnsi="Arial" w:cs="Arial" w:hint="default"/>
      <w:b/>
      <w:bCs/>
      <w:sz w:val="26"/>
      <w:szCs w:val="26"/>
      <w:lang w:val="ru-RU" w:eastAsia="ru-RU" w:bidi="ar-SA"/>
    </w:rPr>
  </w:style>
  <w:style w:type="character" w:customStyle="1" w:styleId="2111">
    <w:name w:val="Знак Знак211"/>
    <w:rsid w:val="005377E1"/>
    <w:rPr>
      <w:sz w:val="24"/>
      <w:szCs w:val="24"/>
      <w:lang w:val="ru-RU" w:eastAsia="ru-RU" w:bidi="ar-SA"/>
    </w:rPr>
  </w:style>
  <w:style w:type="character" w:customStyle="1" w:styleId="291">
    <w:name w:val="Знак Знак291"/>
    <w:rsid w:val="005377E1"/>
    <w:rPr>
      <w:rFonts w:ascii="Arial" w:hAnsi="Arial" w:cs="Arial" w:hint="default"/>
      <w:b/>
      <w:bCs/>
      <w:sz w:val="26"/>
      <w:szCs w:val="26"/>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Знак1 Знак1 Знак Знак"/>
    <w:rsid w:val="005377E1"/>
    <w:rPr>
      <w:rFonts w:ascii="Times New Roman" w:eastAsia="Times New Roman" w:hAnsi="Times New Roman" w:cs="Times New Roman" w:hint="default"/>
      <w:sz w:val="24"/>
      <w:szCs w:val="24"/>
      <w:lang w:eastAsia="ru-RU"/>
    </w:rPr>
  </w:style>
  <w:style w:type="character" w:customStyle="1" w:styleId="2ff4">
    <w:name w:val="Нижний колонтитул Знак2"/>
    <w:aliases w:val="Нижний колонтитул Знак Знак,Знак2 Знак Знак, Знак2 Знак Знак"/>
    <w:uiPriority w:val="99"/>
    <w:rsid w:val="005377E1"/>
    <w:rPr>
      <w:rFonts w:ascii="Times New Roman" w:eastAsia="Times New Roman" w:hAnsi="Times New Roman" w:cs="Times New Roman" w:hint="default"/>
      <w:sz w:val="24"/>
      <w:szCs w:val="24"/>
      <w:lang w:eastAsia="ru-RU"/>
    </w:rPr>
  </w:style>
  <w:style w:type="character" w:customStyle="1" w:styleId="217">
    <w:name w:val="Основной текст с отступом 2 Знак Знак1"/>
    <w:aliases w:val="Знак1 Знак Знак3,Знак1 Знак3, Знак1 Знак Знак3, Знак1 Знак3"/>
    <w:rsid w:val="005377E1"/>
    <w:rPr>
      <w:sz w:val="24"/>
      <w:szCs w:val="24"/>
    </w:rPr>
  </w:style>
  <w:style w:type="character" w:customStyle="1" w:styleId="rvts7">
    <w:name w:val="rvts7"/>
    <w:basedOn w:val="af"/>
    <w:rsid w:val="005377E1"/>
  </w:style>
  <w:style w:type="character" w:customStyle="1" w:styleId="grame">
    <w:name w:val="grame"/>
    <w:basedOn w:val="af"/>
    <w:rsid w:val="005377E1"/>
  </w:style>
  <w:style w:type="character" w:customStyle="1" w:styleId="rvts9">
    <w:name w:val="rvts9"/>
    <w:basedOn w:val="af"/>
    <w:rsid w:val="005377E1"/>
  </w:style>
  <w:style w:type="character" w:customStyle="1" w:styleId="mw-headline">
    <w:name w:val="mw-headline"/>
    <w:basedOn w:val="af"/>
    <w:rsid w:val="005377E1"/>
  </w:style>
  <w:style w:type="character" w:customStyle="1" w:styleId="WW-Absatz-Standardschriftart11">
    <w:name w:val="WW-Absatz-Standardschriftart11"/>
    <w:rsid w:val="005377E1"/>
  </w:style>
  <w:style w:type="character" w:customStyle="1" w:styleId="listdocstitle">
    <w:name w:val="list_docs_title"/>
    <w:basedOn w:val="af"/>
    <w:rsid w:val="005377E1"/>
  </w:style>
  <w:style w:type="character" w:customStyle="1" w:styleId="skypepnhcontainer">
    <w:name w:val="skype_pnh_container"/>
    <w:basedOn w:val="af"/>
    <w:rsid w:val="005377E1"/>
  </w:style>
  <w:style w:type="character" w:customStyle="1" w:styleId="skypepnhtextspan">
    <w:name w:val="skype_pnh_text_span"/>
    <w:basedOn w:val="af"/>
    <w:rsid w:val="005377E1"/>
  </w:style>
  <w:style w:type="character" w:customStyle="1" w:styleId="afffffffffffff9">
    <w:name w:val="Цветовое выделение"/>
    <w:rsid w:val="005377E1"/>
    <w:rPr>
      <w:b/>
      <w:bCs w:val="0"/>
      <w:color w:val="000080"/>
    </w:rPr>
  </w:style>
  <w:style w:type="character" w:customStyle="1" w:styleId="FontStyle20">
    <w:name w:val="Font Style20"/>
    <w:rsid w:val="005377E1"/>
    <w:rPr>
      <w:rFonts w:ascii="Times New Roman" w:hAnsi="Times New Roman" w:cs="Times New Roman" w:hint="default"/>
      <w:sz w:val="26"/>
      <w:szCs w:val="26"/>
    </w:rPr>
  </w:style>
  <w:style w:type="character" w:customStyle="1" w:styleId="FontStyle33">
    <w:name w:val="Font Style33"/>
    <w:semiHidden/>
    <w:rsid w:val="005377E1"/>
    <w:rPr>
      <w:rFonts w:ascii="Times New Roman" w:hAnsi="Times New Roman" w:cs="Times New Roman" w:hint="default"/>
      <w:sz w:val="24"/>
      <w:szCs w:val="24"/>
    </w:rPr>
  </w:style>
  <w:style w:type="paragraph" w:styleId="affffffff4">
    <w:name w:val="Closing"/>
    <w:basedOn w:val="ae"/>
    <w:link w:val="affffffff3"/>
    <w:unhideWhenUsed/>
    <w:rsid w:val="005377E1"/>
    <w:pPr>
      <w:spacing w:after="0" w:line="240" w:lineRule="auto"/>
      <w:ind w:left="4252"/>
    </w:pPr>
    <w:rPr>
      <w:rFonts w:asciiTheme="minorHAnsi" w:eastAsia="Times New Roman" w:hAnsiTheme="minorHAnsi" w:cstheme="minorBidi"/>
    </w:rPr>
  </w:style>
  <w:style w:type="character" w:customStyle="1" w:styleId="1ffff">
    <w:name w:val="Прощание Знак1"/>
    <w:basedOn w:val="af"/>
    <w:semiHidden/>
    <w:rsid w:val="005377E1"/>
    <w:rPr>
      <w:rFonts w:ascii="Calibri" w:eastAsia="Calibri" w:hAnsi="Calibri" w:cs="Times New Roman"/>
    </w:rPr>
  </w:style>
  <w:style w:type="character" w:customStyle="1" w:styleId="FontStyle197">
    <w:name w:val="Font Style197"/>
    <w:uiPriority w:val="99"/>
    <w:rsid w:val="005377E1"/>
    <w:rPr>
      <w:rFonts w:ascii="Times New Roman" w:hAnsi="Times New Roman" w:cs="Times New Roman" w:hint="default"/>
      <w:sz w:val="22"/>
      <w:szCs w:val="22"/>
    </w:rPr>
  </w:style>
  <w:style w:type="character" w:customStyle="1" w:styleId="FontStyle198">
    <w:name w:val="Font Style198"/>
    <w:uiPriority w:val="99"/>
    <w:rsid w:val="005377E1"/>
    <w:rPr>
      <w:rFonts w:ascii="Times New Roman" w:hAnsi="Times New Roman" w:cs="Times New Roman" w:hint="default"/>
      <w:b/>
      <w:bCs/>
      <w:sz w:val="22"/>
      <w:szCs w:val="22"/>
    </w:rPr>
  </w:style>
  <w:style w:type="character" w:customStyle="1" w:styleId="Absatz-Standardschriftart">
    <w:name w:val="Absatz-Standardschriftart"/>
    <w:rsid w:val="005377E1"/>
  </w:style>
  <w:style w:type="character" w:customStyle="1" w:styleId="WW8Num3z1">
    <w:name w:val="WW8Num3z1"/>
    <w:rsid w:val="005377E1"/>
    <w:rPr>
      <w:rFonts w:ascii="Courier New" w:hAnsi="Courier New" w:cs="Courier New" w:hint="default"/>
    </w:rPr>
  </w:style>
  <w:style w:type="character" w:customStyle="1" w:styleId="afffffffffffffa">
    <w:name w:val="Маркеры списка"/>
    <w:rsid w:val="005377E1"/>
    <w:rPr>
      <w:rFonts w:ascii="OpenSymbol" w:eastAsia="OpenSymbol" w:hAnsi="OpenSymbol" w:cs="OpenSymbol" w:hint="default"/>
    </w:rPr>
  </w:style>
  <w:style w:type="character" w:customStyle="1" w:styleId="afffffffffffffb">
    <w:name w:val="Активная гипертекстовая ссылка"/>
    <w:uiPriority w:val="99"/>
    <w:rsid w:val="005377E1"/>
    <w:rPr>
      <w:b/>
      <w:bCs/>
      <w:color w:val="008000"/>
      <w:u w:val="single"/>
    </w:rPr>
  </w:style>
  <w:style w:type="character" w:customStyle="1" w:styleId="afffffffffffffc">
    <w:name w:val="Заголовок своего сообщения"/>
    <w:uiPriority w:val="99"/>
    <w:rsid w:val="005377E1"/>
  </w:style>
  <w:style w:type="character" w:customStyle="1" w:styleId="afffffffffffffd">
    <w:name w:val="Заголовок чужого сообщения"/>
    <w:uiPriority w:val="99"/>
    <w:rsid w:val="005377E1"/>
    <w:rPr>
      <w:b/>
      <w:bCs/>
      <w:color w:val="FF0000"/>
    </w:rPr>
  </w:style>
  <w:style w:type="character" w:customStyle="1" w:styleId="afffffffffffffe">
    <w:name w:val="Найденные слова"/>
    <w:uiPriority w:val="99"/>
    <w:rsid w:val="005377E1"/>
  </w:style>
  <w:style w:type="character" w:customStyle="1" w:styleId="affffffffffffff">
    <w:name w:val="Не вступил в силу"/>
    <w:uiPriority w:val="99"/>
    <w:rsid w:val="005377E1"/>
    <w:rPr>
      <w:b/>
      <w:bCs/>
      <w:color w:val="008080"/>
    </w:rPr>
  </w:style>
  <w:style w:type="character" w:customStyle="1" w:styleId="affffffffffffff0">
    <w:name w:val="Опечатки"/>
    <w:uiPriority w:val="99"/>
    <w:rsid w:val="005377E1"/>
    <w:rPr>
      <w:color w:val="FF0000"/>
    </w:rPr>
  </w:style>
  <w:style w:type="character" w:customStyle="1" w:styleId="affffffffffffff1">
    <w:name w:val="Продолжение ссылки"/>
    <w:uiPriority w:val="99"/>
    <w:rsid w:val="005377E1"/>
  </w:style>
  <w:style w:type="character" w:customStyle="1" w:styleId="affffffffffffff2">
    <w:name w:val="Сравнение редакций"/>
    <w:uiPriority w:val="99"/>
    <w:rsid w:val="005377E1"/>
  </w:style>
  <w:style w:type="character" w:customStyle="1" w:styleId="affffffffffffff3">
    <w:name w:val="Сравнение редакций. Добавленный фрагмент"/>
    <w:uiPriority w:val="99"/>
    <w:rsid w:val="005377E1"/>
    <w:rPr>
      <w:color w:val="0000FF"/>
    </w:rPr>
  </w:style>
  <w:style w:type="character" w:customStyle="1" w:styleId="affffffffffffff4">
    <w:name w:val="Сравнение редакций. Удаленный фрагмент"/>
    <w:uiPriority w:val="99"/>
    <w:rsid w:val="005377E1"/>
    <w:rPr>
      <w:strike/>
      <w:color w:val="808000"/>
    </w:rPr>
  </w:style>
  <w:style w:type="character" w:customStyle="1" w:styleId="affffffffffffff5">
    <w:name w:val="Утратил силу"/>
    <w:uiPriority w:val="99"/>
    <w:rsid w:val="005377E1"/>
    <w:rPr>
      <w:b/>
      <w:bCs/>
      <w:strike/>
      <w:color w:val="808000"/>
    </w:rPr>
  </w:style>
  <w:style w:type="character" w:customStyle="1" w:styleId="affffffffffffff6">
    <w:name w:val="Символ нумерации"/>
    <w:rsid w:val="005377E1"/>
    <w:rPr>
      <w:b w:val="0"/>
      <w:bCs w:val="0"/>
    </w:rPr>
  </w:style>
  <w:style w:type="character" w:customStyle="1" w:styleId="2ff5">
    <w:name w:val="Основной шрифт абзаца2"/>
    <w:rsid w:val="005377E1"/>
  </w:style>
  <w:style w:type="character" w:customStyle="1" w:styleId="1ffff0">
    <w:name w:val="Знак сноски1"/>
    <w:rsid w:val="005377E1"/>
    <w:rPr>
      <w:vertAlign w:val="superscript"/>
    </w:rPr>
  </w:style>
  <w:style w:type="character" w:customStyle="1" w:styleId="1ffff1">
    <w:name w:val="Номер страницы1"/>
    <w:basedOn w:val="2ff5"/>
    <w:rsid w:val="005377E1"/>
  </w:style>
  <w:style w:type="character" w:customStyle="1" w:styleId="ts21">
    <w:name w:val="ts21"/>
    <w:rsid w:val="005377E1"/>
    <w:rPr>
      <w:rFonts w:ascii="Times New Roman" w:hAnsi="Times New Roman" w:cs="Times New Roman" w:hint="default"/>
      <w:color w:val="884706"/>
      <w:sz w:val="24"/>
      <w:szCs w:val="24"/>
    </w:rPr>
  </w:style>
  <w:style w:type="character" w:customStyle="1" w:styleId="ttl1">
    <w:name w:val="ttl1"/>
    <w:uiPriority w:val="99"/>
    <w:rsid w:val="005377E1"/>
    <w:rPr>
      <w:rFonts w:ascii="Arial" w:hAnsi="Arial" w:cs="Arial" w:hint="default"/>
      <w:b/>
      <w:bCs/>
      <w:color w:val="003263"/>
      <w:sz w:val="48"/>
      <w:szCs w:val="48"/>
    </w:rPr>
  </w:style>
  <w:style w:type="paragraph" w:styleId="2f6">
    <w:name w:val="Quote"/>
    <w:basedOn w:val="ae"/>
    <w:next w:val="ae"/>
    <w:link w:val="2f5"/>
    <w:uiPriority w:val="99"/>
    <w:qFormat/>
    <w:rsid w:val="005377E1"/>
    <w:pPr>
      <w:spacing w:before="200" w:after="160" w:line="240" w:lineRule="auto"/>
      <w:ind w:left="864" w:right="864"/>
      <w:jc w:val="center"/>
    </w:pPr>
    <w:rPr>
      <w:rFonts w:ascii="Arial" w:eastAsia="Times New Roman" w:hAnsi="Arial" w:cs="Arial"/>
      <w:i/>
      <w:iCs/>
      <w:color w:val="000000"/>
      <w:sz w:val="24"/>
    </w:rPr>
  </w:style>
  <w:style w:type="character" w:customStyle="1" w:styleId="218">
    <w:name w:val="Цитата 2 Знак1"/>
    <w:basedOn w:val="af"/>
    <w:uiPriority w:val="99"/>
    <w:rsid w:val="005377E1"/>
    <w:rPr>
      <w:rFonts w:ascii="Calibri" w:eastAsia="Calibri" w:hAnsi="Calibri" w:cs="Times New Roman"/>
      <w:i/>
      <w:iCs/>
      <w:color w:val="404040" w:themeColor="text1" w:themeTint="BF"/>
    </w:rPr>
  </w:style>
  <w:style w:type="paragraph" w:styleId="affffffff8">
    <w:name w:val="Intense Quote"/>
    <w:basedOn w:val="ae"/>
    <w:next w:val="ae"/>
    <w:link w:val="affffffff7"/>
    <w:uiPriority w:val="99"/>
    <w:qFormat/>
    <w:rsid w:val="005377E1"/>
    <w:pPr>
      <w:pBdr>
        <w:top w:val="single" w:sz="4" w:space="10" w:color="4F81BD"/>
        <w:bottom w:val="single" w:sz="4" w:space="10" w:color="4F81BD"/>
      </w:pBdr>
      <w:spacing w:before="360" w:after="360" w:line="240" w:lineRule="auto"/>
      <w:ind w:left="864" w:right="864"/>
      <w:jc w:val="center"/>
    </w:pPr>
    <w:rPr>
      <w:rFonts w:ascii="Arial" w:eastAsia="Times New Roman" w:hAnsi="Arial" w:cs="Arial"/>
      <w:b/>
      <w:bCs/>
      <w:i/>
      <w:iCs/>
      <w:color w:val="4F81BD"/>
      <w:sz w:val="24"/>
    </w:rPr>
  </w:style>
  <w:style w:type="character" w:customStyle="1" w:styleId="1ffff2">
    <w:name w:val="Выделенная цитата Знак1"/>
    <w:basedOn w:val="af"/>
    <w:uiPriority w:val="99"/>
    <w:rsid w:val="005377E1"/>
    <w:rPr>
      <w:rFonts w:ascii="Calibri" w:eastAsia="Calibri" w:hAnsi="Calibri" w:cs="Times New Roman"/>
      <w:i/>
      <w:iCs/>
      <w:color w:val="5B9BD5" w:themeColor="accent1"/>
    </w:rPr>
  </w:style>
  <w:style w:type="paragraph" w:styleId="affffffff6">
    <w:name w:val="E-mail Signature"/>
    <w:basedOn w:val="ae"/>
    <w:link w:val="affffffff5"/>
    <w:uiPriority w:val="99"/>
    <w:unhideWhenUsed/>
    <w:rsid w:val="005377E1"/>
    <w:pPr>
      <w:spacing w:after="0" w:line="240" w:lineRule="auto"/>
    </w:pPr>
    <w:rPr>
      <w:rFonts w:ascii="Arial" w:eastAsia="Times New Roman" w:hAnsi="Arial" w:cs="Arial"/>
      <w:sz w:val="24"/>
    </w:rPr>
  </w:style>
  <w:style w:type="character" w:customStyle="1" w:styleId="1ffff3">
    <w:name w:val="Электронная подпись Знак1"/>
    <w:basedOn w:val="af"/>
    <w:uiPriority w:val="99"/>
    <w:semiHidden/>
    <w:rsid w:val="005377E1"/>
    <w:rPr>
      <w:rFonts w:ascii="Calibri" w:eastAsia="Calibri" w:hAnsi="Calibri" w:cs="Times New Roman"/>
    </w:rPr>
  </w:style>
  <w:style w:type="character" w:customStyle="1" w:styleId="Heading6Char">
    <w:name w:val="Heading 6 Char"/>
    <w:locked/>
    <w:rsid w:val="005377E1"/>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5377E1"/>
    <w:rPr>
      <w:rFonts w:ascii="Arial" w:hAnsi="Arial" w:cs="Arial" w:hint="default"/>
      <w:sz w:val="28"/>
    </w:rPr>
  </w:style>
  <w:style w:type="character" w:customStyle="1" w:styleId="PlainTextChar">
    <w:name w:val="Plain Text Char"/>
    <w:locked/>
    <w:rsid w:val="005377E1"/>
    <w:rPr>
      <w:rFonts w:ascii="Courier New" w:hAnsi="Courier New" w:cs="Courier New" w:hint="default"/>
      <w:lang w:val="uk-UA"/>
    </w:rPr>
  </w:style>
  <w:style w:type="character" w:customStyle="1" w:styleId="BodyText3Char">
    <w:name w:val="Body Text 3 Char"/>
    <w:locked/>
    <w:rsid w:val="005377E1"/>
    <w:rPr>
      <w:rFonts w:ascii="Arial" w:hAnsi="Arial" w:cs="Arial" w:hint="default"/>
      <w:sz w:val="24"/>
    </w:rPr>
  </w:style>
  <w:style w:type="character" w:customStyle="1" w:styleId="BodyText2Char">
    <w:name w:val="Body Text 2 Char"/>
    <w:locked/>
    <w:rsid w:val="005377E1"/>
    <w:rPr>
      <w:rFonts w:ascii="Arial" w:hAnsi="Arial" w:cs="Arial" w:hint="default"/>
      <w:color w:val="000000"/>
      <w:sz w:val="24"/>
    </w:rPr>
  </w:style>
  <w:style w:type="character" w:customStyle="1" w:styleId="txt">
    <w:name w:val="txt"/>
    <w:basedOn w:val="af"/>
    <w:uiPriority w:val="99"/>
    <w:rsid w:val="005377E1"/>
  </w:style>
  <w:style w:type="character" w:customStyle="1" w:styleId="Heading4Char">
    <w:name w:val="Heading 4 Char"/>
    <w:uiPriority w:val="99"/>
    <w:locked/>
    <w:rsid w:val="005377E1"/>
    <w:rPr>
      <w:rFonts w:ascii="Arial" w:hAnsi="Arial" w:cs="Times New Roman" w:hint="default"/>
      <w:caps/>
      <w:sz w:val="24"/>
    </w:rPr>
  </w:style>
  <w:style w:type="character" w:customStyle="1" w:styleId="Heading9Char">
    <w:name w:val="Heading 9 Char"/>
    <w:uiPriority w:val="99"/>
    <w:locked/>
    <w:rsid w:val="005377E1"/>
    <w:rPr>
      <w:rFonts w:ascii="Arial" w:hAnsi="Arial" w:cs="Times New Roman" w:hint="default"/>
      <w:b/>
      <w:bCs w:val="0"/>
      <w:sz w:val="32"/>
    </w:rPr>
  </w:style>
  <w:style w:type="character" w:customStyle="1" w:styleId="Heading3Char">
    <w:name w:val="Heading 3 Char"/>
    <w:aliases w:val="Engineer Z 1.1.1 Char"/>
    <w:uiPriority w:val="99"/>
    <w:locked/>
    <w:rsid w:val="005377E1"/>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5377E1"/>
    <w:rPr>
      <w:rFonts w:ascii="Arial" w:hAnsi="Arial" w:cs="Times New Roman" w:hint="default"/>
      <w:sz w:val="24"/>
    </w:rPr>
  </w:style>
  <w:style w:type="character" w:customStyle="1" w:styleId="WW8Num54z2">
    <w:name w:val="WW8Num54z2"/>
    <w:rsid w:val="005377E1"/>
    <w:rPr>
      <w:rFonts w:ascii="Wingdings" w:hAnsi="Wingdings" w:hint="default"/>
    </w:rPr>
  </w:style>
  <w:style w:type="character" w:customStyle="1" w:styleId="WW8Num30z1">
    <w:name w:val="WW8Num30z1"/>
    <w:rsid w:val="005377E1"/>
    <w:rPr>
      <w:rFonts w:ascii="Courier New" w:hAnsi="Courier New" w:cs="Courier New" w:hint="default"/>
    </w:rPr>
  </w:style>
  <w:style w:type="character" w:customStyle="1" w:styleId="FontStyle14">
    <w:name w:val="Font Style14"/>
    <w:rsid w:val="005377E1"/>
    <w:rPr>
      <w:rFonts w:ascii="Times New Roman" w:hAnsi="Times New Roman" w:cs="Times New Roman" w:hint="default"/>
      <w:sz w:val="24"/>
      <w:szCs w:val="24"/>
    </w:rPr>
  </w:style>
  <w:style w:type="character" w:customStyle="1" w:styleId="FontStyle12">
    <w:name w:val="Font Style12"/>
    <w:uiPriority w:val="99"/>
    <w:rsid w:val="005377E1"/>
    <w:rPr>
      <w:rFonts w:ascii="Times New Roman" w:hAnsi="Times New Roman" w:cs="Times New Roman" w:hint="default"/>
      <w:sz w:val="16"/>
      <w:szCs w:val="16"/>
    </w:rPr>
  </w:style>
  <w:style w:type="character" w:customStyle="1" w:styleId="FontStyle21">
    <w:name w:val="Font Style21"/>
    <w:rsid w:val="005377E1"/>
    <w:rPr>
      <w:rFonts w:ascii="Times New Roman" w:hAnsi="Times New Roman" w:cs="Times New Roman" w:hint="default"/>
      <w:sz w:val="22"/>
      <w:szCs w:val="22"/>
    </w:rPr>
  </w:style>
  <w:style w:type="character" w:customStyle="1" w:styleId="affffffffffffff7">
    <w:name w:val="Основной текст + Малые прописные"/>
    <w:uiPriority w:val="99"/>
    <w:rsid w:val="005377E1"/>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5377E1"/>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0">
    <w:name w:val="style7"/>
    <w:basedOn w:val="af"/>
    <w:rsid w:val="005377E1"/>
  </w:style>
  <w:style w:type="character" w:customStyle="1" w:styleId="2ff6">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5377E1"/>
    <w:rPr>
      <w:rFonts w:eastAsia="Times New Roman"/>
      <w:b/>
      <w:bCs/>
      <w:sz w:val="24"/>
      <w:szCs w:val="24"/>
      <w:lang w:eastAsia="ru-RU"/>
    </w:rPr>
  </w:style>
  <w:style w:type="table" w:styleId="2ff7">
    <w:name w:val="Table Grid 2"/>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9">
    <w:name w:val="Table Grid 5"/>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1">
    <w:name w:val="Table List 1"/>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8">
    <w:name w:val="Table Contemporary"/>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9">
    <w:name w:val="Table Elegant"/>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fffffa">
    <w:name w:val="Table Professional"/>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f4">
    <w:name w:val="Table Subtle 1"/>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f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f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2">
    <w:name w:val="Table Web 3"/>
    <w:basedOn w:val="af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3">
    <w:name w:val="Light List Accent 3"/>
    <w:basedOn w:val="af0"/>
    <w:uiPriority w:val="99"/>
    <w:unhideWhenUsed/>
    <w:rsid w:val="005377E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b">
    <w:name w:val="Сетка таблицы11"/>
    <w:basedOn w:val="af0"/>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TableText"/>
    <w:next w:val="TableText"/>
    <w:uiPriority w:val="99"/>
    <w:qFormat/>
    <w:rsid w:val="005377E1"/>
    <w:pPr>
      <w:spacing w:before="120"/>
      <w:jc w:val="center"/>
    </w:pPr>
    <w:rPr>
      <w:b/>
      <w:sz w:val="22"/>
    </w:rPr>
  </w:style>
  <w:style w:type="numbering" w:styleId="1ai">
    <w:name w:val="Outline List 1"/>
    <w:basedOn w:val="af1"/>
    <w:semiHidden/>
    <w:unhideWhenUsed/>
    <w:rsid w:val="005377E1"/>
  </w:style>
  <w:style w:type="numbering" w:styleId="111111">
    <w:name w:val="Outline List 2"/>
    <w:basedOn w:val="af1"/>
    <w:semiHidden/>
    <w:unhideWhenUsed/>
    <w:rsid w:val="005377E1"/>
  </w:style>
  <w:style w:type="paragraph" w:customStyle="1" w:styleId="xl214">
    <w:name w:val="xl214"/>
    <w:basedOn w:val="ae"/>
    <w:uiPriority w:val="99"/>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character" w:customStyle="1" w:styleId="1ffff5">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5377E1"/>
    <w:rPr>
      <w:rFonts w:ascii="Arial" w:eastAsia="Times New Roman" w:hAnsi="Arial" w:cs="Arial"/>
      <w:b/>
      <w:bCs/>
      <w:i/>
      <w:iCs/>
      <w:color w:val="4F81BD"/>
      <w:sz w:val="24"/>
    </w:rPr>
  </w:style>
  <w:style w:type="character" w:customStyle="1" w:styleId="affffffffffffffb">
    <w:name w:val="РПА основной текст Знак"/>
    <w:link w:val="affffffffffffffc"/>
    <w:locked/>
    <w:rsid w:val="005377E1"/>
    <w:rPr>
      <w:rFonts w:ascii="Arial" w:eastAsia="Times New Roman" w:hAnsi="Arial" w:cs="Arial"/>
    </w:rPr>
  </w:style>
  <w:style w:type="paragraph" w:customStyle="1" w:styleId="affffffffffffffc">
    <w:name w:val="РПА основной текст"/>
    <w:basedOn w:val="ae"/>
    <w:link w:val="affffffffffffffb"/>
    <w:qFormat/>
    <w:rsid w:val="005377E1"/>
    <w:pPr>
      <w:spacing w:after="0" w:line="240" w:lineRule="auto"/>
      <w:ind w:firstLine="567"/>
      <w:jc w:val="both"/>
    </w:pPr>
    <w:rPr>
      <w:rFonts w:ascii="Arial" w:eastAsia="Times New Roman" w:hAnsi="Arial" w:cs="Arial"/>
    </w:rPr>
  </w:style>
  <w:style w:type="paragraph" w:customStyle="1" w:styleId="affffffffffffffd">
    <w:name w:val="РПА Приложение №"/>
    <w:basedOn w:val="ae"/>
    <w:qFormat/>
    <w:rsid w:val="005377E1"/>
    <w:pPr>
      <w:spacing w:after="0" w:line="240" w:lineRule="auto"/>
      <w:jc w:val="right"/>
    </w:pPr>
    <w:rPr>
      <w:rFonts w:ascii="Arial" w:eastAsia="Times New Roman" w:hAnsi="Arial" w:cs="Arial"/>
      <w:sz w:val="20"/>
      <w:szCs w:val="20"/>
      <w:lang w:eastAsia="ru-RU"/>
    </w:rPr>
  </w:style>
  <w:style w:type="paragraph" w:customStyle="1" w:styleId="xl295">
    <w:name w:val="xl2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6">
    <w:name w:val="xl296"/>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7">
    <w:name w:val="xl297"/>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8">
    <w:name w:val="xl298"/>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9">
    <w:name w:val="xl299"/>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0">
    <w:name w:val="xl300"/>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1">
    <w:name w:val="xl301"/>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2">
    <w:name w:val="xl302"/>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3">
    <w:name w:val="xl303"/>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4">
    <w:name w:val="xl3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5">
    <w:name w:val="xl3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6">
    <w:name w:val="xl306"/>
    <w:basedOn w:val="ae"/>
    <w:uiPriority w:val="99"/>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7">
    <w:name w:val="xl307"/>
    <w:basedOn w:val="ae"/>
    <w:uiPriority w:val="99"/>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8">
    <w:name w:val="xl308"/>
    <w:basedOn w:val="ae"/>
    <w:uiPriority w:val="99"/>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9">
    <w:name w:val="xl309"/>
    <w:basedOn w:val="ae"/>
    <w:uiPriority w:val="99"/>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0">
    <w:name w:val="xl310"/>
    <w:basedOn w:val="ae"/>
    <w:uiPriority w:val="99"/>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1">
    <w:name w:val="xl311"/>
    <w:basedOn w:val="ae"/>
    <w:uiPriority w:val="99"/>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12">
    <w:name w:val="xl312"/>
    <w:basedOn w:val="ae"/>
    <w:uiPriority w:val="99"/>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3">
    <w:name w:val="xl313"/>
    <w:basedOn w:val="ae"/>
    <w:uiPriority w:val="99"/>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4">
    <w:name w:val="xl314"/>
    <w:basedOn w:val="ae"/>
    <w:uiPriority w:val="99"/>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e"/>
    <w:uiPriority w:val="99"/>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6">
    <w:name w:val="xl316"/>
    <w:basedOn w:val="ae"/>
    <w:uiPriority w:val="99"/>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7">
    <w:name w:val="xl317"/>
    <w:basedOn w:val="ae"/>
    <w:uiPriority w:val="99"/>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table" w:customStyle="1" w:styleId="510">
    <w:name w:val="Сетка таблицы51"/>
    <w:basedOn w:val="af0"/>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a">
    <w:name w:val="Заголовок №5_"/>
    <w:link w:val="5b"/>
    <w:rsid w:val="005377E1"/>
    <w:rPr>
      <w:sz w:val="23"/>
      <w:szCs w:val="23"/>
      <w:shd w:val="clear" w:color="auto" w:fill="FFFFFF"/>
    </w:rPr>
  </w:style>
  <w:style w:type="paragraph" w:customStyle="1" w:styleId="5b">
    <w:name w:val="Заголовок №5"/>
    <w:basedOn w:val="ae"/>
    <w:link w:val="5a"/>
    <w:qFormat/>
    <w:rsid w:val="005377E1"/>
    <w:pPr>
      <w:shd w:val="clear" w:color="auto" w:fill="FFFFFF"/>
      <w:spacing w:after="0" w:line="384" w:lineRule="exact"/>
      <w:ind w:hanging="1900"/>
      <w:outlineLvl w:val="4"/>
    </w:pPr>
    <w:rPr>
      <w:rFonts w:asciiTheme="minorHAnsi" w:eastAsiaTheme="minorHAnsi" w:hAnsiTheme="minorHAnsi" w:cstheme="minorBidi"/>
      <w:sz w:val="23"/>
      <w:szCs w:val="23"/>
    </w:rPr>
  </w:style>
  <w:style w:type="character" w:customStyle="1" w:styleId="highlight">
    <w:name w:val="highlight"/>
    <w:rsid w:val="005377E1"/>
  </w:style>
  <w:style w:type="paragraph" w:styleId="affffffffffffffe">
    <w:name w:val="envelope address"/>
    <w:basedOn w:val="ae"/>
    <w:semiHidden/>
    <w:rsid w:val="005377E1"/>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3">
    <w:name w:val="HTML Acronym"/>
    <w:basedOn w:val="af"/>
    <w:semiHidden/>
    <w:rsid w:val="005377E1"/>
  </w:style>
  <w:style w:type="paragraph" w:styleId="afffffffffffffff">
    <w:name w:val="List"/>
    <w:basedOn w:val="ae"/>
    <w:rsid w:val="005377E1"/>
    <w:pPr>
      <w:suppressAutoHyphens/>
      <w:spacing w:before="120" w:after="120" w:line="240" w:lineRule="auto"/>
      <w:jc w:val="both"/>
    </w:pPr>
    <w:rPr>
      <w:rFonts w:ascii="Times" w:eastAsia="Times New Roman" w:hAnsi="Times" w:cs="Lucidasans"/>
      <w:sz w:val="24"/>
      <w:szCs w:val="24"/>
      <w:lang w:eastAsia="ar-SA"/>
    </w:rPr>
  </w:style>
  <w:style w:type="paragraph" w:styleId="afffffffffffffff0">
    <w:name w:val="Block Text"/>
    <w:basedOn w:val="ae"/>
    <w:rsid w:val="005377E1"/>
    <w:pPr>
      <w:spacing w:before="60" w:after="0" w:line="240" w:lineRule="auto"/>
      <w:ind w:left="180" w:right="-185"/>
      <w:jc w:val="center"/>
    </w:pPr>
    <w:rPr>
      <w:rFonts w:ascii="Times New Roman" w:eastAsia="Times New Roman" w:hAnsi="Times New Roman"/>
      <w:sz w:val="28"/>
      <w:szCs w:val="28"/>
      <w:lang w:eastAsia="ru-RU"/>
    </w:rPr>
  </w:style>
  <w:style w:type="paragraph" w:styleId="afffffffffffffff1">
    <w:name w:val="Subtitle"/>
    <w:basedOn w:val="ae"/>
    <w:link w:val="afffffffffffffff2"/>
    <w:qFormat/>
    <w:rsid w:val="005377E1"/>
    <w:pPr>
      <w:spacing w:after="0" w:line="240" w:lineRule="auto"/>
      <w:jc w:val="center"/>
    </w:pPr>
    <w:rPr>
      <w:rFonts w:ascii="Times New Roman" w:eastAsia="Times New Roman" w:hAnsi="Times New Roman"/>
      <w:b/>
      <w:sz w:val="24"/>
      <w:szCs w:val="20"/>
    </w:rPr>
  </w:style>
  <w:style w:type="character" w:customStyle="1" w:styleId="afffffffffffffff2">
    <w:name w:val="Подзаголовок Знак"/>
    <w:basedOn w:val="af"/>
    <w:link w:val="afffffffffffffff1"/>
    <w:rsid w:val="005377E1"/>
    <w:rPr>
      <w:rFonts w:ascii="Times New Roman" w:eastAsia="Times New Roman" w:hAnsi="Times New Roman" w:cs="Times New Roman"/>
      <w:b/>
      <w:sz w:val="24"/>
      <w:szCs w:val="20"/>
    </w:rPr>
  </w:style>
  <w:style w:type="character" w:customStyle="1" w:styleId="afffffffffffffff3">
    <w:name w:val="Знак Знак Знак Знак"/>
    <w:rsid w:val="005377E1"/>
    <w:rPr>
      <w:sz w:val="24"/>
      <w:szCs w:val="24"/>
      <w:lang w:val="ru-RU" w:eastAsia="ar-SA" w:bidi="ar-SA"/>
    </w:rPr>
  </w:style>
  <w:style w:type="character" w:customStyle="1" w:styleId="3f6">
    <w:name w:val="Текст сноски Знак3"/>
    <w:aliases w:val="Текст сноски Знак Знак1, Знак3 Знак Знак1,Знак3 Знак Знак1, Знак6 Знак Знак1,Знак6 Знак Знак1, Знак6 Знак1,Знак3 Знак2,Знак6 Знак2"/>
    <w:rsid w:val="005377E1"/>
    <w:rPr>
      <w:rFonts w:ascii="Times New Roman" w:eastAsia="Times New Roman" w:hAnsi="Times New Roman" w:cs="Times New Roman"/>
      <w:sz w:val="20"/>
      <w:szCs w:val="20"/>
      <w:lang w:eastAsia="ru-RU"/>
    </w:rPr>
  </w:style>
  <w:style w:type="paragraph" w:styleId="3f7">
    <w:name w:val="List Bullet 3"/>
    <w:basedOn w:val="ae"/>
    <w:rsid w:val="005377E1"/>
    <w:pPr>
      <w:widowControl w:val="0"/>
      <w:suppressAutoHyphens/>
      <w:spacing w:before="120" w:after="120" w:line="240" w:lineRule="auto"/>
      <w:jc w:val="both"/>
      <w:textAlignment w:val="baseline"/>
    </w:pPr>
    <w:rPr>
      <w:rFonts w:ascii="Times New Roman" w:eastAsia="Times New Roman" w:hAnsi="Times New Roman"/>
      <w:sz w:val="24"/>
      <w:szCs w:val="24"/>
      <w:lang w:eastAsia="zh-CN"/>
    </w:rPr>
  </w:style>
  <w:style w:type="numbering" w:customStyle="1" w:styleId="1112">
    <w:name w:val="Нет списка111"/>
    <w:next w:val="af1"/>
    <w:uiPriority w:val="99"/>
    <w:semiHidden/>
    <w:unhideWhenUsed/>
    <w:rsid w:val="005377E1"/>
  </w:style>
  <w:style w:type="paragraph" w:styleId="afffffffffffffff4">
    <w:name w:val="table of figures"/>
    <w:basedOn w:val="ae"/>
    <w:next w:val="ae"/>
    <w:uiPriority w:val="99"/>
    <w:unhideWhenUsed/>
    <w:rsid w:val="005377E1"/>
    <w:pPr>
      <w:spacing w:after="0" w:line="240" w:lineRule="auto"/>
    </w:pPr>
    <w:rPr>
      <w:rFonts w:ascii="Arial" w:eastAsia="Times New Roman" w:hAnsi="Arial"/>
      <w:sz w:val="24"/>
      <w:szCs w:val="20"/>
      <w:lang w:eastAsia="ru-RU"/>
    </w:rPr>
  </w:style>
  <w:style w:type="paragraph" w:styleId="afffffffffffffff5">
    <w:name w:val="Bibliography"/>
    <w:basedOn w:val="ae"/>
    <w:next w:val="ae"/>
    <w:uiPriority w:val="99"/>
    <w:unhideWhenUsed/>
    <w:rsid w:val="005377E1"/>
    <w:pPr>
      <w:spacing w:after="0" w:line="240" w:lineRule="auto"/>
    </w:pPr>
    <w:rPr>
      <w:rFonts w:ascii="Arial" w:eastAsia="Times New Roman" w:hAnsi="Arial"/>
      <w:sz w:val="24"/>
      <w:szCs w:val="20"/>
      <w:lang w:eastAsia="ru-RU"/>
    </w:rPr>
  </w:style>
  <w:style w:type="paragraph" w:styleId="4c">
    <w:name w:val="index 4"/>
    <w:basedOn w:val="ae"/>
    <w:next w:val="ae"/>
    <w:autoRedefine/>
    <w:uiPriority w:val="99"/>
    <w:rsid w:val="005377E1"/>
    <w:pPr>
      <w:spacing w:after="0" w:line="240" w:lineRule="auto"/>
      <w:ind w:left="800" w:hanging="200"/>
      <w:jc w:val="center"/>
    </w:pPr>
    <w:rPr>
      <w:rFonts w:ascii="Arial" w:eastAsia="Times New Roman" w:hAnsi="Arial"/>
      <w:sz w:val="24"/>
      <w:szCs w:val="24"/>
      <w:lang w:eastAsia="ru-RU"/>
    </w:rPr>
  </w:style>
  <w:style w:type="paragraph" w:styleId="2ff8">
    <w:name w:val="List 2"/>
    <w:basedOn w:val="afff1"/>
    <w:uiPriority w:val="99"/>
    <w:rsid w:val="005377E1"/>
    <w:pPr>
      <w:keepNext w:val="0"/>
      <w:tabs>
        <w:tab w:val="clear" w:pos="9356"/>
      </w:tabs>
      <w:suppressAutoHyphens w:val="0"/>
      <w:ind w:left="1211" w:firstLine="567"/>
      <w:jc w:val="both"/>
    </w:pPr>
    <w:rPr>
      <w:rFonts w:ascii="Arial" w:hAnsi="Arial"/>
      <w:sz w:val="28"/>
    </w:rPr>
  </w:style>
  <w:style w:type="character" w:customStyle="1" w:styleId="Oaaeeiue">
    <w:name w:val="Oaaee?iue Знак"/>
    <w:aliases w:val="Табличный Знак,Основной нормальный Знак Знак"/>
    <w:uiPriority w:val="99"/>
    <w:rsid w:val="005377E1"/>
    <w:rPr>
      <w:rFonts w:ascii="Arial" w:eastAsia="Calibri" w:hAnsi="Arial"/>
      <w:sz w:val="22"/>
      <w:szCs w:val="24"/>
      <w:lang w:val="ru-RU" w:eastAsia="en-US" w:bidi="ar-SA"/>
    </w:rPr>
  </w:style>
  <w:style w:type="table" w:customStyle="1" w:styleId="4d">
    <w:name w:val="Сетка таблицы4"/>
    <w:basedOn w:val="af0"/>
    <w:next w:val="aff1"/>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6">
    <w:name w:val="Date"/>
    <w:basedOn w:val="ae"/>
    <w:next w:val="ae"/>
    <w:link w:val="afffffffffffffff7"/>
    <w:uiPriority w:val="99"/>
    <w:semiHidden/>
    <w:unhideWhenUsed/>
    <w:rsid w:val="005377E1"/>
    <w:pPr>
      <w:spacing w:after="0" w:line="240" w:lineRule="auto"/>
    </w:pPr>
    <w:rPr>
      <w:rFonts w:ascii="Times New Roman" w:eastAsia="Times New Roman" w:hAnsi="Times New Roman"/>
      <w:sz w:val="24"/>
      <w:szCs w:val="24"/>
    </w:rPr>
  </w:style>
  <w:style w:type="character" w:customStyle="1" w:styleId="afffffffffffffff7">
    <w:name w:val="Дата Знак"/>
    <w:basedOn w:val="af"/>
    <w:link w:val="afffffffffffffff6"/>
    <w:uiPriority w:val="99"/>
    <w:semiHidden/>
    <w:rsid w:val="005377E1"/>
    <w:rPr>
      <w:rFonts w:ascii="Times New Roman" w:eastAsia="Times New Roman" w:hAnsi="Times New Roman" w:cs="Times New Roman"/>
      <w:sz w:val="24"/>
      <w:szCs w:val="24"/>
    </w:rPr>
  </w:style>
  <w:style w:type="paragraph" w:styleId="afffffffffffffff8">
    <w:name w:val="Note Heading"/>
    <w:basedOn w:val="ae"/>
    <w:next w:val="ae"/>
    <w:link w:val="afffffffffffffff9"/>
    <w:uiPriority w:val="99"/>
    <w:semiHidden/>
    <w:unhideWhenUsed/>
    <w:rsid w:val="005377E1"/>
    <w:pPr>
      <w:spacing w:after="0" w:line="240" w:lineRule="auto"/>
    </w:pPr>
    <w:rPr>
      <w:rFonts w:ascii="Times New Roman" w:eastAsia="Times New Roman" w:hAnsi="Times New Roman"/>
      <w:sz w:val="24"/>
      <w:szCs w:val="24"/>
    </w:rPr>
  </w:style>
  <w:style w:type="character" w:customStyle="1" w:styleId="afffffffffffffff9">
    <w:name w:val="Заголовок записки Знак"/>
    <w:basedOn w:val="af"/>
    <w:link w:val="afffffffffffffff8"/>
    <w:uiPriority w:val="99"/>
    <w:semiHidden/>
    <w:rsid w:val="005377E1"/>
    <w:rPr>
      <w:rFonts w:ascii="Times New Roman" w:eastAsia="Times New Roman" w:hAnsi="Times New Roman" w:cs="Times New Roman"/>
      <w:sz w:val="24"/>
      <w:szCs w:val="24"/>
    </w:rPr>
  </w:style>
  <w:style w:type="paragraph" w:styleId="afffffffffffffffa">
    <w:name w:val="toa heading"/>
    <w:basedOn w:val="ae"/>
    <w:next w:val="ae"/>
    <w:uiPriority w:val="99"/>
    <w:semiHidden/>
    <w:unhideWhenUsed/>
    <w:rsid w:val="005377E1"/>
    <w:pPr>
      <w:spacing w:before="120" w:after="0" w:line="240" w:lineRule="auto"/>
    </w:pPr>
    <w:rPr>
      <w:rFonts w:ascii="Cambria" w:eastAsia="Times New Roman" w:hAnsi="Cambria"/>
      <w:b/>
      <w:bCs/>
      <w:sz w:val="24"/>
      <w:szCs w:val="24"/>
      <w:lang w:eastAsia="ru-RU"/>
    </w:rPr>
  </w:style>
  <w:style w:type="paragraph" w:styleId="40">
    <w:name w:val="List Bullet 4"/>
    <w:basedOn w:val="ae"/>
    <w:uiPriority w:val="99"/>
    <w:semiHidden/>
    <w:unhideWhenUsed/>
    <w:rsid w:val="005377E1"/>
    <w:pPr>
      <w:numPr>
        <w:numId w:val="34"/>
      </w:numPr>
      <w:spacing w:after="0" w:line="240" w:lineRule="auto"/>
      <w:contextualSpacing/>
    </w:pPr>
    <w:rPr>
      <w:rFonts w:ascii="Times New Roman" w:eastAsia="Times New Roman" w:hAnsi="Times New Roman"/>
      <w:sz w:val="24"/>
      <w:szCs w:val="24"/>
      <w:lang w:eastAsia="ru-RU"/>
    </w:rPr>
  </w:style>
  <w:style w:type="paragraph" w:styleId="50">
    <w:name w:val="List Bullet 5"/>
    <w:basedOn w:val="ae"/>
    <w:uiPriority w:val="99"/>
    <w:semiHidden/>
    <w:unhideWhenUsed/>
    <w:rsid w:val="005377E1"/>
    <w:pPr>
      <w:numPr>
        <w:numId w:val="35"/>
      </w:numPr>
      <w:spacing w:after="0" w:line="240" w:lineRule="auto"/>
      <w:contextualSpacing/>
    </w:pPr>
    <w:rPr>
      <w:rFonts w:ascii="Times New Roman" w:eastAsia="Times New Roman" w:hAnsi="Times New Roman"/>
      <w:sz w:val="24"/>
      <w:szCs w:val="24"/>
      <w:lang w:eastAsia="ru-RU"/>
    </w:rPr>
  </w:style>
  <w:style w:type="paragraph" w:styleId="3">
    <w:name w:val="List Number 3"/>
    <w:basedOn w:val="ae"/>
    <w:uiPriority w:val="99"/>
    <w:semiHidden/>
    <w:unhideWhenUsed/>
    <w:rsid w:val="005377E1"/>
    <w:pPr>
      <w:numPr>
        <w:numId w:val="36"/>
      </w:numPr>
      <w:spacing w:after="0" w:line="240" w:lineRule="auto"/>
      <w:contextualSpacing/>
    </w:pPr>
    <w:rPr>
      <w:rFonts w:ascii="Times New Roman" w:eastAsia="Times New Roman" w:hAnsi="Times New Roman"/>
      <w:sz w:val="24"/>
      <w:szCs w:val="24"/>
      <w:lang w:eastAsia="ru-RU"/>
    </w:rPr>
  </w:style>
  <w:style w:type="paragraph" w:styleId="4">
    <w:name w:val="List Number 4"/>
    <w:basedOn w:val="ae"/>
    <w:uiPriority w:val="99"/>
    <w:semiHidden/>
    <w:unhideWhenUsed/>
    <w:rsid w:val="005377E1"/>
    <w:pPr>
      <w:numPr>
        <w:numId w:val="37"/>
      </w:numPr>
      <w:spacing w:after="0" w:line="240" w:lineRule="auto"/>
      <w:contextualSpacing/>
    </w:pPr>
    <w:rPr>
      <w:rFonts w:ascii="Times New Roman" w:eastAsia="Times New Roman" w:hAnsi="Times New Roman"/>
      <w:sz w:val="24"/>
      <w:szCs w:val="24"/>
      <w:lang w:eastAsia="ru-RU"/>
    </w:rPr>
  </w:style>
  <w:style w:type="paragraph" w:styleId="5">
    <w:name w:val="List Number 5"/>
    <w:basedOn w:val="ae"/>
    <w:uiPriority w:val="99"/>
    <w:semiHidden/>
    <w:unhideWhenUsed/>
    <w:rsid w:val="005377E1"/>
    <w:pPr>
      <w:numPr>
        <w:numId w:val="38"/>
      </w:numPr>
      <w:spacing w:after="0" w:line="240" w:lineRule="auto"/>
      <w:contextualSpacing/>
    </w:pPr>
    <w:rPr>
      <w:rFonts w:ascii="Times New Roman" w:eastAsia="Times New Roman" w:hAnsi="Times New Roman"/>
      <w:sz w:val="24"/>
      <w:szCs w:val="24"/>
      <w:lang w:eastAsia="ru-RU"/>
    </w:rPr>
  </w:style>
  <w:style w:type="paragraph" w:styleId="2ff9">
    <w:name w:val="envelope return"/>
    <w:basedOn w:val="ae"/>
    <w:uiPriority w:val="99"/>
    <w:semiHidden/>
    <w:unhideWhenUsed/>
    <w:rsid w:val="005377E1"/>
    <w:pPr>
      <w:spacing w:after="0" w:line="240" w:lineRule="auto"/>
    </w:pPr>
    <w:rPr>
      <w:rFonts w:ascii="Cambria" w:eastAsia="Times New Roman" w:hAnsi="Cambria"/>
      <w:sz w:val="20"/>
      <w:szCs w:val="20"/>
      <w:lang w:eastAsia="ru-RU"/>
    </w:rPr>
  </w:style>
  <w:style w:type="paragraph" w:styleId="afffffffffffffffb">
    <w:name w:val="Normal Indent"/>
    <w:basedOn w:val="ae"/>
    <w:unhideWhenUsed/>
    <w:rsid w:val="005377E1"/>
    <w:pPr>
      <w:spacing w:after="0" w:line="240" w:lineRule="auto"/>
      <w:ind w:left="708"/>
    </w:pPr>
    <w:rPr>
      <w:rFonts w:ascii="Times New Roman" w:eastAsia="Times New Roman" w:hAnsi="Times New Roman"/>
      <w:sz w:val="24"/>
      <w:szCs w:val="24"/>
      <w:lang w:eastAsia="ru-RU"/>
    </w:rPr>
  </w:style>
  <w:style w:type="paragraph" w:styleId="afffffffffffffffc">
    <w:name w:val="Signature"/>
    <w:basedOn w:val="ae"/>
    <w:link w:val="afffffffffffffffd"/>
    <w:uiPriority w:val="99"/>
    <w:semiHidden/>
    <w:unhideWhenUsed/>
    <w:rsid w:val="005377E1"/>
    <w:pPr>
      <w:spacing w:after="0" w:line="240" w:lineRule="auto"/>
      <w:ind w:left="4252"/>
    </w:pPr>
    <w:rPr>
      <w:rFonts w:ascii="Times New Roman" w:eastAsia="Times New Roman" w:hAnsi="Times New Roman"/>
      <w:sz w:val="24"/>
      <w:szCs w:val="24"/>
    </w:rPr>
  </w:style>
  <w:style w:type="character" w:customStyle="1" w:styleId="afffffffffffffffd">
    <w:name w:val="Подпись Знак"/>
    <w:basedOn w:val="af"/>
    <w:link w:val="afffffffffffffffc"/>
    <w:uiPriority w:val="99"/>
    <w:semiHidden/>
    <w:rsid w:val="005377E1"/>
    <w:rPr>
      <w:rFonts w:ascii="Times New Roman" w:eastAsia="Times New Roman" w:hAnsi="Times New Roman" w:cs="Times New Roman"/>
      <w:sz w:val="24"/>
      <w:szCs w:val="24"/>
    </w:rPr>
  </w:style>
  <w:style w:type="paragraph" w:styleId="afffffffffffffffe">
    <w:name w:val="Salutation"/>
    <w:basedOn w:val="ae"/>
    <w:next w:val="ae"/>
    <w:link w:val="affffffffffffffff"/>
    <w:uiPriority w:val="99"/>
    <w:semiHidden/>
    <w:unhideWhenUsed/>
    <w:rsid w:val="005377E1"/>
    <w:pPr>
      <w:spacing w:after="0" w:line="240" w:lineRule="auto"/>
    </w:pPr>
    <w:rPr>
      <w:rFonts w:ascii="Times New Roman" w:eastAsia="Times New Roman" w:hAnsi="Times New Roman"/>
      <w:sz w:val="24"/>
      <w:szCs w:val="24"/>
    </w:rPr>
  </w:style>
  <w:style w:type="character" w:customStyle="1" w:styleId="affffffffffffffff">
    <w:name w:val="Приветствие Знак"/>
    <w:basedOn w:val="af"/>
    <w:link w:val="afffffffffffffffe"/>
    <w:uiPriority w:val="99"/>
    <w:semiHidden/>
    <w:rsid w:val="005377E1"/>
    <w:rPr>
      <w:rFonts w:ascii="Times New Roman" w:eastAsia="Times New Roman" w:hAnsi="Times New Roman" w:cs="Times New Roman"/>
      <w:sz w:val="24"/>
      <w:szCs w:val="24"/>
    </w:rPr>
  </w:style>
  <w:style w:type="paragraph" w:styleId="affffffffffffffff0">
    <w:name w:val="List Continue"/>
    <w:basedOn w:val="ae"/>
    <w:uiPriority w:val="99"/>
    <w:semiHidden/>
    <w:unhideWhenUsed/>
    <w:rsid w:val="005377E1"/>
    <w:pPr>
      <w:spacing w:after="120" w:line="240" w:lineRule="auto"/>
      <w:ind w:left="283"/>
      <w:contextualSpacing/>
    </w:pPr>
    <w:rPr>
      <w:rFonts w:ascii="Times New Roman" w:eastAsia="Times New Roman" w:hAnsi="Times New Roman"/>
      <w:sz w:val="24"/>
      <w:szCs w:val="24"/>
      <w:lang w:eastAsia="ru-RU"/>
    </w:rPr>
  </w:style>
  <w:style w:type="paragraph" w:styleId="2ffa">
    <w:name w:val="List Continue 2"/>
    <w:basedOn w:val="ae"/>
    <w:uiPriority w:val="99"/>
    <w:semiHidden/>
    <w:unhideWhenUsed/>
    <w:rsid w:val="005377E1"/>
    <w:pPr>
      <w:spacing w:after="120" w:line="240" w:lineRule="auto"/>
      <w:ind w:left="566"/>
      <w:contextualSpacing/>
    </w:pPr>
    <w:rPr>
      <w:rFonts w:ascii="Times New Roman" w:eastAsia="Times New Roman" w:hAnsi="Times New Roman"/>
      <w:sz w:val="24"/>
      <w:szCs w:val="24"/>
      <w:lang w:eastAsia="ru-RU"/>
    </w:rPr>
  </w:style>
  <w:style w:type="paragraph" w:styleId="3f8">
    <w:name w:val="List Continue 3"/>
    <w:basedOn w:val="ae"/>
    <w:uiPriority w:val="99"/>
    <w:semiHidden/>
    <w:unhideWhenUsed/>
    <w:rsid w:val="005377E1"/>
    <w:pPr>
      <w:spacing w:after="120" w:line="240" w:lineRule="auto"/>
      <w:ind w:left="849"/>
      <w:contextualSpacing/>
    </w:pPr>
    <w:rPr>
      <w:rFonts w:ascii="Times New Roman" w:eastAsia="Times New Roman" w:hAnsi="Times New Roman"/>
      <w:sz w:val="24"/>
      <w:szCs w:val="24"/>
      <w:lang w:eastAsia="ru-RU"/>
    </w:rPr>
  </w:style>
  <w:style w:type="paragraph" w:styleId="4e">
    <w:name w:val="List Continue 4"/>
    <w:basedOn w:val="ae"/>
    <w:uiPriority w:val="99"/>
    <w:semiHidden/>
    <w:unhideWhenUsed/>
    <w:rsid w:val="005377E1"/>
    <w:pPr>
      <w:spacing w:after="120" w:line="240" w:lineRule="auto"/>
      <w:ind w:left="1132"/>
      <w:contextualSpacing/>
    </w:pPr>
    <w:rPr>
      <w:rFonts w:ascii="Times New Roman" w:eastAsia="Times New Roman" w:hAnsi="Times New Roman"/>
      <w:sz w:val="24"/>
      <w:szCs w:val="24"/>
      <w:lang w:eastAsia="ru-RU"/>
    </w:rPr>
  </w:style>
  <w:style w:type="paragraph" w:styleId="5c">
    <w:name w:val="List Continue 5"/>
    <w:basedOn w:val="ae"/>
    <w:uiPriority w:val="99"/>
    <w:semiHidden/>
    <w:unhideWhenUsed/>
    <w:rsid w:val="005377E1"/>
    <w:pPr>
      <w:spacing w:after="120" w:line="240" w:lineRule="auto"/>
      <w:ind w:left="1415"/>
      <w:contextualSpacing/>
    </w:pPr>
    <w:rPr>
      <w:rFonts w:ascii="Times New Roman" w:eastAsia="Times New Roman" w:hAnsi="Times New Roman"/>
      <w:sz w:val="24"/>
      <w:szCs w:val="24"/>
      <w:lang w:eastAsia="ru-RU"/>
    </w:rPr>
  </w:style>
  <w:style w:type="paragraph" w:styleId="3f9">
    <w:name w:val="List 3"/>
    <w:basedOn w:val="ae"/>
    <w:uiPriority w:val="99"/>
    <w:semiHidden/>
    <w:unhideWhenUsed/>
    <w:rsid w:val="005377E1"/>
    <w:pPr>
      <w:spacing w:after="0" w:line="240" w:lineRule="auto"/>
      <w:ind w:left="849" w:hanging="283"/>
      <w:contextualSpacing/>
    </w:pPr>
    <w:rPr>
      <w:rFonts w:ascii="Times New Roman" w:eastAsia="Times New Roman" w:hAnsi="Times New Roman"/>
      <w:sz w:val="24"/>
      <w:szCs w:val="24"/>
      <w:lang w:eastAsia="ru-RU"/>
    </w:rPr>
  </w:style>
  <w:style w:type="paragraph" w:styleId="4f">
    <w:name w:val="List 4"/>
    <w:basedOn w:val="ae"/>
    <w:uiPriority w:val="99"/>
    <w:semiHidden/>
    <w:unhideWhenUsed/>
    <w:rsid w:val="005377E1"/>
    <w:pPr>
      <w:spacing w:after="0" w:line="240" w:lineRule="auto"/>
      <w:ind w:left="1132" w:hanging="283"/>
      <w:contextualSpacing/>
    </w:pPr>
    <w:rPr>
      <w:rFonts w:ascii="Times New Roman" w:eastAsia="Times New Roman" w:hAnsi="Times New Roman"/>
      <w:sz w:val="24"/>
      <w:szCs w:val="24"/>
      <w:lang w:eastAsia="ru-RU"/>
    </w:rPr>
  </w:style>
  <w:style w:type="paragraph" w:styleId="5d">
    <w:name w:val="List 5"/>
    <w:basedOn w:val="ae"/>
    <w:uiPriority w:val="99"/>
    <w:semiHidden/>
    <w:unhideWhenUsed/>
    <w:rsid w:val="005377E1"/>
    <w:pPr>
      <w:spacing w:after="0" w:line="240" w:lineRule="auto"/>
      <w:ind w:left="1415" w:hanging="283"/>
      <w:contextualSpacing/>
    </w:pPr>
    <w:rPr>
      <w:rFonts w:ascii="Times New Roman" w:eastAsia="Times New Roman" w:hAnsi="Times New Roman"/>
      <w:sz w:val="24"/>
      <w:szCs w:val="24"/>
      <w:lang w:eastAsia="ru-RU"/>
    </w:rPr>
  </w:style>
  <w:style w:type="paragraph" w:styleId="affffffffffffffff1">
    <w:name w:val="table of authorities"/>
    <w:basedOn w:val="ae"/>
    <w:next w:val="ae"/>
    <w:uiPriority w:val="99"/>
    <w:semiHidden/>
    <w:unhideWhenUsed/>
    <w:rsid w:val="005377E1"/>
    <w:pPr>
      <w:spacing w:after="0" w:line="240" w:lineRule="auto"/>
      <w:ind w:left="240" w:hanging="240"/>
    </w:pPr>
    <w:rPr>
      <w:rFonts w:ascii="Times New Roman" w:eastAsia="Times New Roman" w:hAnsi="Times New Roman"/>
      <w:sz w:val="24"/>
      <w:szCs w:val="24"/>
      <w:lang w:eastAsia="ru-RU"/>
    </w:rPr>
  </w:style>
  <w:style w:type="paragraph" w:styleId="affffffffffffffff2">
    <w:name w:val="macro"/>
    <w:link w:val="affffffffffffffff3"/>
    <w:uiPriority w:val="99"/>
    <w:semiHidden/>
    <w:unhideWhenUsed/>
    <w:rsid w:val="005377E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ru-RU"/>
    </w:rPr>
  </w:style>
  <w:style w:type="character" w:customStyle="1" w:styleId="affffffffffffffff3">
    <w:name w:val="Текст макроса Знак"/>
    <w:basedOn w:val="af"/>
    <w:link w:val="affffffffffffffff2"/>
    <w:uiPriority w:val="99"/>
    <w:semiHidden/>
    <w:rsid w:val="005377E1"/>
    <w:rPr>
      <w:rFonts w:ascii="Consolas" w:eastAsia="Times New Roman" w:hAnsi="Consolas" w:cs="Times New Roman"/>
      <w:sz w:val="20"/>
      <w:szCs w:val="20"/>
      <w:lang w:eastAsia="ru-RU"/>
    </w:rPr>
  </w:style>
  <w:style w:type="paragraph" w:styleId="affffffffffffffff4">
    <w:name w:val="index heading"/>
    <w:basedOn w:val="ae"/>
    <w:next w:val="1b"/>
    <w:uiPriority w:val="99"/>
    <w:semiHidden/>
    <w:unhideWhenUsed/>
    <w:rsid w:val="005377E1"/>
    <w:pPr>
      <w:spacing w:after="0" w:line="240" w:lineRule="auto"/>
    </w:pPr>
    <w:rPr>
      <w:rFonts w:ascii="Cambria" w:eastAsia="Times New Roman" w:hAnsi="Cambria"/>
      <w:b/>
      <w:bCs/>
      <w:sz w:val="24"/>
      <w:szCs w:val="24"/>
      <w:lang w:eastAsia="ru-RU"/>
    </w:rPr>
  </w:style>
  <w:style w:type="paragraph" w:styleId="2ffb">
    <w:name w:val="index 2"/>
    <w:basedOn w:val="ae"/>
    <w:next w:val="ae"/>
    <w:autoRedefine/>
    <w:uiPriority w:val="99"/>
    <w:semiHidden/>
    <w:unhideWhenUsed/>
    <w:rsid w:val="005377E1"/>
    <w:pPr>
      <w:spacing w:after="0" w:line="240" w:lineRule="auto"/>
      <w:ind w:left="480" w:hanging="240"/>
    </w:pPr>
    <w:rPr>
      <w:rFonts w:ascii="Times New Roman" w:eastAsia="Times New Roman" w:hAnsi="Times New Roman"/>
      <w:sz w:val="24"/>
      <w:szCs w:val="24"/>
      <w:lang w:eastAsia="ru-RU"/>
    </w:rPr>
  </w:style>
  <w:style w:type="paragraph" w:styleId="3fa">
    <w:name w:val="index 3"/>
    <w:basedOn w:val="ae"/>
    <w:next w:val="ae"/>
    <w:autoRedefine/>
    <w:uiPriority w:val="99"/>
    <w:semiHidden/>
    <w:unhideWhenUsed/>
    <w:rsid w:val="005377E1"/>
    <w:pPr>
      <w:spacing w:after="0" w:line="240" w:lineRule="auto"/>
      <w:ind w:left="720" w:hanging="240"/>
    </w:pPr>
    <w:rPr>
      <w:rFonts w:ascii="Times New Roman" w:eastAsia="Times New Roman" w:hAnsi="Times New Roman"/>
      <w:sz w:val="24"/>
      <w:szCs w:val="24"/>
      <w:lang w:eastAsia="ru-RU"/>
    </w:rPr>
  </w:style>
  <w:style w:type="paragraph" w:styleId="5e">
    <w:name w:val="index 5"/>
    <w:basedOn w:val="ae"/>
    <w:next w:val="ae"/>
    <w:autoRedefine/>
    <w:uiPriority w:val="99"/>
    <w:semiHidden/>
    <w:unhideWhenUsed/>
    <w:rsid w:val="005377E1"/>
    <w:pPr>
      <w:spacing w:after="0" w:line="240" w:lineRule="auto"/>
      <w:ind w:left="1200" w:hanging="240"/>
    </w:pPr>
    <w:rPr>
      <w:rFonts w:ascii="Times New Roman" w:eastAsia="Times New Roman" w:hAnsi="Times New Roman"/>
      <w:sz w:val="24"/>
      <w:szCs w:val="24"/>
      <w:lang w:eastAsia="ru-RU"/>
    </w:rPr>
  </w:style>
  <w:style w:type="paragraph" w:styleId="65">
    <w:name w:val="index 6"/>
    <w:basedOn w:val="ae"/>
    <w:next w:val="ae"/>
    <w:autoRedefine/>
    <w:uiPriority w:val="99"/>
    <w:semiHidden/>
    <w:unhideWhenUsed/>
    <w:rsid w:val="005377E1"/>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e"/>
    <w:next w:val="ae"/>
    <w:autoRedefine/>
    <w:uiPriority w:val="99"/>
    <w:semiHidden/>
    <w:unhideWhenUsed/>
    <w:rsid w:val="005377E1"/>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e"/>
    <w:next w:val="ae"/>
    <w:autoRedefine/>
    <w:uiPriority w:val="99"/>
    <w:semiHidden/>
    <w:unhideWhenUsed/>
    <w:rsid w:val="005377E1"/>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e"/>
    <w:next w:val="ae"/>
    <w:autoRedefine/>
    <w:uiPriority w:val="99"/>
    <w:semiHidden/>
    <w:unhideWhenUsed/>
    <w:rsid w:val="005377E1"/>
    <w:pPr>
      <w:spacing w:after="0" w:line="240" w:lineRule="auto"/>
      <w:ind w:left="2160" w:hanging="240"/>
    </w:pPr>
    <w:rPr>
      <w:rFonts w:ascii="Times New Roman" w:eastAsia="Times New Roman" w:hAnsi="Times New Roman"/>
      <w:sz w:val="24"/>
      <w:szCs w:val="24"/>
      <w:lang w:eastAsia="ru-RU"/>
    </w:rPr>
  </w:style>
  <w:style w:type="paragraph" w:styleId="affffffffffffffff5">
    <w:name w:val="Message Header"/>
    <w:basedOn w:val="ae"/>
    <w:link w:val="affffffffffffffff6"/>
    <w:uiPriority w:val="99"/>
    <w:semiHidden/>
    <w:unhideWhenUsed/>
    <w:rsid w:val="005377E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affffffffffffffff6">
    <w:name w:val="Шапка Знак"/>
    <w:basedOn w:val="af"/>
    <w:link w:val="affffffffffffffff5"/>
    <w:uiPriority w:val="99"/>
    <w:semiHidden/>
    <w:rsid w:val="005377E1"/>
    <w:rPr>
      <w:rFonts w:ascii="Cambria" w:eastAsia="Times New Roman" w:hAnsi="Cambria" w:cs="Times New Roman"/>
      <w:sz w:val="24"/>
      <w:szCs w:val="24"/>
      <w:shd w:val="pct20" w:color="auto" w:fill="auto"/>
    </w:rPr>
  </w:style>
  <w:style w:type="paragraph" w:customStyle="1" w:styleId="afffffffffff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eastAsia="Times New Roman" w:hAnsi="Verdana"/>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e"/>
    <w:uiPriority w:val="99"/>
    <w:qFormat/>
    <w:rsid w:val="005377E1"/>
    <w:pPr>
      <w:spacing w:after="160" w:line="240" w:lineRule="exact"/>
    </w:pPr>
    <w:rPr>
      <w:rFonts w:ascii="Verdana" w:eastAsia="Times New Roman" w:hAnsi="Verdana"/>
      <w:sz w:val="24"/>
      <w:szCs w:val="24"/>
      <w:lang w:val="en-US"/>
    </w:rPr>
  </w:style>
  <w:style w:type="paragraph" w:customStyle="1" w:styleId="3fb">
    <w:name w:val="Знак Знак Знак Знак Знак Знак Знак Знак Знак Знак Знак Знак Знак Знак Знак Знак Знак Знак Знак Знак Знак Знак Знак Знак Знак Знак Знак Знак3"/>
    <w:basedOn w:val="ae"/>
    <w:uiPriority w:val="99"/>
    <w:qFormat/>
    <w:rsid w:val="005377E1"/>
    <w:pPr>
      <w:spacing w:after="160" w:line="240" w:lineRule="exact"/>
    </w:pPr>
    <w:rPr>
      <w:rFonts w:ascii="Verdana" w:eastAsia="Times New Roman" w:hAnsi="Verdana"/>
      <w:sz w:val="24"/>
      <w:szCs w:val="24"/>
      <w:lang w:val="en-US"/>
    </w:rPr>
  </w:style>
  <w:style w:type="paragraph" w:customStyle="1" w:styleId="affffffffffffffff8">
    <w:name w:val="Знак Знак Знак Знак Знак Знак Знак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eastAsia="Times New Roman" w:hAnsi="Verdana"/>
      <w:sz w:val="24"/>
      <w:szCs w:val="24"/>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 Знак Знак Знак Знак2"/>
    <w:basedOn w:val="ae"/>
    <w:uiPriority w:val="99"/>
    <w:qFormat/>
    <w:rsid w:val="005377E1"/>
    <w:pPr>
      <w:spacing w:after="160" w:line="240" w:lineRule="exact"/>
    </w:pPr>
    <w:rPr>
      <w:rFonts w:ascii="Verdana" w:eastAsia="Times New Roman" w:hAnsi="Verdana"/>
      <w:sz w:val="24"/>
      <w:szCs w:val="24"/>
      <w:lang w:val="en-US"/>
    </w:rPr>
  </w:style>
  <w:style w:type="paragraph" w:customStyle="1" w:styleId="1ffff6">
    <w:name w:val="Знак Знак Знак Знак Знак Знак Знак Знак Знак Знак Знак Знак Знак Знак Знак Знак Знак Знак Знак Знак Знак Знак Знак Знак Знак1"/>
    <w:basedOn w:val="ae"/>
    <w:uiPriority w:val="99"/>
    <w:qFormat/>
    <w:rsid w:val="005377E1"/>
    <w:pPr>
      <w:spacing w:after="160" w:line="240" w:lineRule="exact"/>
    </w:pPr>
    <w:rPr>
      <w:rFonts w:ascii="Verdana" w:eastAsia="Times New Roman" w:hAnsi="Verdana"/>
      <w:sz w:val="24"/>
      <w:szCs w:val="24"/>
      <w:lang w:val="en-US"/>
    </w:rPr>
  </w:style>
  <w:style w:type="character" w:styleId="HTML4">
    <w:name w:val="HTML Cite"/>
    <w:uiPriority w:val="99"/>
    <w:semiHidden/>
    <w:rsid w:val="005377E1"/>
    <w:rPr>
      <w:rFonts w:cs="Times New Roman"/>
      <w:i/>
      <w:iCs/>
    </w:rPr>
  </w:style>
  <w:style w:type="character" w:customStyle="1" w:styleId="sourhr">
    <w:name w:val="sourhr"/>
    <w:uiPriority w:val="99"/>
    <w:rsid w:val="005377E1"/>
    <w:rPr>
      <w:rFonts w:cs="Times New Roman"/>
    </w:rPr>
  </w:style>
  <w:style w:type="paragraph" w:customStyle="1" w:styleId="1ffff7">
    <w:name w:val="Знак Знак Знак Знак Знак Знак Знак Знак Знак Знак Знак Знак Знак Знак Знак Знак Знак Знак Знак Знак Знак Знак Знак Знак Знак Знак Знак Знак1"/>
    <w:basedOn w:val="ae"/>
    <w:uiPriority w:val="99"/>
    <w:qFormat/>
    <w:rsid w:val="005377E1"/>
    <w:pPr>
      <w:spacing w:after="160" w:line="240" w:lineRule="exact"/>
    </w:pPr>
    <w:rPr>
      <w:rFonts w:ascii="Verdana" w:eastAsia="Times New Roman" w:hAnsi="Verdana"/>
      <w:sz w:val="24"/>
      <w:szCs w:val="24"/>
      <w:lang w:val="en-US"/>
    </w:rPr>
  </w:style>
  <w:style w:type="character" w:customStyle="1" w:styleId="spelle">
    <w:name w:val="spelle"/>
    <w:uiPriority w:val="99"/>
    <w:rsid w:val="005377E1"/>
    <w:rPr>
      <w:rFonts w:cs="Times New Roman"/>
    </w:rPr>
  </w:style>
  <w:style w:type="character" w:customStyle="1" w:styleId="affffffffffffffff9">
    <w:name w:val="Абзац Знак"/>
    <w:link w:val="affffffffffffffffa"/>
    <w:locked/>
    <w:rsid w:val="005377E1"/>
    <w:rPr>
      <w:rFonts w:eastAsia="Times New Roman"/>
      <w:sz w:val="24"/>
      <w:szCs w:val="24"/>
    </w:rPr>
  </w:style>
  <w:style w:type="paragraph" w:customStyle="1" w:styleId="affffffffffffffffa">
    <w:name w:val="Абзац"/>
    <w:link w:val="affffffffffffffff9"/>
    <w:qFormat/>
    <w:rsid w:val="005377E1"/>
    <w:pPr>
      <w:spacing w:before="120" w:after="60" w:line="240" w:lineRule="auto"/>
      <w:ind w:firstLine="567"/>
      <w:jc w:val="both"/>
    </w:pPr>
    <w:rPr>
      <w:rFonts w:eastAsia="Times New Roman"/>
      <w:sz w:val="24"/>
      <w:szCs w:val="24"/>
    </w:rPr>
  </w:style>
  <w:style w:type="character" w:customStyle="1" w:styleId="affffffffffffffffb">
    <w:name w:val="Таблица_номер_таблицы Знак"/>
    <w:link w:val="affffffffffffffffc"/>
    <w:locked/>
    <w:rsid w:val="005377E1"/>
    <w:rPr>
      <w:rFonts w:eastAsia="Times New Roman"/>
      <w:bCs/>
      <w:sz w:val="24"/>
    </w:rPr>
  </w:style>
  <w:style w:type="paragraph" w:customStyle="1" w:styleId="affffffffffffffffc">
    <w:name w:val="Таблица_номер_таблицы"/>
    <w:link w:val="affffffffffffffffb"/>
    <w:qFormat/>
    <w:rsid w:val="005377E1"/>
    <w:pPr>
      <w:keepNext/>
      <w:spacing w:after="0" w:line="240" w:lineRule="auto"/>
      <w:jc w:val="right"/>
    </w:pPr>
    <w:rPr>
      <w:rFonts w:eastAsia="Times New Roman"/>
      <w:bCs/>
      <w:sz w:val="24"/>
    </w:rPr>
  </w:style>
  <w:style w:type="character" w:customStyle="1" w:styleId="affffffffffffffffd">
    <w:name w:val="Таблица_название_таблицы Знак"/>
    <w:link w:val="affffffffffffffffe"/>
    <w:locked/>
    <w:rsid w:val="005377E1"/>
    <w:rPr>
      <w:rFonts w:eastAsia="Times New Roman"/>
      <w:bCs/>
      <w:sz w:val="24"/>
    </w:rPr>
  </w:style>
  <w:style w:type="paragraph" w:customStyle="1" w:styleId="affffffffffffffffe">
    <w:name w:val="Таблица_название_таблицы"/>
    <w:next w:val="affffffffffffffffa"/>
    <w:link w:val="affffffffffffffffd"/>
    <w:qFormat/>
    <w:rsid w:val="005377E1"/>
    <w:pPr>
      <w:keepNext/>
      <w:spacing w:after="120" w:line="240" w:lineRule="auto"/>
      <w:jc w:val="center"/>
    </w:pPr>
    <w:rPr>
      <w:rFonts w:eastAsia="Times New Roman"/>
      <w:bCs/>
      <w:sz w:val="24"/>
    </w:rPr>
  </w:style>
  <w:style w:type="character" w:customStyle="1" w:styleId="11c">
    <w:name w:val="Табличный_таблица_11 Знак"/>
    <w:link w:val="11d"/>
    <w:locked/>
    <w:rsid w:val="005377E1"/>
    <w:rPr>
      <w:rFonts w:eastAsia="Times New Roman"/>
    </w:rPr>
  </w:style>
  <w:style w:type="paragraph" w:customStyle="1" w:styleId="11d">
    <w:name w:val="Табличный_таблица_11"/>
    <w:link w:val="11c"/>
    <w:qFormat/>
    <w:rsid w:val="005377E1"/>
    <w:pPr>
      <w:spacing w:after="0" w:line="240" w:lineRule="auto"/>
      <w:jc w:val="center"/>
    </w:pPr>
    <w:rPr>
      <w:rFonts w:eastAsia="Times New Roman"/>
    </w:rPr>
  </w:style>
  <w:style w:type="character" w:customStyle="1" w:styleId="afffffffffffffffff">
    <w:name w:val="Текст_Обычный"/>
    <w:uiPriority w:val="1"/>
    <w:qFormat/>
    <w:rsid w:val="005377E1"/>
    <w:rPr>
      <w:b w:val="0"/>
      <w:bCs w:val="0"/>
    </w:rPr>
  </w:style>
  <w:style w:type="character" w:customStyle="1" w:styleId="afffffffffffffffff0">
    <w:name w:val="Текст_Жирный"/>
    <w:qFormat/>
    <w:rsid w:val="005377E1"/>
    <w:rPr>
      <w:rFonts w:ascii="Times New Roman" w:hAnsi="Times New Roman" w:cs="Times New Roman" w:hint="default"/>
      <w:b/>
      <w:bCs w:val="0"/>
    </w:rPr>
  </w:style>
  <w:style w:type="paragraph" w:customStyle="1" w:styleId="Heading">
    <w:name w:val="Heading"/>
    <w:qFormat/>
    <w:rsid w:val="005377E1"/>
    <w:pPr>
      <w:autoSpaceDE w:val="0"/>
      <w:autoSpaceDN w:val="0"/>
      <w:adjustRightInd w:val="0"/>
      <w:spacing w:after="0" w:line="240" w:lineRule="auto"/>
    </w:pPr>
    <w:rPr>
      <w:rFonts w:ascii="Arial" w:eastAsia="SimSun" w:hAnsi="Arial" w:cs="Arial"/>
      <w:b/>
      <w:bCs/>
      <w:lang w:eastAsia="zh-CN"/>
    </w:rPr>
  </w:style>
  <w:style w:type="character" w:styleId="afffffffffffffffff1">
    <w:name w:val="Subtle Emphasis"/>
    <w:uiPriority w:val="19"/>
    <w:qFormat/>
    <w:rsid w:val="005377E1"/>
    <w:rPr>
      <w:i/>
      <w:iCs/>
      <w:color w:val="808080"/>
    </w:rPr>
  </w:style>
  <w:style w:type="character" w:styleId="afffffffffffffffff2">
    <w:name w:val="Intense Emphasis"/>
    <w:uiPriority w:val="21"/>
    <w:qFormat/>
    <w:rsid w:val="005377E1"/>
    <w:rPr>
      <w:b/>
      <w:bCs/>
      <w:i/>
      <w:iCs/>
      <w:color w:val="4F81BD"/>
    </w:rPr>
  </w:style>
  <w:style w:type="table" w:customStyle="1" w:styleId="317">
    <w:name w:val="Сетка таблицы3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e"/>
    <w:qFormat/>
    <w:rsid w:val="005377E1"/>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character" w:customStyle="1" w:styleId="11pt">
    <w:name w:val="Основной текст + 11 pt"/>
    <w:rsid w:val="005377E1"/>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377E1"/>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377E1"/>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4">
    <w:name w:val="Основной текст7"/>
    <w:basedOn w:val="ae"/>
    <w:qFormat/>
    <w:rsid w:val="005377E1"/>
    <w:pPr>
      <w:widowControl w:val="0"/>
      <w:shd w:val="clear" w:color="auto" w:fill="FFFFFF"/>
      <w:spacing w:before="540" w:after="360" w:line="0" w:lineRule="atLeast"/>
      <w:ind w:hanging="360"/>
    </w:pPr>
    <w:rPr>
      <w:rFonts w:ascii="Times New Roman" w:eastAsia="Times New Roman" w:hAnsi="Times New Roman"/>
      <w:sz w:val="26"/>
      <w:szCs w:val="26"/>
      <w:lang w:eastAsia="ru-RU"/>
    </w:rPr>
  </w:style>
  <w:style w:type="character" w:customStyle="1" w:styleId="Arial65pt150">
    <w:name w:val="Основной текст + Arial;6;5 pt;Масштаб 150%"/>
    <w:rsid w:val="005377E1"/>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377E1"/>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377E1"/>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table" w:customStyle="1" w:styleId="66">
    <w:name w:val="Сетка таблицы6"/>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3">
    <w:name w:val="Сноска"/>
    <w:basedOn w:val="ae"/>
    <w:uiPriority w:val="99"/>
    <w:qFormat/>
    <w:rsid w:val="005377E1"/>
    <w:pPr>
      <w:spacing w:after="0" w:line="240" w:lineRule="auto"/>
      <w:jc w:val="both"/>
    </w:pPr>
    <w:rPr>
      <w:rFonts w:ascii="Times New Roman" w:eastAsia="Times New Roman" w:hAnsi="Times New Roman"/>
      <w:sz w:val="20"/>
      <w:lang w:val="en-US" w:eastAsia="ru-RU"/>
    </w:rPr>
  </w:style>
  <w:style w:type="table" w:styleId="afffffffffffffffff4">
    <w:name w:val="Table Theme"/>
    <w:basedOn w:val="af0"/>
    <w:rsid w:val="005377E1"/>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1">
    <w:name w:val="Нет списка4"/>
    <w:next w:val="af1"/>
    <w:uiPriority w:val="99"/>
    <w:semiHidden/>
    <w:unhideWhenUsed/>
    <w:rsid w:val="005377E1"/>
  </w:style>
  <w:style w:type="table" w:customStyle="1" w:styleId="122">
    <w:name w:val="Таблица ОРГРЭС12"/>
    <w:basedOn w:val="af0"/>
    <w:next w:val="aff1"/>
    <w:uiPriority w:val="59"/>
    <w:rsid w:val="005377E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
    <w:next w:val="af1"/>
    <w:uiPriority w:val="99"/>
    <w:semiHidden/>
    <w:unhideWhenUsed/>
    <w:rsid w:val="005377E1"/>
  </w:style>
  <w:style w:type="numbering" w:customStyle="1" w:styleId="219">
    <w:name w:val="Нет списка21"/>
    <w:next w:val="af1"/>
    <w:uiPriority w:val="99"/>
    <w:semiHidden/>
    <w:unhideWhenUsed/>
    <w:rsid w:val="005377E1"/>
  </w:style>
  <w:style w:type="numbering" w:customStyle="1" w:styleId="318">
    <w:name w:val="Нет списка31"/>
    <w:next w:val="af1"/>
    <w:uiPriority w:val="99"/>
    <w:semiHidden/>
    <w:unhideWhenUsed/>
    <w:rsid w:val="005377E1"/>
  </w:style>
  <w:style w:type="table" w:customStyle="1" w:styleId="21a">
    <w:name w:val="Сетка таблицы2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Таблица М-РЦБ1"/>
    <w:basedOn w:val="aff1"/>
    <w:rsid w:val="005377E1"/>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0">
    <w:name w:val="нумерованный1"/>
    <w:rsid w:val="005377E1"/>
    <w:pPr>
      <w:numPr>
        <w:numId w:val="3"/>
      </w:numPr>
    </w:pPr>
  </w:style>
  <w:style w:type="numbering" w:customStyle="1" w:styleId="1ffff8">
    <w:name w:val="маркированный1"/>
    <w:rsid w:val="005377E1"/>
  </w:style>
  <w:style w:type="table" w:customStyle="1" w:styleId="21b">
    <w:name w:val="Сетка таблицы 21"/>
    <w:basedOn w:val="af0"/>
    <w:next w:val="2ff7"/>
    <w:unhideWhenUsed/>
    <w:rsid w:val="005377E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
    <w:name w:val="Сетка таблицы 51"/>
    <w:basedOn w:val="af0"/>
    <w:next w:val="59"/>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f0"/>
    <w:next w:val="-11"/>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9">
    <w:name w:val="Современная таблица1"/>
    <w:basedOn w:val="af0"/>
    <w:next w:val="affffffffffffff8"/>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a">
    <w:name w:val="Изысканная таблица1"/>
    <w:basedOn w:val="af0"/>
    <w:next w:val="affffffffffffff9"/>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b">
    <w:name w:val="Стандартная таблица1"/>
    <w:basedOn w:val="af0"/>
    <w:next w:val="affffffffffffffa"/>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Изящная таблица 11"/>
    <w:basedOn w:val="af0"/>
    <w:next w:val="1ffff4"/>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0"/>
    <w:next w:val="-12"/>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0"/>
    <w:next w:val="-2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0"/>
    <w:next w:val="-32"/>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f0"/>
    <w:next w:val="-33"/>
    <w:uiPriority w:val="99"/>
    <w:unhideWhenUsed/>
    <w:rsid w:val="005377E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
    <w:name w:val="Сетка таблицы112"/>
    <w:basedOn w:val="af0"/>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f1"/>
    <w:next w:val="1ai"/>
    <w:semiHidden/>
    <w:unhideWhenUsed/>
    <w:rsid w:val="005377E1"/>
    <w:pPr>
      <w:numPr>
        <w:numId w:val="5"/>
      </w:numPr>
    </w:pPr>
  </w:style>
  <w:style w:type="numbering" w:customStyle="1" w:styleId="1111111">
    <w:name w:val="1 / 1.1 / 1.1.11"/>
    <w:basedOn w:val="af1"/>
    <w:next w:val="111111"/>
    <w:semiHidden/>
    <w:unhideWhenUsed/>
    <w:rsid w:val="005377E1"/>
    <w:pPr>
      <w:numPr>
        <w:numId w:val="6"/>
      </w:numPr>
    </w:pPr>
  </w:style>
  <w:style w:type="table" w:customStyle="1" w:styleId="520">
    <w:name w:val="Сетка таблицы52"/>
    <w:basedOn w:val="af0"/>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f1"/>
    <w:uiPriority w:val="99"/>
    <w:semiHidden/>
    <w:unhideWhenUsed/>
    <w:rsid w:val="005377E1"/>
  </w:style>
  <w:style w:type="table" w:customStyle="1" w:styleId="420">
    <w:name w:val="Сетка таблицы42"/>
    <w:basedOn w:val="af0"/>
    <w:next w:val="aff1"/>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c">
    <w:name w:val="Тема таблицы1"/>
    <w:basedOn w:val="af0"/>
    <w:next w:val="afffffffffffffffff4"/>
    <w:rsid w:val="005377E1"/>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ktexleft">
    <w:name w:val="dktexleft"/>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fc">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5377E1"/>
    <w:rPr>
      <w:rFonts w:ascii="Arial" w:eastAsia="Times New Roman" w:hAnsi="Arial" w:cs="Times New Roman"/>
      <w:b/>
      <w:sz w:val="24"/>
      <w:szCs w:val="20"/>
      <w:lang w:eastAsia="ru-RU"/>
    </w:rPr>
  </w:style>
  <w:style w:type="paragraph" w:customStyle="1" w:styleId="2ffd">
    <w:name w:val="2"/>
    <w:basedOn w:val="ae"/>
    <w:next w:val="22"/>
    <w:autoRedefine/>
    <w:qFormat/>
    <w:rsid w:val="005377E1"/>
    <w:pPr>
      <w:spacing w:after="160" w:line="240" w:lineRule="exact"/>
      <w:jc w:val="right"/>
    </w:pPr>
    <w:rPr>
      <w:rFonts w:ascii="Times New Roman" w:eastAsia="Times New Roman" w:hAnsi="Times New Roman"/>
      <w:noProof/>
      <w:sz w:val="24"/>
      <w:szCs w:val="24"/>
      <w:lang w:val="en-US"/>
    </w:rPr>
  </w:style>
  <w:style w:type="paragraph" w:customStyle="1" w:styleId="xl243">
    <w:name w:val="xl243"/>
    <w:basedOn w:val="ae"/>
    <w:qFormat/>
    <w:rsid w:val="005377E1"/>
    <w:pPr>
      <w:spacing w:before="100" w:beforeAutospacing="1" w:after="100" w:afterAutospacing="1" w:line="240" w:lineRule="auto"/>
    </w:pPr>
    <w:rPr>
      <w:rFonts w:eastAsia="Times New Roman"/>
      <w:sz w:val="24"/>
      <w:szCs w:val="24"/>
      <w:lang w:eastAsia="ru-RU"/>
    </w:rPr>
  </w:style>
  <w:style w:type="paragraph" w:customStyle="1" w:styleId="xl244">
    <w:name w:val="xl244"/>
    <w:basedOn w:val="ae"/>
    <w:qFormat/>
    <w:rsid w:val="005377E1"/>
    <w:pPr>
      <w:spacing w:before="100" w:beforeAutospacing="1" w:after="100" w:afterAutospacing="1" w:line="240" w:lineRule="auto"/>
    </w:pPr>
    <w:rPr>
      <w:rFonts w:eastAsia="Times New Roman"/>
      <w:sz w:val="24"/>
      <w:szCs w:val="24"/>
      <w:lang w:eastAsia="ru-RU"/>
    </w:rPr>
  </w:style>
  <w:style w:type="paragraph" w:customStyle="1" w:styleId="xl245">
    <w:name w:val="xl245"/>
    <w:basedOn w:val="ae"/>
    <w:qFormat/>
    <w:rsid w:val="005377E1"/>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6">
    <w:name w:val="xl2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7">
    <w:name w:val="xl247"/>
    <w:basedOn w:val="ae"/>
    <w:qFormat/>
    <w:rsid w:val="00537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8">
    <w:name w:val="xl248"/>
    <w:basedOn w:val="ae"/>
    <w:qFormat/>
    <w:rsid w:val="005377E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49">
    <w:name w:val="xl249"/>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0">
    <w:name w:val="xl250"/>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1">
    <w:name w:val="xl251"/>
    <w:basedOn w:val="ae"/>
    <w:qFormat/>
    <w:rsid w:val="005377E1"/>
    <w:pPr>
      <w:pBdr>
        <w:top w:val="single" w:sz="4" w:space="0" w:color="000000"/>
        <w:left w:val="single" w:sz="4" w:space="0" w:color="000000"/>
        <w:bottom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2">
    <w:name w:val="xl252"/>
    <w:basedOn w:val="ae"/>
    <w:qFormat/>
    <w:rsid w:val="005377E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3">
    <w:name w:val="xl253"/>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4">
    <w:name w:val="xl254"/>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5">
    <w:name w:val="xl255"/>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6">
    <w:name w:val="xl256"/>
    <w:basedOn w:val="ae"/>
    <w:qFormat/>
    <w:rsid w:val="005377E1"/>
    <w:pPr>
      <w:pBdr>
        <w:top w:val="single" w:sz="4" w:space="0" w:color="000000"/>
        <w:left w:val="single" w:sz="4" w:space="0" w:color="000000"/>
        <w:bottom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7">
    <w:name w:val="xl257"/>
    <w:basedOn w:val="ae"/>
    <w:qFormat/>
    <w:rsid w:val="00537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8">
    <w:name w:val="xl258"/>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9">
    <w:name w:val="xl259"/>
    <w:basedOn w:val="ae"/>
    <w:qFormat/>
    <w:rsid w:val="005377E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0">
    <w:name w:val="xl26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1">
    <w:name w:val="xl261"/>
    <w:basedOn w:val="ae"/>
    <w:qFormat/>
    <w:rsid w:val="005377E1"/>
    <w:pPr>
      <w:spacing w:before="100" w:beforeAutospacing="1" w:after="100" w:afterAutospacing="1" w:line="240" w:lineRule="auto"/>
    </w:pPr>
    <w:rPr>
      <w:rFonts w:eastAsia="Times New Roman"/>
      <w:sz w:val="24"/>
      <w:szCs w:val="24"/>
      <w:lang w:eastAsia="ru-RU"/>
    </w:rPr>
  </w:style>
  <w:style w:type="character" w:customStyle="1" w:styleId="WW-Absatz-Standardschriftart">
    <w:name w:val="WW-Absatz-Standardschriftart"/>
    <w:rsid w:val="005377E1"/>
  </w:style>
  <w:style w:type="character" w:customStyle="1" w:styleId="WW-Absatz-Standardschriftart1">
    <w:name w:val="WW-Absatz-Standardschriftart1"/>
    <w:rsid w:val="005377E1"/>
  </w:style>
  <w:style w:type="character" w:customStyle="1" w:styleId="WW-Absatz-Standardschriftart111">
    <w:name w:val="WW-Absatz-Standardschriftart111"/>
    <w:rsid w:val="005377E1"/>
  </w:style>
  <w:style w:type="character" w:customStyle="1" w:styleId="WW-Absatz-Standardschriftart1111">
    <w:name w:val="WW-Absatz-Standardschriftart1111"/>
    <w:rsid w:val="005377E1"/>
  </w:style>
  <w:style w:type="character" w:customStyle="1" w:styleId="WW-Absatz-Standardschriftart11111">
    <w:name w:val="WW-Absatz-Standardschriftart11111"/>
    <w:rsid w:val="005377E1"/>
  </w:style>
  <w:style w:type="character" w:customStyle="1" w:styleId="WW-Absatz-Standardschriftart111111">
    <w:name w:val="WW-Absatz-Standardschriftart111111"/>
    <w:rsid w:val="005377E1"/>
  </w:style>
  <w:style w:type="character" w:customStyle="1" w:styleId="WW-Absatz-Standardschriftart1111111">
    <w:name w:val="WW-Absatz-Standardschriftart1111111"/>
    <w:rsid w:val="005377E1"/>
  </w:style>
  <w:style w:type="character" w:customStyle="1" w:styleId="WW-Absatz-Standardschriftart11111111">
    <w:name w:val="WW-Absatz-Standardschriftart11111111"/>
    <w:rsid w:val="005377E1"/>
  </w:style>
  <w:style w:type="character" w:customStyle="1" w:styleId="WW-Absatz-Standardschriftart1111111111">
    <w:name w:val="WW-Absatz-Standardschriftart1111111111"/>
    <w:rsid w:val="005377E1"/>
  </w:style>
  <w:style w:type="character" w:customStyle="1" w:styleId="WW-Absatz-Standardschriftart11111111111">
    <w:name w:val="WW-Absatz-Standardschriftart11111111111"/>
    <w:rsid w:val="005377E1"/>
  </w:style>
  <w:style w:type="character" w:customStyle="1" w:styleId="WW-Absatz-Standardschriftart111111111111">
    <w:name w:val="WW-Absatz-Standardschriftart111111111111"/>
    <w:rsid w:val="005377E1"/>
  </w:style>
  <w:style w:type="character" w:customStyle="1" w:styleId="WW-Absatz-Standardschriftart1111111111111">
    <w:name w:val="WW-Absatz-Standardschriftart1111111111111"/>
    <w:rsid w:val="005377E1"/>
  </w:style>
  <w:style w:type="character" w:customStyle="1" w:styleId="WW-Absatz-Standardschriftart11111111111111">
    <w:name w:val="WW-Absatz-Standardschriftart11111111111111"/>
    <w:rsid w:val="005377E1"/>
  </w:style>
  <w:style w:type="character" w:customStyle="1" w:styleId="WW-Absatz-Standardschriftart111111111111111">
    <w:name w:val="WW-Absatz-Standardschriftart111111111111111"/>
    <w:rsid w:val="005377E1"/>
  </w:style>
  <w:style w:type="character" w:customStyle="1" w:styleId="WW-Absatz-Standardschriftart1111111111111111">
    <w:name w:val="WW-Absatz-Standardschriftart1111111111111111"/>
    <w:rsid w:val="005377E1"/>
  </w:style>
  <w:style w:type="character" w:customStyle="1" w:styleId="WW-Absatz-Standardschriftart11111111111111111">
    <w:name w:val="WW-Absatz-Standardschriftart11111111111111111"/>
    <w:rsid w:val="005377E1"/>
  </w:style>
  <w:style w:type="character" w:customStyle="1" w:styleId="WW-Absatz-Standardschriftart111111111111111111">
    <w:name w:val="WW-Absatz-Standardschriftart111111111111111111"/>
    <w:rsid w:val="005377E1"/>
  </w:style>
  <w:style w:type="character" w:customStyle="1" w:styleId="WW-Absatz-Standardschriftart1111111111111111111">
    <w:name w:val="WW-Absatz-Standardschriftart1111111111111111111"/>
    <w:rsid w:val="005377E1"/>
  </w:style>
  <w:style w:type="character" w:customStyle="1" w:styleId="WW-Absatz-Standardschriftart11111111111111111111">
    <w:name w:val="WW-Absatz-Standardschriftart11111111111111111111"/>
    <w:rsid w:val="005377E1"/>
  </w:style>
  <w:style w:type="character" w:customStyle="1" w:styleId="WW-Absatz-Standardschriftart111111111111111111111">
    <w:name w:val="WW-Absatz-Standardschriftart111111111111111111111"/>
    <w:rsid w:val="005377E1"/>
  </w:style>
  <w:style w:type="character" w:customStyle="1" w:styleId="WW-Absatz-Standardschriftart1111111111111111111111">
    <w:name w:val="WW-Absatz-Standardschriftart1111111111111111111111"/>
    <w:rsid w:val="005377E1"/>
  </w:style>
  <w:style w:type="character" w:customStyle="1" w:styleId="WW-Absatz-Standardschriftart11111111111111111111111">
    <w:name w:val="WW-Absatz-Standardschriftart11111111111111111111111"/>
    <w:rsid w:val="005377E1"/>
  </w:style>
  <w:style w:type="character" w:customStyle="1" w:styleId="WW-Absatz-Standardschriftart111111111111111111111111">
    <w:name w:val="WW-Absatz-Standardschriftart111111111111111111111111"/>
    <w:rsid w:val="005377E1"/>
  </w:style>
  <w:style w:type="character" w:customStyle="1" w:styleId="WW-Absatz-Standardschriftart1111111111111111111111111">
    <w:name w:val="WW-Absatz-Standardschriftart1111111111111111111111111"/>
    <w:rsid w:val="005377E1"/>
  </w:style>
  <w:style w:type="character" w:customStyle="1" w:styleId="WW-Absatz-Standardschriftart11111111111111111111111111">
    <w:name w:val="WW-Absatz-Standardschriftart11111111111111111111111111"/>
    <w:rsid w:val="005377E1"/>
  </w:style>
  <w:style w:type="character" w:customStyle="1" w:styleId="WW-Absatz-Standardschriftart111111111111111111111111111">
    <w:name w:val="WW-Absatz-Standardschriftart111111111111111111111111111"/>
    <w:rsid w:val="005377E1"/>
  </w:style>
  <w:style w:type="character" w:customStyle="1" w:styleId="WW-Absatz-Standardschriftart1111111111111111111111111111">
    <w:name w:val="WW-Absatz-Standardschriftart1111111111111111111111111111"/>
    <w:rsid w:val="005377E1"/>
  </w:style>
  <w:style w:type="character" w:customStyle="1" w:styleId="WW-Absatz-Standardschriftart11111111111111111111111111111">
    <w:name w:val="WW-Absatz-Standardschriftart11111111111111111111111111111"/>
    <w:rsid w:val="005377E1"/>
  </w:style>
  <w:style w:type="character" w:customStyle="1" w:styleId="WW-Absatz-Standardschriftart111111111111111111111111111111">
    <w:name w:val="WW-Absatz-Standardschriftart111111111111111111111111111111"/>
    <w:rsid w:val="005377E1"/>
  </w:style>
  <w:style w:type="character" w:customStyle="1" w:styleId="WW-Absatz-Standardschriftart1111111111111111111111111111111">
    <w:name w:val="WW-Absatz-Standardschriftart1111111111111111111111111111111"/>
    <w:rsid w:val="005377E1"/>
  </w:style>
  <w:style w:type="character" w:customStyle="1" w:styleId="WW-Absatz-Standardschriftart11111111111111111111111111111111">
    <w:name w:val="WW-Absatz-Standardschriftart11111111111111111111111111111111"/>
    <w:rsid w:val="005377E1"/>
  </w:style>
  <w:style w:type="character" w:customStyle="1" w:styleId="WW-Absatz-Standardschriftart111111111111111111111111111111111">
    <w:name w:val="WW-Absatz-Standardschriftart111111111111111111111111111111111"/>
    <w:rsid w:val="005377E1"/>
  </w:style>
  <w:style w:type="character" w:customStyle="1" w:styleId="WW-Absatz-Standardschriftart1111111111111111111111111111111111">
    <w:name w:val="WW-Absatz-Standardschriftart1111111111111111111111111111111111"/>
    <w:rsid w:val="005377E1"/>
  </w:style>
  <w:style w:type="character" w:customStyle="1" w:styleId="WW-Absatz-Standardschriftart11111111111111111111111111111111111">
    <w:name w:val="WW-Absatz-Standardschriftart11111111111111111111111111111111111"/>
    <w:rsid w:val="005377E1"/>
  </w:style>
  <w:style w:type="character" w:customStyle="1" w:styleId="WW-Absatz-Standardschriftart111111111111111111111111111111111111">
    <w:name w:val="WW-Absatz-Standardschriftart111111111111111111111111111111111111"/>
    <w:rsid w:val="005377E1"/>
  </w:style>
  <w:style w:type="paragraph" w:customStyle="1" w:styleId="afffffffffffffffff5">
    <w:name w:val="Горизонтальная линия"/>
    <w:basedOn w:val="ae"/>
    <w:next w:val="afffd"/>
    <w:qFormat/>
    <w:rsid w:val="005377E1"/>
    <w:pPr>
      <w:suppressLineNumbers/>
      <w:pBdr>
        <w:bottom w:val="double" w:sz="1" w:space="0" w:color="808080"/>
      </w:pBdr>
      <w:suppressAutoHyphens/>
      <w:spacing w:after="283" w:line="240" w:lineRule="auto"/>
    </w:pPr>
    <w:rPr>
      <w:rFonts w:ascii="Times New Roman" w:eastAsia="Times New Roman" w:hAnsi="Times New Roman"/>
      <w:sz w:val="12"/>
      <w:szCs w:val="12"/>
      <w:lang w:eastAsia="ar-SA"/>
    </w:rPr>
  </w:style>
  <w:style w:type="paragraph" w:customStyle="1" w:styleId="xl262">
    <w:name w:val="xl262"/>
    <w:basedOn w:val="ae"/>
    <w:qFormat/>
    <w:rsid w:val="005377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3">
    <w:name w:val="xl263"/>
    <w:basedOn w:val="ae"/>
    <w:qFormat/>
    <w:rsid w:val="005377E1"/>
    <w:pP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4">
    <w:name w:val="xl264"/>
    <w:basedOn w:val="ae"/>
    <w:qFormat/>
    <w:rsid w:val="005377E1"/>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5">
    <w:name w:val="xl265"/>
    <w:basedOn w:val="ae"/>
    <w:qFormat/>
    <w:rsid w:val="005377E1"/>
    <w:pPr>
      <w:pBdr>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6">
    <w:name w:val="xl266"/>
    <w:basedOn w:val="ae"/>
    <w:qFormat/>
    <w:rsid w:val="005377E1"/>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7">
    <w:name w:val="xl267"/>
    <w:basedOn w:val="ae"/>
    <w:qFormat/>
    <w:rsid w:val="005377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numbering" w:customStyle="1" w:styleId="319">
    <w:name w:val="Стиль31"/>
    <w:rsid w:val="005377E1"/>
  </w:style>
  <w:style w:type="paragraph" w:customStyle="1" w:styleId="xl801">
    <w:name w:val="xl8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2">
    <w:name w:val="xl8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3">
    <w:name w:val="xl8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04">
    <w:name w:val="xl8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5">
    <w:name w:val="xl80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1">
    <w:name w:val="xl8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3">
    <w:name w:val="xl8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4">
    <w:name w:val="xl8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6">
    <w:name w:val="xl8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7">
    <w:name w:val="xl81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0">
    <w:name w:val="xl82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1">
    <w:name w:val="xl8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2">
    <w:name w:val="xl8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3">
    <w:name w:val="xl8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6">
    <w:name w:val="xl8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9">
    <w:name w:val="xl8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0">
    <w:name w:val="xl83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1">
    <w:name w:val="xl8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2">
    <w:name w:val="xl8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3">
    <w:name w:val="xl8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34">
    <w:name w:val="xl8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5">
    <w:name w:val="xl8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6">
    <w:name w:val="xl83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7">
    <w:name w:val="xl8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8">
    <w:name w:val="xl83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9">
    <w:name w:val="xl8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840">
    <w:name w:val="xl8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1">
    <w:name w:val="xl8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2">
    <w:name w:val="xl8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3">
    <w:name w:val="xl8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4">
    <w:name w:val="xl8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5">
    <w:name w:val="xl8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6">
    <w:name w:val="xl8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7">
    <w:name w:val="xl847"/>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8">
    <w:name w:val="xl84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9">
    <w:name w:val="xl849"/>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0">
    <w:name w:val="xl8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51">
    <w:name w:val="xl8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2">
    <w:name w:val="xl852"/>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3">
    <w:name w:val="xl853"/>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4">
    <w:name w:val="xl854"/>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5">
    <w:name w:val="xl8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6">
    <w:name w:val="xl85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8">
    <w:name w:val="xl85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0">
    <w:name w:val="xl860"/>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1">
    <w:name w:val="xl861"/>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2">
    <w:name w:val="xl8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3">
    <w:name w:val="xl863"/>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4">
    <w:name w:val="xl8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65">
    <w:name w:val="xl86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6">
    <w:name w:val="xl86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7">
    <w:name w:val="xl8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8">
    <w:name w:val="xl8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9">
    <w:name w:val="xl86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0">
    <w:name w:val="xl8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1">
    <w:name w:val="xl87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2">
    <w:name w:val="xl87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873">
    <w:name w:val="xl873"/>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4">
    <w:name w:val="xl87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5">
    <w:name w:val="xl8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6">
    <w:name w:val="xl8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877">
    <w:name w:val="xl87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78">
    <w:name w:val="xl8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9">
    <w:name w:val="xl8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0">
    <w:name w:val="xl8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1">
    <w:name w:val="xl8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2">
    <w:name w:val="xl8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3">
    <w:name w:val="xl8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4">
    <w:name w:val="xl8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5">
    <w:name w:val="xl885"/>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6">
    <w:name w:val="xl886"/>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7">
    <w:name w:val="xl887"/>
    <w:basedOn w:val="ae"/>
    <w:qFormat/>
    <w:rsid w:val="005377E1"/>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8">
    <w:name w:val="xl88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9">
    <w:name w:val="xl889"/>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0">
    <w:name w:val="xl890"/>
    <w:basedOn w:val="ae"/>
    <w:qFormat/>
    <w:rsid w:val="005377E1"/>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1">
    <w:name w:val="xl89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2">
    <w:name w:val="xl892"/>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4">
    <w:name w:val="xl89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5">
    <w:name w:val="xl89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6">
    <w:name w:val="xl89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7">
    <w:name w:val="xl897"/>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8">
    <w:name w:val="xl89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9">
    <w:name w:val="xl8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0">
    <w:name w:val="xl9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1">
    <w:name w:val="xl9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2">
    <w:name w:val="xl90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3">
    <w:name w:val="xl9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4">
    <w:name w:val="xl90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6">
    <w:name w:val="xl9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8">
    <w:name w:val="xl908"/>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9">
    <w:name w:val="xl90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0">
    <w:name w:val="xl910"/>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1">
    <w:name w:val="xl91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2">
    <w:name w:val="xl9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3">
    <w:name w:val="xl9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6">
    <w:name w:val="xl9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font12">
    <w:name w:val="font12"/>
    <w:basedOn w:val="ae"/>
    <w:qFormat/>
    <w:rsid w:val="005377E1"/>
    <w:pPr>
      <w:spacing w:before="100" w:beforeAutospacing="1" w:after="100" w:afterAutospacing="1" w:line="240" w:lineRule="auto"/>
    </w:pPr>
    <w:rPr>
      <w:rFonts w:ascii="Times New Roman" w:eastAsia="Times New Roman" w:hAnsi="Times New Roman"/>
      <w:color w:val="000000"/>
      <w:lang w:eastAsia="ru-RU"/>
    </w:rPr>
  </w:style>
  <w:style w:type="paragraph" w:customStyle="1" w:styleId="xl1210">
    <w:name w:val="xl12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1">
    <w:name w:val="xl12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12">
    <w:name w:val="xl12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13">
    <w:name w:val="xl12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4">
    <w:name w:val="xl12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5">
    <w:name w:val="xl12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6">
    <w:name w:val="xl121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7">
    <w:name w:val="xl12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18">
    <w:name w:val="xl12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19">
    <w:name w:val="xl12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0">
    <w:name w:val="xl12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1">
    <w:name w:val="xl12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222">
    <w:name w:val="xl12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3">
    <w:name w:val="xl12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4">
    <w:name w:val="xl12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5">
    <w:name w:val="xl12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6">
    <w:name w:val="xl12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227">
    <w:name w:val="xl12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28">
    <w:name w:val="xl12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9">
    <w:name w:val="xl12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0">
    <w:name w:val="xl12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1">
    <w:name w:val="xl1231"/>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2">
    <w:name w:val="xl1232"/>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3">
    <w:name w:val="xl12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4">
    <w:name w:val="xl12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5">
    <w:name w:val="xl12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6">
    <w:name w:val="xl123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7">
    <w:name w:val="xl12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8">
    <w:name w:val="xl12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9">
    <w:name w:val="xl12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0">
    <w:name w:val="xl12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1">
    <w:name w:val="xl12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2">
    <w:name w:val="xl12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3">
    <w:name w:val="xl12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4">
    <w:name w:val="xl12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5">
    <w:name w:val="xl12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46">
    <w:name w:val="xl12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247">
    <w:name w:val="xl12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8">
    <w:name w:val="xl12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49">
    <w:name w:val="xl12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50">
    <w:name w:val="xl12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51">
    <w:name w:val="xl12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2">
    <w:name w:val="xl12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3">
    <w:name w:val="xl12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4">
    <w:name w:val="xl125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5">
    <w:name w:val="xl12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6">
    <w:name w:val="xl12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7">
    <w:name w:val="xl1257"/>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58">
    <w:name w:val="xl125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9">
    <w:name w:val="xl12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0">
    <w:name w:val="xl12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1">
    <w:name w:val="xl12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2">
    <w:name w:val="xl12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3">
    <w:name w:val="xl1263"/>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4">
    <w:name w:val="xl12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5">
    <w:name w:val="xl12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6">
    <w:name w:val="xl12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267">
    <w:name w:val="xl12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8">
    <w:name w:val="xl12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9">
    <w:name w:val="xl12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0">
    <w:name w:val="xl12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1">
    <w:name w:val="xl12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2">
    <w:name w:val="xl12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3">
    <w:name w:val="xl12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4">
    <w:name w:val="xl12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5">
    <w:name w:val="xl12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6">
    <w:name w:val="xl12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7">
    <w:name w:val="xl12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8">
    <w:name w:val="xl12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9">
    <w:name w:val="xl12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80">
    <w:name w:val="xl12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81">
    <w:name w:val="xl12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2">
    <w:name w:val="xl12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83">
    <w:name w:val="xl12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4">
    <w:name w:val="xl12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5">
    <w:name w:val="xl12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6">
    <w:name w:val="xl12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7">
    <w:name w:val="xl12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8">
    <w:name w:val="xl12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9">
    <w:name w:val="xl12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0">
    <w:name w:val="xl12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91">
    <w:name w:val="xl12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2">
    <w:name w:val="xl12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3">
    <w:name w:val="xl12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94">
    <w:name w:val="xl12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5">
    <w:name w:val="xl129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6">
    <w:name w:val="xl1296"/>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7">
    <w:name w:val="xl12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8">
    <w:name w:val="xl12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9">
    <w:name w:val="xl12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0">
    <w:name w:val="xl13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1">
    <w:name w:val="xl13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02">
    <w:name w:val="xl13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3">
    <w:name w:val="xl13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1304">
    <w:name w:val="xl13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5">
    <w:name w:val="xl1305"/>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6">
    <w:name w:val="xl13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07">
    <w:name w:val="xl13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8">
    <w:name w:val="xl130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9">
    <w:name w:val="xl130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0">
    <w:name w:val="xl13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1">
    <w:name w:val="xl13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312">
    <w:name w:val="xl131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3">
    <w:name w:val="xl1313"/>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4">
    <w:name w:val="xl1314"/>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5">
    <w:name w:val="xl131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6">
    <w:name w:val="xl1316"/>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17">
    <w:name w:val="xl1317"/>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8">
    <w:name w:val="xl131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9">
    <w:name w:val="xl131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0">
    <w:name w:val="xl1320"/>
    <w:basedOn w:val="ae"/>
    <w:qFormat/>
    <w:rsid w:val="005377E1"/>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1">
    <w:name w:val="xl1321"/>
    <w:basedOn w:val="ae"/>
    <w:qFormat/>
    <w:rsid w:val="005377E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2">
    <w:name w:val="xl132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3">
    <w:name w:val="xl132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4">
    <w:name w:val="xl1324"/>
    <w:basedOn w:val="ae"/>
    <w:qFormat/>
    <w:rsid w:val="005377E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5">
    <w:name w:val="xl1325"/>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26">
    <w:name w:val="xl1326"/>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7">
    <w:name w:val="xl132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8">
    <w:name w:val="xl132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9">
    <w:name w:val="xl132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0">
    <w:name w:val="xl1330"/>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1">
    <w:name w:val="xl1331"/>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2">
    <w:name w:val="xl133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3">
    <w:name w:val="xl1333"/>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60">
    <w:name w:val="xl17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1">
    <w:name w:val="xl17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2">
    <w:name w:val="xl17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3">
    <w:name w:val="xl17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64">
    <w:name w:val="xl17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5">
    <w:name w:val="xl17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6">
    <w:name w:val="xl176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7">
    <w:name w:val="xl176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8">
    <w:name w:val="xl17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69">
    <w:name w:val="xl17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0">
    <w:name w:val="xl17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1">
    <w:name w:val="xl17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2">
    <w:name w:val="xl17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3">
    <w:name w:val="xl17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74">
    <w:name w:val="xl17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5">
    <w:name w:val="xl17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76">
    <w:name w:val="xl17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7">
    <w:name w:val="xl17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78">
    <w:name w:val="xl17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79">
    <w:name w:val="xl17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80">
    <w:name w:val="xl1780"/>
    <w:basedOn w:val="ae"/>
    <w:qFormat/>
    <w:rsid w:val="00537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781">
    <w:name w:val="xl17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2">
    <w:name w:val="xl17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83">
    <w:name w:val="xl17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4">
    <w:name w:val="xl17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5">
    <w:name w:val="xl17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6">
    <w:name w:val="xl17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7">
    <w:name w:val="xl17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88">
    <w:name w:val="xl17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9">
    <w:name w:val="xl17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0">
    <w:name w:val="xl17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1">
    <w:name w:val="xl17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2">
    <w:name w:val="xl17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93">
    <w:name w:val="xl17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794">
    <w:name w:val="xl17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5">
    <w:name w:val="xl17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6">
    <w:name w:val="xl17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7">
    <w:name w:val="xl17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98">
    <w:name w:val="xl17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99">
    <w:name w:val="xl17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0">
    <w:name w:val="xl18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1">
    <w:name w:val="xl18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2">
    <w:name w:val="xl18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3">
    <w:name w:val="xl18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04">
    <w:name w:val="xl18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5">
    <w:name w:val="xl18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6">
    <w:name w:val="xl18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7">
    <w:name w:val="xl18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8">
    <w:name w:val="xl18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9">
    <w:name w:val="xl18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0">
    <w:name w:val="xl18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1">
    <w:name w:val="xl18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12">
    <w:name w:val="xl18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13">
    <w:name w:val="xl18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14">
    <w:name w:val="xl18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15">
    <w:name w:val="xl18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6">
    <w:name w:val="xl18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7">
    <w:name w:val="xl18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8">
    <w:name w:val="xl18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9">
    <w:name w:val="xl18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0">
    <w:name w:val="xl18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1">
    <w:name w:val="xl18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2">
    <w:name w:val="xl18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3">
    <w:name w:val="xl18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4">
    <w:name w:val="xl18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5">
    <w:name w:val="xl18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6">
    <w:name w:val="xl18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7">
    <w:name w:val="xl18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8">
    <w:name w:val="xl18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9">
    <w:name w:val="xl18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0">
    <w:name w:val="xl18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1">
    <w:name w:val="xl18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2">
    <w:name w:val="xl18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3">
    <w:name w:val="xl18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4">
    <w:name w:val="xl18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5">
    <w:name w:val="xl18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6">
    <w:name w:val="xl18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7">
    <w:name w:val="xl18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8">
    <w:name w:val="xl18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9">
    <w:name w:val="xl18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0">
    <w:name w:val="xl18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1">
    <w:name w:val="xl18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2">
    <w:name w:val="xl18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43">
    <w:name w:val="xl18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4">
    <w:name w:val="xl18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ru-RU"/>
    </w:rPr>
  </w:style>
  <w:style w:type="paragraph" w:customStyle="1" w:styleId="xl1845">
    <w:name w:val="xl18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6">
    <w:name w:val="xl18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7">
    <w:name w:val="xl18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8">
    <w:name w:val="xl18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9">
    <w:name w:val="xl18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0">
    <w:name w:val="xl18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1">
    <w:name w:val="xl18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2">
    <w:name w:val="xl18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53">
    <w:name w:val="xl18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4">
    <w:name w:val="xl18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5">
    <w:name w:val="xl18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6">
    <w:name w:val="xl18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7">
    <w:name w:val="xl18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8">
    <w:name w:val="xl18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9">
    <w:name w:val="xl18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0">
    <w:name w:val="xl18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1">
    <w:name w:val="xl18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2">
    <w:name w:val="xl18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63">
    <w:name w:val="xl18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64">
    <w:name w:val="xl18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865">
    <w:name w:val="xl18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66">
    <w:name w:val="xl18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67">
    <w:name w:val="xl18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8">
    <w:name w:val="xl18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9">
    <w:name w:val="xl18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0">
    <w:name w:val="xl18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1">
    <w:name w:val="xl18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2">
    <w:name w:val="xl18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73">
    <w:name w:val="xl18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74">
    <w:name w:val="xl18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5">
    <w:name w:val="xl18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6">
    <w:name w:val="xl18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7">
    <w:name w:val="xl18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8">
    <w:name w:val="xl18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9">
    <w:name w:val="xl18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80">
    <w:name w:val="xl18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81">
    <w:name w:val="xl18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757">
    <w:name w:val="xl17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8">
    <w:name w:val="xl17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9">
    <w:name w:val="xl1759"/>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2">
    <w:name w:val="xl188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83">
    <w:name w:val="xl1883"/>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884">
    <w:name w:val="xl1884"/>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5">
    <w:name w:val="xl1885"/>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6">
    <w:name w:val="xl1886"/>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7">
    <w:name w:val="xl1887"/>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8">
    <w:name w:val="xl188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889">
    <w:name w:val="xl1889"/>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0">
    <w:name w:val="xl1890"/>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1">
    <w:name w:val="xl1891"/>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2">
    <w:name w:val="xl1892"/>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3">
    <w:name w:val="xl18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4">
    <w:name w:val="xl18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5">
    <w:name w:val="xl18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6">
    <w:name w:val="xl18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7">
    <w:name w:val="xl18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8">
    <w:name w:val="xl18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99">
    <w:name w:val="xl1899"/>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0">
    <w:name w:val="xl1900"/>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01">
    <w:name w:val="xl19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02">
    <w:name w:val="xl190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3">
    <w:name w:val="xl190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4">
    <w:name w:val="xl190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5">
    <w:name w:val="xl190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6">
    <w:name w:val="xl190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7">
    <w:name w:val="xl190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8">
    <w:name w:val="xl190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09">
    <w:name w:val="xl190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10">
    <w:name w:val="xl191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1">
    <w:name w:val="xl19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6">
    <w:name w:val="xl24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97">
    <w:name w:val="xl24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8">
    <w:name w:val="xl24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9">
    <w:name w:val="xl24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00">
    <w:name w:val="xl25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1">
    <w:name w:val="xl25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02">
    <w:name w:val="xl25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03">
    <w:name w:val="xl25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4">
    <w:name w:val="xl25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5">
    <w:name w:val="xl25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6">
    <w:name w:val="xl25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7">
    <w:name w:val="xl25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8">
    <w:name w:val="xl25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9">
    <w:name w:val="xl25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0">
    <w:name w:val="xl25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1">
    <w:name w:val="xl25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2">
    <w:name w:val="xl25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3">
    <w:name w:val="xl25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14">
    <w:name w:val="xl25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15">
    <w:name w:val="xl25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6">
    <w:name w:val="xl25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7">
    <w:name w:val="xl25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8">
    <w:name w:val="xl25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9">
    <w:name w:val="xl25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0">
    <w:name w:val="xl25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1">
    <w:name w:val="xl25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2">
    <w:name w:val="xl25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3">
    <w:name w:val="xl25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4">
    <w:name w:val="xl2524"/>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5">
    <w:name w:val="xl2525"/>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6">
    <w:name w:val="xl25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2527">
    <w:name w:val="xl25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28">
    <w:name w:val="xl25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29">
    <w:name w:val="xl25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30">
    <w:name w:val="xl25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31">
    <w:name w:val="xl25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32">
    <w:name w:val="xl25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3">
    <w:name w:val="xl25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4">
    <w:name w:val="xl25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35">
    <w:name w:val="xl25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6">
    <w:name w:val="xl25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37">
    <w:name w:val="xl25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8">
    <w:name w:val="xl25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39">
    <w:name w:val="xl25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40">
    <w:name w:val="xl25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1">
    <w:name w:val="xl254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2">
    <w:name w:val="xl25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3">
    <w:name w:val="xl2543"/>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4">
    <w:name w:val="xl25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5">
    <w:name w:val="xl25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6">
    <w:name w:val="xl25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547">
    <w:name w:val="xl25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8">
    <w:name w:val="xl25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49">
    <w:name w:val="xl25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50">
    <w:name w:val="xl25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1">
    <w:name w:val="xl25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2">
    <w:name w:val="xl25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3">
    <w:name w:val="xl25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54">
    <w:name w:val="xl25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55">
    <w:name w:val="xl25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6">
    <w:name w:val="xl25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7">
    <w:name w:val="xl25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8">
    <w:name w:val="xl25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59">
    <w:name w:val="xl25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0">
    <w:name w:val="xl25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1">
    <w:name w:val="xl25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2">
    <w:name w:val="xl25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63">
    <w:name w:val="xl25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4">
    <w:name w:val="xl25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5">
    <w:name w:val="xl25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6">
    <w:name w:val="xl25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67">
    <w:name w:val="xl25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68">
    <w:name w:val="xl25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69">
    <w:name w:val="xl25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70">
    <w:name w:val="xl25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1">
    <w:name w:val="xl25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2">
    <w:name w:val="xl25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3">
    <w:name w:val="xl25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4">
    <w:name w:val="xl25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5">
    <w:name w:val="xl25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6">
    <w:name w:val="xl25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7">
    <w:name w:val="xl25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8">
    <w:name w:val="xl25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9">
    <w:name w:val="xl25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0">
    <w:name w:val="xl25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1">
    <w:name w:val="xl25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2">
    <w:name w:val="xl25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83">
    <w:name w:val="xl25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4">
    <w:name w:val="xl25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5">
    <w:name w:val="xl25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6">
    <w:name w:val="xl25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87">
    <w:name w:val="xl25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8">
    <w:name w:val="xl25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9">
    <w:name w:val="xl25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0">
    <w:name w:val="xl25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1">
    <w:name w:val="xl25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2">
    <w:name w:val="xl25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3">
    <w:name w:val="xl25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94">
    <w:name w:val="xl25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5">
    <w:name w:val="xl25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6">
    <w:name w:val="xl2596"/>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97">
    <w:name w:val="xl25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8">
    <w:name w:val="xl25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99">
    <w:name w:val="xl25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0">
    <w:name w:val="xl26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01">
    <w:name w:val="xl26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602">
    <w:name w:val="xl26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3">
    <w:name w:val="xl26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4">
    <w:name w:val="xl26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5">
    <w:name w:val="xl26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06">
    <w:name w:val="xl26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7">
    <w:name w:val="xl2607"/>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8">
    <w:name w:val="xl26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9">
    <w:name w:val="xl26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0">
    <w:name w:val="xl26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11">
    <w:name w:val="xl26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2">
    <w:name w:val="xl2612"/>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3">
    <w:name w:val="xl26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14">
    <w:name w:val="xl26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5">
    <w:name w:val="xl261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6">
    <w:name w:val="xl261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7">
    <w:name w:val="xl261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8">
    <w:name w:val="xl26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9">
    <w:name w:val="xl26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0">
    <w:name w:val="xl26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1">
    <w:name w:val="xl26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622">
    <w:name w:val="xl262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3">
    <w:name w:val="xl262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4">
    <w:name w:val="xl262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5">
    <w:name w:val="xl26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6">
    <w:name w:val="xl26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7">
    <w:name w:val="xl26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8">
    <w:name w:val="xl262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9">
    <w:name w:val="xl26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0">
    <w:name w:val="xl263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1">
    <w:name w:val="xl26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2">
    <w:name w:val="xl263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3">
    <w:name w:val="xl26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4">
    <w:name w:val="xl26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35">
    <w:name w:val="xl26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font13">
    <w:name w:val="font13"/>
    <w:basedOn w:val="ae"/>
    <w:qFormat/>
    <w:rsid w:val="005377E1"/>
    <w:pPr>
      <w:spacing w:before="100" w:beforeAutospacing="1" w:after="100" w:afterAutospacing="1" w:line="240" w:lineRule="auto"/>
    </w:pPr>
    <w:rPr>
      <w:rFonts w:ascii="Times New Roman" w:eastAsia="Times New Roman" w:hAnsi="Times New Roman"/>
      <w:b/>
      <w:bCs/>
      <w:lang w:eastAsia="ru-RU"/>
    </w:rPr>
  </w:style>
  <w:style w:type="paragraph" w:customStyle="1" w:styleId="font14">
    <w:name w:val="font14"/>
    <w:basedOn w:val="ae"/>
    <w:qFormat/>
    <w:rsid w:val="005377E1"/>
    <w:pPr>
      <w:spacing w:before="100" w:beforeAutospacing="1" w:after="100" w:afterAutospacing="1" w:line="240" w:lineRule="auto"/>
    </w:pPr>
    <w:rPr>
      <w:rFonts w:ascii="Times New Roman" w:eastAsia="Times New Roman" w:hAnsi="Times New Roman"/>
      <w:b/>
      <w:bCs/>
      <w:lang w:eastAsia="ru-RU"/>
    </w:rPr>
  </w:style>
  <w:style w:type="paragraph" w:customStyle="1" w:styleId="font15">
    <w:name w:val="font15"/>
    <w:basedOn w:val="ae"/>
    <w:qFormat/>
    <w:rsid w:val="005377E1"/>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font16">
    <w:name w:val="font16"/>
    <w:basedOn w:val="ae"/>
    <w:qFormat/>
    <w:rsid w:val="005377E1"/>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xl3974">
    <w:name w:val="xl39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75">
    <w:name w:val="xl39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76">
    <w:name w:val="xl39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77">
    <w:name w:val="xl39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78">
    <w:name w:val="xl39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79">
    <w:name w:val="xl39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80">
    <w:name w:val="xl39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81">
    <w:name w:val="xl39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3982">
    <w:name w:val="xl39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3">
    <w:name w:val="xl39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984">
    <w:name w:val="xl39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5">
    <w:name w:val="xl39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6">
    <w:name w:val="xl39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87">
    <w:name w:val="xl39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8">
    <w:name w:val="xl39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9">
    <w:name w:val="xl39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90">
    <w:name w:val="xl39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1">
    <w:name w:val="xl399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2">
    <w:name w:val="xl399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3">
    <w:name w:val="xl39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4">
    <w:name w:val="xl39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5">
    <w:name w:val="xl39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96">
    <w:name w:val="xl39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7">
    <w:name w:val="xl39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8">
    <w:name w:val="xl39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9">
    <w:name w:val="xl39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00">
    <w:name w:val="xl40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1">
    <w:name w:val="xl40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2">
    <w:name w:val="xl40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03">
    <w:name w:val="xl40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4">
    <w:name w:val="xl40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05">
    <w:name w:val="xl40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06">
    <w:name w:val="xl40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7">
    <w:name w:val="xl40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4008">
    <w:name w:val="xl40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9">
    <w:name w:val="xl40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0">
    <w:name w:val="xl40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11">
    <w:name w:val="xl40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2">
    <w:name w:val="xl40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13">
    <w:name w:val="xl40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4">
    <w:name w:val="xl40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4015">
    <w:name w:val="xl40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6">
    <w:name w:val="xl40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7">
    <w:name w:val="xl40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18">
    <w:name w:val="xl40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19">
    <w:name w:val="xl40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0">
    <w:name w:val="xl40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1">
    <w:name w:val="xl40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2">
    <w:name w:val="xl40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3">
    <w:name w:val="xl40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4">
    <w:name w:val="xl40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5">
    <w:name w:val="xl40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6">
    <w:name w:val="xl40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7">
    <w:name w:val="xl40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4028">
    <w:name w:val="xl40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029">
    <w:name w:val="xl40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30">
    <w:name w:val="xl40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1">
    <w:name w:val="xl40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2">
    <w:name w:val="xl40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4033">
    <w:name w:val="xl40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4">
    <w:name w:val="xl40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5">
    <w:name w:val="xl40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36">
    <w:name w:val="xl40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37">
    <w:name w:val="xl40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8">
    <w:name w:val="xl40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39">
    <w:name w:val="xl40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40">
    <w:name w:val="xl40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1">
    <w:name w:val="xl40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2">
    <w:name w:val="xl40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3">
    <w:name w:val="xl40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4">
    <w:name w:val="xl40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5">
    <w:name w:val="xl40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46">
    <w:name w:val="xl40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7">
    <w:name w:val="xl40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8">
    <w:name w:val="xl40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49">
    <w:name w:val="xl40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0">
    <w:name w:val="xl40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1">
    <w:name w:val="xl40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2">
    <w:name w:val="xl40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3">
    <w:name w:val="xl40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4">
    <w:name w:val="xl40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5">
    <w:name w:val="xl40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6">
    <w:name w:val="xl40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57">
    <w:name w:val="xl40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8">
    <w:name w:val="xl40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9">
    <w:name w:val="xl40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60">
    <w:name w:val="xl40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1">
    <w:name w:val="xl4061"/>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62">
    <w:name w:val="xl4062"/>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3">
    <w:name w:val="xl40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4">
    <w:name w:val="xl40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5">
    <w:name w:val="xl40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6">
    <w:name w:val="xl40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7">
    <w:name w:val="xl40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8">
    <w:name w:val="xl40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9">
    <w:name w:val="xl4069"/>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0">
    <w:name w:val="xl4070"/>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1">
    <w:name w:val="xl40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2">
    <w:name w:val="xl40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3">
    <w:name w:val="xl40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4">
    <w:name w:val="xl40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75">
    <w:name w:val="xl40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6">
    <w:name w:val="xl40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7">
    <w:name w:val="xl40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8">
    <w:name w:val="xl40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9">
    <w:name w:val="xl40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0">
    <w:name w:val="xl40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1">
    <w:name w:val="xl40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82">
    <w:name w:val="xl40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3">
    <w:name w:val="xl40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4">
    <w:name w:val="xl40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5">
    <w:name w:val="xl40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6">
    <w:name w:val="xl40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87">
    <w:name w:val="xl40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8">
    <w:name w:val="xl408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89">
    <w:name w:val="xl40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4090">
    <w:name w:val="xl40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91">
    <w:name w:val="xl40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2">
    <w:name w:val="xl40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3">
    <w:name w:val="xl40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94">
    <w:name w:val="xl40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5">
    <w:name w:val="xl40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96">
    <w:name w:val="xl40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7">
    <w:name w:val="xl40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8">
    <w:name w:val="xl40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99">
    <w:name w:val="xl40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4100">
    <w:name w:val="xl41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101">
    <w:name w:val="xl41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2">
    <w:name w:val="xl41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3">
    <w:name w:val="xl41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4">
    <w:name w:val="xl41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105">
    <w:name w:val="xl41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0213">
    <w:name w:val="xl10213"/>
    <w:basedOn w:val="ae"/>
    <w:qFormat/>
    <w:rsid w:val="005377E1"/>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e"/>
    <w:qFormat/>
    <w:rsid w:val="005377E1"/>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e"/>
    <w:qFormat/>
    <w:rsid w:val="005377E1"/>
    <w:pPr>
      <w:spacing w:before="100" w:beforeAutospacing="1" w:after="100" w:afterAutospacing="1" w:line="240" w:lineRule="auto"/>
    </w:pPr>
    <w:rPr>
      <w:rFonts w:ascii="Arial Narrow" w:eastAsia="Times New Roman" w:hAnsi="Arial Narrow"/>
      <w:sz w:val="20"/>
      <w:szCs w:val="20"/>
      <w:lang w:eastAsia="ru-RU"/>
    </w:rPr>
  </w:style>
  <w:style w:type="paragraph" w:customStyle="1" w:styleId="xl10216">
    <w:name w:val="xl10216"/>
    <w:basedOn w:val="ae"/>
    <w:qFormat/>
    <w:rsid w:val="005377E1"/>
    <w:pPr>
      <w:spacing w:before="100" w:beforeAutospacing="1" w:after="100" w:afterAutospacing="1" w:line="240" w:lineRule="auto"/>
      <w:jc w:val="right"/>
    </w:pPr>
    <w:rPr>
      <w:rFonts w:ascii="Arial Narrow" w:eastAsia="Times New Roman" w:hAnsi="Arial Narrow"/>
      <w:sz w:val="20"/>
      <w:szCs w:val="20"/>
      <w:lang w:eastAsia="ru-RU"/>
    </w:rPr>
  </w:style>
  <w:style w:type="paragraph" w:customStyle="1" w:styleId="xl10217">
    <w:name w:val="xl10217"/>
    <w:basedOn w:val="ae"/>
    <w:qFormat/>
    <w:rsid w:val="005377E1"/>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19">
    <w:name w:val="xl102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0">
    <w:name w:val="xl102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1">
    <w:name w:val="xl102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2">
    <w:name w:val="xl102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3">
    <w:name w:val="xl1022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4">
    <w:name w:val="xl1022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5">
    <w:name w:val="xl102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6">
    <w:name w:val="xl102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7">
    <w:name w:val="xl102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8">
    <w:name w:val="xl102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9">
    <w:name w:val="xl102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30">
    <w:name w:val="xl102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231">
    <w:name w:val="xl102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2">
    <w:name w:val="xl102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33">
    <w:name w:val="xl102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4">
    <w:name w:val="xl102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5">
    <w:name w:val="xl102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6">
    <w:name w:val="xl102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7">
    <w:name w:val="xl102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8">
    <w:name w:val="xl102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9">
    <w:name w:val="xl102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0">
    <w:name w:val="xl102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1">
    <w:name w:val="xl102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2">
    <w:name w:val="xl10242"/>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3">
    <w:name w:val="xl102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4">
    <w:name w:val="xl1024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5">
    <w:name w:val="xl102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46">
    <w:name w:val="xl1024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7">
    <w:name w:val="xl102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48">
    <w:name w:val="xl102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9">
    <w:name w:val="xl102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0">
    <w:name w:val="xl102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1">
    <w:name w:val="xl102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2">
    <w:name w:val="xl102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3">
    <w:name w:val="xl102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4">
    <w:name w:val="xl102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5">
    <w:name w:val="xl10255"/>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6">
    <w:name w:val="xl102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7">
    <w:name w:val="xl102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8">
    <w:name w:val="xl102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9">
    <w:name w:val="xl102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60">
    <w:name w:val="xl1026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1">
    <w:name w:val="xl1026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2">
    <w:name w:val="xl102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3">
    <w:name w:val="xl1026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4">
    <w:name w:val="xl10264"/>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5">
    <w:name w:val="xl1026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66">
    <w:name w:val="xl102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7">
    <w:name w:val="xl102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8">
    <w:name w:val="xl10268"/>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69">
    <w:name w:val="xl1026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0270">
    <w:name w:val="xl102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1">
    <w:name w:val="xl102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272">
    <w:name w:val="xl102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3">
    <w:name w:val="xl102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4">
    <w:name w:val="xl102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5">
    <w:name w:val="xl102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6">
    <w:name w:val="xl10276"/>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277">
    <w:name w:val="xl1027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8">
    <w:name w:val="xl10278"/>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9">
    <w:name w:val="xl1027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80">
    <w:name w:val="xl102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1">
    <w:name w:val="xl102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2">
    <w:name w:val="xl1028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3">
    <w:name w:val="xl1028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4">
    <w:name w:val="xl1028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5">
    <w:name w:val="xl102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6">
    <w:name w:val="xl1028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87">
    <w:name w:val="xl10287"/>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88">
    <w:name w:val="xl1028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9">
    <w:name w:val="xl1028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0">
    <w:name w:val="xl1029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1">
    <w:name w:val="xl1029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2">
    <w:name w:val="xl102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93">
    <w:name w:val="xl102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94">
    <w:name w:val="xl102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95">
    <w:name w:val="xl102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96">
    <w:name w:val="xl102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0297">
    <w:name w:val="xl102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8">
    <w:name w:val="xl102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9">
    <w:name w:val="xl1029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0">
    <w:name w:val="xl1030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1">
    <w:name w:val="xl1030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2">
    <w:name w:val="xl103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3">
    <w:name w:val="xl1030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4">
    <w:name w:val="xl10304"/>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5">
    <w:name w:val="xl1030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6">
    <w:name w:val="xl1030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7">
    <w:name w:val="xl1030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08">
    <w:name w:val="xl1030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9">
    <w:name w:val="xl1030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0">
    <w:name w:val="xl1031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1">
    <w:name w:val="xl10311"/>
    <w:basedOn w:val="ae"/>
    <w:qFormat/>
    <w:rsid w:val="005377E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2">
    <w:name w:val="xl10312"/>
    <w:basedOn w:val="ae"/>
    <w:qFormat/>
    <w:rsid w:val="00537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313">
    <w:name w:val="xl10313"/>
    <w:basedOn w:val="ae"/>
    <w:qFormat/>
    <w:rsid w:val="005377E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4">
    <w:name w:val="xl103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15">
    <w:name w:val="xl10315"/>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6">
    <w:name w:val="xl103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7">
    <w:name w:val="xl103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8">
    <w:name w:val="xl103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319">
    <w:name w:val="xl103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20">
    <w:name w:val="xl103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1">
    <w:name w:val="xl103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2">
    <w:name w:val="xl103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3">
    <w:name w:val="xl103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4">
    <w:name w:val="xl103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5">
    <w:name w:val="xl103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26">
    <w:name w:val="xl1032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7">
    <w:name w:val="xl1032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8">
    <w:name w:val="xl1032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29">
    <w:name w:val="xl1032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0">
    <w:name w:val="xl103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31">
    <w:name w:val="xl103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2">
    <w:name w:val="xl103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33">
    <w:name w:val="xl103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34">
    <w:name w:val="xl1033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5">
    <w:name w:val="xl103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36">
    <w:name w:val="xl10336"/>
    <w:basedOn w:val="ae"/>
    <w:qFormat/>
    <w:rsid w:val="005377E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37">
    <w:name w:val="xl103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8">
    <w:name w:val="xl103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9">
    <w:name w:val="xl103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0">
    <w:name w:val="xl103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1">
    <w:name w:val="xl10341"/>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2">
    <w:name w:val="xl10342"/>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3">
    <w:name w:val="xl10343"/>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44">
    <w:name w:val="xl10344"/>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45">
    <w:name w:val="xl1034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6">
    <w:name w:val="xl1034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7">
    <w:name w:val="xl1034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8">
    <w:name w:val="xl1034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9">
    <w:name w:val="xl1034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0">
    <w:name w:val="xl1035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1">
    <w:name w:val="xl1035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2">
    <w:name w:val="xl1035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3">
    <w:name w:val="xl1035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4">
    <w:name w:val="xl1035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5">
    <w:name w:val="xl1035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6">
    <w:name w:val="xl1035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7">
    <w:name w:val="xl103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8">
    <w:name w:val="xl103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9">
    <w:name w:val="xl103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0">
    <w:name w:val="xl103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1">
    <w:name w:val="xl103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2">
    <w:name w:val="xl103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3">
    <w:name w:val="xl103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4">
    <w:name w:val="xl103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5">
    <w:name w:val="xl1036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6">
    <w:name w:val="xl1036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7">
    <w:name w:val="xl1036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8">
    <w:name w:val="xl1036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9">
    <w:name w:val="xl1036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0">
    <w:name w:val="xl1037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1">
    <w:name w:val="xl1037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2">
    <w:name w:val="xl1037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3">
    <w:name w:val="xl1037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4">
    <w:name w:val="xl1037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5">
    <w:name w:val="xl1037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6">
    <w:name w:val="xl1037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7">
    <w:name w:val="xl1037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8">
    <w:name w:val="xl1037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9">
    <w:name w:val="xl1037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0">
    <w:name w:val="xl103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1">
    <w:name w:val="xl103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82">
    <w:name w:val="xl103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3">
    <w:name w:val="xl103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4">
    <w:name w:val="xl103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5">
    <w:name w:val="xl103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86">
    <w:name w:val="xl103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0387">
    <w:name w:val="xl1038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8">
    <w:name w:val="xl10388"/>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89">
    <w:name w:val="xl10389"/>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00">
    <w:name w:val="xl194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01">
    <w:name w:val="xl194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2">
    <w:name w:val="xl194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3">
    <w:name w:val="xl194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4">
    <w:name w:val="xl194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05">
    <w:name w:val="xl194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6">
    <w:name w:val="xl194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7">
    <w:name w:val="xl194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8">
    <w:name w:val="xl194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9">
    <w:name w:val="xl194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0">
    <w:name w:val="xl194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1">
    <w:name w:val="xl194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2">
    <w:name w:val="xl194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3">
    <w:name w:val="xl194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4">
    <w:name w:val="xl194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5">
    <w:name w:val="xl194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16">
    <w:name w:val="xl194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7">
    <w:name w:val="xl194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8">
    <w:name w:val="xl194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9">
    <w:name w:val="xl194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0">
    <w:name w:val="xl194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1">
    <w:name w:val="xl194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2">
    <w:name w:val="xl194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3">
    <w:name w:val="xl1942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4">
    <w:name w:val="xl19424"/>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5">
    <w:name w:val="xl194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26">
    <w:name w:val="xl194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7">
    <w:name w:val="xl194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8">
    <w:name w:val="xl194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429">
    <w:name w:val="xl194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30">
    <w:name w:val="xl194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1">
    <w:name w:val="xl194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2">
    <w:name w:val="xl194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33">
    <w:name w:val="xl194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4">
    <w:name w:val="xl194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5">
    <w:name w:val="xl194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6">
    <w:name w:val="xl194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7">
    <w:name w:val="xl194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8">
    <w:name w:val="xl1943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9">
    <w:name w:val="xl194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0">
    <w:name w:val="xl1944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1">
    <w:name w:val="xl194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2">
    <w:name w:val="xl194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443">
    <w:name w:val="xl194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4">
    <w:name w:val="xl194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445">
    <w:name w:val="xl194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46">
    <w:name w:val="xl194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7">
    <w:name w:val="xl194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8">
    <w:name w:val="xl194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49">
    <w:name w:val="xl194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50">
    <w:name w:val="xl194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1">
    <w:name w:val="xl194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52">
    <w:name w:val="xl194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3">
    <w:name w:val="xl194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4">
    <w:name w:val="xl194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5">
    <w:name w:val="xl194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56">
    <w:name w:val="xl194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7">
    <w:name w:val="xl194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8">
    <w:name w:val="xl194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9">
    <w:name w:val="xl194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60">
    <w:name w:val="xl194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61">
    <w:name w:val="xl194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2">
    <w:name w:val="xl194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3">
    <w:name w:val="xl194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4">
    <w:name w:val="xl194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5">
    <w:name w:val="xl194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6">
    <w:name w:val="xl194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7">
    <w:name w:val="xl194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8">
    <w:name w:val="xl194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9">
    <w:name w:val="xl194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0">
    <w:name w:val="xl194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1">
    <w:name w:val="xl194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2">
    <w:name w:val="xl194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3">
    <w:name w:val="xl194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4">
    <w:name w:val="xl194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5">
    <w:name w:val="xl194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6">
    <w:name w:val="xl194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7">
    <w:name w:val="xl194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8">
    <w:name w:val="xl194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9">
    <w:name w:val="xl194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0">
    <w:name w:val="xl194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81">
    <w:name w:val="xl194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2">
    <w:name w:val="xl194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3">
    <w:name w:val="xl19483"/>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4">
    <w:name w:val="xl194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485">
    <w:name w:val="xl194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6">
    <w:name w:val="xl1948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7">
    <w:name w:val="xl194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88">
    <w:name w:val="xl194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9489">
    <w:name w:val="xl194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0">
    <w:name w:val="xl194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1">
    <w:name w:val="xl194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2">
    <w:name w:val="xl194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3">
    <w:name w:val="xl194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4">
    <w:name w:val="xl194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5">
    <w:name w:val="xl194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96">
    <w:name w:val="xl194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97">
    <w:name w:val="xl194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8">
    <w:name w:val="xl194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9">
    <w:name w:val="xl194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0">
    <w:name w:val="xl19500"/>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1">
    <w:name w:val="xl195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2">
    <w:name w:val="xl195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3">
    <w:name w:val="xl195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4">
    <w:name w:val="xl195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5">
    <w:name w:val="xl195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506">
    <w:name w:val="xl195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7">
    <w:name w:val="xl195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8">
    <w:name w:val="xl195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09">
    <w:name w:val="xl195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10">
    <w:name w:val="xl1951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1">
    <w:name w:val="xl1951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2">
    <w:name w:val="xl1951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513">
    <w:name w:val="xl1951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4">
    <w:name w:val="xl195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15">
    <w:name w:val="xl195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6">
    <w:name w:val="xl195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17">
    <w:name w:val="xl195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18">
    <w:name w:val="xl195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9">
    <w:name w:val="xl195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0">
    <w:name w:val="xl19520"/>
    <w:basedOn w:val="ae"/>
    <w:qFormat/>
    <w:rsid w:val="005377E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21">
    <w:name w:val="xl195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2">
    <w:name w:val="xl1952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3">
    <w:name w:val="xl1952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4">
    <w:name w:val="xl1952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5">
    <w:name w:val="xl195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6">
    <w:name w:val="xl195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7">
    <w:name w:val="xl195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8">
    <w:name w:val="xl19528"/>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9">
    <w:name w:val="xl195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0">
    <w:name w:val="xl1953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1">
    <w:name w:val="xl195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2">
    <w:name w:val="xl195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3">
    <w:name w:val="xl195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4">
    <w:name w:val="xl1953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5">
    <w:name w:val="xl1953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6">
    <w:name w:val="xl1953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7">
    <w:name w:val="xl1953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8">
    <w:name w:val="xl195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9">
    <w:name w:val="xl195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0">
    <w:name w:val="xl195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1">
    <w:name w:val="xl1954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2">
    <w:name w:val="xl1954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3">
    <w:name w:val="xl195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4">
    <w:name w:val="xl195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5">
    <w:name w:val="xl195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6">
    <w:name w:val="xl1954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7">
    <w:name w:val="xl195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8">
    <w:name w:val="xl195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9">
    <w:name w:val="xl195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0">
    <w:name w:val="xl195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1">
    <w:name w:val="xl195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2">
    <w:name w:val="xl195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3">
    <w:name w:val="xl195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4">
    <w:name w:val="xl195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5">
    <w:name w:val="xl1955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6">
    <w:name w:val="xl1955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7">
    <w:name w:val="xl195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8">
    <w:name w:val="xl195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9">
    <w:name w:val="xl195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0">
    <w:name w:val="xl195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1">
    <w:name w:val="xl195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2">
    <w:name w:val="xl195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3">
    <w:name w:val="xl195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4">
    <w:name w:val="xl195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5">
    <w:name w:val="xl195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6">
    <w:name w:val="xl195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9567">
    <w:name w:val="xl195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568">
    <w:name w:val="xl19568"/>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69">
    <w:name w:val="xl19569"/>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0">
    <w:name w:val="xl195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1">
    <w:name w:val="xl195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2">
    <w:name w:val="xl195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3">
    <w:name w:val="xl195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74">
    <w:name w:val="xl195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5">
    <w:name w:val="xl195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6">
    <w:name w:val="xl195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afffffffffffffffff6">
    <w:name w:val="Обычный + По ширине"/>
    <w:aliases w:val="Первая строка:  1,25 см"/>
    <w:basedOn w:val="ae"/>
    <w:link w:val="afffffffffffffffff7"/>
    <w:qFormat/>
    <w:rsid w:val="005377E1"/>
    <w:pPr>
      <w:spacing w:after="0" w:line="240" w:lineRule="auto"/>
      <w:ind w:firstLine="709"/>
      <w:jc w:val="both"/>
    </w:pPr>
    <w:rPr>
      <w:rFonts w:ascii="Times New Roman" w:eastAsia="Times New Roman" w:hAnsi="Times New Roman"/>
      <w:sz w:val="24"/>
      <w:szCs w:val="24"/>
    </w:rPr>
  </w:style>
  <w:style w:type="character" w:customStyle="1" w:styleId="afffffffffffffffff7">
    <w:name w:val="Обычный + По ширине Знак"/>
    <w:aliases w:val="Первая строка:  1 Знак,25 см Знак"/>
    <w:link w:val="afffffffffffffffff6"/>
    <w:rsid w:val="005377E1"/>
    <w:rPr>
      <w:rFonts w:ascii="Times New Roman" w:eastAsia="Times New Roman" w:hAnsi="Times New Roman" w:cs="Times New Roman"/>
      <w:sz w:val="24"/>
      <w:szCs w:val="24"/>
    </w:rPr>
  </w:style>
  <w:style w:type="paragraph" w:customStyle="1" w:styleId="xl19399">
    <w:name w:val="xl193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7">
    <w:name w:val="xl1957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8">
    <w:name w:val="xl1957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04">
    <w:name w:val="xl286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05">
    <w:name w:val="xl2860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06">
    <w:name w:val="xl286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7">
    <w:name w:val="xl286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08">
    <w:name w:val="xl286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9">
    <w:name w:val="xl286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10">
    <w:name w:val="xl286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11">
    <w:name w:val="xl286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2">
    <w:name w:val="xl286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3">
    <w:name w:val="xl286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4">
    <w:name w:val="xl286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5">
    <w:name w:val="xl286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16">
    <w:name w:val="xl286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7">
    <w:name w:val="xl286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8">
    <w:name w:val="xl286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9">
    <w:name w:val="xl286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20">
    <w:name w:val="xl286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1">
    <w:name w:val="xl286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22">
    <w:name w:val="xl286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23">
    <w:name w:val="xl286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4">
    <w:name w:val="xl286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25">
    <w:name w:val="xl286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6">
    <w:name w:val="xl286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7">
    <w:name w:val="xl286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8">
    <w:name w:val="xl286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29">
    <w:name w:val="xl286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0">
    <w:name w:val="xl286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1">
    <w:name w:val="xl286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2">
    <w:name w:val="xl286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3">
    <w:name w:val="xl286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4">
    <w:name w:val="xl286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5">
    <w:name w:val="xl286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36">
    <w:name w:val="xl286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7">
    <w:name w:val="xl286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8">
    <w:name w:val="xl286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39">
    <w:name w:val="xl286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0">
    <w:name w:val="xl2864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1">
    <w:name w:val="xl286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2">
    <w:name w:val="xl286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3">
    <w:name w:val="xl2864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4">
    <w:name w:val="xl286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5">
    <w:name w:val="xl286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6">
    <w:name w:val="xl286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7">
    <w:name w:val="xl286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8">
    <w:name w:val="xl286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49">
    <w:name w:val="xl286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0">
    <w:name w:val="xl286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8651">
    <w:name w:val="xl2865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52">
    <w:name w:val="xl2865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53">
    <w:name w:val="xl28653"/>
    <w:basedOn w:val="ae"/>
    <w:qFormat/>
    <w:rsid w:val="005377E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4">
    <w:name w:val="xl28654"/>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5">
    <w:name w:val="xl28655"/>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6">
    <w:name w:val="xl28656"/>
    <w:basedOn w:val="ae"/>
    <w:qFormat/>
    <w:rsid w:val="00537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7">
    <w:name w:val="xl286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8">
    <w:name w:val="xl2865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59">
    <w:name w:val="xl2865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0">
    <w:name w:val="xl2866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1">
    <w:name w:val="xl286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2">
    <w:name w:val="xl2866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3">
    <w:name w:val="xl2866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4">
    <w:name w:val="xl286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5">
    <w:name w:val="xl2866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6">
    <w:name w:val="xl2866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7">
    <w:name w:val="xl2866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8">
    <w:name w:val="xl28668"/>
    <w:basedOn w:val="ae"/>
    <w:qFormat/>
    <w:rsid w:val="005377E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69">
    <w:name w:val="xl2866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70">
    <w:name w:val="xl2867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1">
    <w:name w:val="xl28671"/>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2">
    <w:name w:val="xl2867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3">
    <w:name w:val="xl2867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4">
    <w:name w:val="xl2867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5">
    <w:name w:val="xl286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6">
    <w:name w:val="xl286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7">
    <w:name w:val="xl286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8">
    <w:name w:val="xl286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9">
    <w:name w:val="xl286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0">
    <w:name w:val="xl286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1">
    <w:name w:val="xl286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2">
    <w:name w:val="xl286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3">
    <w:name w:val="xl286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4">
    <w:name w:val="xl286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5">
    <w:name w:val="xl286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6">
    <w:name w:val="xl286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687">
    <w:name w:val="xl286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8">
    <w:name w:val="xl286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9">
    <w:name w:val="xl28689"/>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90">
    <w:name w:val="xl286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691">
    <w:name w:val="xl2869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2">
    <w:name w:val="xl2869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3">
    <w:name w:val="xl286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94">
    <w:name w:val="xl286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8695">
    <w:name w:val="xl286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6">
    <w:name w:val="xl286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7">
    <w:name w:val="xl286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98">
    <w:name w:val="xl286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99">
    <w:name w:val="xl286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0">
    <w:name w:val="xl287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701">
    <w:name w:val="xl287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02">
    <w:name w:val="xl287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3">
    <w:name w:val="xl287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04">
    <w:name w:val="xl287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5">
    <w:name w:val="xl287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6">
    <w:name w:val="xl28706"/>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7">
    <w:name w:val="xl287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8">
    <w:name w:val="xl287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9">
    <w:name w:val="xl287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0">
    <w:name w:val="xl287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711">
    <w:name w:val="xl287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2">
    <w:name w:val="xl287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3">
    <w:name w:val="xl287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14">
    <w:name w:val="xl287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715">
    <w:name w:val="xl2871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6">
    <w:name w:val="xl2871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7">
    <w:name w:val="xl2871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18">
    <w:name w:val="xl287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19">
    <w:name w:val="xl287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20">
    <w:name w:val="xl287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1">
    <w:name w:val="xl287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722">
    <w:name w:val="xl2872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3">
    <w:name w:val="xl287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24">
    <w:name w:val="xl287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25">
    <w:name w:val="xl287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6">
    <w:name w:val="xl287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7">
    <w:name w:val="xl287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8">
    <w:name w:val="xl28728"/>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29">
    <w:name w:val="xl287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30">
    <w:name w:val="xl28730"/>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31">
    <w:name w:val="xl287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32">
    <w:name w:val="xl287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3">
    <w:name w:val="xl287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4">
    <w:name w:val="xl2873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5">
    <w:name w:val="xl2873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6">
    <w:name w:val="xl2873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7">
    <w:name w:val="xl2873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8">
    <w:name w:val="xl287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9">
    <w:name w:val="xl287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0">
    <w:name w:val="xl287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1">
    <w:name w:val="xl2874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2">
    <w:name w:val="xl2874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3">
    <w:name w:val="xl2874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4">
    <w:name w:val="xl287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5">
    <w:name w:val="xl287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6">
    <w:name w:val="xl2874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7">
    <w:name w:val="xl287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8">
    <w:name w:val="xl287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9">
    <w:name w:val="xl287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0">
    <w:name w:val="xl287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1">
    <w:name w:val="xl287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2">
    <w:name w:val="xl287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3">
    <w:name w:val="xl287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4">
    <w:name w:val="xl287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5">
    <w:name w:val="xl2875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6">
    <w:name w:val="xl2875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7">
    <w:name w:val="xl287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8">
    <w:name w:val="xl287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9">
    <w:name w:val="xl287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0">
    <w:name w:val="xl287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1">
    <w:name w:val="xl287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2">
    <w:name w:val="xl287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3">
    <w:name w:val="xl287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4">
    <w:name w:val="xl287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5">
    <w:name w:val="xl287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6">
    <w:name w:val="xl287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67">
    <w:name w:val="xl287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8">
    <w:name w:val="xl287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69">
    <w:name w:val="xl287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0">
    <w:name w:val="xl287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1">
    <w:name w:val="xl287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2">
    <w:name w:val="xl28772"/>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3">
    <w:name w:val="xl28773"/>
    <w:basedOn w:val="ae"/>
    <w:qFormat/>
    <w:rsid w:val="005377E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74">
    <w:name w:val="xl28774"/>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5">
    <w:name w:val="xl28775"/>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6">
    <w:name w:val="xl287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7">
    <w:name w:val="xl2877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8">
    <w:name w:val="xl287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779">
    <w:name w:val="xl287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8780">
    <w:name w:val="xl2878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81">
    <w:name w:val="xl28781"/>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2">
    <w:name w:val="xl28782"/>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3">
    <w:name w:val="xl28783"/>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4">
    <w:name w:val="xl28784"/>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5">
    <w:name w:val="xl287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86">
    <w:name w:val="xl2878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7">
    <w:name w:val="xl2878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8">
    <w:name w:val="xl2878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789">
    <w:name w:val="xl287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0">
    <w:name w:val="xl287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1">
    <w:name w:val="xl287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afffffffffffffffff8">
    <w:name w:val="_абзац"/>
    <w:basedOn w:val="ae"/>
    <w:link w:val="afffffffffffffffff9"/>
    <w:qFormat/>
    <w:rsid w:val="005377E1"/>
    <w:pPr>
      <w:spacing w:after="0" w:line="240" w:lineRule="auto"/>
      <w:ind w:firstLine="708"/>
      <w:jc w:val="both"/>
    </w:pPr>
    <w:rPr>
      <w:rFonts w:ascii="Times New Roman" w:eastAsia="Times New Roman" w:hAnsi="Times New Roman"/>
      <w:sz w:val="24"/>
      <w:szCs w:val="24"/>
    </w:rPr>
  </w:style>
  <w:style w:type="character" w:customStyle="1" w:styleId="afffffffffffffffff9">
    <w:name w:val="_абзац Знак"/>
    <w:link w:val="afffffffffffffffff8"/>
    <w:rsid w:val="005377E1"/>
    <w:rPr>
      <w:rFonts w:ascii="Times New Roman" w:eastAsia="Times New Roman" w:hAnsi="Times New Roman" w:cs="Times New Roman"/>
      <w:sz w:val="24"/>
      <w:szCs w:val="24"/>
    </w:rPr>
  </w:style>
  <w:style w:type="character" w:customStyle="1" w:styleId="FontStyle59">
    <w:name w:val="Font Style59"/>
    <w:rsid w:val="005377E1"/>
    <w:rPr>
      <w:rFonts w:ascii="Times New Roman" w:hAnsi="Times New Roman" w:cs="Times New Roman"/>
      <w:sz w:val="26"/>
      <w:szCs w:val="26"/>
    </w:rPr>
  </w:style>
  <w:style w:type="paragraph" w:customStyle="1" w:styleId="xl1912">
    <w:name w:val="xl1912"/>
    <w:basedOn w:val="ae"/>
    <w:qFormat/>
    <w:rsid w:val="005377E1"/>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3">
    <w:name w:val="xl1913"/>
    <w:basedOn w:val="ae"/>
    <w:qFormat/>
    <w:rsid w:val="005377E1"/>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4">
    <w:name w:val="xl1914"/>
    <w:basedOn w:val="ae"/>
    <w:qFormat/>
    <w:rsid w:val="005377E1"/>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5">
    <w:name w:val="xl1915"/>
    <w:basedOn w:val="ae"/>
    <w:qFormat/>
    <w:rsid w:val="005377E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6">
    <w:name w:val="xl1916"/>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7">
    <w:name w:val="xl191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8">
    <w:name w:val="xl1918"/>
    <w:basedOn w:val="ae"/>
    <w:qFormat/>
    <w:rsid w:val="005377E1"/>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9">
    <w:name w:val="xl191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0">
    <w:name w:val="xl192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1">
    <w:name w:val="xl1921"/>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2">
    <w:name w:val="xl1922"/>
    <w:basedOn w:val="ae"/>
    <w:qFormat/>
    <w:rsid w:val="00537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3">
    <w:name w:val="xl1923"/>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4">
    <w:name w:val="xl192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5">
    <w:name w:val="xl192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926">
    <w:name w:val="xl1926"/>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27">
    <w:name w:val="xl1927"/>
    <w:basedOn w:val="ae"/>
    <w:qFormat/>
    <w:rsid w:val="005377E1"/>
    <w:pP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28">
    <w:name w:val="xl1928"/>
    <w:basedOn w:val="ae"/>
    <w:qFormat/>
    <w:rsid w:val="00537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9">
    <w:name w:val="xl1929"/>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0">
    <w:name w:val="xl1930"/>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1">
    <w:name w:val="xl1931"/>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2">
    <w:name w:val="xl193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3">
    <w:name w:val="xl1933"/>
    <w:basedOn w:val="ae"/>
    <w:qFormat/>
    <w:rsid w:val="00537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4">
    <w:name w:val="xl1934"/>
    <w:basedOn w:val="ae"/>
    <w:qFormat/>
    <w:rsid w:val="00537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5">
    <w:name w:val="xl193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36">
    <w:name w:val="xl1936"/>
    <w:basedOn w:val="ae"/>
    <w:qFormat/>
    <w:rsid w:val="005377E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37">
    <w:name w:val="xl1937"/>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8">
    <w:name w:val="xl1938"/>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9">
    <w:name w:val="xl193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
    <w:name w:val="xl1940"/>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41">
    <w:name w:val="xl1941"/>
    <w:basedOn w:val="ae"/>
    <w:qFormat/>
    <w:rsid w:val="005377E1"/>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2">
    <w:name w:val="xl1942"/>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3">
    <w:name w:val="xl1943"/>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4">
    <w:name w:val="xl1944"/>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
    <w:name w:val="xl1945"/>
    <w:basedOn w:val="ae"/>
    <w:qFormat/>
    <w:rsid w:val="005377E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
    <w:name w:val="xl1946"/>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7">
    <w:name w:val="xl1947"/>
    <w:basedOn w:val="ae"/>
    <w:qFormat/>
    <w:rsid w:val="005377E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
    <w:name w:val="xl1948"/>
    <w:basedOn w:val="ae"/>
    <w:qFormat/>
    <w:rsid w:val="005377E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9">
    <w:name w:val="xl1949"/>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
    <w:name w:val="xl1950"/>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
    <w:name w:val="xl1951"/>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
    <w:name w:val="xl1952"/>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3">
    <w:name w:val="xl1953"/>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
    <w:name w:val="xl1954"/>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5">
    <w:name w:val="xl1955"/>
    <w:basedOn w:val="ae"/>
    <w:qFormat/>
    <w:rsid w:val="005377E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6">
    <w:name w:val="xl1956"/>
    <w:basedOn w:val="ae"/>
    <w:qFormat/>
    <w:rsid w:val="005377E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
    <w:name w:val="xl1957"/>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8">
    <w:name w:val="xl1958"/>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9">
    <w:name w:val="xl1959"/>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60">
    <w:name w:val="xl1960"/>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Style1">
    <w:name w:val="Style1"/>
    <w:basedOn w:val="ae"/>
    <w:uiPriority w:val="99"/>
    <w:qFormat/>
    <w:rsid w:val="005377E1"/>
    <w:pPr>
      <w:widowControl w:val="0"/>
      <w:autoSpaceDE w:val="0"/>
      <w:autoSpaceDN w:val="0"/>
      <w:adjustRightInd w:val="0"/>
      <w:spacing w:after="0" w:line="620" w:lineRule="exact"/>
      <w:ind w:firstLine="1660"/>
      <w:jc w:val="both"/>
    </w:pPr>
    <w:rPr>
      <w:rFonts w:ascii="Times New Roman" w:eastAsia="Times New Roman" w:hAnsi="Times New Roman"/>
      <w:sz w:val="24"/>
      <w:szCs w:val="24"/>
      <w:lang w:eastAsia="ru-RU"/>
    </w:rPr>
  </w:style>
  <w:style w:type="paragraph" w:customStyle="1" w:styleId="formattexttopleveltext">
    <w:name w:val="formattexttopleveltext"/>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1">
    <w:name w:val="Стиль311"/>
    <w:rsid w:val="009D1865"/>
  </w:style>
  <w:style w:type="numbering" w:customStyle="1" w:styleId="5f">
    <w:name w:val="Нет списка5"/>
    <w:next w:val="af1"/>
    <w:uiPriority w:val="99"/>
    <w:semiHidden/>
    <w:unhideWhenUsed/>
    <w:rsid w:val="009D1865"/>
  </w:style>
  <w:style w:type="numbering" w:customStyle="1" w:styleId="134">
    <w:name w:val="Нет списка13"/>
    <w:next w:val="af1"/>
    <w:uiPriority w:val="99"/>
    <w:semiHidden/>
    <w:unhideWhenUsed/>
    <w:rsid w:val="009D1865"/>
  </w:style>
  <w:style w:type="numbering" w:customStyle="1" w:styleId="224">
    <w:name w:val="Нет списка22"/>
    <w:next w:val="af1"/>
    <w:uiPriority w:val="99"/>
    <w:semiHidden/>
    <w:unhideWhenUsed/>
    <w:rsid w:val="009D1865"/>
  </w:style>
  <w:style w:type="numbering" w:customStyle="1" w:styleId="323">
    <w:name w:val="Нет списка32"/>
    <w:next w:val="af1"/>
    <w:uiPriority w:val="99"/>
    <w:semiHidden/>
    <w:unhideWhenUsed/>
    <w:rsid w:val="009D1865"/>
  </w:style>
  <w:style w:type="numbering" w:customStyle="1" w:styleId="2ffe">
    <w:name w:val="нумерованный2"/>
    <w:rsid w:val="009D1865"/>
  </w:style>
  <w:style w:type="numbering" w:customStyle="1" w:styleId="2fff">
    <w:name w:val="маркированный2"/>
    <w:rsid w:val="009D1865"/>
  </w:style>
  <w:style w:type="numbering" w:customStyle="1" w:styleId="1ai2">
    <w:name w:val="1 / a / i2"/>
    <w:basedOn w:val="af1"/>
    <w:next w:val="1ai"/>
    <w:semiHidden/>
    <w:unhideWhenUsed/>
    <w:rsid w:val="009D1865"/>
  </w:style>
  <w:style w:type="numbering" w:customStyle="1" w:styleId="1111112">
    <w:name w:val="1 / 1.1 / 1.1.12"/>
    <w:basedOn w:val="af1"/>
    <w:next w:val="111111"/>
    <w:semiHidden/>
    <w:unhideWhenUsed/>
    <w:rsid w:val="009D1865"/>
  </w:style>
  <w:style w:type="numbering" w:customStyle="1" w:styleId="1130">
    <w:name w:val="Нет списка113"/>
    <w:next w:val="af1"/>
    <w:uiPriority w:val="99"/>
    <w:semiHidden/>
    <w:unhideWhenUsed/>
    <w:rsid w:val="009D1865"/>
  </w:style>
  <w:style w:type="numbering" w:customStyle="1" w:styleId="3121">
    <w:name w:val="Стиль312"/>
    <w:rsid w:val="009D1865"/>
  </w:style>
  <w:style w:type="numbering" w:customStyle="1" w:styleId="67">
    <w:name w:val="Нет списка6"/>
    <w:next w:val="af1"/>
    <w:uiPriority w:val="99"/>
    <w:semiHidden/>
    <w:unhideWhenUsed/>
    <w:rsid w:val="009D1865"/>
  </w:style>
  <w:style w:type="numbering" w:customStyle="1" w:styleId="75">
    <w:name w:val="Нет списка7"/>
    <w:next w:val="af1"/>
    <w:uiPriority w:val="99"/>
    <w:semiHidden/>
    <w:unhideWhenUsed/>
    <w:rsid w:val="009D1865"/>
  </w:style>
  <w:style w:type="numbering" w:customStyle="1" w:styleId="142">
    <w:name w:val="Нет списка14"/>
    <w:next w:val="af1"/>
    <w:uiPriority w:val="99"/>
    <w:semiHidden/>
    <w:unhideWhenUsed/>
    <w:rsid w:val="009D1865"/>
  </w:style>
  <w:style w:type="numbering" w:customStyle="1" w:styleId="233">
    <w:name w:val="Нет списка23"/>
    <w:next w:val="af1"/>
    <w:uiPriority w:val="99"/>
    <w:semiHidden/>
    <w:unhideWhenUsed/>
    <w:rsid w:val="009D1865"/>
  </w:style>
  <w:style w:type="numbering" w:customStyle="1" w:styleId="330">
    <w:name w:val="Нет списка33"/>
    <w:next w:val="af1"/>
    <w:uiPriority w:val="99"/>
    <w:semiHidden/>
    <w:unhideWhenUsed/>
    <w:rsid w:val="009D1865"/>
  </w:style>
  <w:style w:type="numbering" w:customStyle="1" w:styleId="3fd">
    <w:name w:val="нумерованный3"/>
    <w:rsid w:val="009D1865"/>
  </w:style>
  <w:style w:type="numbering" w:customStyle="1" w:styleId="3fe">
    <w:name w:val="маркированный3"/>
    <w:rsid w:val="009D1865"/>
  </w:style>
  <w:style w:type="numbering" w:customStyle="1" w:styleId="1ai3">
    <w:name w:val="1 / a / i3"/>
    <w:basedOn w:val="af1"/>
    <w:next w:val="1ai"/>
    <w:semiHidden/>
    <w:unhideWhenUsed/>
    <w:rsid w:val="009D1865"/>
  </w:style>
  <w:style w:type="numbering" w:customStyle="1" w:styleId="1111113">
    <w:name w:val="1 / 1.1 / 1.1.13"/>
    <w:basedOn w:val="af1"/>
    <w:next w:val="111111"/>
    <w:semiHidden/>
    <w:unhideWhenUsed/>
    <w:rsid w:val="009D1865"/>
  </w:style>
  <w:style w:type="numbering" w:customStyle="1" w:styleId="1141">
    <w:name w:val="Нет списка114"/>
    <w:next w:val="af1"/>
    <w:uiPriority w:val="99"/>
    <w:semiHidden/>
    <w:unhideWhenUsed/>
    <w:rsid w:val="009D1865"/>
  </w:style>
  <w:style w:type="numbering" w:customStyle="1" w:styleId="3130">
    <w:name w:val="Стиль313"/>
    <w:rsid w:val="009D1865"/>
  </w:style>
  <w:style w:type="numbering" w:customStyle="1" w:styleId="84">
    <w:name w:val="Нет списка8"/>
    <w:next w:val="af1"/>
    <w:uiPriority w:val="99"/>
    <w:semiHidden/>
    <w:unhideWhenUsed/>
    <w:rsid w:val="009D1865"/>
  </w:style>
  <w:style w:type="numbering" w:customStyle="1" w:styleId="94">
    <w:name w:val="Нет списка9"/>
    <w:next w:val="af1"/>
    <w:uiPriority w:val="99"/>
    <w:semiHidden/>
    <w:unhideWhenUsed/>
    <w:rsid w:val="009D1865"/>
  </w:style>
  <w:style w:type="table" w:customStyle="1" w:styleId="136">
    <w:name w:val="Сетка таблицы13"/>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1"/>
    <w:uiPriority w:val="99"/>
    <w:semiHidden/>
    <w:unhideWhenUsed/>
    <w:rsid w:val="009D1865"/>
  </w:style>
  <w:style w:type="numbering" w:customStyle="1" w:styleId="241">
    <w:name w:val="Нет списка24"/>
    <w:next w:val="af1"/>
    <w:uiPriority w:val="99"/>
    <w:semiHidden/>
    <w:unhideWhenUsed/>
    <w:rsid w:val="009D1865"/>
  </w:style>
  <w:style w:type="numbering" w:customStyle="1" w:styleId="340">
    <w:name w:val="Нет списка34"/>
    <w:next w:val="af1"/>
    <w:uiPriority w:val="99"/>
    <w:semiHidden/>
    <w:unhideWhenUsed/>
    <w:rsid w:val="009D1865"/>
  </w:style>
  <w:style w:type="table" w:customStyle="1" w:styleId="225">
    <w:name w:val="Сетка таблицы22"/>
    <w:basedOn w:val="af0"/>
    <w:next w:val="aff1"/>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Таблица М-РЦБ2"/>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4f2">
    <w:name w:val="нумерованный4"/>
    <w:rsid w:val="009D1865"/>
  </w:style>
  <w:style w:type="numbering" w:customStyle="1" w:styleId="4f3">
    <w:name w:val="маркированный4"/>
    <w:rsid w:val="009D1865"/>
  </w:style>
  <w:style w:type="table" w:customStyle="1" w:styleId="226">
    <w:name w:val="Сетка таблицы 22"/>
    <w:basedOn w:val="af0"/>
    <w:next w:val="2ff7"/>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f0"/>
    <w:next w:val="59"/>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f0"/>
    <w:next w:val="-11"/>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0">
    <w:name w:val="Современная таблица2"/>
    <w:basedOn w:val="af0"/>
    <w:next w:val="affffffffffffff8"/>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1">
    <w:name w:val="Изысканная таблица2"/>
    <w:basedOn w:val="af0"/>
    <w:next w:val="affffffffffffff9"/>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2">
    <w:name w:val="Стандартная таблица2"/>
    <w:basedOn w:val="af0"/>
    <w:next w:val="affffffffffffffa"/>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f0"/>
    <w:next w:val="1ffff4"/>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f0"/>
    <w:next w:val="-33"/>
    <w:uiPriority w:val="99"/>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
    <w:name w:val="1 / a / i4"/>
    <w:basedOn w:val="af1"/>
    <w:next w:val="1ai"/>
    <w:semiHidden/>
    <w:unhideWhenUsed/>
    <w:rsid w:val="009D1865"/>
  </w:style>
  <w:style w:type="numbering" w:customStyle="1" w:styleId="1111114">
    <w:name w:val="1 / 1.1 / 1.1.14"/>
    <w:basedOn w:val="af1"/>
    <w:next w:val="111111"/>
    <w:semiHidden/>
    <w:unhideWhenUsed/>
    <w:rsid w:val="009D1865"/>
  </w:style>
  <w:style w:type="table" w:customStyle="1" w:styleId="530">
    <w:name w:val="Сетка таблицы53"/>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f1"/>
    <w:uiPriority w:val="99"/>
    <w:semiHidden/>
    <w:unhideWhenUsed/>
    <w:rsid w:val="009D1865"/>
  </w:style>
  <w:style w:type="table" w:customStyle="1" w:styleId="430">
    <w:name w:val="Сетка таблицы43"/>
    <w:basedOn w:val="af0"/>
    <w:next w:val="aff1"/>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3">
    <w:name w:val="Тема таблицы2"/>
    <w:basedOn w:val="af0"/>
    <w:next w:val="afffffffffffffffff4"/>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0">
    <w:name w:val="Стиль314"/>
    <w:rsid w:val="009D1865"/>
  </w:style>
  <w:style w:type="numbering" w:customStyle="1" w:styleId="102">
    <w:name w:val="Нет списка10"/>
    <w:next w:val="af1"/>
    <w:uiPriority w:val="99"/>
    <w:semiHidden/>
    <w:unhideWhenUsed/>
    <w:rsid w:val="009D1865"/>
  </w:style>
  <w:style w:type="character" w:customStyle="1" w:styleId="324">
    <w:name w:val="Заголовок 3 Знак2"/>
    <w:aliases w:val="Знак Знак3"/>
    <w:basedOn w:val="af"/>
    <w:uiPriority w:val="99"/>
    <w:semiHidden/>
    <w:locked/>
    <w:rsid w:val="009D1865"/>
    <w:rPr>
      <w:rFonts w:ascii="Verdana" w:eastAsia="Calibri" w:hAnsi="Verdana" w:cs="Times New Roman"/>
      <w:sz w:val="20"/>
      <w:szCs w:val="20"/>
      <w:lang w:val="en-US"/>
    </w:rPr>
  </w:style>
  <w:style w:type="character" w:customStyle="1" w:styleId="2fff4">
    <w:name w:val="Основной текст с отступом Знак2"/>
    <w:basedOn w:val="af"/>
    <w:uiPriority w:val="99"/>
    <w:semiHidden/>
    <w:rsid w:val="009D1865"/>
    <w:rPr>
      <w:sz w:val="26"/>
      <w:szCs w:val="26"/>
      <w:lang w:eastAsia="en-US"/>
    </w:rPr>
  </w:style>
  <w:style w:type="character" w:customStyle="1" w:styleId="3ff">
    <w:name w:val="Основной текст с отступом Знак3"/>
    <w:basedOn w:val="af"/>
    <w:uiPriority w:val="99"/>
    <w:semiHidden/>
    <w:rsid w:val="009D1865"/>
    <w:rPr>
      <w:rFonts w:ascii="Times New Roman" w:eastAsia="Calibri" w:hAnsi="Times New Roman" w:cs="Times New Roman"/>
      <w:sz w:val="26"/>
      <w:szCs w:val="26"/>
    </w:rPr>
  </w:style>
  <w:style w:type="character" w:customStyle="1" w:styleId="1ffffd">
    <w:name w:val="Дата Знак1"/>
    <w:basedOn w:val="af"/>
    <w:uiPriority w:val="99"/>
    <w:semiHidden/>
    <w:rsid w:val="009D1865"/>
    <w:rPr>
      <w:rFonts w:ascii="Times New Roman" w:eastAsia="Calibri" w:hAnsi="Times New Roman" w:cs="Times New Roman"/>
      <w:sz w:val="26"/>
      <w:szCs w:val="26"/>
    </w:rPr>
  </w:style>
  <w:style w:type="character" w:customStyle="1" w:styleId="1ffffe">
    <w:name w:val="Заголовок записки Знак1"/>
    <w:basedOn w:val="af"/>
    <w:uiPriority w:val="99"/>
    <w:semiHidden/>
    <w:rsid w:val="009D1865"/>
    <w:rPr>
      <w:rFonts w:ascii="Times New Roman" w:eastAsia="Calibri" w:hAnsi="Times New Roman" w:cs="Times New Roman"/>
      <w:sz w:val="26"/>
      <w:szCs w:val="26"/>
    </w:rPr>
  </w:style>
  <w:style w:type="character" w:customStyle="1" w:styleId="1fffff">
    <w:name w:val="Подпись Знак1"/>
    <w:basedOn w:val="af"/>
    <w:uiPriority w:val="99"/>
    <w:semiHidden/>
    <w:rsid w:val="009D1865"/>
    <w:rPr>
      <w:rFonts w:ascii="Times New Roman" w:eastAsia="Calibri" w:hAnsi="Times New Roman" w:cs="Times New Roman"/>
      <w:sz w:val="26"/>
      <w:szCs w:val="26"/>
    </w:rPr>
  </w:style>
  <w:style w:type="character" w:customStyle="1" w:styleId="1fffff0">
    <w:name w:val="Приветствие Знак1"/>
    <w:basedOn w:val="af"/>
    <w:uiPriority w:val="99"/>
    <w:semiHidden/>
    <w:rsid w:val="009D1865"/>
    <w:rPr>
      <w:rFonts w:ascii="Times New Roman" w:eastAsia="Calibri" w:hAnsi="Times New Roman" w:cs="Times New Roman"/>
      <w:sz w:val="26"/>
      <w:szCs w:val="26"/>
    </w:rPr>
  </w:style>
  <w:style w:type="character" w:customStyle="1" w:styleId="1fffff1">
    <w:name w:val="Текст макроса Знак1"/>
    <w:basedOn w:val="af"/>
    <w:uiPriority w:val="99"/>
    <w:semiHidden/>
    <w:rsid w:val="009D1865"/>
    <w:rPr>
      <w:rFonts w:ascii="Consolas" w:eastAsia="Calibri" w:hAnsi="Consolas" w:cs="Consolas"/>
      <w:sz w:val="20"/>
      <w:szCs w:val="20"/>
    </w:rPr>
  </w:style>
  <w:style w:type="character" w:customStyle="1" w:styleId="1fffff2">
    <w:name w:val="Шапка Знак1"/>
    <w:basedOn w:val="af"/>
    <w:uiPriority w:val="99"/>
    <w:semiHidden/>
    <w:rsid w:val="009D1865"/>
    <w:rPr>
      <w:rFonts w:ascii="Cambria" w:eastAsia="Times New Roman" w:hAnsi="Cambria" w:cs="Times New Roman"/>
      <w:sz w:val="24"/>
      <w:szCs w:val="24"/>
      <w:shd w:val="pct20" w:color="auto" w:fill="auto"/>
    </w:rPr>
  </w:style>
  <w:style w:type="character" w:customStyle="1" w:styleId="Arial">
    <w:name w:val="Основной текст + Arial"/>
    <w:aliases w:val="6,5 pt,Интервал -1 pt,Масштаб 150%"/>
    <w:rsid w:val="009D1865"/>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table" w:customStyle="1" w:styleId="-130">
    <w:name w:val="Таблица-список 13"/>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0">
    <w:name w:val="Современная таблица3"/>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1">
    <w:name w:val="Изысканная таблица3"/>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ff2">
    <w:name w:val="Стандартная таблица3"/>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
    <w:name w:val="Таблица М-РЦБ3"/>
    <w:basedOn w:val="aff1"/>
    <w:rsid w:val="009D1865"/>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5f0">
    <w:name w:val="нумерованный5"/>
    <w:rsid w:val="009D1865"/>
  </w:style>
  <w:style w:type="numbering" w:customStyle="1" w:styleId="1ai5">
    <w:name w:val="1 / a / i5"/>
    <w:basedOn w:val="af1"/>
    <w:next w:val="1ai"/>
    <w:semiHidden/>
    <w:unhideWhenUsed/>
    <w:rsid w:val="009D1865"/>
  </w:style>
  <w:style w:type="numbering" w:customStyle="1" w:styleId="5f1">
    <w:name w:val="маркированный5"/>
    <w:rsid w:val="009D1865"/>
  </w:style>
  <w:style w:type="numbering" w:customStyle="1" w:styleId="3150">
    <w:name w:val="Стиль315"/>
    <w:rsid w:val="009D1865"/>
  </w:style>
  <w:style w:type="numbering" w:customStyle="1" w:styleId="1111115">
    <w:name w:val="1 / 1.1 / 1.1.15"/>
    <w:basedOn w:val="af1"/>
    <w:next w:val="111111"/>
    <w:semiHidden/>
    <w:unhideWhenUsed/>
    <w:rsid w:val="009D1865"/>
  </w:style>
  <w:style w:type="numbering" w:customStyle="1" w:styleId="160">
    <w:name w:val="Нет списка16"/>
    <w:next w:val="af1"/>
    <w:uiPriority w:val="99"/>
    <w:semiHidden/>
    <w:unhideWhenUsed/>
    <w:rsid w:val="009D1865"/>
  </w:style>
  <w:style w:type="table" w:customStyle="1" w:styleId="-14">
    <w:name w:val="Таблица-список 14"/>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4">
    <w:name w:val="Современная таблица4"/>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5">
    <w:name w:val="Изысканная таблица4"/>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6">
    <w:name w:val="Стандартная таблица4"/>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9D1865"/>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8">
    <w:name w:val="нумерованный6"/>
    <w:rsid w:val="009D1865"/>
  </w:style>
  <w:style w:type="numbering" w:customStyle="1" w:styleId="1ai6">
    <w:name w:val="1 / a / i6"/>
    <w:basedOn w:val="af1"/>
    <w:next w:val="1ai"/>
    <w:semiHidden/>
    <w:unhideWhenUsed/>
    <w:rsid w:val="009D1865"/>
  </w:style>
  <w:style w:type="numbering" w:customStyle="1" w:styleId="69">
    <w:name w:val="маркированный6"/>
    <w:rsid w:val="009D1865"/>
  </w:style>
  <w:style w:type="numbering" w:customStyle="1" w:styleId="3160">
    <w:name w:val="Стиль316"/>
    <w:rsid w:val="009D1865"/>
  </w:style>
  <w:style w:type="numbering" w:customStyle="1" w:styleId="1111116">
    <w:name w:val="1 / 1.1 / 1.1.16"/>
    <w:basedOn w:val="af1"/>
    <w:next w:val="111111"/>
    <w:semiHidden/>
    <w:unhideWhenUsed/>
    <w:rsid w:val="009D1865"/>
  </w:style>
  <w:style w:type="numbering" w:customStyle="1" w:styleId="170">
    <w:name w:val="Нет списка17"/>
    <w:next w:val="af1"/>
    <w:uiPriority w:val="99"/>
    <w:semiHidden/>
    <w:unhideWhenUsed/>
    <w:rsid w:val="009D1865"/>
  </w:style>
  <w:style w:type="table" w:customStyle="1" w:styleId="234">
    <w:name w:val="Сетка таблицы 23"/>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f4">
    <w:name w:val="Стандартная таблица5"/>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Изящная таблица 13"/>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Таблица ОРГРЭС13"/>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3">
    <w:name w:val="Тема таблицы3"/>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ветлый список - Акцент 35"/>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3">
    <w:name w:val="Сетка таблицы14"/>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Таблица М-РЦБ5"/>
    <w:basedOn w:val="aff1"/>
    <w:rsid w:val="009D1865"/>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2">
    <w:name w:val="Сетка таблицы114"/>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умерованный7"/>
    <w:rsid w:val="009D1865"/>
  </w:style>
  <w:style w:type="numbering" w:customStyle="1" w:styleId="1ai7">
    <w:name w:val="1 / a / i7"/>
    <w:basedOn w:val="af1"/>
    <w:next w:val="1ai"/>
    <w:semiHidden/>
    <w:unhideWhenUsed/>
    <w:rsid w:val="009D1865"/>
  </w:style>
  <w:style w:type="numbering" w:customStyle="1" w:styleId="77">
    <w:name w:val="маркированный7"/>
    <w:rsid w:val="009D1865"/>
  </w:style>
  <w:style w:type="numbering" w:customStyle="1" w:styleId="3170">
    <w:name w:val="Стиль317"/>
    <w:rsid w:val="009D1865"/>
  </w:style>
  <w:style w:type="numbering" w:customStyle="1" w:styleId="1111117">
    <w:name w:val="1 / 1.1 / 1.1.17"/>
    <w:basedOn w:val="af1"/>
    <w:next w:val="111111"/>
    <w:semiHidden/>
    <w:unhideWhenUsed/>
    <w:rsid w:val="009D1865"/>
  </w:style>
  <w:style w:type="numbering" w:customStyle="1" w:styleId="183">
    <w:name w:val="Нет списка18"/>
    <w:next w:val="af1"/>
    <w:uiPriority w:val="99"/>
    <w:semiHidden/>
    <w:unhideWhenUsed/>
    <w:rsid w:val="009D1865"/>
  </w:style>
  <w:style w:type="table" w:customStyle="1" w:styleId="242">
    <w:name w:val="Сетка таблицы 24"/>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a">
    <w:name w:val="Современная таблица6"/>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b">
    <w:name w:val="Изысканная таблица6"/>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c">
    <w:name w:val="Стандартная таблица6"/>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4">
    <w:name w:val="Изящная таблица 14"/>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5">
    <w:name w:val="Таблица ОРГРЭС14"/>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7">
    <w:name w:val="Тема таблицы4"/>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ветлый список - Акцент 36"/>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
    <w:name w:val="Сетка таблицы15"/>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Таблица М-РЦБ6"/>
    <w:basedOn w:val="aff1"/>
    <w:rsid w:val="009D1865"/>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
    <w:name w:val="Сетка таблицы115"/>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умерованный8"/>
    <w:rsid w:val="009D1865"/>
  </w:style>
  <w:style w:type="numbering" w:customStyle="1" w:styleId="1ai8">
    <w:name w:val="1 / a / i8"/>
    <w:basedOn w:val="af1"/>
    <w:next w:val="1ai"/>
    <w:semiHidden/>
    <w:unhideWhenUsed/>
    <w:rsid w:val="009D1865"/>
  </w:style>
  <w:style w:type="numbering" w:customStyle="1" w:styleId="86">
    <w:name w:val="маркированный8"/>
    <w:rsid w:val="009D1865"/>
  </w:style>
  <w:style w:type="numbering" w:customStyle="1" w:styleId="3180">
    <w:name w:val="Стиль318"/>
    <w:rsid w:val="009D1865"/>
  </w:style>
  <w:style w:type="numbering" w:customStyle="1" w:styleId="1111118">
    <w:name w:val="1 / 1.1 / 1.1.18"/>
    <w:basedOn w:val="af1"/>
    <w:next w:val="111111"/>
    <w:semiHidden/>
    <w:unhideWhenUsed/>
    <w:rsid w:val="009D1865"/>
  </w:style>
  <w:style w:type="numbering" w:customStyle="1" w:styleId="190">
    <w:name w:val="Нет списка19"/>
    <w:next w:val="af1"/>
    <w:uiPriority w:val="99"/>
    <w:semiHidden/>
    <w:unhideWhenUsed/>
    <w:rsid w:val="009D1865"/>
  </w:style>
  <w:style w:type="table" w:customStyle="1" w:styleId="250">
    <w:name w:val="Сетка таблицы 25"/>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Современная таблица7"/>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Изысканная таблица7"/>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a">
    <w:name w:val="Стандартная таблица7"/>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2">
    <w:name w:val="Изящная таблица 15"/>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3">
    <w:name w:val="Таблица ОРГРЭС15"/>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5">
    <w:name w:val="Тема таблицы5"/>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ветлый список - Акцент 37"/>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
    <w:name w:val="Сетка таблицы16"/>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Таблица М-РЦБ7"/>
    <w:basedOn w:val="aff1"/>
    <w:rsid w:val="009D1865"/>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
    <w:name w:val="нумерованный9"/>
    <w:rsid w:val="009D1865"/>
  </w:style>
  <w:style w:type="numbering" w:customStyle="1" w:styleId="1ai9">
    <w:name w:val="1 / a / i9"/>
    <w:basedOn w:val="af1"/>
    <w:next w:val="1ai"/>
    <w:semiHidden/>
    <w:unhideWhenUsed/>
    <w:rsid w:val="009D1865"/>
  </w:style>
  <w:style w:type="numbering" w:customStyle="1" w:styleId="96">
    <w:name w:val="маркированный9"/>
    <w:rsid w:val="009D1865"/>
  </w:style>
  <w:style w:type="numbering" w:customStyle="1" w:styleId="3190">
    <w:name w:val="Стиль319"/>
    <w:rsid w:val="009D1865"/>
  </w:style>
  <w:style w:type="numbering" w:customStyle="1" w:styleId="1111119">
    <w:name w:val="1 / 1.1 / 1.1.19"/>
    <w:basedOn w:val="af1"/>
    <w:next w:val="111111"/>
    <w:semiHidden/>
    <w:unhideWhenUsed/>
    <w:rsid w:val="009D1865"/>
  </w:style>
  <w:style w:type="numbering" w:customStyle="1" w:styleId="203">
    <w:name w:val="Нет списка20"/>
    <w:next w:val="af1"/>
    <w:uiPriority w:val="99"/>
    <w:semiHidden/>
    <w:unhideWhenUsed/>
    <w:rsid w:val="009D1865"/>
  </w:style>
  <w:style w:type="table" w:customStyle="1" w:styleId="260">
    <w:name w:val="Сетка таблицы 26"/>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Изящная таблица 16"/>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3">
    <w:name w:val="Таблица ОРГРЭС16"/>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d">
    <w:name w:val="Тема таблицы6"/>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ветлый список - Акцент 38"/>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2">
    <w:name w:val="Сетка таблицы17"/>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Таблица М-РЦБ8"/>
    <w:basedOn w:val="aff1"/>
    <w:rsid w:val="009D1865"/>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умерованный10"/>
    <w:rsid w:val="009D1865"/>
  </w:style>
  <w:style w:type="numbering" w:customStyle="1" w:styleId="1ai10">
    <w:name w:val="1 / a / i10"/>
    <w:basedOn w:val="af1"/>
    <w:next w:val="1ai"/>
    <w:semiHidden/>
    <w:unhideWhenUsed/>
    <w:rsid w:val="009D1865"/>
  </w:style>
  <w:style w:type="numbering" w:customStyle="1" w:styleId="104">
    <w:name w:val="маркированный10"/>
    <w:rsid w:val="009D1865"/>
  </w:style>
  <w:style w:type="numbering" w:customStyle="1" w:styleId="31100">
    <w:name w:val="Стиль3110"/>
    <w:rsid w:val="009D1865"/>
  </w:style>
  <w:style w:type="numbering" w:customStyle="1" w:styleId="11111110">
    <w:name w:val="1 / 1.1 / 1.1.110"/>
    <w:basedOn w:val="af1"/>
    <w:next w:val="111111"/>
    <w:semiHidden/>
    <w:unhideWhenUsed/>
    <w:rsid w:val="009D1865"/>
  </w:style>
  <w:style w:type="numbering" w:customStyle="1" w:styleId="252">
    <w:name w:val="Нет списка25"/>
    <w:next w:val="af1"/>
    <w:uiPriority w:val="99"/>
    <w:semiHidden/>
    <w:unhideWhenUsed/>
    <w:rsid w:val="009D1865"/>
  </w:style>
  <w:style w:type="table" w:customStyle="1" w:styleId="-19">
    <w:name w:val="Таблица-список 19"/>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7">
    <w:name w:val="Современная таблица9"/>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8">
    <w:name w:val="Изысканная таблица9"/>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9">
    <w:name w:val="Стандартная таблица9"/>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
    <w:name w:val="Таблица М-РЦБ9"/>
    <w:basedOn w:val="aff1"/>
    <w:rsid w:val="009D1865"/>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f">
    <w:name w:val="нумерованный11"/>
    <w:rsid w:val="009D1865"/>
  </w:style>
  <w:style w:type="numbering" w:customStyle="1" w:styleId="1ai11">
    <w:name w:val="1 / a / i11"/>
    <w:basedOn w:val="af1"/>
    <w:next w:val="1ai"/>
    <w:semiHidden/>
    <w:unhideWhenUsed/>
    <w:rsid w:val="009D1865"/>
  </w:style>
  <w:style w:type="numbering" w:customStyle="1" w:styleId="110">
    <w:name w:val="маркированный11"/>
    <w:rsid w:val="009D1865"/>
    <w:pPr>
      <w:numPr>
        <w:numId w:val="48"/>
      </w:numPr>
    </w:pPr>
  </w:style>
  <w:style w:type="numbering" w:customStyle="1" w:styleId="31110">
    <w:name w:val="Стиль3111"/>
    <w:rsid w:val="009D1865"/>
  </w:style>
  <w:style w:type="numbering" w:customStyle="1" w:styleId="11111111">
    <w:name w:val="1 / 1.1 / 1.1.111"/>
    <w:basedOn w:val="af1"/>
    <w:next w:val="111111"/>
    <w:semiHidden/>
    <w:unhideWhenUsed/>
    <w:rsid w:val="009D1865"/>
    <w:pPr>
      <w:numPr>
        <w:numId w:val="49"/>
      </w:numPr>
    </w:pPr>
  </w:style>
  <w:style w:type="numbering" w:customStyle="1" w:styleId="262">
    <w:name w:val="Нет списка26"/>
    <w:next w:val="af1"/>
    <w:uiPriority w:val="99"/>
    <w:semiHidden/>
    <w:unhideWhenUsed/>
    <w:rsid w:val="009D1865"/>
  </w:style>
  <w:style w:type="table" w:customStyle="1" w:styleId="-1100">
    <w:name w:val="Таблица-список 110"/>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5">
    <w:name w:val="Современная таблица10"/>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6">
    <w:name w:val="Изысканная таблица10"/>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7">
    <w:name w:val="Стандартная таблица10"/>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0"/>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9D1865"/>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6">
    <w:name w:val="нумерованный12"/>
    <w:rsid w:val="009D1865"/>
  </w:style>
  <w:style w:type="numbering" w:customStyle="1" w:styleId="1ai12">
    <w:name w:val="1 / a / i12"/>
    <w:basedOn w:val="af1"/>
    <w:next w:val="1ai"/>
    <w:semiHidden/>
    <w:unhideWhenUsed/>
    <w:rsid w:val="009D1865"/>
  </w:style>
  <w:style w:type="numbering" w:customStyle="1" w:styleId="128">
    <w:name w:val="маркированный12"/>
    <w:rsid w:val="009D1865"/>
  </w:style>
  <w:style w:type="numbering" w:customStyle="1" w:styleId="3112">
    <w:name w:val="Стиль3112"/>
    <w:rsid w:val="009D1865"/>
  </w:style>
  <w:style w:type="numbering" w:customStyle="1" w:styleId="11111112">
    <w:name w:val="1 / 1.1 / 1.1.112"/>
    <w:basedOn w:val="af1"/>
    <w:next w:val="111111"/>
    <w:semiHidden/>
    <w:unhideWhenUsed/>
    <w:rsid w:val="009D1865"/>
  </w:style>
  <w:style w:type="numbering" w:customStyle="1" w:styleId="270">
    <w:name w:val="Нет списка27"/>
    <w:next w:val="af1"/>
    <w:uiPriority w:val="99"/>
    <w:semiHidden/>
    <w:unhideWhenUsed/>
    <w:rsid w:val="009D1865"/>
  </w:style>
  <w:style w:type="numbering" w:customStyle="1" w:styleId="288">
    <w:name w:val="Нет списка28"/>
    <w:next w:val="af1"/>
    <w:uiPriority w:val="99"/>
    <w:semiHidden/>
    <w:unhideWhenUsed/>
    <w:rsid w:val="009D1865"/>
  </w:style>
  <w:style w:type="table" w:customStyle="1" w:styleId="-1110">
    <w:name w:val="Таблица-список 111"/>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9D1865"/>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39">
    <w:name w:val="нумерованный13"/>
    <w:rsid w:val="009D1865"/>
  </w:style>
  <w:style w:type="numbering" w:customStyle="1" w:styleId="1ai13">
    <w:name w:val="1 / a / i13"/>
    <w:basedOn w:val="af1"/>
    <w:next w:val="1ai"/>
    <w:semiHidden/>
    <w:unhideWhenUsed/>
    <w:rsid w:val="009D1865"/>
  </w:style>
  <w:style w:type="numbering" w:customStyle="1" w:styleId="13a">
    <w:name w:val="маркированный13"/>
    <w:rsid w:val="009D1865"/>
  </w:style>
  <w:style w:type="numbering" w:customStyle="1" w:styleId="3113">
    <w:name w:val="Стиль3113"/>
    <w:rsid w:val="009D1865"/>
  </w:style>
  <w:style w:type="numbering" w:customStyle="1" w:styleId="11111113">
    <w:name w:val="1 / 1.1 / 1.1.113"/>
    <w:basedOn w:val="af1"/>
    <w:next w:val="111111"/>
    <w:semiHidden/>
    <w:unhideWhenUsed/>
    <w:rsid w:val="009D1865"/>
  </w:style>
  <w:style w:type="numbering" w:customStyle="1" w:styleId="293">
    <w:name w:val="Нет списка29"/>
    <w:next w:val="af1"/>
    <w:uiPriority w:val="99"/>
    <w:semiHidden/>
    <w:unhideWhenUsed/>
    <w:rsid w:val="009D1865"/>
  </w:style>
  <w:style w:type="table" w:customStyle="1" w:styleId="-1120">
    <w:name w:val="Таблица-список 112"/>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a">
    <w:name w:val="Изысканная таблица12"/>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b">
    <w:name w:val="Стандартная таблица12"/>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9D1865"/>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46">
    <w:name w:val="нумерованный14"/>
    <w:rsid w:val="009D1865"/>
  </w:style>
  <w:style w:type="numbering" w:customStyle="1" w:styleId="1ai14">
    <w:name w:val="1 / a / i14"/>
    <w:basedOn w:val="af1"/>
    <w:next w:val="1ai"/>
    <w:semiHidden/>
    <w:unhideWhenUsed/>
    <w:rsid w:val="009D1865"/>
  </w:style>
  <w:style w:type="numbering" w:customStyle="1" w:styleId="147">
    <w:name w:val="маркированный14"/>
    <w:rsid w:val="009D1865"/>
  </w:style>
  <w:style w:type="numbering" w:customStyle="1" w:styleId="3114">
    <w:name w:val="Стиль3114"/>
    <w:rsid w:val="009D1865"/>
  </w:style>
  <w:style w:type="numbering" w:customStyle="1" w:styleId="11111114">
    <w:name w:val="1 / 1.1 / 1.1.114"/>
    <w:basedOn w:val="af1"/>
    <w:next w:val="111111"/>
    <w:semiHidden/>
    <w:unhideWhenUsed/>
    <w:rsid w:val="009D1865"/>
  </w:style>
  <w:style w:type="numbering" w:customStyle="1" w:styleId="301">
    <w:name w:val="Нет списка30"/>
    <w:next w:val="af1"/>
    <w:uiPriority w:val="99"/>
    <w:semiHidden/>
    <w:unhideWhenUsed/>
    <w:rsid w:val="009D1865"/>
  </w:style>
  <w:style w:type="numbering" w:customStyle="1" w:styleId="351">
    <w:name w:val="Нет списка35"/>
    <w:next w:val="af1"/>
    <w:uiPriority w:val="99"/>
    <w:semiHidden/>
    <w:unhideWhenUsed/>
    <w:rsid w:val="009D1865"/>
  </w:style>
  <w:style w:type="numbering" w:customStyle="1" w:styleId="361">
    <w:name w:val="Нет списка36"/>
    <w:next w:val="af1"/>
    <w:uiPriority w:val="99"/>
    <w:semiHidden/>
    <w:unhideWhenUsed/>
    <w:rsid w:val="009D1865"/>
  </w:style>
  <w:style w:type="table" w:customStyle="1" w:styleId="271">
    <w:name w:val="Сетка таблицы 27"/>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3">
    <w:name w:val="Изящная таблица 17"/>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4">
    <w:name w:val="Таблица ОРГРЭС17"/>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Тема таблицы7"/>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ветлый список - Акцент 313"/>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4">
    <w:name w:val="Сетка таблицы18"/>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Таблица М-РЦБ13"/>
    <w:basedOn w:val="aff1"/>
    <w:rsid w:val="009D1865"/>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0">
    <w:name w:val="288"/>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умерованный15"/>
    <w:rsid w:val="009D1865"/>
  </w:style>
  <w:style w:type="numbering" w:customStyle="1" w:styleId="1ai15">
    <w:name w:val="1 / a / i15"/>
    <w:basedOn w:val="af1"/>
    <w:next w:val="1ai"/>
    <w:semiHidden/>
    <w:unhideWhenUsed/>
    <w:rsid w:val="009D1865"/>
  </w:style>
  <w:style w:type="numbering" w:customStyle="1" w:styleId="155">
    <w:name w:val="маркированный15"/>
    <w:rsid w:val="009D1865"/>
  </w:style>
  <w:style w:type="numbering" w:customStyle="1" w:styleId="3115">
    <w:name w:val="Стиль3115"/>
    <w:rsid w:val="009D1865"/>
  </w:style>
  <w:style w:type="numbering" w:customStyle="1" w:styleId="11111115">
    <w:name w:val="1 / 1.1 / 1.1.115"/>
    <w:basedOn w:val="af1"/>
    <w:next w:val="111111"/>
    <w:semiHidden/>
    <w:unhideWhenUsed/>
    <w:rsid w:val="009D1865"/>
  </w:style>
  <w:style w:type="numbering" w:customStyle="1" w:styleId="371">
    <w:name w:val="Нет списка37"/>
    <w:next w:val="af1"/>
    <w:uiPriority w:val="99"/>
    <w:semiHidden/>
    <w:unhideWhenUsed/>
    <w:rsid w:val="009D1865"/>
  </w:style>
  <w:style w:type="table" w:customStyle="1" w:styleId="289">
    <w:name w:val="Сетка таблицы 28"/>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Современная таблица14"/>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9">
    <w:name w:val="Изысканная таблица14"/>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Стандартная таблица14"/>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5">
    <w:name w:val="Изящная таблица 18"/>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Таблица ОРГРЭС18"/>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Тема таблицы8"/>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ветлый список - Акцент 314"/>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
    <w:name w:val="Сетка таблицы19"/>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a">
    <w:name w:val="Сетка таблицы28"/>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Таблица М-РЦБ14"/>
    <w:basedOn w:val="aff1"/>
    <w:rsid w:val="009D1865"/>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умерованный16"/>
    <w:rsid w:val="009D1865"/>
  </w:style>
  <w:style w:type="numbering" w:customStyle="1" w:styleId="1ai16">
    <w:name w:val="1 / a / i16"/>
    <w:basedOn w:val="af1"/>
    <w:next w:val="1ai"/>
    <w:semiHidden/>
    <w:unhideWhenUsed/>
    <w:rsid w:val="009D1865"/>
  </w:style>
  <w:style w:type="numbering" w:customStyle="1" w:styleId="165">
    <w:name w:val="маркированный16"/>
    <w:rsid w:val="009D1865"/>
  </w:style>
  <w:style w:type="numbering" w:customStyle="1" w:styleId="3116">
    <w:name w:val="Стиль3116"/>
    <w:rsid w:val="009D1865"/>
  </w:style>
  <w:style w:type="numbering" w:customStyle="1" w:styleId="11111116">
    <w:name w:val="1 / 1.1 / 1.1.116"/>
    <w:basedOn w:val="af1"/>
    <w:next w:val="111111"/>
    <w:semiHidden/>
    <w:unhideWhenUsed/>
    <w:rsid w:val="009D1865"/>
  </w:style>
  <w:style w:type="numbering" w:customStyle="1" w:styleId="381">
    <w:name w:val="Нет списка38"/>
    <w:next w:val="af1"/>
    <w:uiPriority w:val="99"/>
    <w:semiHidden/>
    <w:unhideWhenUsed/>
    <w:rsid w:val="009D1865"/>
  </w:style>
  <w:style w:type="table" w:customStyle="1" w:styleId="294">
    <w:name w:val="Сетка таблицы 29"/>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
    <w:name w:val="Современная таблица15"/>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7">
    <w:name w:val="Изысканная таблица15"/>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8">
    <w:name w:val="Стандартная таблица15"/>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2">
    <w:name w:val="Изящная таблица 19"/>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3">
    <w:name w:val="Таблица ОРГРЭС19"/>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a">
    <w:name w:val="Тема таблицы9"/>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ветлый список - Акцент 315"/>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Таблица М-РЦБ15"/>
    <w:basedOn w:val="aff1"/>
    <w:rsid w:val="009D1865"/>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uiPriority w:val="9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1">
    <w:name w:val="Сетка таблицы319"/>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умерованный17"/>
    <w:rsid w:val="009D1865"/>
  </w:style>
  <w:style w:type="numbering" w:customStyle="1" w:styleId="1ai17">
    <w:name w:val="1 / a / i17"/>
    <w:basedOn w:val="af1"/>
    <w:next w:val="1ai"/>
    <w:semiHidden/>
    <w:unhideWhenUsed/>
    <w:rsid w:val="009D1865"/>
  </w:style>
  <w:style w:type="numbering" w:customStyle="1" w:styleId="176">
    <w:name w:val="маркированный17"/>
    <w:rsid w:val="009D1865"/>
  </w:style>
  <w:style w:type="numbering" w:customStyle="1" w:styleId="3117">
    <w:name w:val="Стиль3117"/>
    <w:rsid w:val="009D1865"/>
  </w:style>
  <w:style w:type="numbering" w:customStyle="1" w:styleId="11111117">
    <w:name w:val="1 / 1.1 / 1.1.117"/>
    <w:basedOn w:val="af1"/>
    <w:next w:val="111111"/>
    <w:semiHidden/>
    <w:unhideWhenUsed/>
    <w:rsid w:val="009D1865"/>
  </w:style>
  <w:style w:type="paragraph" w:customStyle="1" w:styleId="FirstParagraph">
    <w:name w:val="First Paragraph"/>
    <w:basedOn w:val="afffd"/>
    <w:next w:val="afffd"/>
    <w:qFormat/>
    <w:rsid w:val="009D1865"/>
    <w:pPr>
      <w:spacing w:before="180" w:after="180"/>
      <w:jc w:val="left"/>
    </w:pPr>
    <w:rPr>
      <w:rFonts w:asciiTheme="minorHAnsi" w:eastAsiaTheme="minorHAnsi" w:hAnsiTheme="minorHAnsi" w:cstheme="minorBidi"/>
      <w:sz w:val="24"/>
      <w:szCs w:val="24"/>
      <w:lang w:val="en-US"/>
    </w:rPr>
  </w:style>
  <w:style w:type="paragraph" w:customStyle="1" w:styleId="Compact">
    <w:name w:val="Compact"/>
    <w:basedOn w:val="afffd"/>
    <w:qFormat/>
    <w:rsid w:val="009D1865"/>
    <w:pPr>
      <w:spacing w:before="36" w:after="36"/>
      <w:jc w:val="left"/>
    </w:pPr>
    <w:rPr>
      <w:rFonts w:asciiTheme="minorHAnsi" w:eastAsiaTheme="minorHAnsi" w:hAnsiTheme="minorHAnsi" w:cstheme="minorBidi"/>
      <w:sz w:val="24"/>
      <w:szCs w:val="24"/>
      <w:lang w:val="en-US"/>
    </w:rPr>
  </w:style>
  <w:style w:type="paragraph" w:customStyle="1" w:styleId="xl666">
    <w:name w:val="xl666"/>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7">
    <w:name w:val="xl667"/>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8">
    <w:name w:val="xl66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9">
    <w:name w:val="xl669"/>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70">
    <w:name w:val="xl67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2">
    <w:name w:val="xl672"/>
    <w:basedOn w:val="ae"/>
    <w:rsid w:val="009D1865"/>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73">
    <w:name w:val="xl673"/>
    <w:basedOn w:val="ae"/>
    <w:rsid w:val="009D18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4">
    <w:name w:val="xl674"/>
    <w:basedOn w:val="ae"/>
    <w:rsid w:val="009D1865"/>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5">
    <w:name w:val="xl675"/>
    <w:basedOn w:val="ae"/>
    <w:rsid w:val="009D186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6">
    <w:name w:val="xl676"/>
    <w:basedOn w:val="ae"/>
    <w:rsid w:val="009D1865"/>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677">
    <w:name w:val="xl677"/>
    <w:basedOn w:val="ae"/>
    <w:rsid w:val="009D186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8">
    <w:name w:val="xl678"/>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9">
    <w:name w:val="xl679"/>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0">
    <w:name w:val="xl68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1">
    <w:name w:val="xl68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2">
    <w:name w:val="xl682"/>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3">
    <w:name w:val="xl683"/>
    <w:basedOn w:val="ae"/>
    <w:rsid w:val="009D18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4">
    <w:name w:val="xl684"/>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5">
    <w:name w:val="xl685"/>
    <w:basedOn w:val="ae"/>
    <w:rsid w:val="009D186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6">
    <w:name w:val="xl686"/>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7">
    <w:name w:val="xl687"/>
    <w:basedOn w:val="ae"/>
    <w:rsid w:val="009D1865"/>
    <w:pPr>
      <w:pBdr>
        <w:top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i/>
      <w:iCs/>
      <w:sz w:val="24"/>
      <w:szCs w:val="24"/>
      <w:lang w:eastAsia="ru-RU"/>
    </w:rPr>
  </w:style>
  <w:style w:type="paragraph" w:customStyle="1" w:styleId="xl688">
    <w:name w:val="xl688"/>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9">
    <w:name w:val="xl689"/>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0">
    <w:name w:val="xl69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1">
    <w:name w:val="xl69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2">
    <w:name w:val="xl692"/>
    <w:basedOn w:val="ae"/>
    <w:rsid w:val="009D186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3">
    <w:name w:val="xl693"/>
    <w:basedOn w:val="ae"/>
    <w:rsid w:val="009D1865"/>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694">
    <w:name w:val="xl694"/>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95">
    <w:name w:val="xl695"/>
    <w:basedOn w:val="ae"/>
    <w:rsid w:val="009D1865"/>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6">
    <w:name w:val="xl696"/>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7">
    <w:name w:val="xl697"/>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8">
    <w:name w:val="xl698"/>
    <w:basedOn w:val="ae"/>
    <w:rsid w:val="009D1865"/>
    <w:pPr>
      <w:pBdr>
        <w:top w:val="single" w:sz="8"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99">
    <w:name w:val="xl699"/>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0">
    <w:name w:val="xl700"/>
    <w:basedOn w:val="ae"/>
    <w:rsid w:val="009D1865"/>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1">
    <w:name w:val="xl701"/>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2">
    <w:name w:val="xl702"/>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03">
    <w:name w:val="xl703"/>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4">
    <w:name w:val="xl704"/>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5">
    <w:name w:val="xl705"/>
    <w:basedOn w:val="ae"/>
    <w:rsid w:val="009D186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6">
    <w:name w:val="xl706"/>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7">
    <w:name w:val="xl707"/>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8">
    <w:name w:val="xl708"/>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9">
    <w:name w:val="xl709"/>
    <w:basedOn w:val="ae"/>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0">
    <w:name w:val="xl71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11">
    <w:name w:val="xl711"/>
    <w:basedOn w:val="ae"/>
    <w:rsid w:val="009D186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2">
    <w:name w:val="xl712"/>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13">
    <w:name w:val="xl713"/>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714">
    <w:name w:val="xl714"/>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5">
    <w:name w:val="xl715"/>
    <w:basedOn w:val="ae"/>
    <w:rsid w:val="009D1865"/>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6">
    <w:name w:val="xl716"/>
    <w:basedOn w:val="ae"/>
    <w:rsid w:val="009D186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17">
    <w:name w:val="xl717"/>
    <w:basedOn w:val="ae"/>
    <w:rsid w:val="009D186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8">
    <w:name w:val="xl718"/>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9">
    <w:name w:val="xl719"/>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20">
    <w:name w:val="xl72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21">
    <w:name w:val="xl721"/>
    <w:basedOn w:val="ae"/>
    <w:rsid w:val="009D18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2">
    <w:name w:val="xl722"/>
    <w:basedOn w:val="ae"/>
    <w:rsid w:val="009D18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3">
    <w:name w:val="xl723"/>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24">
    <w:name w:val="xl724"/>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5">
    <w:name w:val="xl725"/>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6">
    <w:name w:val="xl726"/>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28">
    <w:name w:val="xl72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730">
    <w:name w:val="xl730"/>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1">
    <w:name w:val="xl731"/>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2">
    <w:name w:val="xl732"/>
    <w:basedOn w:val="ae"/>
    <w:rsid w:val="009D1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3">
    <w:name w:val="xl733"/>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6">
    <w:name w:val="xl736"/>
    <w:basedOn w:val="ae"/>
    <w:rsid w:val="009D186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7">
    <w:name w:val="xl737"/>
    <w:basedOn w:val="ae"/>
    <w:rsid w:val="009D186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8">
    <w:name w:val="xl73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e"/>
    <w:rsid w:val="009D186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0">
    <w:name w:val="xl740"/>
    <w:basedOn w:val="ae"/>
    <w:rsid w:val="009D186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1">
    <w:name w:val="xl741"/>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3">
    <w:name w:val="xl743"/>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4">
    <w:name w:val="xl744"/>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45">
    <w:name w:val="xl745"/>
    <w:basedOn w:val="ae"/>
    <w:rsid w:val="009D1865"/>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747">
    <w:name w:val="xl747"/>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48">
    <w:name w:val="xl748"/>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49">
    <w:name w:val="xl749"/>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50">
    <w:name w:val="xl750"/>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1">
    <w:name w:val="xl75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2">
    <w:name w:val="xl752"/>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3">
    <w:name w:val="xl753"/>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54">
    <w:name w:val="xl754"/>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55">
    <w:name w:val="xl755"/>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56">
    <w:name w:val="xl756"/>
    <w:basedOn w:val="ae"/>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7">
    <w:name w:val="xl757"/>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9">
    <w:name w:val="xl759"/>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0">
    <w:name w:val="xl760"/>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61">
    <w:name w:val="xl76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2">
    <w:name w:val="xl762"/>
    <w:basedOn w:val="ae"/>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3">
    <w:name w:val="xl763"/>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64">
    <w:name w:val="xl764"/>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5">
    <w:name w:val="xl765"/>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6">
    <w:name w:val="xl766"/>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7">
    <w:name w:val="xl767"/>
    <w:basedOn w:val="ae"/>
    <w:rsid w:val="009D186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8">
    <w:name w:val="xl768"/>
    <w:basedOn w:val="ae"/>
    <w:rsid w:val="009D186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e"/>
    <w:rsid w:val="009D1865"/>
    <w:pPr>
      <w:pBdr>
        <w:top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70">
    <w:name w:val="xl770"/>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71">
    <w:name w:val="xl771"/>
    <w:basedOn w:val="ae"/>
    <w:rsid w:val="009D18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2">
    <w:name w:val="xl772"/>
    <w:basedOn w:val="ae"/>
    <w:rsid w:val="009D18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73">
    <w:name w:val="xl773"/>
    <w:basedOn w:val="ae"/>
    <w:rsid w:val="009D186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4">
    <w:name w:val="xl774"/>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5">
    <w:name w:val="xl775"/>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6">
    <w:name w:val="xl776"/>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77">
    <w:name w:val="xl777"/>
    <w:basedOn w:val="ae"/>
    <w:rsid w:val="009D1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8">
    <w:name w:val="xl77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9">
    <w:name w:val="xl779"/>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0">
    <w:name w:val="xl780"/>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81">
    <w:name w:val="xl781"/>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2">
    <w:name w:val="xl782"/>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83">
    <w:name w:val="xl783"/>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84">
    <w:name w:val="xl784"/>
    <w:basedOn w:val="ae"/>
    <w:rsid w:val="009D18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5">
    <w:name w:val="xl785"/>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86">
    <w:name w:val="xl786"/>
    <w:basedOn w:val="ae"/>
    <w:rsid w:val="009D18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7">
    <w:name w:val="xl787"/>
    <w:basedOn w:val="ae"/>
    <w:rsid w:val="009D18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88">
    <w:name w:val="xl788"/>
    <w:basedOn w:val="ae"/>
    <w:rsid w:val="009D18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89">
    <w:name w:val="xl789"/>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90">
    <w:name w:val="xl790"/>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91">
    <w:name w:val="xl79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92">
    <w:name w:val="xl792"/>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93">
    <w:name w:val="xl793"/>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4">
    <w:name w:val="xl794"/>
    <w:basedOn w:val="ae"/>
    <w:rsid w:val="009D186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6">
    <w:name w:val="xl796"/>
    <w:basedOn w:val="ae"/>
    <w:rsid w:val="009D1865"/>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7">
    <w:name w:val="xl797"/>
    <w:basedOn w:val="ae"/>
    <w:rsid w:val="009D186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8">
    <w:name w:val="xl798"/>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9">
    <w:name w:val="xl799"/>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0">
    <w:name w:val="xl800"/>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17">
    <w:name w:val="xl917"/>
    <w:basedOn w:val="ae"/>
    <w:rsid w:val="009D186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18">
    <w:name w:val="xl918"/>
    <w:basedOn w:val="ae"/>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19">
    <w:name w:val="xl919"/>
    <w:basedOn w:val="ae"/>
    <w:rsid w:val="009D1865"/>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0">
    <w:name w:val="xl920"/>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1">
    <w:name w:val="xl921"/>
    <w:basedOn w:val="ae"/>
    <w:rsid w:val="009D186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2">
    <w:name w:val="xl922"/>
    <w:basedOn w:val="ae"/>
    <w:rsid w:val="009D186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3">
    <w:name w:val="xl923"/>
    <w:basedOn w:val="ae"/>
    <w:rsid w:val="009D1865"/>
    <w:pPr>
      <w:pBdr>
        <w:left w:val="single" w:sz="8" w:space="0" w:color="auto"/>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4">
    <w:name w:val="xl924"/>
    <w:basedOn w:val="ae"/>
    <w:rsid w:val="009D1865"/>
    <w:pPr>
      <w:pBdr>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5">
    <w:name w:val="xl925"/>
    <w:basedOn w:val="ae"/>
    <w:rsid w:val="009D1865"/>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6">
    <w:name w:val="xl926"/>
    <w:basedOn w:val="ae"/>
    <w:rsid w:val="009D186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7">
    <w:name w:val="xl927"/>
    <w:basedOn w:val="ae"/>
    <w:rsid w:val="009D186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8">
    <w:name w:val="xl928"/>
    <w:basedOn w:val="ae"/>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29">
    <w:name w:val="xl929"/>
    <w:basedOn w:val="ae"/>
    <w:rsid w:val="009D186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0">
    <w:name w:val="xl930"/>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1">
    <w:name w:val="xl931"/>
    <w:basedOn w:val="ae"/>
    <w:rsid w:val="009D1865"/>
    <w:pPr>
      <w:pBdr>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2">
    <w:name w:val="xl932"/>
    <w:basedOn w:val="ae"/>
    <w:rsid w:val="009D1865"/>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87">
    <w:name w:val="xl187"/>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88">
    <w:name w:val="xl188"/>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89">
    <w:name w:val="xl189"/>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0">
    <w:name w:val="xl190"/>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1">
    <w:name w:val="xl191"/>
    <w:basedOn w:val="ae"/>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2">
    <w:name w:val="xl192"/>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3">
    <w:name w:val="xl193"/>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4">
    <w:name w:val="xl194"/>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5">
    <w:name w:val="xl195"/>
    <w:basedOn w:val="ae"/>
    <w:rsid w:val="009D186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96">
    <w:name w:val="xl196"/>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7">
    <w:name w:val="xl197"/>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98">
    <w:name w:val="xl198"/>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99">
    <w:name w:val="xl199"/>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8"/>
      <w:szCs w:val="28"/>
      <w:lang w:eastAsia="ru-RU"/>
    </w:rPr>
  </w:style>
  <w:style w:type="paragraph" w:customStyle="1" w:styleId="xl200">
    <w:name w:val="xl200"/>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8"/>
      <w:szCs w:val="28"/>
      <w:lang w:eastAsia="ru-RU"/>
    </w:rPr>
  </w:style>
  <w:style w:type="paragraph" w:customStyle="1" w:styleId="xl201">
    <w:name w:val="xl201"/>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202">
    <w:name w:val="xl202"/>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3">
    <w:name w:val="xl203"/>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204">
    <w:name w:val="xl204"/>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205">
    <w:name w:val="xl205"/>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6">
    <w:name w:val="xl206"/>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7">
    <w:name w:val="xl207"/>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8">
    <w:name w:val="xl208"/>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09">
    <w:name w:val="xl209"/>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10">
    <w:name w:val="xl210"/>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11">
    <w:name w:val="xl211"/>
    <w:basedOn w:val="ae"/>
    <w:rsid w:val="009D186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212">
    <w:name w:val="xl212"/>
    <w:basedOn w:val="ae"/>
    <w:rsid w:val="009D186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13">
    <w:name w:val="xl213"/>
    <w:basedOn w:val="ae"/>
    <w:rsid w:val="009D186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numbering" w:customStyle="1" w:styleId="391">
    <w:name w:val="Нет списка39"/>
    <w:next w:val="af1"/>
    <w:uiPriority w:val="99"/>
    <w:semiHidden/>
    <w:unhideWhenUsed/>
    <w:rsid w:val="009D1865"/>
  </w:style>
  <w:style w:type="table" w:customStyle="1" w:styleId="166">
    <w:name w:val="Стандартная таблица16"/>
    <w:basedOn w:val="af0"/>
    <w:next w:val="affffffffffffffa"/>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f0"/>
    <w:next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8">
    <w:name w:val="1 / 1.1 / 1.1.118"/>
    <w:basedOn w:val="af1"/>
    <w:next w:val="111111"/>
    <w:semiHidden/>
    <w:rsid w:val="009D1865"/>
  </w:style>
  <w:style w:type="numbering" w:customStyle="1" w:styleId="1ai18">
    <w:name w:val="1 / a / i18"/>
    <w:basedOn w:val="af1"/>
    <w:next w:val="1ai"/>
    <w:semiHidden/>
    <w:rsid w:val="009D1865"/>
  </w:style>
  <w:style w:type="table" w:customStyle="1" w:styleId="-116">
    <w:name w:val="Веб-таблица 116"/>
    <w:basedOn w:val="af0"/>
    <w:next w:val="-12"/>
    <w:semiHidden/>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f0"/>
    <w:next w:val="-20"/>
    <w:semiHidden/>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0"/>
    <w:next w:val="-32"/>
    <w:semiHidden/>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f0"/>
    <w:next w:val="1ffff4"/>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7">
    <w:name w:val="Современная таблица16"/>
    <w:basedOn w:val="af0"/>
    <w:next w:val="affffffffffffff8"/>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8">
    <w:name w:val="Изысканная таблица16"/>
    <w:basedOn w:val="af0"/>
    <w:next w:val="affffffffffffff9"/>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f0"/>
    <w:next w:val="2ff7"/>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f0"/>
    <w:next w:val="-11"/>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1"/>
    <w:uiPriority w:val="99"/>
    <w:semiHidden/>
    <w:unhideWhenUsed/>
    <w:rsid w:val="009D1865"/>
  </w:style>
  <w:style w:type="table" w:customStyle="1" w:styleId="2101">
    <w:name w:val="Сетка таблицы2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
    <w:next w:val="af1"/>
    <w:uiPriority w:val="99"/>
    <w:semiHidden/>
    <w:unhideWhenUsed/>
    <w:rsid w:val="009D1865"/>
  </w:style>
  <w:style w:type="table" w:customStyle="1" w:styleId="111100">
    <w:name w:val="Сетка таблицы1111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ветлый список - Акцент 316"/>
    <w:basedOn w:val="af0"/>
    <w:next w:val="-33"/>
    <w:uiPriority w:val="99"/>
    <w:rsid w:val="009D1865"/>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f0"/>
    <w:next w:val="aff1"/>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
    <w:name w:val="Нет списка210"/>
    <w:next w:val="af1"/>
    <w:uiPriority w:val="99"/>
    <w:semiHidden/>
    <w:unhideWhenUsed/>
    <w:rsid w:val="009D1865"/>
  </w:style>
  <w:style w:type="table" w:customStyle="1" w:styleId="5200">
    <w:name w:val="Сетка таблицы520"/>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
    <w:name w:val="Сетка таблицы31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1"/>
    <w:uiPriority w:val="99"/>
    <w:semiHidden/>
    <w:unhideWhenUsed/>
    <w:rsid w:val="009D1865"/>
  </w:style>
  <w:style w:type="table" w:customStyle="1" w:styleId="-161">
    <w:name w:val="Таблица М-РЦБ16"/>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
    <w:name w:val="нумерованный18"/>
    <w:rsid w:val="009D1865"/>
    <w:pPr>
      <w:numPr>
        <w:numId w:val="50"/>
      </w:numPr>
    </w:pPr>
  </w:style>
  <w:style w:type="numbering" w:customStyle="1" w:styleId="180">
    <w:name w:val="маркированный18"/>
    <w:rsid w:val="009D1865"/>
    <w:pPr>
      <w:numPr>
        <w:numId w:val="51"/>
      </w:numPr>
    </w:pPr>
  </w:style>
  <w:style w:type="table" w:customStyle="1" w:styleId="108">
    <w:name w:val="Тема таблицы10"/>
    <w:basedOn w:val="af0"/>
    <w:next w:val="afffffffffffffffff4"/>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8">
    <w:name w:val="Стиль3118"/>
    <w:rsid w:val="009D1865"/>
  </w:style>
  <w:style w:type="paragraph" w:customStyle="1" w:styleId="afffffffffffffffffa">
    <w:name w:val="Обычный + Междустр.интервал:  полуторный"/>
    <w:basedOn w:val="ae"/>
    <w:uiPriority w:val="99"/>
    <w:rsid w:val="009D1865"/>
    <w:pPr>
      <w:suppressAutoHyphens/>
      <w:spacing w:after="0" w:line="360" w:lineRule="auto"/>
    </w:pPr>
    <w:rPr>
      <w:rFonts w:ascii="Times New Roman" w:eastAsia="Times New Roman" w:hAnsi="Times New Roman"/>
      <w:noProof/>
      <w:sz w:val="24"/>
      <w:szCs w:val="24"/>
      <w:lang w:eastAsia="ar-SA"/>
    </w:rPr>
  </w:style>
  <w:style w:type="paragraph" w:customStyle="1" w:styleId="10-">
    <w:name w:val="ТАБ 10-Заг."/>
    <w:basedOn w:val="ae"/>
    <w:qFormat/>
    <w:rsid w:val="009D1865"/>
    <w:pPr>
      <w:widowControl w:val="0"/>
      <w:spacing w:after="0" w:line="240" w:lineRule="auto"/>
      <w:ind w:left="-57" w:right="-57"/>
      <w:jc w:val="center"/>
    </w:pPr>
    <w:rPr>
      <w:rFonts w:ascii="Times New Roman" w:eastAsia="Times New Roman" w:hAnsi="Times New Roman"/>
      <w:b/>
      <w:noProof/>
      <w:sz w:val="20"/>
      <w:szCs w:val="26"/>
      <w:lang w:eastAsia="ru-RU"/>
    </w:rPr>
  </w:style>
  <w:style w:type="character" w:customStyle="1" w:styleId="tl8wme">
    <w:name w:val="tl8wme"/>
    <w:basedOn w:val="af"/>
    <w:rsid w:val="009D1865"/>
  </w:style>
  <w:style w:type="paragraph" w:customStyle="1" w:styleId="afffffffffffffffffb">
    <w:name w:val="_Об_Таблица"/>
    <w:basedOn w:val="ae"/>
    <w:link w:val="afffffffffffffffffc"/>
    <w:qFormat/>
    <w:rsid w:val="009D1865"/>
    <w:pPr>
      <w:spacing w:after="0" w:line="240" w:lineRule="auto"/>
      <w:jc w:val="center"/>
    </w:pPr>
    <w:rPr>
      <w:rFonts w:ascii="Times New Roman" w:hAnsi="Times New Roman"/>
      <w:iCs/>
      <w:noProof/>
      <w:szCs w:val="26"/>
    </w:rPr>
  </w:style>
  <w:style w:type="character" w:customStyle="1" w:styleId="afffffffffffffffffc">
    <w:name w:val="_Об_Таблица Знак"/>
    <w:basedOn w:val="af"/>
    <w:link w:val="afffffffffffffffffb"/>
    <w:rsid w:val="009D1865"/>
    <w:rPr>
      <w:rFonts w:ascii="Times New Roman" w:eastAsia="Calibri" w:hAnsi="Times New Roman" w:cs="Times New Roman"/>
      <w:iCs/>
      <w:noProof/>
      <w:szCs w:val="26"/>
    </w:rPr>
  </w:style>
  <w:style w:type="character" w:customStyle="1" w:styleId="il">
    <w:name w:val="il"/>
    <w:basedOn w:val="af"/>
    <w:rsid w:val="009D1865"/>
  </w:style>
  <w:style w:type="paragraph" w:customStyle="1" w:styleId="afffffffffffffffffd">
    <w:name w:val="_Обычный"/>
    <w:basedOn w:val="ae"/>
    <w:link w:val="afffffffffffffffffe"/>
    <w:uiPriority w:val="99"/>
    <w:qFormat/>
    <w:rsid w:val="009D1865"/>
    <w:pPr>
      <w:spacing w:after="0" w:line="360" w:lineRule="auto"/>
      <w:ind w:firstLine="709"/>
      <w:jc w:val="both"/>
    </w:pPr>
    <w:rPr>
      <w:rFonts w:ascii="Times New Roman" w:hAnsi="Times New Roman"/>
      <w:iCs/>
      <w:noProof/>
      <w:sz w:val="26"/>
      <w:szCs w:val="26"/>
    </w:rPr>
  </w:style>
  <w:style w:type="character" w:customStyle="1" w:styleId="afffffffffffffffffe">
    <w:name w:val="_Обычный Знак"/>
    <w:basedOn w:val="af"/>
    <w:link w:val="afffffffffffffffffd"/>
    <w:uiPriority w:val="99"/>
    <w:rsid w:val="009D1865"/>
    <w:rPr>
      <w:rFonts w:ascii="Times New Roman" w:eastAsia="Calibri" w:hAnsi="Times New Roman" w:cs="Times New Roman"/>
      <w:iCs/>
      <w:noProof/>
      <w:sz w:val="26"/>
      <w:szCs w:val="26"/>
    </w:rPr>
  </w:style>
  <w:style w:type="paragraph" w:customStyle="1" w:styleId="TextBody">
    <w:name w:val="Text Body"/>
    <w:basedOn w:val="ae"/>
    <w:uiPriority w:val="99"/>
    <w:rsid w:val="009D1865"/>
    <w:pPr>
      <w:suppressAutoHyphens/>
      <w:spacing w:after="120" w:line="240" w:lineRule="auto"/>
    </w:pPr>
    <w:rPr>
      <w:rFonts w:ascii="Times New Roman" w:eastAsia="Times New Roman" w:hAnsi="Times New Roman"/>
      <w:noProof/>
      <w:sz w:val="24"/>
      <w:szCs w:val="24"/>
      <w:lang w:eastAsia="zh-CN"/>
    </w:rPr>
  </w:style>
  <w:style w:type="paragraph" w:customStyle="1" w:styleId="affffffffffffffffff">
    <w:name w:val="Маркированный"/>
    <w:basedOn w:val="ae"/>
    <w:next w:val="ae"/>
    <w:rsid w:val="009D1865"/>
    <w:pPr>
      <w:tabs>
        <w:tab w:val="num" w:pos="360"/>
      </w:tabs>
      <w:spacing w:after="0" w:line="240" w:lineRule="auto"/>
      <w:ind w:firstLine="357"/>
      <w:jc w:val="both"/>
    </w:pPr>
    <w:rPr>
      <w:rFonts w:ascii="Arial" w:eastAsia="MS Mincho" w:hAnsi="Arial"/>
      <w:noProof/>
      <w:sz w:val="24"/>
      <w:szCs w:val="20"/>
      <w:lang w:eastAsia="ja-JP"/>
    </w:rPr>
  </w:style>
  <w:style w:type="paragraph" w:customStyle="1" w:styleId="111110">
    <w:name w:val="_Таблица 1.1.1.1.1"/>
    <w:basedOn w:val="ae"/>
    <w:qFormat/>
    <w:rsid w:val="009D1865"/>
    <w:pPr>
      <w:spacing w:before="240" w:after="120" w:line="240" w:lineRule="auto"/>
      <w:ind w:left="930" w:right="282" w:hanging="363"/>
      <w:contextualSpacing/>
      <w:jc w:val="both"/>
    </w:pPr>
    <w:rPr>
      <w:rFonts w:ascii="Times New Roman" w:hAnsi="Times New Roman"/>
      <w:iCs/>
      <w:noProof/>
      <w:sz w:val="26"/>
      <w:szCs w:val="26"/>
    </w:rPr>
  </w:style>
  <w:style w:type="paragraph" w:customStyle="1" w:styleId="TableParagraph">
    <w:name w:val="Table Paragraph"/>
    <w:basedOn w:val="ae"/>
    <w:uiPriority w:val="1"/>
    <w:qFormat/>
    <w:rsid w:val="009D1865"/>
    <w:pPr>
      <w:widowControl w:val="0"/>
      <w:spacing w:after="0" w:line="240" w:lineRule="auto"/>
    </w:pPr>
    <w:rPr>
      <w:rFonts w:ascii="Times New Roman" w:eastAsia="Times New Roman" w:hAnsi="Times New Roman"/>
      <w:noProof/>
      <w:sz w:val="24"/>
      <w:szCs w:val="24"/>
      <w:lang w:eastAsia="ru-RU"/>
    </w:rPr>
  </w:style>
  <w:style w:type="character" w:customStyle="1" w:styleId="w">
    <w:name w:val="w"/>
    <w:basedOn w:val="af"/>
    <w:rsid w:val="009D1865"/>
  </w:style>
  <w:style w:type="numbering" w:customStyle="1" w:styleId="400">
    <w:name w:val="Нет списка40"/>
    <w:next w:val="af1"/>
    <w:uiPriority w:val="99"/>
    <w:semiHidden/>
    <w:unhideWhenUsed/>
    <w:rsid w:val="002423E6"/>
  </w:style>
  <w:style w:type="numbering" w:customStyle="1" w:styleId="1171">
    <w:name w:val="Нет списка117"/>
    <w:next w:val="af1"/>
    <w:uiPriority w:val="99"/>
    <w:semiHidden/>
    <w:unhideWhenUsed/>
    <w:rsid w:val="002423E6"/>
  </w:style>
  <w:style w:type="table" w:customStyle="1" w:styleId="111a">
    <w:name w:val="Таблица ОРГРЭС111"/>
    <w:basedOn w:val="af0"/>
    <w:next w:val="aff1"/>
    <w:rsid w:val="002423E6"/>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
    <w:name w:val="Нет списка118"/>
    <w:next w:val="af1"/>
    <w:uiPriority w:val="99"/>
    <w:semiHidden/>
    <w:unhideWhenUsed/>
    <w:rsid w:val="002423E6"/>
  </w:style>
  <w:style w:type="numbering" w:customStyle="1" w:styleId="2112">
    <w:name w:val="Нет списка211"/>
    <w:next w:val="af1"/>
    <w:uiPriority w:val="99"/>
    <w:semiHidden/>
    <w:unhideWhenUsed/>
    <w:rsid w:val="002423E6"/>
  </w:style>
  <w:style w:type="numbering" w:customStyle="1" w:styleId="3119">
    <w:name w:val="Нет списка311"/>
    <w:next w:val="af1"/>
    <w:uiPriority w:val="99"/>
    <w:semiHidden/>
    <w:unhideWhenUsed/>
    <w:rsid w:val="002423E6"/>
  </w:style>
  <w:style w:type="table" w:customStyle="1" w:styleId="2113">
    <w:name w:val="Сетка таблицы211"/>
    <w:basedOn w:val="af0"/>
    <w:next w:val="aff1"/>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умерованный19"/>
    <w:rsid w:val="002423E6"/>
  </w:style>
  <w:style w:type="numbering" w:customStyle="1" w:styleId="195">
    <w:name w:val="маркированный19"/>
    <w:rsid w:val="002423E6"/>
  </w:style>
  <w:style w:type="table" w:customStyle="1" w:styleId="-317">
    <w:name w:val="Светлый список - Акцент 317"/>
    <w:basedOn w:val="af0"/>
    <w:next w:val="-33"/>
    <w:uiPriority w:val="99"/>
    <w:unhideWhenUsed/>
    <w:rsid w:val="002423E6"/>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f0"/>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9">
    <w:name w:val="1 / a / i19"/>
    <w:basedOn w:val="af1"/>
    <w:next w:val="1ai"/>
    <w:semiHidden/>
    <w:unhideWhenUsed/>
    <w:rsid w:val="002423E6"/>
  </w:style>
  <w:style w:type="numbering" w:customStyle="1" w:styleId="11111119">
    <w:name w:val="1 / 1.1 / 1.1.119"/>
    <w:basedOn w:val="af1"/>
    <w:next w:val="111111"/>
    <w:semiHidden/>
    <w:unhideWhenUsed/>
    <w:rsid w:val="002423E6"/>
  </w:style>
  <w:style w:type="numbering" w:customStyle="1" w:styleId="11112">
    <w:name w:val="Нет списка1111"/>
    <w:next w:val="af1"/>
    <w:uiPriority w:val="99"/>
    <w:semiHidden/>
    <w:unhideWhenUsed/>
    <w:rsid w:val="002423E6"/>
  </w:style>
  <w:style w:type="table" w:customStyle="1" w:styleId="31111">
    <w:name w:val="Сетка таблицы311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90">
    <w:name w:val="Стиль3119"/>
    <w:rsid w:val="002423E6"/>
  </w:style>
  <w:style w:type="numbering" w:customStyle="1" w:styleId="41a">
    <w:name w:val="Нет списка41"/>
    <w:next w:val="af1"/>
    <w:uiPriority w:val="99"/>
    <w:semiHidden/>
    <w:unhideWhenUsed/>
    <w:rsid w:val="002423E6"/>
  </w:style>
  <w:style w:type="numbering" w:customStyle="1" w:styleId="1210">
    <w:name w:val="Нет списка121"/>
    <w:next w:val="af1"/>
    <w:uiPriority w:val="99"/>
    <w:semiHidden/>
    <w:unhideWhenUsed/>
    <w:rsid w:val="002423E6"/>
  </w:style>
  <w:style w:type="numbering" w:customStyle="1" w:styleId="2121">
    <w:name w:val="Нет списка212"/>
    <w:next w:val="af1"/>
    <w:uiPriority w:val="99"/>
    <w:semiHidden/>
    <w:unhideWhenUsed/>
    <w:rsid w:val="002423E6"/>
  </w:style>
  <w:style w:type="numbering" w:customStyle="1" w:styleId="3123">
    <w:name w:val="Нет списка312"/>
    <w:next w:val="af1"/>
    <w:uiPriority w:val="99"/>
    <w:semiHidden/>
    <w:unhideWhenUsed/>
    <w:rsid w:val="002423E6"/>
  </w:style>
  <w:style w:type="numbering" w:customStyle="1" w:styleId="1104">
    <w:name w:val="нумерованный110"/>
    <w:rsid w:val="002423E6"/>
  </w:style>
  <w:style w:type="numbering" w:customStyle="1" w:styleId="1105">
    <w:name w:val="маркированный110"/>
    <w:rsid w:val="002423E6"/>
  </w:style>
  <w:style w:type="numbering" w:customStyle="1" w:styleId="1ai110">
    <w:name w:val="1 / a / i110"/>
    <w:basedOn w:val="af1"/>
    <w:next w:val="1ai"/>
    <w:semiHidden/>
    <w:unhideWhenUsed/>
    <w:rsid w:val="002423E6"/>
  </w:style>
  <w:style w:type="numbering" w:customStyle="1" w:styleId="111111110">
    <w:name w:val="1 / 1.1 / 1.1.1110"/>
    <w:basedOn w:val="af1"/>
    <w:next w:val="111111"/>
    <w:semiHidden/>
    <w:unhideWhenUsed/>
    <w:rsid w:val="002423E6"/>
  </w:style>
  <w:style w:type="numbering" w:customStyle="1" w:styleId="11211">
    <w:name w:val="Нет списка1121"/>
    <w:next w:val="af1"/>
    <w:uiPriority w:val="99"/>
    <w:semiHidden/>
    <w:unhideWhenUsed/>
    <w:rsid w:val="002423E6"/>
  </w:style>
  <w:style w:type="numbering" w:customStyle="1" w:styleId="311100">
    <w:name w:val="Стиль31110"/>
    <w:rsid w:val="002423E6"/>
  </w:style>
  <w:style w:type="numbering" w:customStyle="1" w:styleId="51a">
    <w:name w:val="Нет списка51"/>
    <w:next w:val="af1"/>
    <w:uiPriority w:val="99"/>
    <w:semiHidden/>
    <w:unhideWhenUsed/>
    <w:rsid w:val="002423E6"/>
  </w:style>
  <w:style w:type="numbering" w:customStyle="1" w:styleId="1310">
    <w:name w:val="Нет списка131"/>
    <w:next w:val="af1"/>
    <w:uiPriority w:val="99"/>
    <w:semiHidden/>
    <w:unhideWhenUsed/>
    <w:rsid w:val="002423E6"/>
  </w:style>
  <w:style w:type="numbering" w:customStyle="1" w:styleId="2210">
    <w:name w:val="Нет списка221"/>
    <w:next w:val="af1"/>
    <w:uiPriority w:val="99"/>
    <w:semiHidden/>
    <w:unhideWhenUsed/>
    <w:rsid w:val="002423E6"/>
  </w:style>
  <w:style w:type="numbering" w:customStyle="1" w:styleId="3210">
    <w:name w:val="Нет списка321"/>
    <w:next w:val="af1"/>
    <w:uiPriority w:val="99"/>
    <w:semiHidden/>
    <w:unhideWhenUsed/>
    <w:rsid w:val="002423E6"/>
  </w:style>
  <w:style w:type="numbering" w:customStyle="1" w:styleId="21c">
    <w:name w:val="нумерованный21"/>
    <w:rsid w:val="002423E6"/>
  </w:style>
  <w:style w:type="numbering" w:customStyle="1" w:styleId="21d">
    <w:name w:val="маркированный21"/>
    <w:rsid w:val="002423E6"/>
  </w:style>
  <w:style w:type="numbering" w:customStyle="1" w:styleId="1ai21">
    <w:name w:val="1 / a / i21"/>
    <w:basedOn w:val="af1"/>
    <w:next w:val="1ai"/>
    <w:semiHidden/>
    <w:unhideWhenUsed/>
    <w:rsid w:val="002423E6"/>
  </w:style>
  <w:style w:type="numbering" w:customStyle="1" w:styleId="11111121">
    <w:name w:val="1 / 1.1 / 1.1.121"/>
    <w:basedOn w:val="af1"/>
    <w:next w:val="111111"/>
    <w:semiHidden/>
    <w:unhideWhenUsed/>
    <w:rsid w:val="002423E6"/>
  </w:style>
  <w:style w:type="numbering" w:customStyle="1" w:styleId="11310">
    <w:name w:val="Нет списка1131"/>
    <w:next w:val="af1"/>
    <w:uiPriority w:val="99"/>
    <w:semiHidden/>
    <w:unhideWhenUsed/>
    <w:rsid w:val="002423E6"/>
  </w:style>
  <w:style w:type="numbering" w:customStyle="1" w:styleId="31210">
    <w:name w:val="Стиль3121"/>
    <w:rsid w:val="002423E6"/>
  </w:style>
  <w:style w:type="numbering" w:customStyle="1" w:styleId="611">
    <w:name w:val="Нет списка61"/>
    <w:next w:val="af1"/>
    <w:uiPriority w:val="99"/>
    <w:semiHidden/>
    <w:unhideWhenUsed/>
    <w:rsid w:val="002423E6"/>
  </w:style>
  <w:style w:type="numbering" w:customStyle="1" w:styleId="711">
    <w:name w:val="Нет списка71"/>
    <w:next w:val="af1"/>
    <w:uiPriority w:val="99"/>
    <w:semiHidden/>
    <w:unhideWhenUsed/>
    <w:rsid w:val="002423E6"/>
  </w:style>
  <w:style w:type="numbering" w:customStyle="1" w:styleId="1410">
    <w:name w:val="Нет списка141"/>
    <w:next w:val="af1"/>
    <w:uiPriority w:val="99"/>
    <w:semiHidden/>
    <w:unhideWhenUsed/>
    <w:rsid w:val="002423E6"/>
  </w:style>
  <w:style w:type="numbering" w:customStyle="1" w:styleId="2310">
    <w:name w:val="Нет списка231"/>
    <w:next w:val="af1"/>
    <w:uiPriority w:val="99"/>
    <w:semiHidden/>
    <w:unhideWhenUsed/>
    <w:rsid w:val="002423E6"/>
  </w:style>
  <w:style w:type="numbering" w:customStyle="1" w:styleId="3310">
    <w:name w:val="Нет списка331"/>
    <w:next w:val="af1"/>
    <w:uiPriority w:val="99"/>
    <w:semiHidden/>
    <w:unhideWhenUsed/>
    <w:rsid w:val="002423E6"/>
  </w:style>
  <w:style w:type="table" w:customStyle="1" w:styleId="2122">
    <w:name w:val="Сетка таблицы212"/>
    <w:basedOn w:val="af0"/>
    <w:next w:val="aff1"/>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a">
    <w:name w:val="нумерованный31"/>
    <w:rsid w:val="002423E6"/>
  </w:style>
  <w:style w:type="numbering" w:customStyle="1" w:styleId="31b">
    <w:name w:val="маркированный31"/>
    <w:rsid w:val="002423E6"/>
  </w:style>
  <w:style w:type="table" w:customStyle="1" w:styleId="-318">
    <w:name w:val="Светлый список - Акцент 318"/>
    <w:basedOn w:val="af0"/>
    <w:next w:val="-33"/>
    <w:uiPriority w:val="99"/>
    <w:unhideWhenUsed/>
    <w:rsid w:val="002423E6"/>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f0"/>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f1"/>
    <w:next w:val="1ai"/>
    <w:semiHidden/>
    <w:unhideWhenUsed/>
    <w:rsid w:val="002423E6"/>
  </w:style>
  <w:style w:type="numbering" w:customStyle="1" w:styleId="11111131">
    <w:name w:val="1 / 1.1 / 1.1.131"/>
    <w:basedOn w:val="af1"/>
    <w:next w:val="111111"/>
    <w:semiHidden/>
    <w:unhideWhenUsed/>
    <w:rsid w:val="002423E6"/>
  </w:style>
  <w:style w:type="numbering" w:customStyle="1" w:styleId="11410">
    <w:name w:val="Нет списка1141"/>
    <w:next w:val="af1"/>
    <w:uiPriority w:val="99"/>
    <w:semiHidden/>
    <w:unhideWhenUsed/>
    <w:rsid w:val="002423E6"/>
  </w:style>
  <w:style w:type="table" w:customStyle="1" w:styleId="31120">
    <w:name w:val="Сетка таблицы3112"/>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0">
    <w:name w:val="Стиль3131"/>
    <w:rsid w:val="002423E6"/>
  </w:style>
  <w:style w:type="numbering" w:customStyle="1" w:styleId="811">
    <w:name w:val="Нет списка81"/>
    <w:next w:val="af1"/>
    <w:uiPriority w:val="99"/>
    <w:semiHidden/>
    <w:unhideWhenUsed/>
    <w:rsid w:val="002423E6"/>
  </w:style>
  <w:style w:type="numbering" w:customStyle="1" w:styleId="911">
    <w:name w:val="Нет списка91"/>
    <w:next w:val="af1"/>
    <w:uiPriority w:val="99"/>
    <w:semiHidden/>
    <w:unhideWhenUsed/>
    <w:rsid w:val="002423E6"/>
  </w:style>
  <w:style w:type="numbering" w:customStyle="1" w:styleId="1510">
    <w:name w:val="Нет списка151"/>
    <w:next w:val="af1"/>
    <w:uiPriority w:val="99"/>
    <w:semiHidden/>
    <w:unhideWhenUsed/>
    <w:rsid w:val="002423E6"/>
  </w:style>
  <w:style w:type="numbering" w:customStyle="1" w:styleId="2410">
    <w:name w:val="Нет списка241"/>
    <w:next w:val="af1"/>
    <w:uiPriority w:val="99"/>
    <w:semiHidden/>
    <w:unhideWhenUsed/>
    <w:rsid w:val="002423E6"/>
  </w:style>
  <w:style w:type="numbering" w:customStyle="1" w:styleId="3410">
    <w:name w:val="Нет списка341"/>
    <w:next w:val="af1"/>
    <w:uiPriority w:val="99"/>
    <w:semiHidden/>
    <w:unhideWhenUsed/>
    <w:rsid w:val="002423E6"/>
  </w:style>
  <w:style w:type="numbering" w:customStyle="1" w:styleId="41b">
    <w:name w:val="нумерованный41"/>
    <w:rsid w:val="002423E6"/>
  </w:style>
  <w:style w:type="numbering" w:customStyle="1" w:styleId="41c">
    <w:name w:val="маркированный41"/>
    <w:rsid w:val="002423E6"/>
  </w:style>
  <w:style w:type="numbering" w:customStyle="1" w:styleId="1ai41">
    <w:name w:val="1 / a / i41"/>
    <w:basedOn w:val="af1"/>
    <w:next w:val="1ai"/>
    <w:semiHidden/>
    <w:unhideWhenUsed/>
    <w:rsid w:val="002423E6"/>
  </w:style>
  <w:style w:type="numbering" w:customStyle="1" w:styleId="11111141">
    <w:name w:val="1 / 1.1 / 1.1.141"/>
    <w:basedOn w:val="af1"/>
    <w:next w:val="111111"/>
    <w:semiHidden/>
    <w:unhideWhenUsed/>
    <w:rsid w:val="002423E6"/>
  </w:style>
  <w:style w:type="numbering" w:customStyle="1" w:styleId="11510">
    <w:name w:val="Нет списка1151"/>
    <w:next w:val="af1"/>
    <w:uiPriority w:val="99"/>
    <w:semiHidden/>
    <w:unhideWhenUsed/>
    <w:rsid w:val="002423E6"/>
  </w:style>
  <w:style w:type="table" w:customStyle="1" w:styleId="5121">
    <w:name w:val="Сетка таблицы512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0">
    <w:name w:val="Стиль3141"/>
    <w:rsid w:val="002423E6"/>
  </w:style>
  <w:style w:type="numbering" w:customStyle="1" w:styleId="1010">
    <w:name w:val="Нет списка101"/>
    <w:next w:val="af1"/>
    <w:uiPriority w:val="99"/>
    <w:semiHidden/>
    <w:unhideWhenUsed/>
    <w:rsid w:val="002423E6"/>
  </w:style>
  <w:style w:type="numbering" w:customStyle="1" w:styleId="51b">
    <w:name w:val="нумерованный51"/>
    <w:rsid w:val="002423E6"/>
  </w:style>
  <w:style w:type="numbering" w:customStyle="1" w:styleId="1ai51">
    <w:name w:val="1 / a / i51"/>
    <w:basedOn w:val="af1"/>
    <w:next w:val="1ai"/>
    <w:semiHidden/>
    <w:unhideWhenUsed/>
    <w:rsid w:val="002423E6"/>
  </w:style>
  <w:style w:type="numbering" w:customStyle="1" w:styleId="51c">
    <w:name w:val="маркированный51"/>
    <w:rsid w:val="002423E6"/>
  </w:style>
  <w:style w:type="numbering" w:customStyle="1" w:styleId="31510">
    <w:name w:val="Стиль3151"/>
    <w:rsid w:val="002423E6"/>
  </w:style>
  <w:style w:type="numbering" w:customStyle="1" w:styleId="11111151">
    <w:name w:val="1 / 1.1 / 1.1.151"/>
    <w:basedOn w:val="af1"/>
    <w:next w:val="111111"/>
    <w:semiHidden/>
    <w:unhideWhenUsed/>
    <w:rsid w:val="002423E6"/>
  </w:style>
  <w:style w:type="numbering" w:customStyle="1" w:styleId="1610">
    <w:name w:val="Нет списка161"/>
    <w:next w:val="af1"/>
    <w:uiPriority w:val="99"/>
    <w:semiHidden/>
    <w:unhideWhenUsed/>
    <w:rsid w:val="002423E6"/>
  </w:style>
  <w:style w:type="numbering" w:customStyle="1" w:styleId="612">
    <w:name w:val="нумерованный61"/>
    <w:rsid w:val="002423E6"/>
  </w:style>
  <w:style w:type="numbering" w:customStyle="1" w:styleId="1ai61">
    <w:name w:val="1 / a / i61"/>
    <w:basedOn w:val="af1"/>
    <w:next w:val="1ai"/>
    <w:semiHidden/>
    <w:unhideWhenUsed/>
    <w:rsid w:val="002423E6"/>
  </w:style>
  <w:style w:type="numbering" w:customStyle="1" w:styleId="613">
    <w:name w:val="маркированный61"/>
    <w:rsid w:val="002423E6"/>
  </w:style>
  <w:style w:type="numbering" w:customStyle="1" w:styleId="31610">
    <w:name w:val="Стиль3161"/>
    <w:rsid w:val="002423E6"/>
  </w:style>
  <w:style w:type="numbering" w:customStyle="1" w:styleId="11111161">
    <w:name w:val="1 / 1.1 / 1.1.161"/>
    <w:basedOn w:val="af1"/>
    <w:next w:val="111111"/>
    <w:semiHidden/>
    <w:unhideWhenUsed/>
    <w:rsid w:val="002423E6"/>
  </w:style>
  <w:style w:type="numbering" w:customStyle="1" w:styleId="1710">
    <w:name w:val="Нет списка171"/>
    <w:next w:val="af1"/>
    <w:uiPriority w:val="99"/>
    <w:semiHidden/>
    <w:unhideWhenUsed/>
    <w:rsid w:val="002423E6"/>
  </w:style>
  <w:style w:type="numbering" w:customStyle="1" w:styleId="712">
    <w:name w:val="нумерованный71"/>
    <w:rsid w:val="002423E6"/>
  </w:style>
  <w:style w:type="numbering" w:customStyle="1" w:styleId="1ai71">
    <w:name w:val="1 / a / i71"/>
    <w:basedOn w:val="af1"/>
    <w:next w:val="1ai"/>
    <w:semiHidden/>
    <w:unhideWhenUsed/>
    <w:rsid w:val="002423E6"/>
  </w:style>
  <w:style w:type="numbering" w:customStyle="1" w:styleId="713">
    <w:name w:val="маркированный71"/>
    <w:rsid w:val="002423E6"/>
  </w:style>
  <w:style w:type="numbering" w:customStyle="1" w:styleId="31710">
    <w:name w:val="Стиль3171"/>
    <w:rsid w:val="002423E6"/>
  </w:style>
  <w:style w:type="numbering" w:customStyle="1" w:styleId="11111171">
    <w:name w:val="1 / 1.1 / 1.1.171"/>
    <w:basedOn w:val="af1"/>
    <w:next w:val="111111"/>
    <w:semiHidden/>
    <w:unhideWhenUsed/>
    <w:rsid w:val="002423E6"/>
  </w:style>
  <w:style w:type="numbering" w:customStyle="1" w:styleId="1811">
    <w:name w:val="Нет списка181"/>
    <w:next w:val="af1"/>
    <w:uiPriority w:val="99"/>
    <w:semiHidden/>
    <w:unhideWhenUsed/>
    <w:rsid w:val="002423E6"/>
  </w:style>
  <w:style w:type="numbering" w:customStyle="1" w:styleId="812">
    <w:name w:val="нумерованный81"/>
    <w:rsid w:val="002423E6"/>
  </w:style>
  <w:style w:type="numbering" w:customStyle="1" w:styleId="1ai81">
    <w:name w:val="1 / a / i81"/>
    <w:basedOn w:val="af1"/>
    <w:next w:val="1ai"/>
    <w:semiHidden/>
    <w:unhideWhenUsed/>
    <w:rsid w:val="002423E6"/>
  </w:style>
  <w:style w:type="numbering" w:customStyle="1" w:styleId="813">
    <w:name w:val="маркированный81"/>
    <w:rsid w:val="002423E6"/>
  </w:style>
  <w:style w:type="numbering" w:customStyle="1" w:styleId="31810">
    <w:name w:val="Стиль3181"/>
    <w:rsid w:val="002423E6"/>
  </w:style>
  <w:style w:type="numbering" w:customStyle="1" w:styleId="11111181">
    <w:name w:val="1 / 1.1 / 1.1.181"/>
    <w:basedOn w:val="af1"/>
    <w:next w:val="111111"/>
    <w:semiHidden/>
    <w:unhideWhenUsed/>
    <w:rsid w:val="002423E6"/>
  </w:style>
  <w:style w:type="numbering" w:customStyle="1" w:styleId="1910">
    <w:name w:val="Нет списка191"/>
    <w:next w:val="af1"/>
    <w:uiPriority w:val="99"/>
    <w:semiHidden/>
    <w:unhideWhenUsed/>
    <w:rsid w:val="002423E6"/>
  </w:style>
  <w:style w:type="numbering" w:customStyle="1" w:styleId="912">
    <w:name w:val="нумерованный91"/>
    <w:rsid w:val="002423E6"/>
  </w:style>
  <w:style w:type="numbering" w:customStyle="1" w:styleId="1ai91">
    <w:name w:val="1 / a / i91"/>
    <w:basedOn w:val="af1"/>
    <w:next w:val="1ai"/>
    <w:semiHidden/>
    <w:unhideWhenUsed/>
    <w:rsid w:val="002423E6"/>
  </w:style>
  <w:style w:type="numbering" w:customStyle="1" w:styleId="913">
    <w:name w:val="маркированный91"/>
    <w:rsid w:val="002423E6"/>
  </w:style>
  <w:style w:type="numbering" w:customStyle="1" w:styleId="31910">
    <w:name w:val="Стиль3191"/>
    <w:rsid w:val="002423E6"/>
  </w:style>
  <w:style w:type="numbering" w:customStyle="1" w:styleId="11111191">
    <w:name w:val="1 / 1.1 / 1.1.191"/>
    <w:basedOn w:val="af1"/>
    <w:next w:val="111111"/>
    <w:semiHidden/>
    <w:unhideWhenUsed/>
    <w:rsid w:val="002423E6"/>
  </w:style>
  <w:style w:type="numbering" w:customStyle="1" w:styleId="2011">
    <w:name w:val="Нет списка201"/>
    <w:next w:val="af1"/>
    <w:uiPriority w:val="99"/>
    <w:semiHidden/>
    <w:unhideWhenUsed/>
    <w:rsid w:val="002423E6"/>
  </w:style>
  <w:style w:type="numbering" w:customStyle="1" w:styleId="1011">
    <w:name w:val="нумерованный101"/>
    <w:rsid w:val="002423E6"/>
  </w:style>
  <w:style w:type="numbering" w:customStyle="1" w:styleId="1ai101">
    <w:name w:val="1 / a / i101"/>
    <w:basedOn w:val="af1"/>
    <w:next w:val="1ai"/>
    <w:semiHidden/>
    <w:unhideWhenUsed/>
    <w:rsid w:val="002423E6"/>
  </w:style>
  <w:style w:type="numbering" w:customStyle="1" w:styleId="1012">
    <w:name w:val="маркированный101"/>
    <w:rsid w:val="002423E6"/>
  </w:style>
  <w:style w:type="numbering" w:customStyle="1" w:styleId="311010">
    <w:name w:val="Стиль31101"/>
    <w:rsid w:val="002423E6"/>
  </w:style>
  <w:style w:type="numbering" w:customStyle="1" w:styleId="111111101">
    <w:name w:val="1 / 1.1 / 1.1.1101"/>
    <w:basedOn w:val="af1"/>
    <w:next w:val="111111"/>
    <w:semiHidden/>
    <w:unhideWhenUsed/>
    <w:rsid w:val="002423E6"/>
  </w:style>
  <w:style w:type="numbering" w:customStyle="1" w:styleId="2510">
    <w:name w:val="Нет списка251"/>
    <w:next w:val="af1"/>
    <w:uiPriority w:val="99"/>
    <w:semiHidden/>
    <w:unhideWhenUsed/>
    <w:rsid w:val="002423E6"/>
  </w:style>
  <w:style w:type="numbering" w:customStyle="1" w:styleId="111b">
    <w:name w:val="нумерованный111"/>
    <w:rsid w:val="002423E6"/>
  </w:style>
  <w:style w:type="numbering" w:customStyle="1" w:styleId="1ai111">
    <w:name w:val="1 / a / i111"/>
    <w:basedOn w:val="af1"/>
    <w:next w:val="1ai"/>
    <w:semiHidden/>
    <w:unhideWhenUsed/>
    <w:rsid w:val="002423E6"/>
  </w:style>
  <w:style w:type="numbering" w:customStyle="1" w:styleId="111c">
    <w:name w:val="маркированный111"/>
    <w:rsid w:val="002423E6"/>
  </w:style>
  <w:style w:type="numbering" w:customStyle="1" w:styleId="311110">
    <w:name w:val="Стиль31111"/>
    <w:rsid w:val="002423E6"/>
  </w:style>
  <w:style w:type="numbering" w:customStyle="1" w:styleId="111111111">
    <w:name w:val="1 / 1.1 / 1.1.1111"/>
    <w:basedOn w:val="af1"/>
    <w:next w:val="111111"/>
    <w:semiHidden/>
    <w:unhideWhenUsed/>
    <w:rsid w:val="002423E6"/>
    <w:pPr>
      <w:numPr>
        <w:numId w:val="77"/>
      </w:numPr>
    </w:pPr>
  </w:style>
  <w:style w:type="numbering" w:customStyle="1" w:styleId="2610">
    <w:name w:val="Нет списка261"/>
    <w:next w:val="af1"/>
    <w:uiPriority w:val="99"/>
    <w:semiHidden/>
    <w:unhideWhenUsed/>
    <w:rsid w:val="002423E6"/>
  </w:style>
  <w:style w:type="numbering" w:customStyle="1" w:styleId="1211">
    <w:name w:val="нумерованный121"/>
    <w:rsid w:val="002423E6"/>
  </w:style>
  <w:style w:type="numbering" w:customStyle="1" w:styleId="1ai121">
    <w:name w:val="1 / a / i121"/>
    <w:basedOn w:val="af1"/>
    <w:next w:val="1ai"/>
    <w:semiHidden/>
    <w:unhideWhenUsed/>
    <w:rsid w:val="002423E6"/>
  </w:style>
  <w:style w:type="numbering" w:customStyle="1" w:styleId="1212">
    <w:name w:val="маркированный121"/>
    <w:rsid w:val="002423E6"/>
  </w:style>
  <w:style w:type="numbering" w:customStyle="1" w:styleId="31121">
    <w:name w:val="Стиль31121"/>
    <w:rsid w:val="002423E6"/>
  </w:style>
  <w:style w:type="numbering" w:customStyle="1" w:styleId="111111121">
    <w:name w:val="1 / 1.1 / 1.1.1121"/>
    <w:basedOn w:val="af1"/>
    <w:next w:val="111111"/>
    <w:semiHidden/>
    <w:unhideWhenUsed/>
    <w:rsid w:val="002423E6"/>
  </w:style>
  <w:style w:type="numbering" w:customStyle="1" w:styleId="2710">
    <w:name w:val="Нет списка271"/>
    <w:next w:val="af1"/>
    <w:uiPriority w:val="99"/>
    <w:semiHidden/>
    <w:unhideWhenUsed/>
    <w:rsid w:val="002423E6"/>
  </w:style>
  <w:style w:type="numbering" w:customStyle="1" w:styleId="281a">
    <w:name w:val="Нет списка281"/>
    <w:next w:val="af1"/>
    <w:uiPriority w:val="99"/>
    <w:semiHidden/>
    <w:unhideWhenUsed/>
    <w:rsid w:val="002423E6"/>
  </w:style>
  <w:style w:type="numbering" w:customStyle="1" w:styleId="1311">
    <w:name w:val="нумерованный131"/>
    <w:rsid w:val="002423E6"/>
  </w:style>
  <w:style w:type="numbering" w:customStyle="1" w:styleId="1ai131">
    <w:name w:val="1 / a / i131"/>
    <w:basedOn w:val="af1"/>
    <w:next w:val="1ai"/>
    <w:semiHidden/>
    <w:unhideWhenUsed/>
    <w:rsid w:val="002423E6"/>
  </w:style>
  <w:style w:type="numbering" w:customStyle="1" w:styleId="1312">
    <w:name w:val="маркированный131"/>
    <w:rsid w:val="002423E6"/>
  </w:style>
  <w:style w:type="numbering" w:customStyle="1" w:styleId="31131">
    <w:name w:val="Стиль31131"/>
    <w:rsid w:val="002423E6"/>
  </w:style>
  <w:style w:type="numbering" w:customStyle="1" w:styleId="111111131">
    <w:name w:val="1 / 1.1 / 1.1.1131"/>
    <w:basedOn w:val="af1"/>
    <w:next w:val="111111"/>
    <w:semiHidden/>
    <w:unhideWhenUsed/>
    <w:rsid w:val="002423E6"/>
  </w:style>
  <w:style w:type="numbering" w:customStyle="1" w:styleId="2910">
    <w:name w:val="Нет списка291"/>
    <w:next w:val="af1"/>
    <w:uiPriority w:val="99"/>
    <w:semiHidden/>
    <w:unhideWhenUsed/>
    <w:rsid w:val="002423E6"/>
  </w:style>
  <w:style w:type="numbering" w:customStyle="1" w:styleId="1411">
    <w:name w:val="нумерованный141"/>
    <w:rsid w:val="002423E6"/>
  </w:style>
  <w:style w:type="numbering" w:customStyle="1" w:styleId="1ai141">
    <w:name w:val="1 / a / i141"/>
    <w:basedOn w:val="af1"/>
    <w:next w:val="1ai"/>
    <w:semiHidden/>
    <w:unhideWhenUsed/>
    <w:rsid w:val="002423E6"/>
  </w:style>
  <w:style w:type="numbering" w:customStyle="1" w:styleId="1412">
    <w:name w:val="маркированный141"/>
    <w:rsid w:val="002423E6"/>
  </w:style>
  <w:style w:type="numbering" w:customStyle="1" w:styleId="31141">
    <w:name w:val="Стиль31141"/>
    <w:rsid w:val="002423E6"/>
  </w:style>
  <w:style w:type="numbering" w:customStyle="1" w:styleId="111111141">
    <w:name w:val="1 / 1.1 / 1.1.1141"/>
    <w:basedOn w:val="af1"/>
    <w:next w:val="111111"/>
    <w:semiHidden/>
    <w:unhideWhenUsed/>
    <w:rsid w:val="002423E6"/>
  </w:style>
  <w:style w:type="numbering" w:customStyle="1" w:styleId="3010">
    <w:name w:val="Нет списка301"/>
    <w:next w:val="af1"/>
    <w:uiPriority w:val="99"/>
    <w:semiHidden/>
    <w:unhideWhenUsed/>
    <w:rsid w:val="002423E6"/>
  </w:style>
  <w:style w:type="numbering" w:customStyle="1" w:styleId="3510">
    <w:name w:val="Нет списка351"/>
    <w:next w:val="af1"/>
    <w:uiPriority w:val="99"/>
    <w:semiHidden/>
    <w:unhideWhenUsed/>
    <w:rsid w:val="002423E6"/>
  </w:style>
  <w:style w:type="numbering" w:customStyle="1" w:styleId="3610">
    <w:name w:val="Нет списка361"/>
    <w:next w:val="af1"/>
    <w:uiPriority w:val="99"/>
    <w:semiHidden/>
    <w:unhideWhenUsed/>
    <w:rsid w:val="002423E6"/>
  </w:style>
  <w:style w:type="numbering" w:customStyle="1" w:styleId="1511">
    <w:name w:val="нумерованный151"/>
    <w:rsid w:val="002423E6"/>
  </w:style>
  <w:style w:type="numbering" w:customStyle="1" w:styleId="1ai151">
    <w:name w:val="1 / a / i151"/>
    <w:basedOn w:val="af1"/>
    <w:next w:val="1ai"/>
    <w:semiHidden/>
    <w:unhideWhenUsed/>
    <w:rsid w:val="002423E6"/>
  </w:style>
  <w:style w:type="numbering" w:customStyle="1" w:styleId="1512">
    <w:name w:val="маркированный151"/>
    <w:rsid w:val="002423E6"/>
  </w:style>
  <w:style w:type="numbering" w:customStyle="1" w:styleId="31151">
    <w:name w:val="Стиль31151"/>
    <w:rsid w:val="002423E6"/>
  </w:style>
  <w:style w:type="numbering" w:customStyle="1" w:styleId="111111151">
    <w:name w:val="1 / 1.1 / 1.1.1151"/>
    <w:basedOn w:val="af1"/>
    <w:next w:val="111111"/>
    <w:semiHidden/>
    <w:unhideWhenUsed/>
    <w:rsid w:val="002423E6"/>
    <w:pPr>
      <w:numPr>
        <w:numId w:val="35"/>
      </w:numPr>
    </w:pPr>
  </w:style>
  <w:style w:type="numbering" w:customStyle="1" w:styleId="3710">
    <w:name w:val="Нет списка371"/>
    <w:next w:val="af1"/>
    <w:uiPriority w:val="99"/>
    <w:semiHidden/>
    <w:unhideWhenUsed/>
    <w:rsid w:val="002423E6"/>
  </w:style>
  <w:style w:type="numbering" w:customStyle="1" w:styleId="1611">
    <w:name w:val="нумерованный161"/>
    <w:rsid w:val="002423E6"/>
  </w:style>
  <w:style w:type="numbering" w:customStyle="1" w:styleId="1ai161">
    <w:name w:val="1 / a / i161"/>
    <w:basedOn w:val="af1"/>
    <w:next w:val="1ai"/>
    <w:semiHidden/>
    <w:unhideWhenUsed/>
    <w:rsid w:val="002423E6"/>
  </w:style>
  <w:style w:type="numbering" w:customStyle="1" w:styleId="1612">
    <w:name w:val="маркированный161"/>
    <w:rsid w:val="002423E6"/>
  </w:style>
  <w:style w:type="numbering" w:customStyle="1" w:styleId="31161">
    <w:name w:val="Стиль31161"/>
    <w:rsid w:val="002423E6"/>
  </w:style>
  <w:style w:type="numbering" w:customStyle="1" w:styleId="111111161">
    <w:name w:val="1 / 1.1 / 1.1.1161"/>
    <w:basedOn w:val="af1"/>
    <w:next w:val="111111"/>
    <w:semiHidden/>
    <w:unhideWhenUsed/>
    <w:rsid w:val="002423E6"/>
  </w:style>
  <w:style w:type="numbering" w:customStyle="1" w:styleId="3810">
    <w:name w:val="Нет списка381"/>
    <w:next w:val="af1"/>
    <w:uiPriority w:val="99"/>
    <w:semiHidden/>
    <w:unhideWhenUsed/>
    <w:rsid w:val="002423E6"/>
  </w:style>
  <w:style w:type="numbering" w:customStyle="1" w:styleId="1711">
    <w:name w:val="нумерованный171"/>
    <w:rsid w:val="002423E6"/>
  </w:style>
  <w:style w:type="numbering" w:customStyle="1" w:styleId="1ai171">
    <w:name w:val="1 / a / i171"/>
    <w:basedOn w:val="af1"/>
    <w:next w:val="1ai"/>
    <w:semiHidden/>
    <w:unhideWhenUsed/>
    <w:rsid w:val="002423E6"/>
  </w:style>
  <w:style w:type="numbering" w:customStyle="1" w:styleId="171">
    <w:name w:val="маркированный171"/>
    <w:rsid w:val="002423E6"/>
    <w:pPr>
      <w:numPr>
        <w:numId w:val="32"/>
      </w:numPr>
    </w:pPr>
  </w:style>
  <w:style w:type="numbering" w:customStyle="1" w:styleId="31171">
    <w:name w:val="Стиль31171"/>
    <w:rsid w:val="002423E6"/>
    <w:pPr>
      <w:numPr>
        <w:numId w:val="33"/>
      </w:numPr>
    </w:pPr>
  </w:style>
  <w:style w:type="numbering" w:customStyle="1" w:styleId="111111171">
    <w:name w:val="1 / 1.1 / 1.1.1171"/>
    <w:basedOn w:val="af1"/>
    <w:next w:val="111111"/>
    <w:semiHidden/>
    <w:unhideWhenUsed/>
    <w:rsid w:val="002423E6"/>
    <w:pPr>
      <w:numPr>
        <w:numId w:val="34"/>
      </w:numPr>
    </w:pPr>
  </w:style>
  <w:style w:type="numbering" w:customStyle="1" w:styleId="3910">
    <w:name w:val="Нет списка391"/>
    <w:next w:val="af1"/>
    <w:uiPriority w:val="99"/>
    <w:semiHidden/>
    <w:unhideWhenUsed/>
    <w:rsid w:val="002423E6"/>
  </w:style>
  <w:style w:type="numbering" w:customStyle="1" w:styleId="111111181">
    <w:name w:val="1 / 1.1 / 1.1.1181"/>
    <w:basedOn w:val="af1"/>
    <w:next w:val="111111"/>
    <w:semiHidden/>
    <w:rsid w:val="002423E6"/>
    <w:pPr>
      <w:numPr>
        <w:numId w:val="1"/>
      </w:numPr>
    </w:pPr>
  </w:style>
  <w:style w:type="numbering" w:customStyle="1" w:styleId="1ai181">
    <w:name w:val="1 / a / i181"/>
    <w:basedOn w:val="af1"/>
    <w:next w:val="1ai"/>
    <w:semiHidden/>
    <w:rsid w:val="002423E6"/>
    <w:pPr>
      <w:numPr>
        <w:numId w:val="2"/>
      </w:numPr>
    </w:pPr>
  </w:style>
  <w:style w:type="numbering" w:customStyle="1" w:styleId="11010">
    <w:name w:val="Нет списка1101"/>
    <w:next w:val="af1"/>
    <w:uiPriority w:val="99"/>
    <w:semiHidden/>
    <w:unhideWhenUsed/>
    <w:rsid w:val="002423E6"/>
  </w:style>
  <w:style w:type="numbering" w:customStyle="1" w:styleId="11610">
    <w:name w:val="Нет списка1161"/>
    <w:next w:val="af1"/>
    <w:uiPriority w:val="99"/>
    <w:semiHidden/>
    <w:unhideWhenUsed/>
    <w:rsid w:val="002423E6"/>
  </w:style>
  <w:style w:type="numbering" w:customStyle="1" w:styleId="21010">
    <w:name w:val="Нет списка2101"/>
    <w:next w:val="af1"/>
    <w:uiPriority w:val="99"/>
    <w:semiHidden/>
    <w:unhideWhenUsed/>
    <w:rsid w:val="002423E6"/>
  </w:style>
  <w:style w:type="numbering" w:customStyle="1" w:styleId="31010">
    <w:name w:val="Нет списка3101"/>
    <w:next w:val="af1"/>
    <w:uiPriority w:val="99"/>
    <w:semiHidden/>
    <w:unhideWhenUsed/>
    <w:rsid w:val="002423E6"/>
  </w:style>
  <w:style w:type="numbering" w:customStyle="1" w:styleId="181">
    <w:name w:val="нумерованный181"/>
    <w:rsid w:val="002423E6"/>
    <w:pPr>
      <w:numPr>
        <w:numId w:val="52"/>
      </w:numPr>
    </w:pPr>
  </w:style>
  <w:style w:type="numbering" w:customStyle="1" w:styleId="1810">
    <w:name w:val="маркированный181"/>
    <w:rsid w:val="002423E6"/>
    <w:pPr>
      <w:numPr>
        <w:numId w:val="76"/>
      </w:numPr>
    </w:pPr>
  </w:style>
  <w:style w:type="numbering" w:customStyle="1" w:styleId="31181">
    <w:name w:val="Стиль31181"/>
    <w:rsid w:val="002423E6"/>
  </w:style>
  <w:style w:type="table" w:customStyle="1" w:styleId="1143">
    <w:name w:val="Таблица ОРГРЭС114"/>
    <w:basedOn w:val="af0"/>
    <w:next w:val="aff1"/>
    <w:uiPriority w:val="99"/>
    <w:rsid w:val="005D144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c">
    <w:name w:val="Сетка таблицы7"/>
    <w:basedOn w:val="af0"/>
    <w:next w:val="aff1"/>
    <w:uiPriority w:val="59"/>
    <w:rsid w:val="005D1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f1"/>
    <w:uiPriority w:val="99"/>
    <w:semiHidden/>
    <w:unhideWhenUsed/>
    <w:rsid w:val="005D1449"/>
  </w:style>
  <w:style w:type="numbering" w:customStyle="1" w:styleId="431">
    <w:name w:val="Нет списка43"/>
    <w:next w:val="af1"/>
    <w:uiPriority w:val="99"/>
    <w:semiHidden/>
    <w:unhideWhenUsed/>
    <w:rsid w:val="00FC4F0D"/>
  </w:style>
  <w:style w:type="table" w:customStyle="1" w:styleId="8b">
    <w:name w:val="Сетка таблицы8"/>
    <w:basedOn w:val="af0"/>
    <w:next w:val="aff1"/>
    <w:uiPriority w:val="39"/>
    <w:rsid w:val="00FC4F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1">
    <w:name w:val="Нет списка119"/>
    <w:next w:val="af1"/>
    <w:uiPriority w:val="99"/>
    <w:semiHidden/>
    <w:unhideWhenUsed/>
    <w:rsid w:val="00FC4F0D"/>
  </w:style>
  <w:style w:type="table" w:customStyle="1" w:styleId="1123">
    <w:name w:val="Таблица ОРГРЭС112"/>
    <w:basedOn w:val="af0"/>
    <w:next w:val="aff1"/>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f0"/>
    <w:next w:val="aff1"/>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
    <w:name w:val="Нет списка1110"/>
    <w:next w:val="af1"/>
    <w:uiPriority w:val="99"/>
    <w:semiHidden/>
    <w:unhideWhenUsed/>
    <w:rsid w:val="00FC4F0D"/>
  </w:style>
  <w:style w:type="table" w:customStyle="1" w:styleId="11113">
    <w:name w:val="Таблица ОРГРЭС111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Нет списка1112"/>
    <w:next w:val="af1"/>
    <w:uiPriority w:val="99"/>
    <w:semiHidden/>
    <w:unhideWhenUsed/>
    <w:rsid w:val="00FC4F0D"/>
  </w:style>
  <w:style w:type="numbering" w:customStyle="1" w:styleId="2130">
    <w:name w:val="Нет списка213"/>
    <w:next w:val="af1"/>
    <w:uiPriority w:val="99"/>
    <w:semiHidden/>
    <w:unhideWhenUsed/>
    <w:rsid w:val="00FC4F0D"/>
  </w:style>
  <w:style w:type="numbering" w:customStyle="1" w:styleId="3133">
    <w:name w:val="Нет списка313"/>
    <w:next w:val="af1"/>
    <w:uiPriority w:val="99"/>
    <w:semiHidden/>
    <w:unhideWhenUsed/>
    <w:rsid w:val="00FC4F0D"/>
  </w:style>
  <w:style w:type="table" w:customStyle="1" w:styleId="2131">
    <w:name w:val="Сетка таблицы213"/>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Таблица М-РЦБ17"/>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
    <w:name w:val="2811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04">
    <w:name w:val="нумерованный20"/>
    <w:rsid w:val="00FC4F0D"/>
  </w:style>
  <w:style w:type="numbering" w:customStyle="1" w:styleId="205">
    <w:name w:val="маркированный20"/>
    <w:rsid w:val="00FC4F0D"/>
  </w:style>
  <w:style w:type="table" w:customStyle="1" w:styleId="2114">
    <w:name w:val="Сетка таблицы 21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3">
    <w:name w:val="Сетка таблицы 511"/>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7">
    <w:name w:val="Современная таблица17"/>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8">
    <w:name w:val="Изысканная таблица17"/>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79">
    <w:name w:val="Стандартная таблица17"/>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0">
    <w:name w:val="Сетка таблицы1123"/>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0">
    <w:name w:val="1 / a / i20"/>
    <w:basedOn w:val="af1"/>
    <w:next w:val="1ai"/>
    <w:semiHidden/>
    <w:unhideWhenUsed/>
    <w:rsid w:val="00FC4F0D"/>
    <w:pPr>
      <w:numPr>
        <w:numId w:val="46"/>
      </w:numPr>
    </w:pPr>
  </w:style>
  <w:style w:type="numbering" w:customStyle="1" w:styleId="11111120">
    <w:name w:val="1 / 1.1 / 1.1.120"/>
    <w:basedOn w:val="af1"/>
    <w:next w:val="111111"/>
    <w:semiHidden/>
    <w:unhideWhenUsed/>
    <w:rsid w:val="00FC4F0D"/>
    <w:pPr>
      <w:numPr>
        <w:numId w:val="47"/>
      </w:numPr>
    </w:pPr>
  </w:style>
  <w:style w:type="table" w:customStyle="1" w:styleId="51130">
    <w:name w:val="Сетка таблицы5113"/>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Нет списка11111"/>
    <w:next w:val="af1"/>
    <w:uiPriority w:val="99"/>
    <w:semiHidden/>
    <w:unhideWhenUsed/>
    <w:rsid w:val="00FC4F0D"/>
  </w:style>
  <w:style w:type="table" w:customStyle="1" w:styleId="4210">
    <w:name w:val="Сетка таблицы42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Тема таблицы1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f1"/>
    <w:uiPriority w:val="99"/>
    <w:semiHidden/>
    <w:unhideWhenUsed/>
    <w:rsid w:val="00FC4F0D"/>
  </w:style>
  <w:style w:type="table" w:customStyle="1" w:styleId="1214">
    <w:name w:val="Таблица ОРГРЭС121"/>
    <w:basedOn w:val="af0"/>
    <w:next w:val="aff1"/>
    <w:uiPriority w:val="59"/>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f1"/>
    <w:uiPriority w:val="99"/>
    <w:semiHidden/>
    <w:unhideWhenUsed/>
    <w:rsid w:val="00FC4F0D"/>
  </w:style>
  <w:style w:type="numbering" w:customStyle="1" w:styleId="2140">
    <w:name w:val="Нет списка214"/>
    <w:next w:val="af1"/>
    <w:uiPriority w:val="99"/>
    <w:semiHidden/>
    <w:unhideWhenUsed/>
    <w:rsid w:val="00FC4F0D"/>
  </w:style>
  <w:style w:type="numbering" w:customStyle="1" w:styleId="3143">
    <w:name w:val="Нет списка314"/>
    <w:next w:val="af1"/>
    <w:uiPriority w:val="99"/>
    <w:semiHidden/>
    <w:unhideWhenUsed/>
    <w:rsid w:val="00FC4F0D"/>
  </w:style>
  <w:style w:type="table" w:customStyle="1" w:styleId="2141">
    <w:name w:val="Сетка таблицы2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Таблица М-РЦБ18"/>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12">
    <w:name w:val="нумерованный112"/>
    <w:rsid w:val="00FC4F0D"/>
    <w:pPr>
      <w:numPr>
        <w:numId w:val="71"/>
      </w:numPr>
    </w:pPr>
  </w:style>
  <w:style w:type="numbering" w:customStyle="1" w:styleId="1120">
    <w:name w:val="маркированный112"/>
    <w:rsid w:val="00FC4F0D"/>
    <w:pPr>
      <w:numPr>
        <w:numId w:val="72"/>
      </w:numPr>
    </w:pPr>
  </w:style>
  <w:style w:type="table" w:customStyle="1" w:styleId="2123">
    <w:name w:val="Сетка таблицы 212"/>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2">
    <w:name w:val="Сетка таблицы 512"/>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7">
    <w:name w:val="Современная таблица18"/>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9">
    <w:name w:val="Стандартная таблица18"/>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2">
    <w:name w:val="1 / a / i112"/>
    <w:basedOn w:val="af1"/>
    <w:next w:val="1ai"/>
    <w:semiHidden/>
    <w:unhideWhenUsed/>
    <w:rsid w:val="00FC4F0D"/>
  </w:style>
  <w:style w:type="numbering" w:customStyle="1" w:styleId="111111112">
    <w:name w:val="1 / 1.1 / 1.1.1112"/>
    <w:basedOn w:val="af1"/>
    <w:next w:val="111111"/>
    <w:semiHidden/>
    <w:unhideWhenUsed/>
    <w:rsid w:val="00FC4F0D"/>
  </w:style>
  <w:style w:type="table" w:customStyle="1" w:styleId="522">
    <w:name w:val="Сетка таблицы522"/>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
    <w:name w:val="Нет списка1122"/>
    <w:next w:val="af1"/>
    <w:uiPriority w:val="99"/>
    <w:semiHidden/>
    <w:unhideWhenUsed/>
    <w:rsid w:val="00FC4F0D"/>
  </w:style>
  <w:style w:type="table" w:customStyle="1" w:styleId="422">
    <w:name w:val="Сетка таблицы422"/>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0">
    <w:name w:val="Сетка таблицы5122"/>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Тема таблицы12"/>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Стиль3120"/>
    <w:rsid w:val="00FC4F0D"/>
    <w:pPr>
      <w:numPr>
        <w:numId w:val="53"/>
      </w:numPr>
    </w:pPr>
  </w:style>
  <w:style w:type="numbering" w:customStyle="1" w:styleId="523">
    <w:name w:val="Нет списка52"/>
    <w:next w:val="af1"/>
    <w:uiPriority w:val="99"/>
    <w:semiHidden/>
    <w:unhideWhenUsed/>
    <w:rsid w:val="00FC4F0D"/>
  </w:style>
  <w:style w:type="table" w:customStyle="1" w:styleId="1313">
    <w:name w:val="Таблица ОРГРЭС131"/>
    <w:basedOn w:val="af0"/>
    <w:next w:val="aff1"/>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f0"/>
    <w:next w:val="aff1"/>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f1"/>
    <w:uiPriority w:val="99"/>
    <w:semiHidden/>
    <w:unhideWhenUsed/>
    <w:rsid w:val="00FC4F0D"/>
  </w:style>
  <w:style w:type="table" w:customStyle="1" w:styleId="11212">
    <w:name w:val="Таблица ОРГРЭС1121"/>
    <w:basedOn w:val="af0"/>
    <w:next w:val="aff1"/>
    <w:uiPriority w:val="59"/>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
    <w:name w:val="Нет списка1132"/>
    <w:next w:val="af1"/>
    <w:uiPriority w:val="99"/>
    <w:semiHidden/>
    <w:unhideWhenUsed/>
    <w:rsid w:val="00FC4F0D"/>
  </w:style>
  <w:style w:type="numbering" w:customStyle="1" w:styleId="2220">
    <w:name w:val="Нет списка222"/>
    <w:next w:val="af1"/>
    <w:uiPriority w:val="99"/>
    <w:semiHidden/>
    <w:unhideWhenUsed/>
    <w:rsid w:val="00FC4F0D"/>
  </w:style>
  <w:style w:type="numbering" w:customStyle="1" w:styleId="3221">
    <w:name w:val="Нет списка322"/>
    <w:next w:val="af1"/>
    <w:uiPriority w:val="99"/>
    <w:semiHidden/>
    <w:unhideWhenUsed/>
    <w:rsid w:val="00FC4F0D"/>
  </w:style>
  <w:style w:type="table" w:customStyle="1" w:styleId="2211">
    <w:name w:val="Сетка таблицы2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Таблица М-РЦБ2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27">
    <w:name w:val="нумерованный22"/>
    <w:rsid w:val="00FC4F0D"/>
  </w:style>
  <w:style w:type="numbering" w:customStyle="1" w:styleId="228">
    <w:name w:val="маркированный22"/>
    <w:rsid w:val="00FC4F0D"/>
  </w:style>
  <w:style w:type="table" w:customStyle="1" w:styleId="2212">
    <w:name w:val="Сетка таблицы 22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овременная таблица2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
    <w:name w:val="Изысканная таблица2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0">
    <w:name w:val="Стандартная таблица2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Изящная таблица 12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
    <w:name w:val="Сетка таблицы113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2">
    <w:name w:val="1 / a / i22"/>
    <w:basedOn w:val="af1"/>
    <w:next w:val="1ai"/>
    <w:semiHidden/>
    <w:unhideWhenUsed/>
    <w:rsid w:val="00FC4F0D"/>
  </w:style>
  <w:style w:type="numbering" w:customStyle="1" w:styleId="11111122">
    <w:name w:val="1 / 1.1 / 1.1.122"/>
    <w:basedOn w:val="af1"/>
    <w:next w:val="111111"/>
    <w:semiHidden/>
    <w:unhideWhenUsed/>
    <w:rsid w:val="00FC4F0D"/>
  </w:style>
  <w:style w:type="table" w:customStyle="1" w:styleId="5131">
    <w:name w:val="Сетка таблицы513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
    <w:name w:val="Нет списка11121"/>
    <w:next w:val="af1"/>
    <w:uiPriority w:val="99"/>
    <w:semiHidden/>
    <w:unhideWhenUsed/>
    <w:rsid w:val="00FC4F0D"/>
  </w:style>
  <w:style w:type="table" w:customStyle="1" w:styleId="4310">
    <w:name w:val="Сетка таблицы43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Тема таблицы2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5">
    <w:name w:val="Нет списка411"/>
    <w:next w:val="af1"/>
    <w:uiPriority w:val="99"/>
    <w:semiHidden/>
    <w:unhideWhenUsed/>
    <w:rsid w:val="00FC4F0D"/>
  </w:style>
  <w:style w:type="numbering" w:customStyle="1" w:styleId="12110">
    <w:name w:val="Нет списка1211"/>
    <w:next w:val="af1"/>
    <w:uiPriority w:val="99"/>
    <w:semiHidden/>
    <w:unhideWhenUsed/>
    <w:rsid w:val="00FC4F0D"/>
  </w:style>
  <w:style w:type="numbering" w:customStyle="1" w:styleId="21110">
    <w:name w:val="Нет списка2111"/>
    <w:next w:val="af1"/>
    <w:uiPriority w:val="99"/>
    <w:semiHidden/>
    <w:unhideWhenUsed/>
    <w:rsid w:val="00FC4F0D"/>
  </w:style>
  <w:style w:type="numbering" w:customStyle="1" w:styleId="31113">
    <w:name w:val="Нет списка3111"/>
    <w:next w:val="af1"/>
    <w:uiPriority w:val="99"/>
    <w:semiHidden/>
    <w:unhideWhenUsed/>
    <w:rsid w:val="00FC4F0D"/>
  </w:style>
  <w:style w:type="table" w:customStyle="1" w:styleId="21111">
    <w:name w:val="Сетка таблицы2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аблица М-РЦБ11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33">
    <w:name w:val="нумерованный113"/>
    <w:rsid w:val="00FC4F0D"/>
  </w:style>
  <w:style w:type="numbering" w:customStyle="1" w:styleId="113">
    <w:name w:val="маркированный113"/>
    <w:rsid w:val="00FC4F0D"/>
    <w:pPr>
      <w:numPr>
        <w:numId w:val="4"/>
      </w:numPr>
    </w:pPr>
  </w:style>
  <w:style w:type="table" w:customStyle="1" w:styleId="-11110">
    <w:name w:val="Таблица-список 111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Современная таблица11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
    <w:name w:val="Изысканная таблица11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f0">
    <w:name w:val="Стандартная таблица11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0">
    <w:name w:val="Сетка таблицы1121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3">
    <w:name w:val="1 / a / i113"/>
    <w:basedOn w:val="af1"/>
    <w:next w:val="1ai"/>
    <w:semiHidden/>
    <w:unhideWhenUsed/>
    <w:rsid w:val="00FC4F0D"/>
    <w:pPr>
      <w:numPr>
        <w:numId w:val="64"/>
      </w:numPr>
    </w:pPr>
  </w:style>
  <w:style w:type="numbering" w:customStyle="1" w:styleId="111111113">
    <w:name w:val="1 / 1.1 / 1.1.1113"/>
    <w:basedOn w:val="af1"/>
    <w:next w:val="111111"/>
    <w:semiHidden/>
    <w:unhideWhenUsed/>
    <w:rsid w:val="00FC4F0D"/>
    <w:pPr>
      <w:numPr>
        <w:numId w:val="65"/>
      </w:numPr>
    </w:pPr>
  </w:style>
  <w:style w:type="numbering" w:customStyle="1" w:styleId="112111">
    <w:name w:val="Нет списка11211"/>
    <w:next w:val="af1"/>
    <w:uiPriority w:val="99"/>
    <w:semiHidden/>
    <w:unhideWhenUsed/>
    <w:rsid w:val="00FC4F0D"/>
  </w:style>
  <w:style w:type="table" w:customStyle="1" w:styleId="311111">
    <w:name w:val="Сетка таблицы31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
    <w:name w:val="Стиль31112"/>
    <w:rsid w:val="00FC4F0D"/>
    <w:pPr>
      <w:numPr>
        <w:numId w:val="66"/>
      </w:numPr>
    </w:pPr>
  </w:style>
  <w:style w:type="numbering" w:customStyle="1" w:styleId="622">
    <w:name w:val="Нет списка62"/>
    <w:next w:val="af1"/>
    <w:uiPriority w:val="99"/>
    <w:semiHidden/>
    <w:unhideWhenUsed/>
    <w:rsid w:val="00FC4F0D"/>
  </w:style>
  <w:style w:type="numbering" w:customStyle="1" w:styleId="1222">
    <w:name w:val="нумерованный122"/>
    <w:rsid w:val="00FC4F0D"/>
  </w:style>
  <w:style w:type="numbering" w:customStyle="1" w:styleId="1223">
    <w:name w:val="маркированный122"/>
    <w:rsid w:val="00FC4F0D"/>
  </w:style>
  <w:style w:type="numbering" w:customStyle="1" w:styleId="720">
    <w:name w:val="Нет списка72"/>
    <w:next w:val="af1"/>
    <w:uiPriority w:val="99"/>
    <w:semiHidden/>
    <w:unhideWhenUsed/>
    <w:rsid w:val="00FC4F0D"/>
  </w:style>
  <w:style w:type="numbering" w:customStyle="1" w:styleId="1420">
    <w:name w:val="Нет списка142"/>
    <w:next w:val="af1"/>
    <w:uiPriority w:val="99"/>
    <w:semiHidden/>
    <w:unhideWhenUsed/>
    <w:rsid w:val="00FC4F0D"/>
  </w:style>
  <w:style w:type="table" w:customStyle="1" w:styleId="1413">
    <w:name w:val="Таблица ОРГРЭС14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0">
    <w:name w:val="Нет списка1142"/>
    <w:next w:val="af1"/>
    <w:uiPriority w:val="99"/>
    <w:semiHidden/>
    <w:unhideWhenUsed/>
    <w:rsid w:val="00FC4F0D"/>
  </w:style>
  <w:style w:type="numbering" w:customStyle="1" w:styleId="2320">
    <w:name w:val="Нет списка232"/>
    <w:next w:val="af1"/>
    <w:uiPriority w:val="99"/>
    <w:semiHidden/>
    <w:unhideWhenUsed/>
    <w:rsid w:val="00FC4F0D"/>
  </w:style>
  <w:style w:type="numbering" w:customStyle="1" w:styleId="332">
    <w:name w:val="Нет списка332"/>
    <w:next w:val="af1"/>
    <w:uiPriority w:val="99"/>
    <w:semiHidden/>
    <w:unhideWhenUsed/>
    <w:rsid w:val="00FC4F0D"/>
  </w:style>
  <w:style w:type="table" w:customStyle="1" w:styleId="2311">
    <w:name w:val="Сетка таблицы23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Таблица М-РЦБ3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325">
    <w:name w:val="нумерованный32"/>
    <w:rsid w:val="00FC4F0D"/>
  </w:style>
  <w:style w:type="numbering" w:customStyle="1" w:styleId="326">
    <w:name w:val="маркированный32"/>
    <w:rsid w:val="00FC4F0D"/>
  </w:style>
  <w:style w:type="table" w:customStyle="1" w:styleId="2312">
    <w:name w:val="Сетка таблицы 23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овременная таблица3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d">
    <w:name w:val="Изысканная таблица3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e">
    <w:name w:val="Стандартная таблица3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5">
    <w:name w:val="Изящная таблица 13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1">
    <w:name w:val="Сетка таблицы114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2">
    <w:name w:val="1 / a / i32"/>
    <w:basedOn w:val="af1"/>
    <w:next w:val="1ai"/>
    <w:semiHidden/>
    <w:unhideWhenUsed/>
    <w:rsid w:val="00FC4F0D"/>
  </w:style>
  <w:style w:type="numbering" w:customStyle="1" w:styleId="11111132">
    <w:name w:val="1 / 1.1 / 1.1.132"/>
    <w:basedOn w:val="af1"/>
    <w:next w:val="111111"/>
    <w:semiHidden/>
    <w:unhideWhenUsed/>
    <w:rsid w:val="00FC4F0D"/>
  </w:style>
  <w:style w:type="table" w:customStyle="1" w:styleId="5410">
    <w:name w:val="Сетка таблицы54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f1"/>
    <w:uiPriority w:val="99"/>
    <w:semiHidden/>
    <w:unhideWhenUsed/>
    <w:rsid w:val="00FC4F0D"/>
  </w:style>
  <w:style w:type="table" w:customStyle="1" w:styleId="4410">
    <w:name w:val="Сетка таблицы44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f">
    <w:name w:val="Тема таблицы3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0">
    <w:name w:val="Стиль3122"/>
    <w:rsid w:val="00FC4F0D"/>
  </w:style>
  <w:style w:type="numbering" w:customStyle="1" w:styleId="4211">
    <w:name w:val="Нет списка421"/>
    <w:next w:val="af1"/>
    <w:uiPriority w:val="99"/>
    <w:semiHidden/>
    <w:unhideWhenUsed/>
    <w:rsid w:val="00FC4F0D"/>
  </w:style>
  <w:style w:type="numbering" w:customStyle="1" w:styleId="12210">
    <w:name w:val="Нет списка1221"/>
    <w:next w:val="af1"/>
    <w:uiPriority w:val="99"/>
    <w:semiHidden/>
    <w:unhideWhenUsed/>
    <w:rsid w:val="00FC4F0D"/>
  </w:style>
  <w:style w:type="numbering" w:customStyle="1" w:styleId="21210">
    <w:name w:val="Нет списка2121"/>
    <w:next w:val="af1"/>
    <w:uiPriority w:val="99"/>
    <w:semiHidden/>
    <w:unhideWhenUsed/>
    <w:rsid w:val="00FC4F0D"/>
  </w:style>
  <w:style w:type="numbering" w:customStyle="1" w:styleId="31212">
    <w:name w:val="Нет списка3121"/>
    <w:next w:val="af1"/>
    <w:uiPriority w:val="99"/>
    <w:semiHidden/>
    <w:unhideWhenUsed/>
    <w:rsid w:val="00FC4F0D"/>
  </w:style>
  <w:style w:type="numbering" w:customStyle="1" w:styleId="1321">
    <w:name w:val="нумерованный132"/>
    <w:rsid w:val="00FC4F0D"/>
  </w:style>
  <w:style w:type="numbering" w:customStyle="1" w:styleId="1322">
    <w:name w:val="маркированный132"/>
    <w:rsid w:val="00FC4F0D"/>
  </w:style>
  <w:style w:type="numbering" w:customStyle="1" w:styleId="1ai122">
    <w:name w:val="1 / a / i122"/>
    <w:basedOn w:val="af1"/>
    <w:next w:val="1ai"/>
    <w:semiHidden/>
    <w:unhideWhenUsed/>
    <w:rsid w:val="00FC4F0D"/>
  </w:style>
  <w:style w:type="numbering" w:customStyle="1" w:styleId="111111122">
    <w:name w:val="1 / 1.1 / 1.1.1122"/>
    <w:basedOn w:val="af1"/>
    <w:next w:val="111111"/>
    <w:semiHidden/>
    <w:unhideWhenUsed/>
    <w:rsid w:val="00FC4F0D"/>
  </w:style>
  <w:style w:type="numbering" w:customStyle="1" w:styleId="112210">
    <w:name w:val="Нет списка11221"/>
    <w:next w:val="af1"/>
    <w:uiPriority w:val="99"/>
    <w:semiHidden/>
    <w:unhideWhenUsed/>
    <w:rsid w:val="00FC4F0D"/>
  </w:style>
  <w:style w:type="numbering" w:customStyle="1" w:styleId="311130">
    <w:name w:val="Стиль31113"/>
    <w:rsid w:val="00FC4F0D"/>
  </w:style>
  <w:style w:type="numbering" w:customStyle="1" w:styleId="5115">
    <w:name w:val="Нет списка511"/>
    <w:next w:val="af1"/>
    <w:uiPriority w:val="99"/>
    <w:semiHidden/>
    <w:unhideWhenUsed/>
    <w:rsid w:val="00FC4F0D"/>
  </w:style>
  <w:style w:type="numbering" w:customStyle="1" w:styleId="13110">
    <w:name w:val="Нет списка1311"/>
    <w:next w:val="af1"/>
    <w:uiPriority w:val="99"/>
    <w:semiHidden/>
    <w:unhideWhenUsed/>
    <w:rsid w:val="00FC4F0D"/>
  </w:style>
  <w:style w:type="numbering" w:customStyle="1" w:styleId="22110">
    <w:name w:val="Нет списка2211"/>
    <w:next w:val="af1"/>
    <w:uiPriority w:val="99"/>
    <w:semiHidden/>
    <w:unhideWhenUsed/>
    <w:rsid w:val="00FC4F0D"/>
  </w:style>
  <w:style w:type="numbering" w:customStyle="1" w:styleId="32110">
    <w:name w:val="Нет списка3211"/>
    <w:next w:val="af1"/>
    <w:uiPriority w:val="99"/>
    <w:semiHidden/>
    <w:unhideWhenUsed/>
    <w:rsid w:val="00FC4F0D"/>
  </w:style>
  <w:style w:type="numbering" w:customStyle="1" w:styleId="2115">
    <w:name w:val="нумерованный211"/>
    <w:rsid w:val="00FC4F0D"/>
  </w:style>
  <w:style w:type="numbering" w:customStyle="1" w:styleId="2116">
    <w:name w:val="маркированный211"/>
    <w:rsid w:val="00FC4F0D"/>
  </w:style>
  <w:style w:type="numbering" w:customStyle="1" w:styleId="1ai211">
    <w:name w:val="1 / a / i211"/>
    <w:basedOn w:val="af1"/>
    <w:next w:val="1ai"/>
    <w:semiHidden/>
    <w:unhideWhenUsed/>
    <w:rsid w:val="00FC4F0D"/>
  </w:style>
  <w:style w:type="numbering" w:customStyle="1" w:styleId="111111211">
    <w:name w:val="1 / 1.1 / 1.1.1211"/>
    <w:basedOn w:val="af1"/>
    <w:next w:val="111111"/>
    <w:semiHidden/>
    <w:unhideWhenUsed/>
    <w:rsid w:val="00FC4F0D"/>
  </w:style>
  <w:style w:type="numbering" w:customStyle="1" w:styleId="113110">
    <w:name w:val="Нет списка11311"/>
    <w:next w:val="af1"/>
    <w:uiPriority w:val="99"/>
    <w:semiHidden/>
    <w:unhideWhenUsed/>
    <w:rsid w:val="00FC4F0D"/>
  </w:style>
  <w:style w:type="numbering" w:customStyle="1" w:styleId="312110">
    <w:name w:val="Стиль31211"/>
    <w:rsid w:val="00FC4F0D"/>
  </w:style>
  <w:style w:type="numbering" w:customStyle="1" w:styleId="6111">
    <w:name w:val="Нет списка611"/>
    <w:next w:val="af1"/>
    <w:uiPriority w:val="99"/>
    <w:semiHidden/>
    <w:unhideWhenUsed/>
    <w:rsid w:val="00FC4F0D"/>
  </w:style>
  <w:style w:type="numbering" w:customStyle="1" w:styleId="7110">
    <w:name w:val="Нет списка711"/>
    <w:next w:val="af1"/>
    <w:uiPriority w:val="99"/>
    <w:semiHidden/>
    <w:unhideWhenUsed/>
    <w:rsid w:val="00FC4F0D"/>
  </w:style>
  <w:style w:type="table" w:customStyle="1" w:styleId="1134">
    <w:name w:val="Таблица ОРГРЭС113"/>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f1"/>
    <w:uiPriority w:val="99"/>
    <w:semiHidden/>
    <w:unhideWhenUsed/>
    <w:rsid w:val="00FC4F0D"/>
  </w:style>
  <w:style w:type="numbering" w:customStyle="1" w:styleId="23110">
    <w:name w:val="Нет списка2311"/>
    <w:next w:val="af1"/>
    <w:uiPriority w:val="99"/>
    <w:semiHidden/>
    <w:unhideWhenUsed/>
    <w:rsid w:val="00FC4F0D"/>
  </w:style>
  <w:style w:type="numbering" w:customStyle="1" w:styleId="33110">
    <w:name w:val="Нет списка3311"/>
    <w:next w:val="af1"/>
    <w:uiPriority w:val="99"/>
    <w:semiHidden/>
    <w:unhideWhenUsed/>
    <w:rsid w:val="00FC4F0D"/>
  </w:style>
  <w:style w:type="table" w:customStyle="1" w:styleId="21211">
    <w:name w:val="Сетка таблицы212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Таблица М-РЦБ12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311a">
    <w:name w:val="нумерованный311"/>
    <w:rsid w:val="00FC4F0D"/>
  </w:style>
  <w:style w:type="numbering" w:customStyle="1" w:styleId="311b">
    <w:name w:val="маркированный311"/>
    <w:rsid w:val="00FC4F0D"/>
  </w:style>
  <w:style w:type="table" w:customStyle="1" w:styleId="-11210">
    <w:name w:val="Таблица-список 112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Современная таблица12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7">
    <w:name w:val="Изысканная таблица12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8">
    <w:name w:val="Стандартная таблица12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1">
    <w:name w:val="Сетка таблицы1122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1">
    <w:name w:val="1 / a / i311"/>
    <w:basedOn w:val="af1"/>
    <w:next w:val="1ai"/>
    <w:semiHidden/>
    <w:unhideWhenUsed/>
    <w:rsid w:val="00FC4F0D"/>
  </w:style>
  <w:style w:type="numbering" w:customStyle="1" w:styleId="111111311">
    <w:name w:val="1 / 1.1 / 1.1.1311"/>
    <w:basedOn w:val="af1"/>
    <w:next w:val="111111"/>
    <w:semiHidden/>
    <w:unhideWhenUsed/>
    <w:rsid w:val="00FC4F0D"/>
  </w:style>
  <w:style w:type="numbering" w:customStyle="1" w:styleId="114110">
    <w:name w:val="Нет списка11411"/>
    <w:next w:val="af1"/>
    <w:uiPriority w:val="99"/>
    <w:semiHidden/>
    <w:unhideWhenUsed/>
    <w:rsid w:val="00FC4F0D"/>
  </w:style>
  <w:style w:type="table" w:customStyle="1" w:styleId="311210">
    <w:name w:val="Сетка таблицы311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Стиль3132"/>
    <w:rsid w:val="00FC4F0D"/>
    <w:pPr>
      <w:numPr>
        <w:numId w:val="57"/>
      </w:numPr>
    </w:pPr>
  </w:style>
  <w:style w:type="numbering" w:customStyle="1" w:styleId="820">
    <w:name w:val="Нет списка82"/>
    <w:next w:val="af1"/>
    <w:uiPriority w:val="99"/>
    <w:semiHidden/>
    <w:unhideWhenUsed/>
    <w:rsid w:val="00FC4F0D"/>
  </w:style>
  <w:style w:type="numbering" w:customStyle="1" w:styleId="920">
    <w:name w:val="Нет списка92"/>
    <w:next w:val="af1"/>
    <w:uiPriority w:val="99"/>
    <w:semiHidden/>
    <w:unhideWhenUsed/>
    <w:rsid w:val="00FC4F0D"/>
  </w:style>
  <w:style w:type="table" w:customStyle="1" w:styleId="1224">
    <w:name w:val="Таблица ОРГРЭС122"/>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f1"/>
    <w:uiPriority w:val="99"/>
    <w:semiHidden/>
    <w:unhideWhenUsed/>
    <w:rsid w:val="00FC4F0D"/>
  </w:style>
  <w:style w:type="numbering" w:customStyle="1" w:styleId="2420">
    <w:name w:val="Нет списка242"/>
    <w:next w:val="af1"/>
    <w:uiPriority w:val="99"/>
    <w:semiHidden/>
    <w:unhideWhenUsed/>
    <w:rsid w:val="00FC4F0D"/>
  </w:style>
  <w:style w:type="numbering" w:customStyle="1" w:styleId="342">
    <w:name w:val="Нет списка342"/>
    <w:next w:val="af1"/>
    <w:uiPriority w:val="99"/>
    <w:semiHidden/>
    <w:unhideWhenUsed/>
    <w:rsid w:val="00FC4F0D"/>
  </w:style>
  <w:style w:type="table" w:customStyle="1" w:styleId="22111">
    <w:name w:val="Сетка таблицы221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умерованный42"/>
    <w:rsid w:val="00FC4F0D"/>
  </w:style>
  <w:style w:type="numbering" w:customStyle="1" w:styleId="424">
    <w:name w:val="маркированный42"/>
    <w:rsid w:val="00FC4F0D"/>
  </w:style>
  <w:style w:type="table" w:customStyle="1" w:styleId="-32110">
    <w:name w:val="Светлый список - Акцент 321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1">
    <w:name w:val="Сетка таблицы1131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2">
    <w:name w:val="1 / a / i42"/>
    <w:basedOn w:val="af1"/>
    <w:next w:val="1ai"/>
    <w:semiHidden/>
    <w:unhideWhenUsed/>
    <w:rsid w:val="00FC4F0D"/>
  </w:style>
  <w:style w:type="numbering" w:customStyle="1" w:styleId="11111142">
    <w:name w:val="1 / 1.1 / 1.1.142"/>
    <w:basedOn w:val="af1"/>
    <w:next w:val="111111"/>
    <w:semiHidden/>
    <w:unhideWhenUsed/>
    <w:rsid w:val="00FC4F0D"/>
  </w:style>
  <w:style w:type="numbering" w:customStyle="1" w:styleId="1152">
    <w:name w:val="Нет списка1152"/>
    <w:next w:val="af1"/>
    <w:uiPriority w:val="99"/>
    <w:semiHidden/>
    <w:unhideWhenUsed/>
    <w:rsid w:val="00FC4F0D"/>
  </w:style>
  <w:style w:type="table" w:customStyle="1" w:styleId="312111">
    <w:name w:val="Сетка таблицы3121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
    <w:name w:val="Стиль3142"/>
    <w:rsid w:val="00FC4F0D"/>
    <w:pPr>
      <w:numPr>
        <w:numId w:val="58"/>
      </w:numPr>
    </w:pPr>
  </w:style>
  <w:style w:type="numbering" w:customStyle="1" w:styleId="1020">
    <w:name w:val="Нет списка102"/>
    <w:next w:val="af1"/>
    <w:uiPriority w:val="99"/>
    <w:semiHidden/>
    <w:unhideWhenUsed/>
    <w:rsid w:val="00FC4F0D"/>
  </w:style>
  <w:style w:type="table" w:customStyle="1" w:styleId="-33110">
    <w:name w:val="Светлый список - Акцент 33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4">
    <w:name w:val="нумерованный52"/>
    <w:rsid w:val="00FC4F0D"/>
  </w:style>
  <w:style w:type="numbering" w:customStyle="1" w:styleId="1ai52">
    <w:name w:val="1 / a / i52"/>
    <w:basedOn w:val="af1"/>
    <w:next w:val="1ai"/>
    <w:semiHidden/>
    <w:unhideWhenUsed/>
    <w:rsid w:val="00FC4F0D"/>
  </w:style>
  <w:style w:type="numbering" w:customStyle="1" w:styleId="525">
    <w:name w:val="маркированный52"/>
    <w:rsid w:val="00FC4F0D"/>
  </w:style>
  <w:style w:type="numbering" w:customStyle="1" w:styleId="3152">
    <w:name w:val="Стиль3152"/>
    <w:rsid w:val="00FC4F0D"/>
  </w:style>
  <w:style w:type="numbering" w:customStyle="1" w:styleId="11111152">
    <w:name w:val="1 / 1.1 / 1.1.152"/>
    <w:basedOn w:val="af1"/>
    <w:next w:val="111111"/>
    <w:semiHidden/>
    <w:unhideWhenUsed/>
    <w:rsid w:val="00FC4F0D"/>
  </w:style>
  <w:style w:type="numbering" w:customStyle="1" w:styleId="1620">
    <w:name w:val="Нет списка162"/>
    <w:next w:val="af1"/>
    <w:uiPriority w:val="99"/>
    <w:semiHidden/>
    <w:unhideWhenUsed/>
    <w:rsid w:val="00FC4F0D"/>
  </w:style>
  <w:style w:type="table" w:customStyle="1" w:styleId="-1410">
    <w:name w:val="Таблица-список 14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d">
    <w:name w:val="Современная таблица4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e">
    <w:name w:val="Изысканная таблица4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1f">
    <w:name w:val="Стандартная таблица4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Веб-таблица 14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0">
    <w:name w:val="Веб-таблица 34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1">
    <w:name w:val="Светлый список - Акцент 34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
    <w:name w:val="Таблица М-РЦБ41"/>
    <w:basedOn w:val="aff1"/>
    <w:rsid w:val="00FC4F0D"/>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23">
    <w:name w:val="нумерованный62"/>
    <w:rsid w:val="00FC4F0D"/>
  </w:style>
  <w:style w:type="numbering" w:customStyle="1" w:styleId="1ai62">
    <w:name w:val="1 / a / i62"/>
    <w:basedOn w:val="af1"/>
    <w:next w:val="1ai"/>
    <w:semiHidden/>
    <w:unhideWhenUsed/>
    <w:rsid w:val="00FC4F0D"/>
  </w:style>
  <w:style w:type="numbering" w:customStyle="1" w:styleId="624">
    <w:name w:val="маркированный62"/>
    <w:rsid w:val="00FC4F0D"/>
  </w:style>
  <w:style w:type="numbering" w:customStyle="1" w:styleId="3162">
    <w:name w:val="Стиль3162"/>
    <w:rsid w:val="00FC4F0D"/>
  </w:style>
  <w:style w:type="numbering" w:customStyle="1" w:styleId="11111162">
    <w:name w:val="1 / 1.1 / 1.1.162"/>
    <w:basedOn w:val="af1"/>
    <w:next w:val="111111"/>
    <w:semiHidden/>
    <w:unhideWhenUsed/>
    <w:rsid w:val="00FC4F0D"/>
  </w:style>
  <w:style w:type="numbering" w:customStyle="1" w:styleId="1720">
    <w:name w:val="Нет списка172"/>
    <w:next w:val="af1"/>
    <w:uiPriority w:val="99"/>
    <w:semiHidden/>
    <w:unhideWhenUsed/>
    <w:rsid w:val="00FC4F0D"/>
  </w:style>
  <w:style w:type="table" w:customStyle="1" w:styleId="-1510">
    <w:name w:val="Таблица-список 15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d">
    <w:name w:val="Современная таблица5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1e">
    <w:name w:val="Изысканная таблица5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1f">
    <w:name w:val="Стандартная таблица5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1">
    <w:name w:val="Веб-таблица 15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1">
    <w:name w:val="Таблица ОРГРЭС131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ветлый список - Акцент 35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51">
    <w:name w:val="Таблица М-РЦБ51"/>
    <w:basedOn w:val="aff1"/>
    <w:rsid w:val="00FC4F0D"/>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51311">
    <w:name w:val="Сетка таблицы5131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умерованный72"/>
    <w:rsid w:val="00FC4F0D"/>
  </w:style>
  <w:style w:type="numbering" w:customStyle="1" w:styleId="1ai72">
    <w:name w:val="1 / a / i72"/>
    <w:basedOn w:val="af1"/>
    <w:next w:val="1ai"/>
    <w:semiHidden/>
    <w:unhideWhenUsed/>
    <w:rsid w:val="00FC4F0D"/>
  </w:style>
  <w:style w:type="numbering" w:customStyle="1" w:styleId="722">
    <w:name w:val="маркированный72"/>
    <w:rsid w:val="00FC4F0D"/>
  </w:style>
  <w:style w:type="numbering" w:customStyle="1" w:styleId="3172">
    <w:name w:val="Стиль3172"/>
    <w:rsid w:val="00FC4F0D"/>
  </w:style>
  <w:style w:type="numbering" w:customStyle="1" w:styleId="11111172">
    <w:name w:val="1 / 1.1 / 1.1.172"/>
    <w:basedOn w:val="af1"/>
    <w:next w:val="111111"/>
    <w:semiHidden/>
    <w:unhideWhenUsed/>
    <w:rsid w:val="00FC4F0D"/>
  </w:style>
  <w:style w:type="numbering" w:customStyle="1" w:styleId="1820">
    <w:name w:val="Нет списка182"/>
    <w:next w:val="af1"/>
    <w:uiPriority w:val="99"/>
    <w:semiHidden/>
    <w:unhideWhenUsed/>
    <w:rsid w:val="00FC4F0D"/>
  </w:style>
  <w:style w:type="table" w:customStyle="1" w:styleId="2411">
    <w:name w:val="Сетка таблицы 24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1">
    <w:name w:val="Сетка таблицы 54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10">
    <w:name w:val="Таблица-список 16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15">
    <w:name w:val="Изысканная таблица6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16">
    <w:name w:val="Стандартная таблица6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5">
    <w:name w:val="Изящная таблица 14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
    <w:name w:val="Веб-таблица 16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1f0">
    <w:name w:val="Тема таблицы4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ветлый список - Акцент 36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3">
    <w:name w:val="Сетка таблицы15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Таблица М-РЦБ61"/>
    <w:basedOn w:val="aff1"/>
    <w:rsid w:val="00FC4F0D"/>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1">
    <w:name w:val="285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1">
    <w:name w:val="2814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1">
    <w:name w:val="Сетка таблицы115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
    <w:name w:val="нумерованный82"/>
    <w:rsid w:val="00FC4F0D"/>
  </w:style>
  <w:style w:type="numbering" w:customStyle="1" w:styleId="1ai82">
    <w:name w:val="1 / a / i82"/>
    <w:basedOn w:val="af1"/>
    <w:next w:val="1ai"/>
    <w:semiHidden/>
    <w:unhideWhenUsed/>
    <w:rsid w:val="00FC4F0D"/>
  </w:style>
  <w:style w:type="numbering" w:customStyle="1" w:styleId="822">
    <w:name w:val="маркированный82"/>
    <w:rsid w:val="00FC4F0D"/>
  </w:style>
  <w:style w:type="numbering" w:customStyle="1" w:styleId="3182">
    <w:name w:val="Стиль3182"/>
    <w:rsid w:val="00FC4F0D"/>
  </w:style>
  <w:style w:type="numbering" w:customStyle="1" w:styleId="11111182">
    <w:name w:val="1 / 1.1 / 1.1.182"/>
    <w:basedOn w:val="af1"/>
    <w:next w:val="111111"/>
    <w:semiHidden/>
    <w:unhideWhenUsed/>
    <w:rsid w:val="00FC4F0D"/>
  </w:style>
  <w:style w:type="numbering" w:customStyle="1" w:styleId="1920">
    <w:name w:val="Нет списка192"/>
    <w:next w:val="af1"/>
    <w:uiPriority w:val="99"/>
    <w:semiHidden/>
    <w:unhideWhenUsed/>
    <w:rsid w:val="00FC4F0D"/>
  </w:style>
  <w:style w:type="table" w:customStyle="1" w:styleId="2511">
    <w:name w:val="Сетка таблицы 25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1">
    <w:name w:val="Сетка таблицы 55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10">
    <w:name w:val="Таблица-список 17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Современная таблица7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5">
    <w:name w:val="Изысканная таблица7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16">
    <w:name w:val="Стандартная таблица7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4">
    <w:name w:val="Изящная таблица 15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1">
    <w:name w:val="Веб-таблица 17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1">
    <w:name w:val="Веб-таблица 27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Таблица ОРГРЭС15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f0">
    <w:name w:val="Тема таблицы5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ветлый список - Акцент 37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3">
    <w:name w:val="Сетка таблицы16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Таблица М-РЦБ71"/>
    <w:basedOn w:val="aff1"/>
    <w:rsid w:val="00FC4F0D"/>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1">
    <w:name w:val="286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1">
    <w:name w:val="2815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11">
    <w:name w:val="Сетка таблицы116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0">
    <w:name w:val="Сетка таблицы56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умерованный92"/>
    <w:rsid w:val="00FC4F0D"/>
  </w:style>
  <w:style w:type="numbering" w:customStyle="1" w:styleId="1ai92">
    <w:name w:val="1 / a / i92"/>
    <w:basedOn w:val="af1"/>
    <w:next w:val="1ai"/>
    <w:semiHidden/>
    <w:unhideWhenUsed/>
    <w:rsid w:val="00FC4F0D"/>
  </w:style>
  <w:style w:type="numbering" w:customStyle="1" w:styleId="922">
    <w:name w:val="маркированный92"/>
    <w:rsid w:val="00FC4F0D"/>
  </w:style>
  <w:style w:type="numbering" w:customStyle="1" w:styleId="3192">
    <w:name w:val="Стиль3192"/>
    <w:rsid w:val="00FC4F0D"/>
  </w:style>
  <w:style w:type="numbering" w:customStyle="1" w:styleId="11111192">
    <w:name w:val="1 / 1.1 / 1.1.192"/>
    <w:basedOn w:val="af1"/>
    <w:next w:val="111111"/>
    <w:semiHidden/>
    <w:unhideWhenUsed/>
    <w:rsid w:val="00FC4F0D"/>
  </w:style>
  <w:style w:type="numbering" w:customStyle="1" w:styleId="2020">
    <w:name w:val="Нет списка202"/>
    <w:next w:val="af1"/>
    <w:uiPriority w:val="99"/>
    <w:semiHidden/>
    <w:unhideWhenUsed/>
    <w:rsid w:val="00FC4F0D"/>
  </w:style>
  <w:style w:type="table" w:customStyle="1" w:styleId="2611">
    <w:name w:val="Сетка таблицы 26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10">
    <w:name w:val="Таблица-список 18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4">
    <w:name w:val="Современная таблица8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5">
    <w:name w:val="Изысканная таблица8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16">
    <w:name w:val="Стандартная таблица8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4">
    <w:name w:val="Изящная таблица 16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1">
    <w:name w:val="Веб-таблица 18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1">
    <w:name w:val="Веб-таблица 28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1">
    <w:name w:val="Веб-таблица 38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Таблица ОРГРЭС16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Тема таблицы6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0">
    <w:name w:val="Светлый список - Акцент 38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12">
    <w:name w:val="Сетка таблицы17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Таблица М-РЦБ81"/>
    <w:basedOn w:val="aff1"/>
    <w:rsid w:val="00FC4F0D"/>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1">
    <w:name w:val="287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1">
    <w:name w:val="2816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10">
    <w:name w:val="Сетка таблицы117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0">
    <w:name w:val="Сетка таблицы57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1">
    <w:name w:val="нумерованный102"/>
    <w:rsid w:val="00FC4F0D"/>
  </w:style>
  <w:style w:type="numbering" w:customStyle="1" w:styleId="1ai102">
    <w:name w:val="1 / a / i102"/>
    <w:basedOn w:val="af1"/>
    <w:next w:val="1ai"/>
    <w:semiHidden/>
    <w:unhideWhenUsed/>
    <w:rsid w:val="00FC4F0D"/>
  </w:style>
  <w:style w:type="numbering" w:customStyle="1" w:styleId="1022">
    <w:name w:val="маркированный102"/>
    <w:rsid w:val="00FC4F0D"/>
  </w:style>
  <w:style w:type="numbering" w:customStyle="1" w:styleId="31102">
    <w:name w:val="Стиль31102"/>
    <w:rsid w:val="00FC4F0D"/>
  </w:style>
  <w:style w:type="numbering" w:customStyle="1" w:styleId="111111102">
    <w:name w:val="1 / 1.1 / 1.1.1102"/>
    <w:basedOn w:val="af1"/>
    <w:next w:val="111111"/>
    <w:semiHidden/>
    <w:unhideWhenUsed/>
    <w:rsid w:val="00FC4F0D"/>
  </w:style>
  <w:style w:type="numbering" w:customStyle="1" w:styleId="2520">
    <w:name w:val="Нет списка252"/>
    <w:next w:val="af1"/>
    <w:uiPriority w:val="99"/>
    <w:semiHidden/>
    <w:unhideWhenUsed/>
    <w:rsid w:val="00FC4F0D"/>
  </w:style>
  <w:style w:type="table" w:customStyle="1" w:styleId="-191">
    <w:name w:val="Таблица-список 19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14">
    <w:name w:val="Современная таблица9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15">
    <w:name w:val="Изысканная таблица9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16">
    <w:name w:val="Стандартная таблица9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0">
    <w:name w:val="Веб-таблица 19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
    <w:name w:val="Веб-таблица 29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
    <w:name w:val="Веб-таблица 39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0">
    <w:name w:val="Светлый список - Акцент 39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1">
    <w:name w:val="Таблица М-РЦБ91"/>
    <w:basedOn w:val="aff1"/>
    <w:rsid w:val="00FC4F0D"/>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110">
    <w:name w:val="нумерованный1111"/>
    <w:rsid w:val="00FC4F0D"/>
    <w:pPr>
      <w:numPr>
        <w:numId w:val="59"/>
      </w:numPr>
    </w:pPr>
  </w:style>
  <w:style w:type="numbering" w:customStyle="1" w:styleId="1ai1111">
    <w:name w:val="1 / a / i1111"/>
    <w:basedOn w:val="af1"/>
    <w:next w:val="1ai"/>
    <w:semiHidden/>
    <w:unhideWhenUsed/>
    <w:rsid w:val="00FC4F0D"/>
    <w:pPr>
      <w:numPr>
        <w:numId w:val="60"/>
      </w:numPr>
    </w:pPr>
  </w:style>
  <w:style w:type="numbering" w:customStyle="1" w:styleId="1111">
    <w:name w:val="маркированный1111"/>
    <w:rsid w:val="00FC4F0D"/>
    <w:pPr>
      <w:numPr>
        <w:numId w:val="61"/>
      </w:numPr>
    </w:pPr>
  </w:style>
  <w:style w:type="numbering" w:customStyle="1" w:styleId="3111110">
    <w:name w:val="Стиль311111"/>
    <w:rsid w:val="00FC4F0D"/>
  </w:style>
  <w:style w:type="numbering" w:customStyle="1" w:styleId="1111111111">
    <w:name w:val="1 / 1.1 / 1.1.11111"/>
    <w:basedOn w:val="af1"/>
    <w:next w:val="111111"/>
    <w:semiHidden/>
    <w:unhideWhenUsed/>
    <w:rsid w:val="00FC4F0D"/>
    <w:pPr>
      <w:numPr>
        <w:numId w:val="62"/>
      </w:numPr>
    </w:pPr>
  </w:style>
  <w:style w:type="numbering" w:customStyle="1" w:styleId="2620">
    <w:name w:val="Нет списка262"/>
    <w:next w:val="af1"/>
    <w:uiPriority w:val="99"/>
    <w:semiHidden/>
    <w:unhideWhenUsed/>
    <w:rsid w:val="00FC4F0D"/>
  </w:style>
  <w:style w:type="table" w:customStyle="1" w:styleId="-11010">
    <w:name w:val="Таблица-список 110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3">
    <w:name w:val="Современная таблица10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14">
    <w:name w:val="Изысканная таблица10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15">
    <w:name w:val="Стандартная таблица10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1">
    <w:name w:val="Веб-таблица 110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1">
    <w:name w:val="Веб-таблица 210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0">
    <w:name w:val="Веб-таблица 310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1">
    <w:name w:val="Светлый список - Акцент 310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1">
    <w:name w:val="Таблица М-РЦБ101"/>
    <w:basedOn w:val="aff1"/>
    <w:rsid w:val="00FC4F0D"/>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111">
    <w:name w:val="нумерованный1211"/>
    <w:rsid w:val="00FC4F0D"/>
  </w:style>
  <w:style w:type="numbering" w:customStyle="1" w:styleId="1ai1211">
    <w:name w:val="1 / a / i1211"/>
    <w:basedOn w:val="af1"/>
    <w:next w:val="1ai"/>
    <w:semiHidden/>
    <w:unhideWhenUsed/>
    <w:rsid w:val="00FC4F0D"/>
  </w:style>
  <w:style w:type="numbering" w:customStyle="1" w:styleId="12112">
    <w:name w:val="маркированный1211"/>
    <w:rsid w:val="00FC4F0D"/>
  </w:style>
  <w:style w:type="numbering" w:customStyle="1" w:styleId="31122">
    <w:name w:val="Стиль31122"/>
    <w:rsid w:val="00FC4F0D"/>
  </w:style>
  <w:style w:type="numbering" w:customStyle="1" w:styleId="1111111211">
    <w:name w:val="1 / 1.1 / 1.1.11211"/>
    <w:basedOn w:val="af1"/>
    <w:next w:val="111111"/>
    <w:semiHidden/>
    <w:unhideWhenUsed/>
    <w:rsid w:val="00FC4F0D"/>
    <w:pPr>
      <w:numPr>
        <w:numId w:val="55"/>
      </w:numPr>
    </w:pPr>
  </w:style>
  <w:style w:type="numbering" w:customStyle="1" w:styleId="2720">
    <w:name w:val="Нет списка272"/>
    <w:next w:val="af1"/>
    <w:uiPriority w:val="99"/>
    <w:semiHidden/>
    <w:unhideWhenUsed/>
    <w:rsid w:val="00FC4F0D"/>
  </w:style>
  <w:style w:type="numbering" w:customStyle="1" w:styleId="2823">
    <w:name w:val="Нет списка282"/>
    <w:next w:val="af1"/>
    <w:uiPriority w:val="99"/>
    <w:semiHidden/>
    <w:unhideWhenUsed/>
    <w:rsid w:val="00FC4F0D"/>
  </w:style>
  <w:style w:type="table" w:customStyle="1" w:styleId="-311110">
    <w:name w:val="Светлый список - Акцент 311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112">
    <w:name w:val="нумерованный1311"/>
    <w:rsid w:val="00FC4F0D"/>
  </w:style>
  <w:style w:type="numbering" w:customStyle="1" w:styleId="1ai132">
    <w:name w:val="1 / a / i132"/>
    <w:basedOn w:val="af1"/>
    <w:next w:val="1ai"/>
    <w:semiHidden/>
    <w:unhideWhenUsed/>
    <w:rsid w:val="00FC4F0D"/>
  </w:style>
  <w:style w:type="numbering" w:customStyle="1" w:styleId="13113">
    <w:name w:val="маркированный1311"/>
    <w:rsid w:val="00FC4F0D"/>
  </w:style>
  <w:style w:type="numbering" w:customStyle="1" w:styleId="31132">
    <w:name w:val="Стиль31132"/>
    <w:rsid w:val="00FC4F0D"/>
  </w:style>
  <w:style w:type="numbering" w:customStyle="1" w:styleId="111111132">
    <w:name w:val="1 / 1.1 / 1.1.1132"/>
    <w:basedOn w:val="af1"/>
    <w:next w:val="111111"/>
    <w:semiHidden/>
    <w:unhideWhenUsed/>
    <w:rsid w:val="00FC4F0D"/>
  </w:style>
  <w:style w:type="numbering" w:customStyle="1" w:styleId="2920">
    <w:name w:val="Нет списка292"/>
    <w:next w:val="af1"/>
    <w:uiPriority w:val="99"/>
    <w:semiHidden/>
    <w:unhideWhenUsed/>
    <w:rsid w:val="00FC4F0D"/>
  </w:style>
  <w:style w:type="table" w:customStyle="1" w:styleId="-31211">
    <w:name w:val="Светлый список - Акцент 312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
    <w:name w:val="нумерованный142"/>
    <w:rsid w:val="00FC4F0D"/>
  </w:style>
  <w:style w:type="numbering" w:customStyle="1" w:styleId="1ai142">
    <w:name w:val="1 / a / i142"/>
    <w:basedOn w:val="af1"/>
    <w:next w:val="1ai"/>
    <w:semiHidden/>
    <w:unhideWhenUsed/>
    <w:rsid w:val="00FC4F0D"/>
  </w:style>
  <w:style w:type="numbering" w:customStyle="1" w:styleId="1422">
    <w:name w:val="маркированный142"/>
    <w:rsid w:val="00FC4F0D"/>
  </w:style>
  <w:style w:type="numbering" w:customStyle="1" w:styleId="31142">
    <w:name w:val="Стиль31142"/>
    <w:rsid w:val="00FC4F0D"/>
  </w:style>
  <w:style w:type="numbering" w:customStyle="1" w:styleId="111111142">
    <w:name w:val="1 / 1.1 / 1.1.1142"/>
    <w:basedOn w:val="af1"/>
    <w:next w:val="111111"/>
    <w:semiHidden/>
    <w:unhideWhenUsed/>
    <w:rsid w:val="00FC4F0D"/>
  </w:style>
  <w:style w:type="numbering" w:customStyle="1" w:styleId="302">
    <w:name w:val="Нет списка302"/>
    <w:next w:val="af1"/>
    <w:uiPriority w:val="99"/>
    <w:semiHidden/>
    <w:unhideWhenUsed/>
    <w:rsid w:val="00FC4F0D"/>
  </w:style>
  <w:style w:type="numbering" w:customStyle="1" w:styleId="352">
    <w:name w:val="Нет списка352"/>
    <w:next w:val="af1"/>
    <w:uiPriority w:val="99"/>
    <w:semiHidden/>
    <w:unhideWhenUsed/>
    <w:rsid w:val="00FC4F0D"/>
  </w:style>
  <w:style w:type="numbering" w:customStyle="1" w:styleId="362">
    <w:name w:val="Нет списка362"/>
    <w:next w:val="af1"/>
    <w:uiPriority w:val="99"/>
    <w:semiHidden/>
    <w:unhideWhenUsed/>
    <w:rsid w:val="00FC4F0D"/>
  </w:style>
  <w:style w:type="table" w:customStyle="1" w:styleId="2711">
    <w:name w:val="Сетка таблицы 27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1">
    <w:name w:val="Сетка таблицы 57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1">
    <w:name w:val="Таблица-список 113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6">
    <w:name w:val="Современная таблица13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7">
    <w:name w:val="Изысканная таблица13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8">
    <w:name w:val="Стандартная таблица13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3">
    <w:name w:val="Изящная таблица 17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0">
    <w:name w:val="Веб-таблица 113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1">
    <w:name w:val="Веб-таблица 213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1">
    <w:name w:val="Веб-таблица 313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14">
    <w:name w:val="Таблица ОРГРЭС17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Тема таблицы7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0">
    <w:name w:val="Светлый список - Акцент 313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12">
    <w:name w:val="Сетка таблицы18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Таблица М-РЦБ131"/>
    <w:basedOn w:val="aff1"/>
    <w:rsid w:val="00FC4F0D"/>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1">
    <w:name w:val="288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1">
    <w:name w:val="2817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10">
    <w:name w:val="Сетка таблицы118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
    <w:name w:val="Сетка таблицы38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0">
    <w:name w:val="Сетка таблицы58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1">
    <w:name w:val="Сетка таблицы317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
    <w:name w:val="нумерованный152"/>
    <w:rsid w:val="00FC4F0D"/>
  </w:style>
  <w:style w:type="numbering" w:customStyle="1" w:styleId="1ai152">
    <w:name w:val="1 / a / i152"/>
    <w:basedOn w:val="af1"/>
    <w:next w:val="1ai"/>
    <w:semiHidden/>
    <w:unhideWhenUsed/>
    <w:rsid w:val="00FC4F0D"/>
  </w:style>
  <w:style w:type="numbering" w:customStyle="1" w:styleId="1522">
    <w:name w:val="маркированный152"/>
    <w:rsid w:val="00FC4F0D"/>
  </w:style>
  <w:style w:type="numbering" w:customStyle="1" w:styleId="31152">
    <w:name w:val="Стиль31152"/>
    <w:rsid w:val="00FC4F0D"/>
  </w:style>
  <w:style w:type="numbering" w:customStyle="1" w:styleId="111111152">
    <w:name w:val="1 / 1.1 / 1.1.1152"/>
    <w:basedOn w:val="af1"/>
    <w:next w:val="111111"/>
    <w:semiHidden/>
    <w:unhideWhenUsed/>
    <w:rsid w:val="00FC4F0D"/>
    <w:pPr>
      <w:numPr>
        <w:numId w:val="56"/>
      </w:numPr>
    </w:pPr>
  </w:style>
  <w:style w:type="numbering" w:customStyle="1" w:styleId="372">
    <w:name w:val="Нет списка372"/>
    <w:next w:val="af1"/>
    <w:uiPriority w:val="99"/>
    <w:semiHidden/>
    <w:unhideWhenUsed/>
    <w:rsid w:val="00FC4F0D"/>
  </w:style>
  <w:style w:type="table" w:customStyle="1" w:styleId="281b">
    <w:name w:val="Сетка таблицы 28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1">
    <w:name w:val="Сетка таблицы 58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1">
    <w:name w:val="Таблица-список 114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6">
    <w:name w:val="Современная таблица14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8">
    <w:name w:val="Стандартная таблица14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3">
    <w:name w:val="Изящная таблица 18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0">
    <w:name w:val="Веб-таблица 114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1">
    <w:name w:val="Веб-таблица 214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1">
    <w:name w:val="Веб-таблица 314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14">
    <w:name w:val="Таблица ОРГРЭС18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
    <w:name w:val="Тема таблицы8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ветлый список - Акцент 314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1">
    <w:name w:val="Сетка таблицы19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c">
    <w:name w:val="Сетка таблицы28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Таблица М-РЦБ141"/>
    <w:basedOn w:val="aff1"/>
    <w:rsid w:val="00FC4F0D"/>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1">
    <w:name w:val="289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1">
    <w:name w:val="2818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10">
    <w:name w:val="Сетка таблицы119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0">
    <w:name w:val="Сетка таблицы59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1">
    <w:name w:val="Сетка таблицы318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
    <w:name w:val="Сетка таблицы418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1">
    <w:name w:val="Сетка таблицы518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
    <w:name w:val="нумерованный162"/>
    <w:rsid w:val="00FC4F0D"/>
  </w:style>
  <w:style w:type="numbering" w:customStyle="1" w:styleId="1ai162">
    <w:name w:val="1 / a / i162"/>
    <w:basedOn w:val="af1"/>
    <w:next w:val="1ai"/>
    <w:semiHidden/>
    <w:unhideWhenUsed/>
    <w:rsid w:val="00FC4F0D"/>
  </w:style>
  <w:style w:type="numbering" w:customStyle="1" w:styleId="1622">
    <w:name w:val="маркированный162"/>
    <w:rsid w:val="00FC4F0D"/>
  </w:style>
  <w:style w:type="numbering" w:customStyle="1" w:styleId="31162">
    <w:name w:val="Стиль31162"/>
    <w:rsid w:val="00FC4F0D"/>
  </w:style>
  <w:style w:type="numbering" w:customStyle="1" w:styleId="111111162">
    <w:name w:val="1 / 1.1 / 1.1.1162"/>
    <w:basedOn w:val="af1"/>
    <w:next w:val="111111"/>
    <w:semiHidden/>
    <w:unhideWhenUsed/>
    <w:rsid w:val="00FC4F0D"/>
  </w:style>
  <w:style w:type="numbering" w:customStyle="1" w:styleId="382">
    <w:name w:val="Нет списка382"/>
    <w:next w:val="af1"/>
    <w:uiPriority w:val="99"/>
    <w:semiHidden/>
    <w:unhideWhenUsed/>
    <w:rsid w:val="00FC4F0D"/>
  </w:style>
  <w:style w:type="table" w:customStyle="1" w:styleId="2911">
    <w:name w:val="Сетка таблицы 29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1">
    <w:name w:val="Сетка таблицы 59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1">
    <w:name w:val="Таблица-список 115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6">
    <w:name w:val="Современная таблица15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7">
    <w:name w:val="Изысканная таблица15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8">
    <w:name w:val="Стандартная таблица15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2">
    <w:name w:val="Изящная таблица 19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0">
    <w:name w:val="Веб-таблица 115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1">
    <w:name w:val="Веб-таблица 215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1">
    <w:name w:val="Веб-таблица 315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13">
    <w:name w:val="Таблица ОРГРЭС19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Тема таблицы9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ветлый список - Акцент 315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11">
    <w:name w:val="Сетка таблицы110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2">
    <w:name w:val="Сетка таблицы29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Таблица М-РЦБ151"/>
    <w:basedOn w:val="aff1"/>
    <w:rsid w:val="00FC4F0D"/>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1">
    <w:name w:val="281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1">
    <w:name w:val="2819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10">
    <w:name w:val="Сетка таблицы1110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1">
    <w:name w:val="Сетка таблицы310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0">
    <w:name w:val="Сетка таблицы510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11">
    <w:name w:val="Сетка таблицы319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1">
    <w:name w:val="Сетка таблицы419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1">
    <w:name w:val="Сетка таблицы519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1">
    <w:name w:val="Сетка таблицы69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1">
    <w:name w:val="нумерованный172"/>
    <w:rsid w:val="00FC4F0D"/>
  </w:style>
  <w:style w:type="numbering" w:customStyle="1" w:styleId="1ai172">
    <w:name w:val="1 / a / i172"/>
    <w:basedOn w:val="af1"/>
    <w:next w:val="1ai"/>
    <w:semiHidden/>
    <w:unhideWhenUsed/>
    <w:rsid w:val="00FC4F0D"/>
  </w:style>
  <w:style w:type="numbering" w:customStyle="1" w:styleId="1722">
    <w:name w:val="маркированный172"/>
    <w:rsid w:val="00FC4F0D"/>
  </w:style>
  <w:style w:type="numbering" w:customStyle="1" w:styleId="31172">
    <w:name w:val="Стиль31172"/>
    <w:rsid w:val="00FC4F0D"/>
  </w:style>
  <w:style w:type="numbering" w:customStyle="1" w:styleId="111111172">
    <w:name w:val="1 / 1.1 / 1.1.1172"/>
    <w:basedOn w:val="af1"/>
    <w:next w:val="111111"/>
    <w:semiHidden/>
    <w:unhideWhenUsed/>
    <w:rsid w:val="00FC4F0D"/>
  </w:style>
  <w:style w:type="numbering" w:customStyle="1" w:styleId="392">
    <w:name w:val="Нет списка392"/>
    <w:next w:val="af1"/>
    <w:uiPriority w:val="99"/>
    <w:semiHidden/>
    <w:unhideWhenUsed/>
    <w:rsid w:val="00FC4F0D"/>
  </w:style>
  <w:style w:type="table" w:customStyle="1" w:styleId="1616">
    <w:name w:val="Стандартная таблица161"/>
    <w:basedOn w:val="af0"/>
    <w:next w:val="affffffffffffffa"/>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1">
    <w:name w:val="Сетка таблицы 5101"/>
    <w:basedOn w:val="af0"/>
    <w:next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2">
    <w:name w:val="Таблица ОРГРЭС11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82">
    <w:name w:val="1 / 1.1 / 1.1.1182"/>
    <w:basedOn w:val="af1"/>
    <w:next w:val="111111"/>
    <w:semiHidden/>
    <w:rsid w:val="00FC4F0D"/>
  </w:style>
  <w:style w:type="numbering" w:customStyle="1" w:styleId="1ai182">
    <w:name w:val="1 / a / i182"/>
    <w:basedOn w:val="af1"/>
    <w:next w:val="1ai"/>
    <w:semiHidden/>
    <w:rsid w:val="00FC4F0D"/>
  </w:style>
  <w:style w:type="table" w:customStyle="1" w:styleId="-1161">
    <w:name w:val="Веб-таблица 1161"/>
    <w:basedOn w:val="af0"/>
    <w:next w:val="-12"/>
    <w:semiHidden/>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1">
    <w:name w:val="Веб-таблица 2161"/>
    <w:basedOn w:val="af0"/>
    <w:next w:val="-20"/>
    <w:semiHidden/>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1">
    <w:name w:val="Веб-таблица 3161"/>
    <w:basedOn w:val="af0"/>
    <w:next w:val="-32"/>
    <w:semiHidden/>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13">
    <w:name w:val="Изящная таблица 1101"/>
    <w:basedOn w:val="af0"/>
    <w:next w:val="1ffff4"/>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7">
    <w:name w:val="Современная таблица161"/>
    <w:basedOn w:val="af0"/>
    <w:next w:val="affffffffffffff8"/>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8">
    <w:name w:val="Изысканная таблица161"/>
    <w:basedOn w:val="af0"/>
    <w:next w:val="affffffffffffff9"/>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11">
    <w:name w:val="Сетка таблицы 2101"/>
    <w:basedOn w:val="af0"/>
    <w:next w:val="2ff7"/>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10">
    <w:name w:val="Таблица-список 1161"/>
    <w:basedOn w:val="af0"/>
    <w:next w:val="-11"/>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Сетка таблицы12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0">
    <w:name w:val="Нет списка1102"/>
    <w:next w:val="af1"/>
    <w:uiPriority w:val="99"/>
    <w:semiHidden/>
    <w:unhideWhenUsed/>
    <w:rsid w:val="00FC4F0D"/>
  </w:style>
  <w:style w:type="table" w:customStyle="1" w:styleId="21012">
    <w:name w:val="Сетка таблицы2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етка таблицы112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1">
    <w:name w:val="Сетка таблицы32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2"/>
    <w:next w:val="af1"/>
    <w:uiPriority w:val="99"/>
    <w:semiHidden/>
    <w:unhideWhenUsed/>
    <w:rsid w:val="00FC4F0D"/>
  </w:style>
  <w:style w:type="table" w:customStyle="1" w:styleId="111101">
    <w:name w:val="Сетка таблицы1111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0">
    <w:name w:val="Светлый список - Акцент 3161"/>
    <w:basedOn w:val="af0"/>
    <w:next w:val="-33"/>
    <w:uiPriority w:val="99"/>
    <w:rsid w:val="00FC4F0D"/>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1">
    <w:name w:val="Сетка таблицы420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0">
    <w:name w:val="Нет списка2102"/>
    <w:next w:val="af1"/>
    <w:uiPriority w:val="99"/>
    <w:semiHidden/>
    <w:unhideWhenUsed/>
    <w:rsid w:val="00FC4F0D"/>
  </w:style>
  <w:style w:type="table" w:customStyle="1" w:styleId="5201">
    <w:name w:val="Сетка таблицы520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1">
    <w:name w:val="Сетка таблицы31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1">
    <w:name w:val="Сетка таблицы41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1">
    <w:name w:val="Сетка таблицы51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1">
    <w:name w:val="Сетка таблицы610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2">
    <w:name w:val="Нет списка3102"/>
    <w:next w:val="af1"/>
    <w:uiPriority w:val="99"/>
    <w:semiHidden/>
    <w:unhideWhenUsed/>
    <w:rsid w:val="00FC4F0D"/>
  </w:style>
  <w:style w:type="table" w:customStyle="1" w:styleId="-1612">
    <w:name w:val="Таблица М-РЦБ16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1">
    <w:name w:val="282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1">
    <w:name w:val="2811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2">
    <w:name w:val="нумерованный182"/>
    <w:rsid w:val="00FC4F0D"/>
    <w:pPr>
      <w:numPr>
        <w:numId w:val="63"/>
      </w:numPr>
    </w:pPr>
  </w:style>
  <w:style w:type="numbering" w:customStyle="1" w:styleId="1821">
    <w:name w:val="маркированный182"/>
    <w:rsid w:val="00FC4F0D"/>
  </w:style>
  <w:style w:type="table" w:customStyle="1" w:styleId="1016">
    <w:name w:val="Тема таблицы10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82">
    <w:name w:val="Стиль31182"/>
    <w:rsid w:val="00FC4F0D"/>
  </w:style>
  <w:style w:type="numbering" w:customStyle="1" w:styleId="401">
    <w:name w:val="Нет списка401"/>
    <w:next w:val="af1"/>
    <w:uiPriority w:val="99"/>
    <w:semiHidden/>
    <w:unhideWhenUsed/>
    <w:rsid w:val="00FC4F0D"/>
  </w:style>
  <w:style w:type="numbering" w:customStyle="1" w:styleId="11711">
    <w:name w:val="Нет списка1171"/>
    <w:next w:val="af1"/>
    <w:uiPriority w:val="99"/>
    <w:semiHidden/>
    <w:unhideWhenUsed/>
    <w:rsid w:val="00FC4F0D"/>
  </w:style>
  <w:style w:type="table" w:customStyle="1" w:styleId="1153">
    <w:name w:val="Таблица ОРГРЭС115"/>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1">
    <w:name w:val="Нет списка1181"/>
    <w:next w:val="af1"/>
    <w:uiPriority w:val="99"/>
    <w:semiHidden/>
    <w:unhideWhenUsed/>
    <w:rsid w:val="00FC4F0D"/>
  </w:style>
  <w:style w:type="numbering" w:customStyle="1" w:styleId="21310">
    <w:name w:val="Нет списка2131"/>
    <w:next w:val="af1"/>
    <w:uiPriority w:val="99"/>
    <w:semiHidden/>
    <w:unhideWhenUsed/>
    <w:rsid w:val="00FC4F0D"/>
  </w:style>
  <w:style w:type="numbering" w:customStyle="1" w:styleId="31312">
    <w:name w:val="Нет списка3131"/>
    <w:next w:val="af1"/>
    <w:uiPriority w:val="99"/>
    <w:semiHidden/>
    <w:unhideWhenUsed/>
    <w:rsid w:val="00FC4F0D"/>
  </w:style>
  <w:style w:type="table" w:customStyle="1" w:styleId="21311">
    <w:name w:val="Сетка таблицы213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4">
    <w:name w:val="нумерованный191"/>
    <w:rsid w:val="00FC4F0D"/>
  </w:style>
  <w:style w:type="numbering" w:customStyle="1" w:styleId="1915">
    <w:name w:val="маркированный191"/>
    <w:rsid w:val="00FC4F0D"/>
  </w:style>
  <w:style w:type="table" w:customStyle="1" w:styleId="-3171">
    <w:name w:val="Светлый список - Акцент 317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1">
    <w:name w:val="Сетка таблицы1123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91">
    <w:name w:val="1 / a / i191"/>
    <w:basedOn w:val="af1"/>
    <w:next w:val="1ai"/>
    <w:semiHidden/>
    <w:unhideWhenUsed/>
    <w:rsid w:val="00FC4F0D"/>
  </w:style>
  <w:style w:type="numbering" w:customStyle="1" w:styleId="111111191">
    <w:name w:val="1 / 1.1 / 1.1.1191"/>
    <w:basedOn w:val="af1"/>
    <w:next w:val="111111"/>
    <w:semiHidden/>
    <w:unhideWhenUsed/>
    <w:rsid w:val="00FC4F0D"/>
  </w:style>
  <w:style w:type="numbering" w:customStyle="1" w:styleId="11140">
    <w:name w:val="Нет списка1114"/>
    <w:next w:val="af1"/>
    <w:uiPriority w:val="99"/>
    <w:semiHidden/>
    <w:unhideWhenUsed/>
    <w:rsid w:val="00FC4F0D"/>
  </w:style>
  <w:style w:type="table" w:customStyle="1" w:styleId="311310">
    <w:name w:val="Сетка таблицы31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91">
    <w:name w:val="Стиль31191"/>
    <w:rsid w:val="00FC4F0D"/>
  </w:style>
  <w:style w:type="numbering" w:customStyle="1" w:styleId="4311">
    <w:name w:val="Нет списка431"/>
    <w:next w:val="af1"/>
    <w:uiPriority w:val="99"/>
    <w:semiHidden/>
    <w:unhideWhenUsed/>
    <w:rsid w:val="00FC4F0D"/>
  </w:style>
  <w:style w:type="numbering" w:customStyle="1" w:styleId="1230">
    <w:name w:val="Нет списка123"/>
    <w:next w:val="af1"/>
    <w:uiPriority w:val="99"/>
    <w:semiHidden/>
    <w:unhideWhenUsed/>
    <w:rsid w:val="00FC4F0D"/>
  </w:style>
  <w:style w:type="numbering" w:customStyle="1" w:styleId="21410">
    <w:name w:val="Нет списка2141"/>
    <w:next w:val="af1"/>
    <w:uiPriority w:val="99"/>
    <w:semiHidden/>
    <w:unhideWhenUsed/>
    <w:rsid w:val="00FC4F0D"/>
  </w:style>
  <w:style w:type="numbering" w:customStyle="1" w:styleId="31412">
    <w:name w:val="Нет списка3141"/>
    <w:next w:val="af1"/>
    <w:uiPriority w:val="99"/>
    <w:semiHidden/>
    <w:unhideWhenUsed/>
    <w:rsid w:val="00FC4F0D"/>
  </w:style>
  <w:style w:type="numbering" w:customStyle="1" w:styleId="11014">
    <w:name w:val="нумерованный1101"/>
    <w:rsid w:val="00FC4F0D"/>
  </w:style>
  <w:style w:type="numbering" w:customStyle="1" w:styleId="11015">
    <w:name w:val="маркированный1101"/>
    <w:rsid w:val="00FC4F0D"/>
  </w:style>
  <w:style w:type="numbering" w:customStyle="1" w:styleId="1ai1101">
    <w:name w:val="1 / a / i1101"/>
    <w:basedOn w:val="af1"/>
    <w:next w:val="1ai"/>
    <w:semiHidden/>
    <w:unhideWhenUsed/>
    <w:rsid w:val="00FC4F0D"/>
  </w:style>
  <w:style w:type="numbering" w:customStyle="1" w:styleId="1111111101">
    <w:name w:val="1 / 1.1 / 1.1.11101"/>
    <w:basedOn w:val="af1"/>
    <w:next w:val="111111"/>
    <w:semiHidden/>
    <w:unhideWhenUsed/>
    <w:rsid w:val="00FC4F0D"/>
  </w:style>
  <w:style w:type="numbering" w:customStyle="1" w:styleId="11232">
    <w:name w:val="Нет списка1123"/>
    <w:next w:val="af1"/>
    <w:uiPriority w:val="99"/>
    <w:semiHidden/>
    <w:unhideWhenUsed/>
    <w:rsid w:val="00FC4F0D"/>
  </w:style>
  <w:style w:type="numbering" w:customStyle="1" w:styleId="311101">
    <w:name w:val="Стиль311101"/>
    <w:rsid w:val="00FC4F0D"/>
  </w:style>
  <w:style w:type="numbering" w:customStyle="1" w:styleId="5212">
    <w:name w:val="Нет списка521"/>
    <w:next w:val="af1"/>
    <w:uiPriority w:val="99"/>
    <w:semiHidden/>
    <w:unhideWhenUsed/>
    <w:rsid w:val="00FC4F0D"/>
  </w:style>
  <w:style w:type="numbering" w:customStyle="1" w:styleId="13210">
    <w:name w:val="Нет списка1321"/>
    <w:next w:val="af1"/>
    <w:uiPriority w:val="99"/>
    <w:semiHidden/>
    <w:unhideWhenUsed/>
    <w:rsid w:val="00FC4F0D"/>
  </w:style>
  <w:style w:type="numbering" w:customStyle="1" w:styleId="2221">
    <w:name w:val="Нет списка2221"/>
    <w:next w:val="af1"/>
    <w:uiPriority w:val="99"/>
    <w:semiHidden/>
    <w:unhideWhenUsed/>
    <w:rsid w:val="00FC4F0D"/>
  </w:style>
  <w:style w:type="numbering" w:customStyle="1" w:styleId="32210">
    <w:name w:val="Нет списка3221"/>
    <w:next w:val="af1"/>
    <w:uiPriority w:val="99"/>
    <w:semiHidden/>
    <w:unhideWhenUsed/>
    <w:rsid w:val="00FC4F0D"/>
  </w:style>
  <w:style w:type="numbering" w:customStyle="1" w:styleId="2213">
    <w:name w:val="нумерованный221"/>
    <w:rsid w:val="00FC4F0D"/>
  </w:style>
  <w:style w:type="numbering" w:customStyle="1" w:styleId="2214">
    <w:name w:val="маркированный221"/>
    <w:rsid w:val="00FC4F0D"/>
  </w:style>
  <w:style w:type="numbering" w:customStyle="1" w:styleId="1ai221">
    <w:name w:val="1 / a / i221"/>
    <w:basedOn w:val="af1"/>
    <w:next w:val="1ai"/>
    <w:semiHidden/>
    <w:unhideWhenUsed/>
    <w:rsid w:val="00FC4F0D"/>
  </w:style>
  <w:style w:type="numbering" w:customStyle="1" w:styleId="111111221">
    <w:name w:val="1 / 1.1 / 1.1.1221"/>
    <w:basedOn w:val="af1"/>
    <w:next w:val="111111"/>
    <w:semiHidden/>
    <w:unhideWhenUsed/>
    <w:rsid w:val="00FC4F0D"/>
  </w:style>
  <w:style w:type="numbering" w:customStyle="1" w:styleId="11321">
    <w:name w:val="Нет списка11321"/>
    <w:next w:val="af1"/>
    <w:uiPriority w:val="99"/>
    <w:semiHidden/>
    <w:unhideWhenUsed/>
    <w:rsid w:val="00FC4F0D"/>
  </w:style>
  <w:style w:type="numbering" w:customStyle="1" w:styleId="31221">
    <w:name w:val="Стиль31221"/>
    <w:rsid w:val="00FC4F0D"/>
  </w:style>
  <w:style w:type="numbering" w:customStyle="1" w:styleId="6210">
    <w:name w:val="Нет списка621"/>
    <w:next w:val="af1"/>
    <w:uiPriority w:val="99"/>
    <w:semiHidden/>
    <w:unhideWhenUsed/>
    <w:rsid w:val="00FC4F0D"/>
  </w:style>
  <w:style w:type="numbering" w:customStyle="1" w:styleId="7210">
    <w:name w:val="Нет списка721"/>
    <w:next w:val="af1"/>
    <w:uiPriority w:val="99"/>
    <w:semiHidden/>
    <w:unhideWhenUsed/>
    <w:rsid w:val="00FC4F0D"/>
  </w:style>
  <w:style w:type="table" w:customStyle="1" w:styleId="1163">
    <w:name w:val="Таблица ОРГРЭС116"/>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0">
    <w:name w:val="Нет списка1421"/>
    <w:next w:val="af1"/>
    <w:uiPriority w:val="99"/>
    <w:semiHidden/>
    <w:unhideWhenUsed/>
    <w:rsid w:val="00FC4F0D"/>
  </w:style>
  <w:style w:type="numbering" w:customStyle="1" w:styleId="2321">
    <w:name w:val="Нет списка2321"/>
    <w:next w:val="af1"/>
    <w:uiPriority w:val="99"/>
    <w:semiHidden/>
    <w:unhideWhenUsed/>
    <w:rsid w:val="00FC4F0D"/>
  </w:style>
  <w:style w:type="numbering" w:customStyle="1" w:styleId="3321">
    <w:name w:val="Нет списка3321"/>
    <w:next w:val="af1"/>
    <w:uiPriority w:val="99"/>
    <w:semiHidden/>
    <w:unhideWhenUsed/>
    <w:rsid w:val="00FC4F0D"/>
  </w:style>
  <w:style w:type="table" w:customStyle="1" w:styleId="21411">
    <w:name w:val="Сетка таблицы214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
    <w:name w:val="нумерованный321"/>
    <w:rsid w:val="00FC4F0D"/>
  </w:style>
  <w:style w:type="numbering" w:customStyle="1" w:styleId="3213">
    <w:name w:val="маркированный321"/>
    <w:rsid w:val="00FC4F0D"/>
  </w:style>
  <w:style w:type="table" w:customStyle="1" w:styleId="-3181">
    <w:name w:val="Светлый список - Акцент 318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1">
    <w:name w:val="Сетка таблицы1124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21">
    <w:name w:val="1 / a / i321"/>
    <w:basedOn w:val="af1"/>
    <w:next w:val="1ai"/>
    <w:semiHidden/>
    <w:unhideWhenUsed/>
    <w:rsid w:val="00FC4F0D"/>
  </w:style>
  <w:style w:type="numbering" w:customStyle="1" w:styleId="111111321">
    <w:name w:val="1 / 1.1 / 1.1.1321"/>
    <w:basedOn w:val="af1"/>
    <w:next w:val="111111"/>
    <w:semiHidden/>
    <w:unhideWhenUsed/>
    <w:rsid w:val="00FC4F0D"/>
  </w:style>
  <w:style w:type="numbering" w:customStyle="1" w:styleId="11421">
    <w:name w:val="Нет списка11421"/>
    <w:next w:val="af1"/>
    <w:uiPriority w:val="99"/>
    <w:semiHidden/>
    <w:unhideWhenUsed/>
    <w:rsid w:val="00FC4F0D"/>
  </w:style>
  <w:style w:type="table" w:customStyle="1" w:styleId="311410">
    <w:name w:val="Сетка таблицы31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10">
    <w:name w:val="Стиль31311"/>
    <w:rsid w:val="00FC4F0D"/>
  </w:style>
  <w:style w:type="numbering" w:customStyle="1" w:styleId="8110">
    <w:name w:val="Нет списка811"/>
    <w:next w:val="af1"/>
    <w:uiPriority w:val="99"/>
    <w:semiHidden/>
    <w:unhideWhenUsed/>
    <w:rsid w:val="00FC4F0D"/>
  </w:style>
  <w:style w:type="numbering" w:customStyle="1" w:styleId="9110">
    <w:name w:val="Нет списка911"/>
    <w:next w:val="af1"/>
    <w:uiPriority w:val="99"/>
    <w:semiHidden/>
    <w:unhideWhenUsed/>
    <w:rsid w:val="00FC4F0D"/>
  </w:style>
  <w:style w:type="numbering" w:customStyle="1" w:styleId="15110">
    <w:name w:val="Нет списка1511"/>
    <w:next w:val="af1"/>
    <w:uiPriority w:val="99"/>
    <w:semiHidden/>
    <w:unhideWhenUsed/>
    <w:rsid w:val="00FC4F0D"/>
  </w:style>
  <w:style w:type="numbering" w:customStyle="1" w:styleId="24110">
    <w:name w:val="Нет списка2411"/>
    <w:next w:val="af1"/>
    <w:uiPriority w:val="99"/>
    <w:semiHidden/>
    <w:unhideWhenUsed/>
    <w:rsid w:val="00FC4F0D"/>
  </w:style>
  <w:style w:type="numbering" w:customStyle="1" w:styleId="34110">
    <w:name w:val="Нет списка3411"/>
    <w:next w:val="af1"/>
    <w:uiPriority w:val="99"/>
    <w:semiHidden/>
    <w:unhideWhenUsed/>
    <w:rsid w:val="00FC4F0D"/>
  </w:style>
  <w:style w:type="table" w:customStyle="1" w:styleId="2222">
    <w:name w:val="Сетка таблицы222"/>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6">
    <w:name w:val="нумерованный411"/>
    <w:rsid w:val="00FC4F0D"/>
  </w:style>
  <w:style w:type="numbering" w:customStyle="1" w:styleId="4117">
    <w:name w:val="маркированный411"/>
    <w:rsid w:val="00FC4F0D"/>
  </w:style>
  <w:style w:type="table" w:customStyle="1" w:styleId="-322">
    <w:name w:val="Светлый список - Акцент 322"/>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20">
    <w:name w:val="Сетка таблицы1132"/>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11">
    <w:name w:val="1 / a / i411"/>
    <w:basedOn w:val="af1"/>
    <w:next w:val="1ai"/>
    <w:semiHidden/>
    <w:unhideWhenUsed/>
    <w:rsid w:val="00FC4F0D"/>
  </w:style>
  <w:style w:type="numbering" w:customStyle="1" w:styleId="111111411">
    <w:name w:val="1 / 1.1 / 1.1.1411"/>
    <w:basedOn w:val="af1"/>
    <w:next w:val="111111"/>
    <w:semiHidden/>
    <w:unhideWhenUsed/>
    <w:rsid w:val="00FC4F0D"/>
  </w:style>
  <w:style w:type="numbering" w:customStyle="1" w:styleId="115110">
    <w:name w:val="Нет списка11511"/>
    <w:next w:val="af1"/>
    <w:uiPriority w:val="99"/>
    <w:semiHidden/>
    <w:unhideWhenUsed/>
    <w:rsid w:val="00FC4F0D"/>
  </w:style>
  <w:style w:type="table" w:customStyle="1" w:styleId="31222">
    <w:name w:val="Сетка таблицы3122"/>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10">
    <w:name w:val="Стиль31411"/>
    <w:rsid w:val="00FC4F0D"/>
  </w:style>
  <w:style w:type="numbering" w:customStyle="1" w:styleId="10110">
    <w:name w:val="Нет списка1011"/>
    <w:next w:val="af1"/>
    <w:uiPriority w:val="99"/>
    <w:semiHidden/>
    <w:unhideWhenUsed/>
    <w:rsid w:val="00FC4F0D"/>
  </w:style>
  <w:style w:type="table" w:customStyle="1" w:styleId="-332">
    <w:name w:val="Светлый список - Акцент 33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116">
    <w:name w:val="нумерованный511"/>
    <w:rsid w:val="00FC4F0D"/>
  </w:style>
  <w:style w:type="numbering" w:customStyle="1" w:styleId="1ai511">
    <w:name w:val="1 / a / i511"/>
    <w:basedOn w:val="af1"/>
    <w:next w:val="1ai"/>
    <w:semiHidden/>
    <w:unhideWhenUsed/>
    <w:rsid w:val="00FC4F0D"/>
  </w:style>
  <w:style w:type="numbering" w:customStyle="1" w:styleId="5117">
    <w:name w:val="маркированный511"/>
    <w:rsid w:val="00FC4F0D"/>
  </w:style>
  <w:style w:type="numbering" w:customStyle="1" w:styleId="315110">
    <w:name w:val="Стиль31511"/>
    <w:rsid w:val="00FC4F0D"/>
  </w:style>
  <w:style w:type="numbering" w:customStyle="1" w:styleId="111111511">
    <w:name w:val="1 / 1.1 / 1.1.1511"/>
    <w:basedOn w:val="af1"/>
    <w:next w:val="111111"/>
    <w:semiHidden/>
    <w:unhideWhenUsed/>
    <w:rsid w:val="00FC4F0D"/>
  </w:style>
  <w:style w:type="numbering" w:customStyle="1" w:styleId="16110">
    <w:name w:val="Нет списка1611"/>
    <w:next w:val="af1"/>
    <w:uiPriority w:val="99"/>
    <w:semiHidden/>
    <w:unhideWhenUsed/>
    <w:rsid w:val="00FC4F0D"/>
  </w:style>
  <w:style w:type="numbering" w:customStyle="1" w:styleId="6112">
    <w:name w:val="нумерованный611"/>
    <w:rsid w:val="00FC4F0D"/>
  </w:style>
  <w:style w:type="numbering" w:customStyle="1" w:styleId="1ai611">
    <w:name w:val="1 / a / i611"/>
    <w:basedOn w:val="af1"/>
    <w:next w:val="1ai"/>
    <w:semiHidden/>
    <w:unhideWhenUsed/>
    <w:rsid w:val="00FC4F0D"/>
  </w:style>
  <w:style w:type="numbering" w:customStyle="1" w:styleId="6113">
    <w:name w:val="маркированный611"/>
    <w:rsid w:val="00FC4F0D"/>
  </w:style>
  <w:style w:type="numbering" w:customStyle="1" w:styleId="316110">
    <w:name w:val="Стиль31611"/>
    <w:rsid w:val="00FC4F0D"/>
  </w:style>
  <w:style w:type="numbering" w:customStyle="1" w:styleId="111111611">
    <w:name w:val="1 / 1.1 / 1.1.1611"/>
    <w:basedOn w:val="af1"/>
    <w:next w:val="111111"/>
    <w:semiHidden/>
    <w:unhideWhenUsed/>
    <w:rsid w:val="00FC4F0D"/>
  </w:style>
  <w:style w:type="numbering" w:customStyle="1" w:styleId="17110">
    <w:name w:val="Нет списка1711"/>
    <w:next w:val="af1"/>
    <w:uiPriority w:val="99"/>
    <w:semiHidden/>
    <w:unhideWhenUsed/>
    <w:rsid w:val="00FC4F0D"/>
  </w:style>
  <w:style w:type="table" w:customStyle="1" w:styleId="1323">
    <w:name w:val="Таблица ОРГРЭС132"/>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умерованный711"/>
    <w:rsid w:val="00FC4F0D"/>
  </w:style>
  <w:style w:type="numbering" w:customStyle="1" w:styleId="1ai711">
    <w:name w:val="1 / a / i711"/>
    <w:basedOn w:val="af1"/>
    <w:next w:val="1ai"/>
    <w:semiHidden/>
    <w:unhideWhenUsed/>
    <w:rsid w:val="00FC4F0D"/>
  </w:style>
  <w:style w:type="numbering" w:customStyle="1" w:styleId="7112">
    <w:name w:val="маркированный711"/>
    <w:rsid w:val="00FC4F0D"/>
  </w:style>
  <w:style w:type="numbering" w:customStyle="1" w:styleId="317110">
    <w:name w:val="Стиль31711"/>
    <w:rsid w:val="00FC4F0D"/>
  </w:style>
  <w:style w:type="numbering" w:customStyle="1" w:styleId="111111711">
    <w:name w:val="1 / 1.1 / 1.1.1711"/>
    <w:basedOn w:val="af1"/>
    <w:next w:val="111111"/>
    <w:semiHidden/>
    <w:unhideWhenUsed/>
    <w:rsid w:val="00FC4F0D"/>
  </w:style>
  <w:style w:type="numbering" w:customStyle="1" w:styleId="18110">
    <w:name w:val="Нет списка1811"/>
    <w:next w:val="af1"/>
    <w:uiPriority w:val="99"/>
    <w:semiHidden/>
    <w:unhideWhenUsed/>
    <w:rsid w:val="00FC4F0D"/>
  </w:style>
  <w:style w:type="numbering" w:customStyle="1" w:styleId="8111">
    <w:name w:val="нумерованный811"/>
    <w:rsid w:val="00FC4F0D"/>
  </w:style>
  <w:style w:type="numbering" w:customStyle="1" w:styleId="1ai811">
    <w:name w:val="1 / a / i811"/>
    <w:basedOn w:val="af1"/>
    <w:next w:val="1ai"/>
    <w:semiHidden/>
    <w:unhideWhenUsed/>
    <w:rsid w:val="00FC4F0D"/>
  </w:style>
  <w:style w:type="numbering" w:customStyle="1" w:styleId="8112">
    <w:name w:val="маркированный811"/>
    <w:rsid w:val="00FC4F0D"/>
  </w:style>
  <w:style w:type="numbering" w:customStyle="1" w:styleId="318110">
    <w:name w:val="Стиль31811"/>
    <w:rsid w:val="00FC4F0D"/>
  </w:style>
  <w:style w:type="numbering" w:customStyle="1" w:styleId="111111811">
    <w:name w:val="1 / 1.1 / 1.1.1811"/>
    <w:basedOn w:val="af1"/>
    <w:next w:val="111111"/>
    <w:semiHidden/>
    <w:unhideWhenUsed/>
    <w:rsid w:val="00FC4F0D"/>
  </w:style>
  <w:style w:type="numbering" w:customStyle="1" w:styleId="19110">
    <w:name w:val="Нет списка1911"/>
    <w:next w:val="af1"/>
    <w:uiPriority w:val="99"/>
    <w:semiHidden/>
    <w:unhideWhenUsed/>
    <w:rsid w:val="00FC4F0D"/>
  </w:style>
  <w:style w:type="numbering" w:customStyle="1" w:styleId="9111">
    <w:name w:val="нумерованный911"/>
    <w:rsid w:val="00FC4F0D"/>
  </w:style>
  <w:style w:type="numbering" w:customStyle="1" w:styleId="1ai911">
    <w:name w:val="1 / a / i911"/>
    <w:basedOn w:val="af1"/>
    <w:next w:val="1ai"/>
    <w:semiHidden/>
    <w:unhideWhenUsed/>
    <w:rsid w:val="00FC4F0D"/>
  </w:style>
  <w:style w:type="numbering" w:customStyle="1" w:styleId="9112">
    <w:name w:val="маркированный911"/>
    <w:rsid w:val="00FC4F0D"/>
  </w:style>
  <w:style w:type="numbering" w:customStyle="1" w:styleId="319110">
    <w:name w:val="Стиль31911"/>
    <w:rsid w:val="00FC4F0D"/>
  </w:style>
  <w:style w:type="numbering" w:customStyle="1" w:styleId="111111911">
    <w:name w:val="1 / 1.1 / 1.1.1911"/>
    <w:basedOn w:val="af1"/>
    <w:next w:val="111111"/>
    <w:semiHidden/>
    <w:unhideWhenUsed/>
    <w:rsid w:val="00FC4F0D"/>
  </w:style>
  <w:style w:type="numbering" w:customStyle="1" w:styleId="20110">
    <w:name w:val="Нет списка2011"/>
    <w:next w:val="af1"/>
    <w:uiPriority w:val="99"/>
    <w:semiHidden/>
    <w:unhideWhenUsed/>
    <w:rsid w:val="00FC4F0D"/>
  </w:style>
  <w:style w:type="numbering" w:customStyle="1" w:styleId="10111">
    <w:name w:val="нумерованный1011"/>
    <w:rsid w:val="00FC4F0D"/>
  </w:style>
  <w:style w:type="numbering" w:customStyle="1" w:styleId="1ai1011">
    <w:name w:val="1 / a / i1011"/>
    <w:basedOn w:val="af1"/>
    <w:next w:val="1ai"/>
    <w:semiHidden/>
    <w:unhideWhenUsed/>
    <w:rsid w:val="00FC4F0D"/>
  </w:style>
  <w:style w:type="numbering" w:customStyle="1" w:styleId="10112">
    <w:name w:val="маркированный1011"/>
    <w:rsid w:val="00FC4F0D"/>
  </w:style>
  <w:style w:type="numbering" w:customStyle="1" w:styleId="3110110">
    <w:name w:val="Стиль311011"/>
    <w:rsid w:val="00FC4F0D"/>
  </w:style>
  <w:style w:type="numbering" w:customStyle="1" w:styleId="1111111011">
    <w:name w:val="1 / 1.1 / 1.1.11011"/>
    <w:basedOn w:val="af1"/>
    <w:next w:val="111111"/>
    <w:semiHidden/>
    <w:unhideWhenUsed/>
    <w:rsid w:val="00FC4F0D"/>
  </w:style>
  <w:style w:type="numbering" w:customStyle="1" w:styleId="25110">
    <w:name w:val="Нет списка2511"/>
    <w:next w:val="af1"/>
    <w:uiPriority w:val="99"/>
    <w:semiHidden/>
    <w:unhideWhenUsed/>
    <w:rsid w:val="00FC4F0D"/>
  </w:style>
  <w:style w:type="numbering" w:customStyle="1" w:styleId="11213">
    <w:name w:val="нумерованный1121"/>
    <w:rsid w:val="00FC4F0D"/>
  </w:style>
  <w:style w:type="numbering" w:customStyle="1" w:styleId="1ai1121">
    <w:name w:val="1 / a / i1121"/>
    <w:basedOn w:val="af1"/>
    <w:next w:val="1ai"/>
    <w:semiHidden/>
    <w:unhideWhenUsed/>
    <w:rsid w:val="00FC4F0D"/>
  </w:style>
  <w:style w:type="numbering" w:customStyle="1" w:styleId="11214">
    <w:name w:val="маркированный1121"/>
    <w:rsid w:val="00FC4F0D"/>
  </w:style>
  <w:style w:type="numbering" w:customStyle="1" w:styleId="311121">
    <w:name w:val="Стиль311121"/>
    <w:rsid w:val="00FC4F0D"/>
  </w:style>
  <w:style w:type="numbering" w:customStyle="1" w:styleId="1111111121">
    <w:name w:val="1 / 1.1 / 1.1.11121"/>
    <w:basedOn w:val="af1"/>
    <w:next w:val="111111"/>
    <w:semiHidden/>
    <w:unhideWhenUsed/>
    <w:rsid w:val="00FC4F0D"/>
  </w:style>
  <w:style w:type="numbering" w:customStyle="1" w:styleId="26110">
    <w:name w:val="Нет списка2611"/>
    <w:next w:val="af1"/>
    <w:uiPriority w:val="99"/>
    <w:semiHidden/>
    <w:unhideWhenUsed/>
    <w:rsid w:val="00FC4F0D"/>
  </w:style>
  <w:style w:type="numbering" w:customStyle="1" w:styleId="12211">
    <w:name w:val="нумерованный1221"/>
    <w:rsid w:val="00FC4F0D"/>
  </w:style>
  <w:style w:type="numbering" w:customStyle="1" w:styleId="1ai1221">
    <w:name w:val="1 / a / i1221"/>
    <w:basedOn w:val="af1"/>
    <w:next w:val="1ai"/>
    <w:semiHidden/>
    <w:unhideWhenUsed/>
    <w:rsid w:val="00FC4F0D"/>
  </w:style>
  <w:style w:type="numbering" w:customStyle="1" w:styleId="12212">
    <w:name w:val="маркированный1221"/>
    <w:rsid w:val="00FC4F0D"/>
  </w:style>
  <w:style w:type="numbering" w:customStyle="1" w:styleId="311211">
    <w:name w:val="Стиль311211"/>
    <w:rsid w:val="00FC4F0D"/>
  </w:style>
  <w:style w:type="numbering" w:customStyle="1" w:styleId="1111111221">
    <w:name w:val="1 / 1.1 / 1.1.11221"/>
    <w:basedOn w:val="af1"/>
    <w:next w:val="111111"/>
    <w:semiHidden/>
    <w:unhideWhenUsed/>
    <w:rsid w:val="00FC4F0D"/>
  </w:style>
  <w:style w:type="numbering" w:customStyle="1" w:styleId="27110">
    <w:name w:val="Нет списка2711"/>
    <w:next w:val="af1"/>
    <w:uiPriority w:val="99"/>
    <w:semiHidden/>
    <w:unhideWhenUsed/>
    <w:rsid w:val="00FC4F0D"/>
  </w:style>
  <w:style w:type="numbering" w:customStyle="1" w:styleId="28113">
    <w:name w:val="Нет списка2811"/>
    <w:next w:val="af1"/>
    <w:uiPriority w:val="99"/>
    <w:semiHidden/>
    <w:unhideWhenUsed/>
    <w:rsid w:val="00FC4F0D"/>
  </w:style>
  <w:style w:type="table" w:customStyle="1" w:styleId="-3112">
    <w:name w:val="Светлый список - Акцент 311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211">
    <w:name w:val="нумерованный1321"/>
    <w:rsid w:val="00FC4F0D"/>
  </w:style>
  <w:style w:type="numbering" w:customStyle="1" w:styleId="1ai1311">
    <w:name w:val="1 / a / i1311"/>
    <w:basedOn w:val="af1"/>
    <w:next w:val="1ai"/>
    <w:semiHidden/>
    <w:unhideWhenUsed/>
    <w:rsid w:val="00FC4F0D"/>
  </w:style>
  <w:style w:type="numbering" w:customStyle="1" w:styleId="13212">
    <w:name w:val="маркированный1321"/>
    <w:rsid w:val="00FC4F0D"/>
  </w:style>
  <w:style w:type="numbering" w:customStyle="1" w:styleId="311311">
    <w:name w:val="Стиль311311"/>
    <w:rsid w:val="00FC4F0D"/>
  </w:style>
  <w:style w:type="numbering" w:customStyle="1" w:styleId="1111111311">
    <w:name w:val="1 / 1.1 / 1.1.11311"/>
    <w:basedOn w:val="af1"/>
    <w:next w:val="111111"/>
    <w:semiHidden/>
    <w:unhideWhenUsed/>
    <w:rsid w:val="00FC4F0D"/>
  </w:style>
  <w:style w:type="numbering" w:customStyle="1" w:styleId="29110">
    <w:name w:val="Нет списка2911"/>
    <w:next w:val="af1"/>
    <w:uiPriority w:val="99"/>
    <w:semiHidden/>
    <w:unhideWhenUsed/>
    <w:rsid w:val="00FC4F0D"/>
  </w:style>
  <w:style w:type="table" w:customStyle="1" w:styleId="-3122">
    <w:name w:val="Светлый список - Акцент 312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111">
    <w:name w:val="нумерованный1411"/>
    <w:rsid w:val="00FC4F0D"/>
  </w:style>
  <w:style w:type="numbering" w:customStyle="1" w:styleId="1ai1411">
    <w:name w:val="1 / a / i1411"/>
    <w:basedOn w:val="af1"/>
    <w:next w:val="1ai"/>
    <w:semiHidden/>
    <w:unhideWhenUsed/>
    <w:rsid w:val="00FC4F0D"/>
  </w:style>
  <w:style w:type="numbering" w:customStyle="1" w:styleId="14112">
    <w:name w:val="маркированный1411"/>
    <w:rsid w:val="00FC4F0D"/>
  </w:style>
  <w:style w:type="numbering" w:customStyle="1" w:styleId="311411">
    <w:name w:val="Стиль311411"/>
    <w:rsid w:val="00FC4F0D"/>
  </w:style>
  <w:style w:type="numbering" w:customStyle="1" w:styleId="1111111411">
    <w:name w:val="1 / 1.1 / 1.1.11411"/>
    <w:basedOn w:val="af1"/>
    <w:next w:val="111111"/>
    <w:semiHidden/>
    <w:unhideWhenUsed/>
    <w:rsid w:val="00FC4F0D"/>
  </w:style>
  <w:style w:type="numbering" w:customStyle="1" w:styleId="3011">
    <w:name w:val="Нет списка3011"/>
    <w:next w:val="af1"/>
    <w:uiPriority w:val="99"/>
    <w:semiHidden/>
    <w:unhideWhenUsed/>
    <w:rsid w:val="00FC4F0D"/>
  </w:style>
  <w:style w:type="numbering" w:customStyle="1" w:styleId="35110">
    <w:name w:val="Нет списка3511"/>
    <w:next w:val="af1"/>
    <w:uiPriority w:val="99"/>
    <w:semiHidden/>
    <w:unhideWhenUsed/>
    <w:rsid w:val="00FC4F0D"/>
  </w:style>
  <w:style w:type="numbering" w:customStyle="1" w:styleId="36110">
    <w:name w:val="Нет списка3611"/>
    <w:next w:val="af1"/>
    <w:uiPriority w:val="99"/>
    <w:semiHidden/>
    <w:unhideWhenUsed/>
    <w:rsid w:val="00FC4F0D"/>
  </w:style>
  <w:style w:type="numbering" w:customStyle="1" w:styleId="15111">
    <w:name w:val="нумерованный1511"/>
    <w:rsid w:val="00FC4F0D"/>
  </w:style>
  <w:style w:type="numbering" w:customStyle="1" w:styleId="1ai1511">
    <w:name w:val="1 / a / i1511"/>
    <w:basedOn w:val="af1"/>
    <w:next w:val="1ai"/>
    <w:semiHidden/>
    <w:unhideWhenUsed/>
    <w:rsid w:val="00FC4F0D"/>
  </w:style>
  <w:style w:type="numbering" w:customStyle="1" w:styleId="15112">
    <w:name w:val="маркированный1511"/>
    <w:rsid w:val="00FC4F0D"/>
  </w:style>
  <w:style w:type="numbering" w:customStyle="1" w:styleId="311511">
    <w:name w:val="Стиль311511"/>
    <w:rsid w:val="00FC4F0D"/>
  </w:style>
  <w:style w:type="numbering" w:customStyle="1" w:styleId="1111111511">
    <w:name w:val="1 / 1.1 / 1.1.11511"/>
    <w:basedOn w:val="af1"/>
    <w:next w:val="111111"/>
    <w:semiHidden/>
    <w:unhideWhenUsed/>
    <w:rsid w:val="00FC4F0D"/>
  </w:style>
  <w:style w:type="numbering" w:customStyle="1" w:styleId="37110">
    <w:name w:val="Нет списка3711"/>
    <w:next w:val="af1"/>
    <w:uiPriority w:val="99"/>
    <w:semiHidden/>
    <w:unhideWhenUsed/>
    <w:rsid w:val="00FC4F0D"/>
  </w:style>
  <w:style w:type="numbering" w:customStyle="1" w:styleId="16111">
    <w:name w:val="нумерованный1611"/>
    <w:rsid w:val="00FC4F0D"/>
  </w:style>
  <w:style w:type="numbering" w:customStyle="1" w:styleId="1ai1611">
    <w:name w:val="1 / a / i1611"/>
    <w:basedOn w:val="af1"/>
    <w:next w:val="1ai"/>
    <w:semiHidden/>
    <w:unhideWhenUsed/>
    <w:rsid w:val="00FC4F0D"/>
  </w:style>
  <w:style w:type="numbering" w:customStyle="1" w:styleId="16112">
    <w:name w:val="маркированный1611"/>
    <w:rsid w:val="00FC4F0D"/>
  </w:style>
  <w:style w:type="numbering" w:customStyle="1" w:styleId="311611">
    <w:name w:val="Стиль311611"/>
    <w:rsid w:val="00FC4F0D"/>
  </w:style>
  <w:style w:type="numbering" w:customStyle="1" w:styleId="1111111611">
    <w:name w:val="1 / 1.1 / 1.1.11611"/>
    <w:basedOn w:val="af1"/>
    <w:next w:val="111111"/>
    <w:semiHidden/>
    <w:unhideWhenUsed/>
    <w:rsid w:val="00FC4F0D"/>
  </w:style>
  <w:style w:type="numbering" w:customStyle="1" w:styleId="38110">
    <w:name w:val="Нет списка3811"/>
    <w:next w:val="af1"/>
    <w:uiPriority w:val="99"/>
    <w:semiHidden/>
    <w:unhideWhenUsed/>
    <w:rsid w:val="00FC4F0D"/>
  </w:style>
  <w:style w:type="numbering" w:customStyle="1" w:styleId="17111">
    <w:name w:val="нумерованный1711"/>
    <w:rsid w:val="00FC4F0D"/>
  </w:style>
  <w:style w:type="numbering" w:customStyle="1" w:styleId="1ai1711">
    <w:name w:val="1 / a / i1711"/>
    <w:basedOn w:val="af1"/>
    <w:next w:val="1ai"/>
    <w:semiHidden/>
    <w:unhideWhenUsed/>
    <w:rsid w:val="00FC4F0D"/>
  </w:style>
  <w:style w:type="numbering" w:customStyle="1" w:styleId="17112">
    <w:name w:val="маркированный1711"/>
    <w:rsid w:val="00FC4F0D"/>
  </w:style>
  <w:style w:type="numbering" w:customStyle="1" w:styleId="311711">
    <w:name w:val="Стиль311711"/>
    <w:rsid w:val="00FC4F0D"/>
  </w:style>
  <w:style w:type="numbering" w:customStyle="1" w:styleId="1111111711">
    <w:name w:val="1 / 1.1 / 1.1.11711"/>
    <w:basedOn w:val="af1"/>
    <w:next w:val="111111"/>
    <w:semiHidden/>
    <w:unhideWhenUsed/>
    <w:rsid w:val="00FC4F0D"/>
  </w:style>
  <w:style w:type="numbering" w:customStyle="1" w:styleId="39110">
    <w:name w:val="Нет списка3911"/>
    <w:next w:val="af1"/>
    <w:uiPriority w:val="99"/>
    <w:semiHidden/>
    <w:unhideWhenUsed/>
    <w:rsid w:val="00FC4F0D"/>
  </w:style>
  <w:style w:type="numbering" w:customStyle="1" w:styleId="1111111811">
    <w:name w:val="1 / 1.1 / 1.1.11811"/>
    <w:basedOn w:val="af1"/>
    <w:next w:val="111111"/>
    <w:semiHidden/>
    <w:rsid w:val="00FC4F0D"/>
  </w:style>
  <w:style w:type="numbering" w:customStyle="1" w:styleId="1ai1811">
    <w:name w:val="1 / a / i1811"/>
    <w:basedOn w:val="af1"/>
    <w:next w:val="1ai"/>
    <w:semiHidden/>
    <w:rsid w:val="00FC4F0D"/>
  </w:style>
  <w:style w:type="numbering" w:customStyle="1" w:styleId="110110">
    <w:name w:val="Нет списка11011"/>
    <w:next w:val="af1"/>
    <w:uiPriority w:val="99"/>
    <w:semiHidden/>
    <w:unhideWhenUsed/>
    <w:rsid w:val="00FC4F0D"/>
  </w:style>
  <w:style w:type="numbering" w:customStyle="1" w:styleId="116110">
    <w:name w:val="Нет списка11611"/>
    <w:next w:val="af1"/>
    <w:uiPriority w:val="99"/>
    <w:semiHidden/>
    <w:unhideWhenUsed/>
    <w:rsid w:val="00FC4F0D"/>
  </w:style>
  <w:style w:type="numbering" w:customStyle="1" w:styleId="210110">
    <w:name w:val="Нет списка21011"/>
    <w:next w:val="af1"/>
    <w:uiPriority w:val="99"/>
    <w:semiHidden/>
    <w:unhideWhenUsed/>
    <w:rsid w:val="00FC4F0D"/>
  </w:style>
  <w:style w:type="numbering" w:customStyle="1" w:styleId="310110">
    <w:name w:val="Нет списка31011"/>
    <w:next w:val="af1"/>
    <w:uiPriority w:val="99"/>
    <w:semiHidden/>
    <w:unhideWhenUsed/>
    <w:rsid w:val="00FC4F0D"/>
  </w:style>
  <w:style w:type="numbering" w:customStyle="1" w:styleId="18111">
    <w:name w:val="нумерованный1811"/>
    <w:rsid w:val="00FC4F0D"/>
  </w:style>
  <w:style w:type="numbering" w:customStyle="1" w:styleId="18112">
    <w:name w:val="маркированный1811"/>
    <w:rsid w:val="00FC4F0D"/>
  </w:style>
  <w:style w:type="numbering" w:customStyle="1" w:styleId="311811">
    <w:name w:val="Стиль311811"/>
    <w:rsid w:val="00FC4F0D"/>
  </w:style>
  <w:style w:type="numbering" w:customStyle="1" w:styleId="3118111">
    <w:name w:val="Стиль3118111"/>
    <w:rsid w:val="00FC4F0D"/>
  </w:style>
  <w:style w:type="numbering" w:customStyle="1" w:styleId="4411">
    <w:name w:val="Нет списка441"/>
    <w:next w:val="af1"/>
    <w:uiPriority w:val="99"/>
    <w:semiHidden/>
    <w:unhideWhenUsed/>
    <w:rsid w:val="00FC4F0D"/>
  </w:style>
  <w:style w:type="numbering" w:customStyle="1" w:styleId="11911">
    <w:name w:val="Нет списка1191"/>
    <w:next w:val="af1"/>
    <w:uiPriority w:val="99"/>
    <w:semiHidden/>
    <w:unhideWhenUsed/>
    <w:rsid w:val="00FC4F0D"/>
  </w:style>
  <w:style w:type="table" w:customStyle="1" w:styleId="1172">
    <w:name w:val="Таблица ОРГРЭС117"/>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1">
    <w:name w:val="Нет списка11101"/>
    <w:next w:val="af1"/>
    <w:uiPriority w:val="99"/>
    <w:semiHidden/>
    <w:unhideWhenUsed/>
    <w:rsid w:val="00FC4F0D"/>
  </w:style>
  <w:style w:type="numbering" w:customStyle="1" w:styleId="2150">
    <w:name w:val="Нет списка215"/>
    <w:next w:val="af1"/>
    <w:uiPriority w:val="99"/>
    <w:semiHidden/>
    <w:unhideWhenUsed/>
    <w:rsid w:val="00FC4F0D"/>
  </w:style>
  <w:style w:type="numbering" w:customStyle="1" w:styleId="3153">
    <w:name w:val="Нет списка315"/>
    <w:next w:val="af1"/>
    <w:uiPriority w:val="99"/>
    <w:semiHidden/>
    <w:unhideWhenUsed/>
    <w:rsid w:val="00FC4F0D"/>
  </w:style>
  <w:style w:type="table" w:customStyle="1" w:styleId="2151">
    <w:name w:val="Сетка таблицы215"/>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2">
    <w:name w:val="нумерованный201"/>
    <w:rsid w:val="00FC4F0D"/>
  </w:style>
  <w:style w:type="numbering" w:customStyle="1" w:styleId="2013">
    <w:name w:val="маркированный201"/>
    <w:rsid w:val="00FC4F0D"/>
  </w:style>
  <w:style w:type="table" w:customStyle="1" w:styleId="-3191">
    <w:name w:val="Светлый список - Акцент 319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5">
    <w:name w:val="Сетка таблицы1125"/>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01">
    <w:name w:val="1 / a / i201"/>
    <w:basedOn w:val="af1"/>
    <w:next w:val="1ai"/>
    <w:semiHidden/>
    <w:unhideWhenUsed/>
    <w:rsid w:val="00FC4F0D"/>
  </w:style>
  <w:style w:type="numbering" w:customStyle="1" w:styleId="111111201">
    <w:name w:val="1 / 1.1 / 1.1.1201"/>
    <w:basedOn w:val="af1"/>
    <w:next w:val="111111"/>
    <w:semiHidden/>
    <w:unhideWhenUsed/>
    <w:rsid w:val="00FC4F0D"/>
  </w:style>
  <w:style w:type="numbering" w:customStyle="1" w:styleId="11150">
    <w:name w:val="Нет списка1115"/>
    <w:next w:val="af1"/>
    <w:uiPriority w:val="99"/>
    <w:semiHidden/>
    <w:unhideWhenUsed/>
    <w:rsid w:val="00FC4F0D"/>
  </w:style>
  <w:style w:type="table" w:customStyle="1" w:styleId="31150">
    <w:name w:val="Сетка таблицы3115"/>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0">
    <w:name w:val="Сетка таблицы4115"/>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0">
    <w:name w:val="Сетка таблицы5115"/>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1">
    <w:name w:val="Стиль31201"/>
    <w:rsid w:val="00FC4F0D"/>
  </w:style>
  <w:style w:type="numbering" w:customStyle="1" w:styleId="452">
    <w:name w:val="Нет списка45"/>
    <w:next w:val="af1"/>
    <w:uiPriority w:val="99"/>
    <w:semiHidden/>
    <w:unhideWhenUsed/>
    <w:rsid w:val="00FC4F0D"/>
  </w:style>
  <w:style w:type="numbering" w:customStyle="1" w:styleId="1240">
    <w:name w:val="Нет списка124"/>
    <w:next w:val="af1"/>
    <w:uiPriority w:val="99"/>
    <w:semiHidden/>
    <w:unhideWhenUsed/>
    <w:rsid w:val="00FC4F0D"/>
  </w:style>
  <w:style w:type="numbering" w:customStyle="1" w:styleId="2160">
    <w:name w:val="Нет списка216"/>
    <w:next w:val="af1"/>
    <w:uiPriority w:val="99"/>
    <w:semiHidden/>
    <w:unhideWhenUsed/>
    <w:rsid w:val="00FC4F0D"/>
  </w:style>
  <w:style w:type="numbering" w:customStyle="1" w:styleId="3163">
    <w:name w:val="Нет списка316"/>
    <w:next w:val="af1"/>
    <w:uiPriority w:val="99"/>
    <w:semiHidden/>
    <w:unhideWhenUsed/>
    <w:rsid w:val="00FC4F0D"/>
  </w:style>
  <w:style w:type="numbering" w:customStyle="1" w:styleId="11312">
    <w:name w:val="нумерованный1131"/>
    <w:rsid w:val="00FC4F0D"/>
  </w:style>
  <w:style w:type="numbering" w:customStyle="1" w:styleId="11313">
    <w:name w:val="маркированный1131"/>
    <w:rsid w:val="00FC4F0D"/>
  </w:style>
  <w:style w:type="numbering" w:customStyle="1" w:styleId="1ai1131">
    <w:name w:val="1 / a / i1131"/>
    <w:basedOn w:val="af1"/>
    <w:next w:val="1ai"/>
    <w:semiHidden/>
    <w:unhideWhenUsed/>
    <w:rsid w:val="00FC4F0D"/>
  </w:style>
  <w:style w:type="numbering" w:customStyle="1" w:styleId="1111111131">
    <w:name w:val="1 / 1.1 / 1.1.11131"/>
    <w:basedOn w:val="af1"/>
    <w:next w:val="111111"/>
    <w:semiHidden/>
    <w:unhideWhenUsed/>
    <w:rsid w:val="00FC4F0D"/>
  </w:style>
  <w:style w:type="numbering" w:customStyle="1" w:styleId="11242">
    <w:name w:val="Нет списка1124"/>
    <w:next w:val="af1"/>
    <w:uiPriority w:val="99"/>
    <w:semiHidden/>
    <w:unhideWhenUsed/>
    <w:rsid w:val="00FC4F0D"/>
  </w:style>
  <w:style w:type="numbering" w:customStyle="1" w:styleId="311131">
    <w:name w:val="Стиль311131"/>
    <w:rsid w:val="00FC4F0D"/>
  </w:style>
  <w:style w:type="numbering" w:customStyle="1" w:styleId="532">
    <w:name w:val="Нет списка53"/>
    <w:next w:val="af1"/>
    <w:uiPriority w:val="99"/>
    <w:semiHidden/>
    <w:unhideWhenUsed/>
    <w:rsid w:val="00FC4F0D"/>
  </w:style>
  <w:style w:type="numbering" w:customStyle="1" w:styleId="1330">
    <w:name w:val="Нет списка133"/>
    <w:next w:val="af1"/>
    <w:uiPriority w:val="99"/>
    <w:semiHidden/>
    <w:unhideWhenUsed/>
    <w:rsid w:val="00FC4F0D"/>
  </w:style>
  <w:style w:type="numbering" w:customStyle="1" w:styleId="2230">
    <w:name w:val="Нет списка223"/>
    <w:next w:val="af1"/>
    <w:uiPriority w:val="99"/>
    <w:semiHidden/>
    <w:unhideWhenUsed/>
    <w:rsid w:val="00FC4F0D"/>
  </w:style>
  <w:style w:type="numbering" w:customStyle="1" w:styleId="3230">
    <w:name w:val="Нет списка323"/>
    <w:next w:val="af1"/>
    <w:uiPriority w:val="99"/>
    <w:semiHidden/>
    <w:unhideWhenUsed/>
    <w:rsid w:val="00FC4F0D"/>
  </w:style>
  <w:style w:type="numbering" w:customStyle="1" w:styleId="230">
    <w:name w:val="нумерованный23"/>
    <w:rsid w:val="00FC4F0D"/>
    <w:pPr>
      <w:numPr>
        <w:numId w:val="19"/>
      </w:numPr>
    </w:pPr>
  </w:style>
  <w:style w:type="numbering" w:customStyle="1" w:styleId="23">
    <w:name w:val="маркированный23"/>
    <w:rsid w:val="00FC4F0D"/>
    <w:pPr>
      <w:numPr>
        <w:numId w:val="20"/>
      </w:numPr>
    </w:pPr>
  </w:style>
  <w:style w:type="numbering" w:customStyle="1" w:styleId="1ai23">
    <w:name w:val="1 / a / i23"/>
    <w:basedOn w:val="af1"/>
    <w:next w:val="1ai"/>
    <w:semiHidden/>
    <w:unhideWhenUsed/>
    <w:rsid w:val="00FC4F0D"/>
    <w:pPr>
      <w:numPr>
        <w:numId w:val="27"/>
      </w:numPr>
    </w:pPr>
  </w:style>
  <w:style w:type="numbering" w:customStyle="1" w:styleId="11111123">
    <w:name w:val="1 / 1.1 / 1.1.123"/>
    <w:basedOn w:val="af1"/>
    <w:next w:val="111111"/>
    <w:semiHidden/>
    <w:unhideWhenUsed/>
    <w:rsid w:val="00FC4F0D"/>
    <w:pPr>
      <w:numPr>
        <w:numId w:val="28"/>
      </w:numPr>
    </w:pPr>
  </w:style>
  <w:style w:type="numbering" w:customStyle="1" w:styleId="11330">
    <w:name w:val="Нет списка1133"/>
    <w:next w:val="af1"/>
    <w:uiPriority w:val="99"/>
    <w:semiHidden/>
    <w:unhideWhenUsed/>
    <w:rsid w:val="00FC4F0D"/>
  </w:style>
  <w:style w:type="numbering" w:customStyle="1" w:styleId="31230">
    <w:name w:val="Стиль3123"/>
    <w:rsid w:val="00FC4F0D"/>
  </w:style>
  <w:style w:type="numbering" w:customStyle="1" w:styleId="632">
    <w:name w:val="Нет списка63"/>
    <w:next w:val="af1"/>
    <w:uiPriority w:val="99"/>
    <w:semiHidden/>
    <w:unhideWhenUsed/>
    <w:rsid w:val="00FC4F0D"/>
  </w:style>
  <w:style w:type="numbering" w:customStyle="1" w:styleId="730">
    <w:name w:val="Нет списка73"/>
    <w:next w:val="af1"/>
    <w:uiPriority w:val="99"/>
    <w:semiHidden/>
    <w:unhideWhenUsed/>
    <w:rsid w:val="00FC4F0D"/>
  </w:style>
  <w:style w:type="table" w:customStyle="1" w:styleId="1182">
    <w:name w:val="Таблица ОРГРЭС118"/>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1"/>
    <w:uiPriority w:val="99"/>
    <w:semiHidden/>
    <w:unhideWhenUsed/>
    <w:rsid w:val="00FC4F0D"/>
  </w:style>
  <w:style w:type="numbering" w:customStyle="1" w:styleId="2330">
    <w:name w:val="Нет списка233"/>
    <w:next w:val="af1"/>
    <w:uiPriority w:val="99"/>
    <w:semiHidden/>
    <w:unhideWhenUsed/>
    <w:rsid w:val="00FC4F0D"/>
  </w:style>
  <w:style w:type="numbering" w:customStyle="1" w:styleId="333">
    <w:name w:val="Нет списка333"/>
    <w:next w:val="af1"/>
    <w:uiPriority w:val="99"/>
    <w:semiHidden/>
    <w:unhideWhenUsed/>
    <w:rsid w:val="00FC4F0D"/>
  </w:style>
  <w:style w:type="table" w:customStyle="1" w:styleId="2161">
    <w:name w:val="Сетка таблицы216"/>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
    <w:name w:val="нумерованный33"/>
    <w:rsid w:val="00FC4F0D"/>
  </w:style>
  <w:style w:type="numbering" w:customStyle="1" w:styleId="335">
    <w:name w:val="маркированный33"/>
    <w:rsid w:val="00FC4F0D"/>
  </w:style>
  <w:style w:type="table" w:customStyle="1" w:styleId="-31101">
    <w:name w:val="Светлый список - Акцент 3110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6">
    <w:name w:val="Сетка таблицы1126"/>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3">
    <w:name w:val="1 / a / i33"/>
    <w:basedOn w:val="af1"/>
    <w:next w:val="1ai"/>
    <w:semiHidden/>
    <w:unhideWhenUsed/>
    <w:rsid w:val="00FC4F0D"/>
    <w:pPr>
      <w:numPr>
        <w:numId w:val="37"/>
      </w:numPr>
    </w:pPr>
  </w:style>
  <w:style w:type="numbering" w:customStyle="1" w:styleId="11111133">
    <w:name w:val="1 / 1.1 / 1.1.133"/>
    <w:basedOn w:val="af1"/>
    <w:next w:val="111111"/>
    <w:semiHidden/>
    <w:unhideWhenUsed/>
    <w:rsid w:val="00FC4F0D"/>
  </w:style>
  <w:style w:type="numbering" w:customStyle="1" w:styleId="11430">
    <w:name w:val="Нет списка1143"/>
    <w:next w:val="af1"/>
    <w:uiPriority w:val="99"/>
    <w:semiHidden/>
    <w:unhideWhenUsed/>
    <w:rsid w:val="00FC4F0D"/>
  </w:style>
  <w:style w:type="table" w:customStyle="1" w:styleId="31160">
    <w:name w:val="Сетка таблицы3116"/>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0">
    <w:name w:val="Сетка таблицы4116"/>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0">
    <w:name w:val="Сетка таблицы5116"/>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1">
    <w:name w:val="Стиль31321"/>
    <w:rsid w:val="00FC4F0D"/>
    <w:pPr>
      <w:numPr>
        <w:numId w:val="40"/>
      </w:numPr>
    </w:pPr>
  </w:style>
  <w:style w:type="numbering" w:customStyle="1" w:styleId="8210">
    <w:name w:val="Нет списка821"/>
    <w:next w:val="af1"/>
    <w:uiPriority w:val="99"/>
    <w:semiHidden/>
    <w:unhideWhenUsed/>
    <w:rsid w:val="00FC4F0D"/>
  </w:style>
  <w:style w:type="numbering" w:customStyle="1" w:styleId="9210">
    <w:name w:val="Нет списка921"/>
    <w:next w:val="af1"/>
    <w:uiPriority w:val="99"/>
    <w:semiHidden/>
    <w:unhideWhenUsed/>
    <w:rsid w:val="00FC4F0D"/>
  </w:style>
  <w:style w:type="numbering" w:customStyle="1" w:styleId="15210">
    <w:name w:val="Нет списка1521"/>
    <w:next w:val="af1"/>
    <w:uiPriority w:val="99"/>
    <w:semiHidden/>
    <w:unhideWhenUsed/>
    <w:rsid w:val="00FC4F0D"/>
  </w:style>
  <w:style w:type="numbering" w:customStyle="1" w:styleId="2421">
    <w:name w:val="Нет списка2421"/>
    <w:next w:val="af1"/>
    <w:uiPriority w:val="99"/>
    <w:semiHidden/>
    <w:unhideWhenUsed/>
    <w:rsid w:val="00FC4F0D"/>
  </w:style>
  <w:style w:type="numbering" w:customStyle="1" w:styleId="3421">
    <w:name w:val="Нет списка3421"/>
    <w:next w:val="af1"/>
    <w:uiPriority w:val="99"/>
    <w:semiHidden/>
    <w:unhideWhenUsed/>
    <w:rsid w:val="00FC4F0D"/>
  </w:style>
  <w:style w:type="table" w:customStyle="1" w:styleId="2231">
    <w:name w:val="Сетка таблицы223"/>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2">
    <w:name w:val="нумерованный421"/>
    <w:rsid w:val="00FC4F0D"/>
  </w:style>
  <w:style w:type="numbering" w:customStyle="1" w:styleId="4213">
    <w:name w:val="маркированный421"/>
    <w:rsid w:val="00FC4F0D"/>
  </w:style>
  <w:style w:type="table" w:customStyle="1" w:styleId="-323">
    <w:name w:val="Светлый список - Акцент 323"/>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31">
    <w:name w:val="Сетка таблицы1133"/>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21">
    <w:name w:val="1 / a / i421"/>
    <w:basedOn w:val="af1"/>
    <w:next w:val="1ai"/>
    <w:semiHidden/>
    <w:unhideWhenUsed/>
    <w:rsid w:val="00FC4F0D"/>
    <w:pPr>
      <w:numPr>
        <w:numId w:val="38"/>
      </w:numPr>
    </w:pPr>
  </w:style>
  <w:style w:type="numbering" w:customStyle="1" w:styleId="111111421">
    <w:name w:val="1 / 1.1 / 1.1.1421"/>
    <w:basedOn w:val="af1"/>
    <w:next w:val="111111"/>
    <w:semiHidden/>
    <w:unhideWhenUsed/>
    <w:rsid w:val="00FC4F0D"/>
    <w:pPr>
      <w:numPr>
        <w:numId w:val="39"/>
      </w:numPr>
    </w:pPr>
  </w:style>
  <w:style w:type="numbering" w:customStyle="1" w:styleId="11521">
    <w:name w:val="Нет списка11521"/>
    <w:next w:val="af1"/>
    <w:uiPriority w:val="99"/>
    <w:semiHidden/>
    <w:unhideWhenUsed/>
    <w:rsid w:val="00FC4F0D"/>
  </w:style>
  <w:style w:type="table" w:customStyle="1" w:styleId="31231">
    <w:name w:val="Сетка таблицы3123"/>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1">
    <w:name w:val="Стиль31421"/>
    <w:rsid w:val="00FC4F0D"/>
    <w:pPr>
      <w:numPr>
        <w:numId w:val="41"/>
      </w:numPr>
    </w:pPr>
  </w:style>
  <w:style w:type="numbering" w:customStyle="1" w:styleId="10210">
    <w:name w:val="Нет списка1021"/>
    <w:next w:val="af1"/>
    <w:uiPriority w:val="99"/>
    <w:semiHidden/>
    <w:unhideWhenUsed/>
    <w:rsid w:val="00FC4F0D"/>
  </w:style>
  <w:style w:type="table" w:customStyle="1" w:styleId="-333">
    <w:name w:val="Светлый список - Акцент 33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13">
    <w:name w:val="нумерованный521"/>
    <w:rsid w:val="00FC4F0D"/>
  </w:style>
  <w:style w:type="numbering" w:customStyle="1" w:styleId="1ai521">
    <w:name w:val="1 / a / i521"/>
    <w:basedOn w:val="af1"/>
    <w:next w:val="1ai"/>
    <w:semiHidden/>
    <w:unhideWhenUsed/>
    <w:rsid w:val="00FC4F0D"/>
  </w:style>
  <w:style w:type="numbering" w:customStyle="1" w:styleId="5214">
    <w:name w:val="маркированный521"/>
    <w:rsid w:val="00FC4F0D"/>
  </w:style>
  <w:style w:type="numbering" w:customStyle="1" w:styleId="31521">
    <w:name w:val="Стиль31521"/>
    <w:rsid w:val="00FC4F0D"/>
  </w:style>
  <w:style w:type="numbering" w:customStyle="1" w:styleId="111111521">
    <w:name w:val="1 / 1.1 / 1.1.1521"/>
    <w:basedOn w:val="af1"/>
    <w:next w:val="111111"/>
    <w:semiHidden/>
    <w:unhideWhenUsed/>
    <w:rsid w:val="00FC4F0D"/>
  </w:style>
  <w:style w:type="numbering" w:customStyle="1" w:styleId="16210">
    <w:name w:val="Нет списка1621"/>
    <w:next w:val="af1"/>
    <w:uiPriority w:val="99"/>
    <w:semiHidden/>
    <w:unhideWhenUsed/>
    <w:rsid w:val="00FC4F0D"/>
  </w:style>
  <w:style w:type="numbering" w:customStyle="1" w:styleId="6211">
    <w:name w:val="нумерованный621"/>
    <w:rsid w:val="00FC4F0D"/>
  </w:style>
  <w:style w:type="numbering" w:customStyle="1" w:styleId="1ai621">
    <w:name w:val="1 / a / i621"/>
    <w:basedOn w:val="af1"/>
    <w:next w:val="1ai"/>
    <w:semiHidden/>
    <w:unhideWhenUsed/>
    <w:rsid w:val="00FC4F0D"/>
  </w:style>
  <w:style w:type="numbering" w:customStyle="1" w:styleId="6212">
    <w:name w:val="маркированный621"/>
    <w:rsid w:val="00FC4F0D"/>
  </w:style>
  <w:style w:type="numbering" w:customStyle="1" w:styleId="31621">
    <w:name w:val="Стиль31621"/>
    <w:rsid w:val="00FC4F0D"/>
  </w:style>
  <w:style w:type="numbering" w:customStyle="1" w:styleId="111111621">
    <w:name w:val="1 / 1.1 / 1.1.1621"/>
    <w:basedOn w:val="af1"/>
    <w:next w:val="111111"/>
    <w:semiHidden/>
    <w:unhideWhenUsed/>
    <w:rsid w:val="00FC4F0D"/>
  </w:style>
  <w:style w:type="numbering" w:customStyle="1" w:styleId="17210">
    <w:name w:val="Нет списка1721"/>
    <w:next w:val="af1"/>
    <w:uiPriority w:val="99"/>
    <w:semiHidden/>
    <w:unhideWhenUsed/>
    <w:rsid w:val="00FC4F0D"/>
  </w:style>
  <w:style w:type="table" w:customStyle="1" w:styleId="1331">
    <w:name w:val="Таблица ОРГРЭС133"/>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
    <w:name w:val="нумерованный721"/>
    <w:rsid w:val="00FC4F0D"/>
  </w:style>
  <w:style w:type="numbering" w:customStyle="1" w:styleId="1ai721">
    <w:name w:val="1 / a / i721"/>
    <w:basedOn w:val="af1"/>
    <w:next w:val="1ai"/>
    <w:semiHidden/>
    <w:unhideWhenUsed/>
    <w:rsid w:val="00FC4F0D"/>
  </w:style>
  <w:style w:type="numbering" w:customStyle="1" w:styleId="7212">
    <w:name w:val="маркированный721"/>
    <w:rsid w:val="00FC4F0D"/>
  </w:style>
  <w:style w:type="numbering" w:customStyle="1" w:styleId="31721">
    <w:name w:val="Стиль31721"/>
    <w:rsid w:val="00FC4F0D"/>
  </w:style>
  <w:style w:type="numbering" w:customStyle="1" w:styleId="111111721">
    <w:name w:val="1 / 1.1 / 1.1.1721"/>
    <w:basedOn w:val="af1"/>
    <w:next w:val="111111"/>
    <w:semiHidden/>
    <w:unhideWhenUsed/>
    <w:rsid w:val="00FC4F0D"/>
  </w:style>
  <w:style w:type="numbering" w:customStyle="1" w:styleId="18210">
    <w:name w:val="Нет списка1821"/>
    <w:next w:val="af1"/>
    <w:uiPriority w:val="99"/>
    <w:semiHidden/>
    <w:unhideWhenUsed/>
    <w:rsid w:val="00FC4F0D"/>
  </w:style>
  <w:style w:type="numbering" w:customStyle="1" w:styleId="8211">
    <w:name w:val="нумерованный821"/>
    <w:rsid w:val="00FC4F0D"/>
  </w:style>
  <w:style w:type="numbering" w:customStyle="1" w:styleId="1ai821">
    <w:name w:val="1 / a / i821"/>
    <w:basedOn w:val="af1"/>
    <w:next w:val="1ai"/>
    <w:semiHidden/>
    <w:unhideWhenUsed/>
    <w:rsid w:val="00FC4F0D"/>
  </w:style>
  <w:style w:type="numbering" w:customStyle="1" w:styleId="8212">
    <w:name w:val="маркированный821"/>
    <w:rsid w:val="00FC4F0D"/>
  </w:style>
  <w:style w:type="numbering" w:customStyle="1" w:styleId="31821">
    <w:name w:val="Стиль31821"/>
    <w:rsid w:val="00FC4F0D"/>
  </w:style>
  <w:style w:type="numbering" w:customStyle="1" w:styleId="111111821">
    <w:name w:val="1 / 1.1 / 1.1.1821"/>
    <w:basedOn w:val="af1"/>
    <w:next w:val="111111"/>
    <w:semiHidden/>
    <w:unhideWhenUsed/>
    <w:rsid w:val="00FC4F0D"/>
  </w:style>
  <w:style w:type="numbering" w:customStyle="1" w:styleId="1921">
    <w:name w:val="Нет списка1921"/>
    <w:next w:val="af1"/>
    <w:uiPriority w:val="99"/>
    <w:semiHidden/>
    <w:unhideWhenUsed/>
    <w:rsid w:val="00FC4F0D"/>
  </w:style>
  <w:style w:type="numbering" w:customStyle="1" w:styleId="9211">
    <w:name w:val="нумерованный921"/>
    <w:rsid w:val="00FC4F0D"/>
  </w:style>
  <w:style w:type="numbering" w:customStyle="1" w:styleId="1ai921">
    <w:name w:val="1 / a / i921"/>
    <w:basedOn w:val="af1"/>
    <w:next w:val="1ai"/>
    <w:semiHidden/>
    <w:unhideWhenUsed/>
    <w:rsid w:val="00FC4F0D"/>
  </w:style>
  <w:style w:type="numbering" w:customStyle="1" w:styleId="9212">
    <w:name w:val="маркированный921"/>
    <w:rsid w:val="00FC4F0D"/>
  </w:style>
  <w:style w:type="numbering" w:customStyle="1" w:styleId="31921">
    <w:name w:val="Стиль31921"/>
    <w:rsid w:val="00FC4F0D"/>
  </w:style>
  <w:style w:type="numbering" w:customStyle="1" w:styleId="111111921">
    <w:name w:val="1 / 1.1 / 1.1.1921"/>
    <w:basedOn w:val="af1"/>
    <w:next w:val="111111"/>
    <w:semiHidden/>
    <w:unhideWhenUsed/>
    <w:rsid w:val="00FC4F0D"/>
  </w:style>
  <w:style w:type="numbering" w:customStyle="1" w:styleId="2021">
    <w:name w:val="Нет списка2021"/>
    <w:next w:val="af1"/>
    <w:uiPriority w:val="99"/>
    <w:semiHidden/>
    <w:unhideWhenUsed/>
    <w:rsid w:val="00FC4F0D"/>
  </w:style>
  <w:style w:type="numbering" w:customStyle="1" w:styleId="10211">
    <w:name w:val="нумерованный1021"/>
    <w:rsid w:val="00FC4F0D"/>
  </w:style>
  <w:style w:type="numbering" w:customStyle="1" w:styleId="1ai1021">
    <w:name w:val="1 / a / i1021"/>
    <w:basedOn w:val="af1"/>
    <w:next w:val="1ai"/>
    <w:semiHidden/>
    <w:unhideWhenUsed/>
    <w:rsid w:val="00FC4F0D"/>
  </w:style>
  <w:style w:type="numbering" w:customStyle="1" w:styleId="10212">
    <w:name w:val="маркированный1021"/>
    <w:rsid w:val="00FC4F0D"/>
  </w:style>
  <w:style w:type="numbering" w:customStyle="1" w:styleId="311021">
    <w:name w:val="Стиль311021"/>
    <w:rsid w:val="00FC4F0D"/>
  </w:style>
  <w:style w:type="numbering" w:customStyle="1" w:styleId="1111111021">
    <w:name w:val="1 / 1.1 / 1.1.11021"/>
    <w:basedOn w:val="af1"/>
    <w:next w:val="111111"/>
    <w:semiHidden/>
    <w:unhideWhenUsed/>
    <w:rsid w:val="00FC4F0D"/>
  </w:style>
  <w:style w:type="numbering" w:customStyle="1" w:styleId="2521">
    <w:name w:val="Нет списка2521"/>
    <w:next w:val="af1"/>
    <w:uiPriority w:val="99"/>
    <w:semiHidden/>
    <w:unhideWhenUsed/>
    <w:rsid w:val="00FC4F0D"/>
  </w:style>
  <w:style w:type="numbering" w:customStyle="1" w:styleId="114">
    <w:name w:val="нумерованный114"/>
    <w:rsid w:val="00FC4F0D"/>
    <w:pPr>
      <w:numPr>
        <w:numId w:val="42"/>
      </w:numPr>
    </w:pPr>
  </w:style>
  <w:style w:type="numbering" w:customStyle="1" w:styleId="1ai114">
    <w:name w:val="1 / a / i114"/>
    <w:basedOn w:val="af1"/>
    <w:next w:val="1ai"/>
    <w:semiHidden/>
    <w:unhideWhenUsed/>
    <w:rsid w:val="00FC4F0D"/>
    <w:pPr>
      <w:numPr>
        <w:numId w:val="43"/>
      </w:numPr>
    </w:pPr>
  </w:style>
  <w:style w:type="numbering" w:customStyle="1" w:styleId="1140">
    <w:name w:val="маркированный114"/>
    <w:rsid w:val="00FC4F0D"/>
    <w:pPr>
      <w:numPr>
        <w:numId w:val="44"/>
      </w:numPr>
    </w:pPr>
  </w:style>
  <w:style w:type="numbering" w:customStyle="1" w:styleId="31114">
    <w:name w:val="Стиль31114"/>
    <w:rsid w:val="00FC4F0D"/>
  </w:style>
  <w:style w:type="numbering" w:customStyle="1" w:styleId="111111114">
    <w:name w:val="1 / 1.1 / 1.1.1114"/>
    <w:basedOn w:val="af1"/>
    <w:next w:val="111111"/>
    <w:semiHidden/>
    <w:unhideWhenUsed/>
    <w:rsid w:val="00FC4F0D"/>
    <w:pPr>
      <w:numPr>
        <w:numId w:val="45"/>
      </w:numPr>
    </w:pPr>
  </w:style>
  <w:style w:type="numbering" w:customStyle="1" w:styleId="2621">
    <w:name w:val="Нет списка2621"/>
    <w:next w:val="af1"/>
    <w:uiPriority w:val="99"/>
    <w:semiHidden/>
    <w:unhideWhenUsed/>
    <w:rsid w:val="00FC4F0D"/>
  </w:style>
  <w:style w:type="numbering" w:customStyle="1" w:styleId="1231">
    <w:name w:val="нумерованный123"/>
    <w:rsid w:val="00FC4F0D"/>
  </w:style>
  <w:style w:type="numbering" w:customStyle="1" w:styleId="1ai123">
    <w:name w:val="1 / a / i123"/>
    <w:basedOn w:val="af1"/>
    <w:next w:val="1ai"/>
    <w:semiHidden/>
    <w:unhideWhenUsed/>
    <w:rsid w:val="00FC4F0D"/>
  </w:style>
  <w:style w:type="numbering" w:customStyle="1" w:styleId="1232">
    <w:name w:val="маркированный123"/>
    <w:rsid w:val="00FC4F0D"/>
  </w:style>
  <w:style w:type="numbering" w:customStyle="1" w:styleId="311221">
    <w:name w:val="Стиль311221"/>
    <w:rsid w:val="00FC4F0D"/>
  </w:style>
  <w:style w:type="numbering" w:customStyle="1" w:styleId="111111123">
    <w:name w:val="1 / 1.1 / 1.1.1123"/>
    <w:basedOn w:val="af1"/>
    <w:next w:val="111111"/>
    <w:semiHidden/>
    <w:unhideWhenUsed/>
    <w:rsid w:val="00FC4F0D"/>
    <w:pPr>
      <w:numPr>
        <w:numId w:val="36"/>
      </w:numPr>
    </w:pPr>
  </w:style>
  <w:style w:type="numbering" w:customStyle="1" w:styleId="2721">
    <w:name w:val="Нет списка2721"/>
    <w:next w:val="af1"/>
    <w:uiPriority w:val="99"/>
    <w:semiHidden/>
    <w:unhideWhenUsed/>
    <w:rsid w:val="00FC4F0D"/>
  </w:style>
  <w:style w:type="numbering" w:customStyle="1" w:styleId="28210">
    <w:name w:val="Нет списка2821"/>
    <w:next w:val="af1"/>
    <w:uiPriority w:val="99"/>
    <w:semiHidden/>
    <w:unhideWhenUsed/>
    <w:rsid w:val="00FC4F0D"/>
  </w:style>
  <w:style w:type="table" w:customStyle="1" w:styleId="-3113">
    <w:name w:val="Светлый список - Акцент 311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32">
    <w:name w:val="нумерованный133"/>
    <w:rsid w:val="00FC4F0D"/>
  </w:style>
  <w:style w:type="numbering" w:customStyle="1" w:styleId="1ai1321">
    <w:name w:val="1 / a / i1321"/>
    <w:basedOn w:val="af1"/>
    <w:next w:val="1ai"/>
    <w:semiHidden/>
    <w:unhideWhenUsed/>
    <w:rsid w:val="00FC4F0D"/>
  </w:style>
  <w:style w:type="numbering" w:customStyle="1" w:styleId="1333">
    <w:name w:val="маркированный133"/>
    <w:rsid w:val="00FC4F0D"/>
  </w:style>
  <w:style w:type="numbering" w:customStyle="1" w:styleId="311321">
    <w:name w:val="Стиль311321"/>
    <w:rsid w:val="00FC4F0D"/>
  </w:style>
  <w:style w:type="numbering" w:customStyle="1" w:styleId="1111111321">
    <w:name w:val="1 / 1.1 / 1.1.11321"/>
    <w:basedOn w:val="af1"/>
    <w:next w:val="111111"/>
    <w:semiHidden/>
    <w:unhideWhenUsed/>
    <w:rsid w:val="00FC4F0D"/>
  </w:style>
  <w:style w:type="numbering" w:customStyle="1" w:styleId="2921">
    <w:name w:val="Нет списка2921"/>
    <w:next w:val="af1"/>
    <w:uiPriority w:val="99"/>
    <w:semiHidden/>
    <w:unhideWhenUsed/>
    <w:rsid w:val="00FC4F0D"/>
  </w:style>
  <w:style w:type="table" w:customStyle="1" w:styleId="-3123">
    <w:name w:val="Светлый список - Акцент 312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1">
    <w:name w:val="нумерованный1421"/>
    <w:rsid w:val="00FC4F0D"/>
  </w:style>
  <w:style w:type="numbering" w:customStyle="1" w:styleId="1ai1421">
    <w:name w:val="1 / a / i1421"/>
    <w:basedOn w:val="af1"/>
    <w:next w:val="1ai"/>
    <w:semiHidden/>
    <w:unhideWhenUsed/>
    <w:rsid w:val="00FC4F0D"/>
  </w:style>
  <w:style w:type="numbering" w:customStyle="1" w:styleId="14212">
    <w:name w:val="маркированный1421"/>
    <w:rsid w:val="00FC4F0D"/>
  </w:style>
  <w:style w:type="numbering" w:customStyle="1" w:styleId="311421">
    <w:name w:val="Стиль311421"/>
    <w:rsid w:val="00FC4F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35"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footer" w:qFormat="1"/>
    <w:lsdException w:name="caption" w:uiPriority="0" w:qFormat="1"/>
    <w:lsdException w:name="envelope address" w:uiPriority="0"/>
    <w:lsdException w:name="footnote reference" w:uiPriority="0" w:qFormat="1"/>
    <w:lsdException w:name="annotation reference" w:uiPriority="0"/>
    <w:lsdException w:name="line number" w:uiPriority="0"/>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qFormat="1"/>
    <w:lsdException w:name="Body Text Indent" w:uiPriority="0"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qFormat="1"/>
    <w:lsdException w:name="HTML Acronym" w:uiPriority="0"/>
    <w:lsdException w:name="HTML Address" w:uiPriority="0"/>
    <w:lsdException w:name="HTML Preformatted" w:uiPriority="0"/>
    <w:lsdException w:name="annotation subject" w:uiPriority="0"/>
    <w:lsdException w:name="Outline List 1" w:uiPriority="0"/>
    <w:lsdException w:name="Outline List 2" w:uiPriority="0"/>
    <w:lsdException w:name="Table Grid 2" w:uiPriority="0"/>
    <w:lsdException w:name="Table Grid 5" w:uiPriority="0"/>
    <w:lsdException w:name="Table List 1" w:uiPriority="0"/>
    <w:lsdException w:name="Table Contemporary" w:uiPriority="0"/>
    <w:lsdException w:name="Table Elegant" w:uiPriority="0"/>
    <w:lsdException w:name="Table Professional" w:uiPriority="0"/>
    <w:lsdException w:name="Table Subtle 1" w:uiPriority="0"/>
    <w:lsdException w:name="Table Web 1" w:uiPriority="0"/>
    <w:lsdException w:name="Table Web 2" w:uiPriority="0"/>
    <w:lsdException w:name="Table Web 3" w:uiPriority="0"/>
    <w:lsdException w:name="Table Grid" w:semiHidden="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TOC Heading" w:uiPriority="39" w:qFormat="1"/>
  </w:latentStyles>
  <w:style w:type="paragraph" w:default="1" w:styleId="ae">
    <w:name w:val="Normal"/>
    <w:qFormat/>
    <w:rsid w:val="006016EB"/>
    <w:pPr>
      <w:spacing w:after="200" w:line="276" w:lineRule="auto"/>
    </w:pPr>
    <w:rPr>
      <w:rFonts w:ascii="Calibri" w:eastAsia="Calibri" w:hAnsi="Calibri" w:cs="Times New Roman"/>
    </w:rPr>
  </w:style>
  <w:style w:type="paragraph" w:styleId="14">
    <w:name w:val="heading 1"/>
    <w:aliases w:val="Engineer Z 1,Engineer Main 1,новая страница"/>
    <w:basedOn w:val="ae"/>
    <w:next w:val="ae"/>
    <w:link w:val="15"/>
    <w:qFormat/>
    <w:rsid w:val="001A4D56"/>
    <w:pPr>
      <w:keepNext/>
      <w:keepLines/>
      <w:spacing w:before="480" w:after="0"/>
      <w:outlineLvl w:val="0"/>
    </w:pPr>
    <w:rPr>
      <w:rFonts w:ascii="Times New Roman" w:eastAsia="Times New Roman" w:hAnsi="Times New Roman"/>
      <w:b/>
      <w:bCs/>
      <w:sz w:val="28"/>
      <w:szCs w:val="36"/>
    </w:rPr>
  </w:style>
  <w:style w:type="paragraph" w:styleId="22">
    <w:name w:val="heading 2"/>
    <w:aliases w:val="Engineer Z 1.1,Заголовок 21,Заголовок 2 Знак Знак1,Заголовок 2 Знак Знак"/>
    <w:basedOn w:val="ae"/>
    <w:next w:val="ae"/>
    <w:link w:val="24"/>
    <w:unhideWhenUsed/>
    <w:qFormat/>
    <w:rsid w:val="00256C1E"/>
    <w:pPr>
      <w:keepNext/>
      <w:keepLines/>
      <w:spacing w:before="40" w:after="0"/>
      <w:outlineLvl w:val="1"/>
    </w:pPr>
    <w:rPr>
      <w:rFonts w:ascii="Times New Roman" w:eastAsiaTheme="majorEastAsia" w:hAnsi="Times New Roman" w:cstheme="majorBidi"/>
      <w:color w:val="000000" w:themeColor="text1"/>
      <w:sz w:val="28"/>
      <w:szCs w:val="26"/>
    </w:rPr>
  </w:style>
  <w:style w:type="paragraph" w:styleId="31">
    <w:name w:val="heading 3"/>
    <w:aliases w:val="Subtitle,Engineer Z 1.1.1, Знак"/>
    <w:basedOn w:val="ae"/>
    <w:next w:val="ae"/>
    <w:link w:val="32"/>
    <w:uiPriority w:val="35"/>
    <w:unhideWhenUsed/>
    <w:qFormat/>
    <w:rsid w:val="005C39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e"/>
    <w:next w:val="ae"/>
    <w:link w:val="42"/>
    <w:qFormat/>
    <w:rsid w:val="005377E1"/>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1">
    <w:name w:val="heading 5"/>
    <w:basedOn w:val="ae"/>
    <w:next w:val="ae"/>
    <w:link w:val="52"/>
    <w:qFormat/>
    <w:rsid w:val="005377E1"/>
    <w:pPr>
      <w:tabs>
        <w:tab w:val="num" w:pos="1304"/>
      </w:tabs>
      <w:spacing w:before="240" w:after="60" w:line="240" w:lineRule="auto"/>
      <w:ind w:left="1304" w:hanging="1304"/>
      <w:outlineLvl w:val="4"/>
    </w:pPr>
    <w:rPr>
      <w:rFonts w:ascii="Times New Roman" w:eastAsia="Times New Roman" w:hAnsi="Times New Roman"/>
      <w:b/>
      <w:bCs/>
      <w:i/>
      <w:iCs/>
      <w:sz w:val="26"/>
      <w:szCs w:val="26"/>
      <w:lang w:eastAsia="ru-RU"/>
    </w:rPr>
  </w:style>
  <w:style w:type="paragraph" w:styleId="6">
    <w:name w:val="heading 6"/>
    <w:basedOn w:val="ae"/>
    <w:next w:val="ae"/>
    <w:link w:val="60"/>
    <w:qFormat/>
    <w:rsid w:val="005377E1"/>
    <w:pPr>
      <w:tabs>
        <w:tab w:val="num" w:pos="1304"/>
      </w:tabs>
      <w:spacing w:before="240" w:after="60" w:line="240" w:lineRule="auto"/>
      <w:ind w:left="1304" w:hanging="1304"/>
      <w:outlineLvl w:val="5"/>
    </w:pPr>
    <w:rPr>
      <w:rFonts w:ascii="Times New Roman" w:eastAsia="Times New Roman" w:hAnsi="Times New Roman"/>
      <w:b/>
      <w:bCs/>
      <w:sz w:val="20"/>
      <w:szCs w:val="20"/>
      <w:lang w:eastAsia="ru-RU"/>
    </w:rPr>
  </w:style>
  <w:style w:type="paragraph" w:styleId="7">
    <w:name w:val="heading 7"/>
    <w:basedOn w:val="ae"/>
    <w:next w:val="ae"/>
    <w:link w:val="70"/>
    <w:uiPriority w:val="9"/>
    <w:qFormat/>
    <w:rsid w:val="005377E1"/>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e"/>
    <w:next w:val="ae"/>
    <w:link w:val="80"/>
    <w:qFormat/>
    <w:rsid w:val="005377E1"/>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e"/>
    <w:next w:val="ae"/>
    <w:link w:val="90"/>
    <w:qFormat/>
    <w:rsid w:val="005377E1"/>
    <w:pPr>
      <w:tabs>
        <w:tab w:val="num" w:pos="1304"/>
      </w:tabs>
      <w:spacing w:before="240" w:after="60" w:line="240" w:lineRule="auto"/>
      <w:ind w:left="1304" w:hanging="1304"/>
      <w:outlineLvl w:val="8"/>
    </w:pPr>
    <w:rPr>
      <w:rFonts w:ascii="Arial" w:eastAsia="Times New Roman" w:hAnsi="Arial"/>
      <w:sz w:val="20"/>
      <w:szCs w:val="20"/>
      <w:lang w:eastAsia="ru-RU"/>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16">
    <w:name w:val="toc 1"/>
    <w:aliases w:val="фр"/>
    <w:basedOn w:val="ae"/>
    <w:next w:val="ae"/>
    <w:autoRedefine/>
    <w:uiPriority w:val="39"/>
    <w:unhideWhenUsed/>
    <w:qFormat/>
    <w:rsid w:val="00606D26"/>
    <w:pPr>
      <w:tabs>
        <w:tab w:val="right" w:leader="dot" w:pos="9345"/>
      </w:tabs>
      <w:spacing w:after="0" w:line="240" w:lineRule="auto"/>
      <w:jc w:val="center"/>
    </w:pPr>
    <w:rPr>
      <w:rFonts w:ascii="Times New Roman" w:hAnsi="Times New Roman"/>
      <w:b/>
      <w:noProof/>
      <w:sz w:val="28"/>
      <w:szCs w:val="28"/>
    </w:rPr>
  </w:style>
  <w:style w:type="paragraph" w:styleId="33">
    <w:name w:val="toc 3"/>
    <w:basedOn w:val="ae"/>
    <w:next w:val="ae"/>
    <w:autoRedefine/>
    <w:uiPriority w:val="39"/>
    <w:unhideWhenUsed/>
    <w:qFormat/>
    <w:rsid w:val="00AB127F"/>
    <w:pPr>
      <w:tabs>
        <w:tab w:val="right" w:leader="dot" w:pos="9344"/>
      </w:tabs>
      <w:spacing w:before="200"/>
      <w:jc w:val="both"/>
      <w:outlineLvl w:val="1"/>
    </w:pPr>
    <w:rPr>
      <w:rFonts w:ascii="Times New Roman" w:hAnsi="Times New Roman"/>
      <w:noProof/>
      <w:color w:val="000000" w:themeColor="text1"/>
      <w:sz w:val="28"/>
      <w:szCs w:val="28"/>
      <w:lang w:eastAsia="ru-RU"/>
    </w:rPr>
  </w:style>
  <w:style w:type="character" w:styleId="af2">
    <w:name w:val="Hyperlink"/>
    <w:uiPriority w:val="99"/>
    <w:unhideWhenUsed/>
    <w:rsid w:val="00C076D6"/>
    <w:rPr>
      <w:color w:val="0000FF"/>
      <w:u w:val="single"/>
    </w:rPr>
  </w:style>
  <w:style w:type="character" w:customStyle="1" w:styleId="15">
    <w:name w:val="Заголовок 1 Знак"/>
    <w:aliases w:val="Engineer Z 1 Знак,Engineer Main 1 Знак,новая страница Знак"/>
    <w:basedOn w:val="af"/>
    <w:link w:val="14"/>
    <w:rsid w:val="001A4D56"/>
    <w:rPr>
      <w:rFonts w:ascii="Times New Roman" w:eastAsia="Times New Roman" w:hAnsi="Times New Roman" w:cs="Times New Roman"/>
      <w:b/>
      <w:bCs/>
      <w:sz w:val="28"/>
      <w:szCs w:val="36"/>
    </w:rPr>
  </w:style>
  <w:style w:type="paragraph" w:styleId="af3">
    <w:name w:val="List Paragraph"/>
    <w:aliases w:val="ПАРАГРАФ,Абзац списка11,Абзац вправо-1"/>
    <w:basedOn w:val="ae"/>
    <w:link w:val="af4"/>
    <w:uiPriority w:val="99"/>
    <w:qFormat/>
    <w:rsid w:val="00593040"/>
    <w:pPr>
      <w:ind w:left="720"/>
      <w:contextualSpacing/>
    </w:pPr>
  </w:style>
  <w:style w:type="character" w:customStyle="1" w:styleId="af4">
    <w:name w:val="Абзац списка Знак"/>
    <w:aliases w:val="ПАРАГРАФ Знак,Абзац списка11 Знак,Абзац вправо-1 Знак"/>
    <w:link w:val="af3"/>
    <w:uiPriority w:val="34"/>
    <w:locked/>
    <w:rsid w:val="00593040"/>
    <w:rPr>
      <w:rFonts w:ascii="Calibri" w:eastAsia="Calibri" w:hAnsi="Calibri" w:cs="Times New Roman"/>
    </w:rPr>
  </w:style>
  <w:style w:type="character" w:customStyle="1" w:styleId="af5">
    <w:name w:val="Гипертекстовая ссылка"/>
    <w:basedOn w:val="af"/>
    <w:uiPriority w:val="99"/>
    <w:rsid w:val="00593040"/>
    <w:rPr>
      <w:rFonts w:cs="Times New Roman"/>
      <w:b w:val="0"/>
      <w:color w:val="106BBE"/>
    </w:rPr>
  </w:style>
  <w:style w:type="paragraph" w:customStyle="1" w:styleId="af6">
    <w:name w:val="Информация об изменениях"/>
    <w:basedOn w:val="ae"/>
    <w:next w:val="ae"/>
    <w:uiPriority w:val="99"/>
    <w:rsid w:val="00593040"/>
    <w:pPr>
      <w:widowControl w:val="0"/>
      <w:autoSpaceDE w:val="0"/>
      <w:autoSpaceDN w:val="0"/>
      <w:adjustRightInd w:val="0"/>
      <w:spacing w:before="180" w:after="0" w:line="240" w:lineRule="auto"/>
      <w:ind w:left="360" w:right="360"/>
      <w:jc w:val="both"/>
    </w:pPr>
    <w:rPr>
      <w:rFonts w:ascii="Times New Roman CYR" w:eastAsiaTheme="minorEastAsia" w:hAnsi="Times New Roman CYR" w:cs="Times New Roman CYR"/>
      <w:color w:val="353842"/>
      <w:sz w:val="20"/>
      <w:szCs w:val="20"/>
      <w:shd w:val="clear" w:color="auto" w:fill="EAEFED"/>
      <w:lang w:eastAsia="ru-RU"/>
    </w:rPr>
  </w:style>
  <w:style w:type="paragraph" w:customStyle="1" w:styleId="af7">
    <w:name w:val="Подзаголовок для информации об изменениях"/>
    <w:basedOn w:val="ae"/>
    <w:next w:val="ae"/>
    <w:uiPriority w:val="99"/>
    <w:rsid w:val="00593040"/>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b/>
      <w:bCs/>
      <w:color w:val="353842"/>
      <w:sz w:val="20"/>
      <w:szCs w:val="20"/>
      <w:lang w:eastAsia="ru-RU"/>
    </w:rPr>
  </w:style>
  <w:style w:type="character" w:customStyle="1" w:styleId="32">
    <w:name w:val="Заголовок 3 Знак"/>
    <w:aliases w:val="Subtitle Знак,Engineer Z 1.1.1 Знак, Знак Знак"/>
    <w:basedOn w:val="af"/>
    <w:link w:val="31"/>
    <w:uiPriority w:val="35"/>
    <w:rsid w:val="005C39B4"/>
    <w:rPr>
      <w:rFonts w:asciiTheme="majorHAnsi" w:eastAsiaTheme="majorEastAsia" w:hAnsiTheme="majorHAnsi" w:cstheme="majorBidi"/>
      <w:color w:val="1F4D78" w:themeColor="accent1" w:themeShade="7F"/>
      <w:sz w:val="24"/>
      <w:szCs w:val="24"/>
    </w:rPr>
  </w:style>
  <w:style w:type="paragraph" w:styleId="af8">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Текст сноски-"/>
    <w:basedOn w:val="ae"/>
    <w:link w:val="af9"/>
    <w:unhideWhenUsed/>
    <w:qFormat/>
    <w:rsid w:val="005C39B4"/>
    <w:pPr>
      <w:spacing w:after="0" w:line="240" w:lineRule="auto"/>
      <w:jc w:val="center"/>
    </w:pPr>
    <w:rPr>
      <w:rFonts w:ascii="Times New Roman" w:hAnsi="Times New Roman"/>
      <w:sz w:val="20"/>
      <w:szCs w:val="20"/>
    </w:rPr>
  </w:style>
  <w:style w:type="character" w:customStyle="1" w:styleId="af9">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f"/>
    <w:link w:val="af8"/>
    <w:rsid w:val="005C39B4"/>
    <w:rPr>
      <w:rFonts w:ascii="Times New Roman" w:eastAsia="Calibri" w:hAnsi="Times New Roman" w:cs="Times New Roman"/>
      <w:sz w:val="20"/>
      <w:szCs w:val="20"/>
    </w:rPr>
  </w:style>
  <w:style w:type="character" w:styleId="afa">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unhideWhenUsed/>
    <w:qFormat/>
    <w:rsid w:val="005C39B4"/>
    <w:rPr>
      <w:vertAlign w:val="superscript"/>
    </w:rPr>
  </w:style>
  <w:style w:type="paragraph" w:styleId="25">
    <w:name w:val="Body Text Indent 2"/>
    <w:aliases w:val="Знак1 Знак1,Основной текст с отступом 2 Знак Знак,Знак1 Знак Знак,Знак1 Знак,Знак1,Основной для текста, Знак1 Знак1, Знак1 Знак Знак, Знак1 Знак, Знак1, Знак1 Знак Знак1"/>
    <w:basedOn w:val="ae"/>
    <w:link w:val="26"/>
    <w:unhideWhenUsed/>
    <w:qFormat/>
    <w:rsid w:val="005C39B4"/>
    <w:pPr>
      <w:spacing w:after="120" w:line="480" w:lineRule="auto"/>
      <w:ind w:left="283"/>
    </w:pPr>
    <w:rPr>
      <w:rFonts w:ascii="Times New Roman" w:hAnsi="Times New Roman"/>
      <w:sz w:val="26"/>
      <w:szCs w:val="26"/>
    </w:rPr>
  </w:style>
  <w:style w:type="character" w:customStyle="1" w:styleId="26">
    <w:name w:val="Основной текст с отступом 2 Знак"/>
    <w:aliases w:val="Знак1 Знак1 Знак,Основной текст с отступом 2 Знак Знак Знак,Знак1 Знак Знак Знак,Знак1 Знак Знак1,Знак1 Знак2,Основной для текста Знак, Знак1 Знак1 Знак, Знак1 Знак Знак Знак, Знак1 Знак Знак2, Знак1 Знак2"/>
    <w:basedOn w:val="af"/>
    <w:link w:val="25"/>
    <w:rsid w:val="005C39B4"/>
    <w:rPr>
      <w:rFonts w:ascii="Times New Roman" w:eastAsia="Calibri" w:hAnsi="Times New Roman" w:cs="Times New Roman"/>
      <w:sz w:val="26"/>
      <w:szCs w:val="26"/>
    </w:rPr>
  </w:style>
  <w:style w:type="paragraph" w:styleId="afb">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e"/>
    <w:link w:val="afc"/>
    <w:unhideWhenUsed/>
    <w:qFormat/>
    <w:rsid w:val="005C39B4"/>
    <w:pPr>
      <w:spacing w:after="0" w:line="240" w:lineRule="auto"/>
    </w:pPr>
    <w:rPr>
      <w:rFonts w:ascii="Times New Roman" w:eastAsia="Times New Roman" w:hAnsi="Times New Roman"/>
      <w:sz w:val="24"/>
      <w:szCs w:val="24"/>
      <w:lang w:eastAsia="ru-RU"/>
    </w:rPr>
  </w:style>
  <w:style w:type="character" w:customStyle="1" w:styleId="afc">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b"/>
    <w:locked/>
    <w:rsid w:val="005C39B4"/>
    <w:rPr>
      <w:rFonts w:ascii="Times New Roman" w:eastAsia="Times New Roman" w:hAnsi="Times New Roman" w:cs="Times New Roman"/>
      <w:sz w:val="24"/>
      <w:szCs w:val="24"/>
      <w:lang w:eastAsia="ru-RU"/>
    </w:rPr>
  </w:style>
  <w:style w:type="paragraph" w:customStyle="1" w:styleId="Stylefortableheading">
    <w:name w:val="Style for table heading"/>
    <w:basedOn w:val="ae"/>
    <w:qFormat/>
    <w:rsid w:val="005C39B4"/>
    <w:pPr>
      <w:keepNext/>
      <w:keepLines/>
      <w:suppressAutoHyphens/>
      <w:spacing w:after="0" w:line="240" w:lineRule="auto"/>
      <w:jc w:val="center"/>
    </w:pPr>
    <w:rPr>
      <w:rFonts w:ascii="Times New Roman" w:eastAsia="Times New Roman" w:hAnsi="Times New Roman"/>
      <w:b/>
      <w:sz w:val="20"/>
      <w:szCs w:val="20"/>
      <w:lang w:val="en-AU"/>
    </w:rPr>
  </w:style>
  <w:style w:type="paragraph" w:customStyle="1" w:styleId="Stylefortabletext">
    <w:name w:val="Style for table text"/>
    <w:basedOn w:val="ae"/>
    <w:qFormat/>
    <w:rsid w:val="005C39B4"/>
    <w:pPr>
      <w:suppressAutoHyphens/>
      <w:spacing w:after="0" w:line="240" w:lineRule="auto"/>
    </w:pPr>
    <w:rPr>
      <w:rFonts w:ascii="Times New Roman" w:eastAsia="Times New Roman" w:hAnsi="Times New Roman"/>
      <w:sz w:val="20"/>
      <w:szCs w:val="20"/>
    </w:rPr>
  </w:style>
  <w:style w:type="paragraph" w:styleId="afd">
    <w:name w:val="Balloon Text"/>
    <w:basedOn w:val="ae"/>
    <w:link w:val="afe"/>
    <w:uiPriority w:val="99"/>
    <w:unhideWhenUsed/>
    <w:rsid w:val="000F2D29"/>
    <w:pPr>
      <w:spacing w:after="0" w:line="240" w:lineRule="auto"/>
    </w:pPr>
    <w:rPr>
      <w:rFonts w:ascii="Segoe UI" w:hAnsi="Segoe UI" w:cs="Segoe UI"/>
      <w:sz w:val="18"/>
      <w:szCs w:val="18"/>
    </w:rPr>
  </w:style>
  <w:style w:type="character" w:customStyle="1" w:styleId="afe">
    <w:name w:val="Текст выноски Знак"/>
    <w:basedOn w:val="af"/>
    <w:link w:val="afd"/>
    <w:uiPriority w:val="99"/>
    <w:rsid w:val="000F2D29"/>
    <w:rPr>
      <w:rFonts w:ascii="Segoe UI" w:eastAsia="Calibri" w:hAnsi="Segoe UI" w:cs="Segoe UI"/>
      <w:sz w:val="18"/>
      <w:szCs w:val="18"/>
    </w:rPr>
  </w:style>
  <w:style w:type="character" w:customStyle="1" w:styleId="24">
    <w:name w:val="Заголовок 2 Знак"/>
    <w:aliases w:val="Engineer Z 1.1 Знак,Заголовок 21 Знак,Заголовок 2 Знак Знак1 Знак,Заголовок 2 Знак Знак Знак"/>
    <w:basedOn w:val="af"/>
    <w:link w:val="22"/>
    <w:rsid w:val="00256C1E"/>
    <w:rPr>
      <w:rFonts w:ascii="Times New Roman" w:eastAsiaTheme="majorEastAsia" w:hAnsi="Times New Roman" w:cstheme="majorBidi"/>
      <w:color w:val="000000" w:themeColor="text1"/>
      <w:sz w:val="28"/>
      <w:szCs w:val="26"/>
    </w:rPr>
  </w:style>
  <w:style w:type="paragraph" w:customStyle="1" w:styleId="formattext">
    <w:name w:val="formattext"/>
    <w:basedOn w:val="ae"/>
    <w:rsid w:val="00C50504"/>
    <w:pPr>
      <w:spacing w:before="100" w:beforeAutospacing="1" w:after="100" w:afterAutospacing="1" w:line="240" w:lineRule="auto"/>
    </w:pPr>
    <w:rPr>
      <w:rFonts w:ascii="Times New Roman" w:eastAsia="Times New Roman" w:hAnsi="Times New Roman"/>
      <w:sz w:val="24"/>
      <w:szCs w:val="24"/>
      <w:lang w:eastAsia="ru-RU"/>
    </w:rPr>
  </w:style>
  <w:style w:type="paragraph" w:styleId="27">
    <w:name w:val="toc 2"/>
    <w:basedOn w:val="ae"/>
    <w:next w:val="ae"/>
    <w:autoRedefine/>
    <w:uiPriority w:val="39"/>
    <w:unhideWhenUsed/>
    <w:qFormat/>
    <w:rsid w:val="00234362"/>
    <w:pPr>
      <w:spacing w:after="100"/>
      <w:ind w:left="220"/>
    </w:pPr>
  </w:style>
  <w:style w:type="character" w:customStyle="1" w:styleId="aff">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Номер объекта Знак1"/>
    <w:link w:val="aff0"/>
    <w:qFormat/>
    <w:locked/>
    <w:rsid w:val="000B47E9"/>
    <w:rPr>
      <w:rFonts w:ascii="Times New Roman" w:eastAsia="Times New Roman" w:hAnsi="Times New Roman" w:cs="Times New Roman"/>
      <w:b/>
      <w:bCs/>
      <w:noProof/>
      <w:sz w:val="24"/>
      <w:szCs w:val="24"/>
    </w:rPr>
  </w:style>
  <w:style w:type="paragraph" w:styleId="aff0">
    <w:name w:val="caption"/>
    <w:aliases w:val="Таблица - Название объекта,!! Object Novogor !!,Caption Char,Caption Char1 Char1 Char Char,Caption Char Char2 Char1 Char Char,Caption Char Char Char1 Char Char Char,Знак13,Номер объекта,Название объекта Знак1,Номер объекта Знак, Знак13"/>
    <w:basedOn w:val="ae"/>
    <w:next w:val="ae"/>
    <w:link w:val="aff"/>
    <w:autoRedefine/>
    <w:unhideWhenUsed/>
    <w:qFormat/>
    <w:rsid w:val="000B47E9"/>
    <w:pPr>
      <w:keepNext/>
      <w:spacing w:after="0" w:line="360" w:lineRule="auto"/>
      <w:contextualSpacing/>
      <w:jc w:val="both"/>
    </w:pPr>
    <w:rPr>
      <w:rFonts w:ascii="Times New Roman" w:eastAsia="Times New Roman" w:hAnsi="Times New Roman"/>
      <w:b/>
      <w:bCs/>
      <w:noProof/>
      <w:sz w:val="24"/>
      <w:szCs w:val="24"/>
    </w:rPr>
  </w:style>
  <w:style w:type="character" w:customStyle="1" w:styleId="apple-converted-space">
    <w:name w:val="apple-converted-space"/>
    <w:basedOn w:val="af"/>
    <w:rsid w:val="005217BA"/>
  </w:style>
  <w:style w:type="character" w:customStyle="1" w:styleId="28">
    <w:name w:val="Текст отчета 2 Знак"/>
    <w:link w:val="29"/>
    <w:uiPriority w:val="99"/>
    <w:locked/>
    <w:rsid w:val="001A4D56"/>
    <w:rPr>
      <w:rFonts w:ascii="Times New Roman" w:eastAsia="Times New Roman" w:hAnsi="Times New Roman" w:cs="Times New Roman"/>
      <w:sz w:val="24"/>
      <w:szCs w:val="28"/>
    </w:rPr>
  </w:style>
  <w:style w:type="paragraph" w:customStyle="1" w:styleId="29">
    <w:name w:val="Текст отчета 2"/>
    <w:basedOn w:val="ae"/>
    <w:link w:val="28"/>
    <w:uiPriority w:val="99"/>
    <w:qFormat/>
    <w:rsid w:val="001A4D56"/>
    <w:pPr>
      <w:spacing w:after="0"/>
      <w:ind w:firstLine="709"/>
      <w:jc w:val="both"/>
    </w:pPr>
    <w:rPr>
      <w:rFonts w:ascii="Times New Roman" w:eastAsia="Times New Roman" w:hAnsi="Times New Roman"/>
      <w:sz w:val="24"/>
      <w:szCs w:val="28"/>
    </w:rPr>
  </w:style>
  <w:style w:type="character" w:customStyle="1" w:styleId="S">
    <w:name w:val="S_Обычный Знак"/>
    <w:link w:val="S0"/>
    <w:locked/>
    <w:rsid w:val="001A4D56"/>
    <w:rPr>
      <w:rFonts w:ascii="Times New Roman" w:eastAsia="Times New Roman" w:hAnsi="Times New Roman" w:cs="Times New Roman"/>
      <w:sz w:val="24"/>
      <w:szCs w:val="24"/>
    </w:rPr>
  </w:style>
  <w:style w:type="paragraph" w:customStyle="1" w:styleId="S0">
    <w:name w:val="S_Обычный"/>
    <w:basedOn w:val="ae"/>
    <w:link w:val="S"/>
    <w:qFormat/>
    <w:rsid w:val="001A4D56"/>
    <w:pPr>
      <w:spacing w:after="0" w:line="360" w:lineRule="auto"/>
      <w:ind w:firstLine="709"/>
      <w:jc w:val="both"/>
    </w:pPr>
    <w:rPr>
      <w:rFonts w:ascii="Times New Roman" w:eastAsia="Times New Roman" w:hAnsi="Times New Roman"/>
      <w:sz w:val="24"/>
      <w:szCs w:val="24"/>
    </w:rPr>
  </w:style>
  <w:style w:type="paragraph" w:customStyle="1" w:styleId="BodyTextIndent21">
    <w:name w:val="Body Text Indent 21"/>
    <w:basedOn w:val="ae"/>
    <w:qFormat/>
    <w:rsid w:val="001A4D56"/>
    <w:pPr>
      <w:overflowPunct w:val="0"/>
      <w:autoSpaceDE w:val="0"/>
      <w:autoSpaceDN w:val="0"/>
      <w:adjustRightInd w:val="0"/>
      <w:spacing w:after="0" w:line="240" w:lineRule="auto"/>
      <w:ind w:firstLine="851"/>
      <w:jc w:val="both"/>
    </w:pPr>
    <w:rPr>
      <w:rFonts w:ascii="Times New Roman" w:hAnsi="Times New Roman"/>
      <w:sz w:val="28"/>
      <w:szCs w:val="20"/>
      <w:lang w:eastAsia="ru-RU"/>
    </w:rPr>
  </w:style>
  <w:style w:type="character" w:customStyle="1" w:styleId="FontStyle158">
    <w:name w:val="Font Style158"/>
    <w:uiPriority w:val="99"/>
    <w:rsid w:val="001563CD"/>
    <w:rPr>
      <w:rFonts w:ascii="Times New Roman" w:eastAsia="Times New Roman" w:hAnsi="Times New Roman" w:cs="Times New Roman" w:hint="default"/>
      <w:color w:val="auto"/>
      <w:sz w:val="26"/>
      <w:lang w:val="ru-RU" w:eastAsia="zh-CN"/>
    </w:rPr>
  </w:style>
  <w:style w:type="table" w:styleId="aff1">
    <w:name w:val="Table Grid"/>
    <w:aliases w:val="Таблица ОРГРЭС1"/>
    <w:basedOn w:val="af0"/>
    <w:uiPriority w:val="99"/>
    <w:rsid w:val="00B80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_Обычный в таблице Знак"/>
    <w:link w:val="S2"/>
    <w:locked/>
    <w:rsid w:val="00076117"/>
    <w:rPr>
      <w:rFonts w:ascii="Times New Roman" w:eastAsia="Times New Roman" w:hAnsi="Times New Roman" w:cs="Times New Roman"/>
      <w:sz w:val="24"/>
      <w:szCs w:val="24"/>
    </w:rPr>
  </w:style>
  <w:style w:type="paragraph" w:customStyle="1" w:styleId="S2">
    <w:name w:val="S_Обычный в таблице"/>
    <w:basedOn w:val="ae"/>
    <w:link w:val="S1"/>
    <w:qFormat/>
    <w:rsid w:val="00076117"/>
    <w:pPr>
      <w:spacing w:after="0" w:line="360" w:lineRule="auto"/>
      <w:jc w:val="center"/>
    </w:pPr>
    <w:rPr>
      <w:rFonts w:ascii="Times New Roman" w:eastAsia="Times New Roman" w:hAnsi="Times New Roman"/>
      <w:sz w:val="24"/>
      <w:szCs w:val="24"/>
    </w:rPr>
  </w:style>
  <w:style w:type="character" w:customStyle="1" w:styleId="42">
    <w:name w:val="Заголовок 4 Знак"/>
    <w:basedOn w:val="af"/>
    <w:link w:val="41"/>
    <w:rsid w:val="005377E1"/>
    <w:rPr>
      <w:rFonts w:ascii="Times New Roman" w:eastAsia="Times New Roman" w:hAnsi="Times New Roman" w:cs="Times New Roman"/>
      <w:b/>
      <w:bCs/>
      <w:sz w:val="28"/>
      <w:szCs w:val="28"/>
      <w:lang w:eastAsia="ru-RU"/>
    </w:rPr>
  </w:style>
  <w:style w:type="character" w:customStyle="1" w:styleId="52">
    <w:name w:val="Заголовок 5 Знак"/>
    <w:basedOn w:val="af"/>
    <w:link w:val="51"/>
    <w:rsid w:val="005377E1"/>
    <w:rPr>
      <w:rFonts w:ascii="Times New Roman" w:eastAsia="Times New Roman" w:hAnsi="Times New Roman" w:cs="Times New Roman"/>
      <w:b/>
      <w:bCs/>
      <w:i/>
      <w:iCs/>
      <w:sz w:val="26"/>
      <w:szCs w:val="26"/>
      <w:lang w:eastAsia="ru-RU"/>
    </w:rPr>
  </w:style>
  <w:style w:type="character" w:customStyle="1" w:styleId="60">
    <w:name w:val="Заголовок 6 Знак"/>
    <w:basedOn w:val="af"/>
    <w:link w:val="6"/>
    <w:rsid w:val="005377E1"/>
    <w:rPr>
      <w:rFonts w:ascii="Times New Roman" w:eastAsia="Times New Roman" w:hAnsi="Times New Roman" w:cs="Times New Roman"/>
      <w:b/>
      <w:bCs/>
      <w:sz w:val="20"/>
      <w:szCs w:val="20"/>
      <w:lang w:eastAsia="ru-RU"/>
    </w:rPr>
  </w:style>
  <w:style w:type="character" w:customStyle="1" w:styleId="70">
    <w:name w:val="Заголовок 7 Знак"/>
    <w:basedOn w:val="af"/>
    <w:link w:val="7"/>
    <w:uiPriority w:val="9"/>
    <w:rsid w:val="005377E1"/>
    <w:rPr>
      <w:rFonts w:ascii="Times New Roman" w:eastAsia="Times New Roman" w:hAnsi="Times New Roman" w:cs="Times New Roman"/>
      <w:sz w:val="24"/>
      <w:szCs w:val="24"/>
      <w:lang w:eastAsia="ru-RU"/>
    </w:rPr>
  </w:style>
  <w:style w:type="character" w:customStyle="1" w:styleId="80">
    <w:name w:val="Заголовок 8 Знак"/>
    <w:basedOn w:val="af"/>
    <w:link w:val="8"/>
    <w:rsid w:val="005377E1"/>
    <w:rPr>
      <w:rFonts w:ascii="Times New Roman" w:eastAsia="Times New Roman" w:hAnsi="Times New Roman" w:cs="Times New Roman"/>
      <w:i/>
      <w:iCs/>
      <w:sz w:val="24"/>
      <w:szCs w:val="24"/>
      <w:lang w:eastAsia="ru-RU"/>
    </w:rPr>
  </w:style>
  <w:style w:type="character" w:customStyle="1" w:styleId="90">
    <w:name w:val="Заголовок 9 Знак"/>
    <w:basedOn w:val="af"/>
    <w:link w:val="9"/>
    <w:rsid w:val="005377E1"/>
    <w:rPr>
      <w:rFonts w:ascii="Arial" w:eastAsia="Times New Roman" w:hAnsi="Arial" w:cs="Times New Roman"/>
      <w:sz w:val="20"/>
      <w:szCs w:val="20"/>
      <w:lang w:eastAsia="ru-RU"/>
    </w:rPr>
  </w:style>
  <w:style w:type="paragraph" w:styleId="aff2">
    <w:name w:val="No Spacing"/>
    <w:link w:val="aff3"/>
    <w:qFormat/>
    <w:rsid w:val="005377E1"/>
    <w:pPr>
      <w:spacing w:after="0" w:line="240" w:lineRule="auto"/>
    </w:pPr>
    <w:rPr>
      <w:rFonts w:ascii="Times New Roman" w:eastAsia="Times New Roman" w:hAnsi="Times New Roman" w:cs="Times New Roman"/>
      <w:sz w:val="24"/>
      <w:szCs w:val="24"/>
      <w:lang w:eastAsia="ru-RU"/>
    </w:rPr>
  </w:style>
  <w:style w:type="character" w:customStyle="1" w:styleId="aff3">
    <w:name w:val="Без интервала Знак"/>
    <w:link w:val="aff2"/>
    <w:locked/>
    <w:rsid w:val="005377E1"/>
    <w:rPr>
      <w:rFonts w:ascii="Times New Roman" w:eastAsia="Times New Roman" w:hAnsi="Times New Roman" w:cs="Times New Roman"/>
      <w:sz w:val="24"/>
      <w:szCs w:val="24"/>
      <w:lang w:eastAsia="ru-RU"/>
    </w:rPr>
  </w:style>
  <w:style w:type="table" w:customStyle="1" w:styleId="53">
    <w:name w:val="Сетка таблицы5"/>
    <w:basedOn w:val="af0"/>
    <w:next w:val="aff1"/>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e"/>
    <w:qFormat/>
    <w:rsid w:val="005377E1"/>
    <w:pPr>
      <w:spacing w:before="100" w:beforeAutospacing="1" w:after="100" w:afterAutospacing="1" w:line="240" w:lineRule="auto"/>
    </w:pPr>
    <w:rPr>
      <w:rFonts w:eastAsia="Times New Roman" w:cs="Calibri"/>
      <w:sz w:val="24"/>
      <w:szCs w:val="24"/>
      <w:lang w:eastAsia="ru-RU"/>
    </w:rPr>
  </w:style>
  <w:style w:type="paragraph" w:customStyle="1" w:styleId="xl216">
    <w:name w:val="xl216"/>
    <w:basedOn w:val="ae"/>
    <w:qFormat/>
    <w:rsid w:val="005377E1"/>
    <w:pP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17">
    <w:name w:val="xl217"/>
    <w:basedOn w:val="ae"/>
    <w:qFormat/>
    <w:rsid w:val="005377E1"/>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8">
    <w:name w:val="xl218"/>
    <w:basedOn w:val="ae"/>
    <w:qFormat/>
    <w:rsid w:val="005377E1"/>
    <w:pPr>
      <w:pBdr>
        <w:top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9">
    <w:name w:val="xl219"/>
    <w:basedOn w:val="ae"/>
    <w:qFormat/>
    <w:rsid w:val="005377E1"/>
    <w:pPr>
      <w:pBdr>
        <w:top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0">
    <w:name w:val="xl220"/>
    <w:basedOn w:val="ae"/>
    <w:qFormat/>
    <w:rsid w:val="005377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1">
    <w:name w:val="xl221"/>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2">
    <w:name w:val="xl222"/>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3">
    <w:name w:val="xl223"/>
    <w:basedOn w:val="ae"/>
    <w:qFormat/>
    <w:rsid w:val="005377E1"/>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4">
    <w:name w:val="xl224"/>
    <w:basedOn w:val="ae"/>
    <w:qFormat/>
    <w:rsid w:val="005377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5">
    <w:name w:val="xl225"/>
    <w:basedOn w:val="ae"/>
    <w:qFormat/>
    <w:rsid w:val="005377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6">
    <w:name w:val="xl226"/>
    <w:basedOn w:val="ae"/>
    <w:qFormat/>
    <w:rsid w:val="005377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7">
    <w:name w:val="xl227"/>
    <w:basedOn w:val="ae"/>
    <w:qFormat/>
    <w:rsid w:val="005377E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8">
    <w:name w:val="xl228"/>
    <w:basedOn w:val="ae"/>
    <w:qFormat/>
    <w:rsid w:val="005377E1"/>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9">
    <w:name w:val="xl229"/>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0">
    <w:name w:val="xl230"/>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1">
    <w:name w:val="xl231"/>
    <w:basedOn w:val="ae"/>
    <w:qFormat/>
    <w:rsid w:val="005377E1"/>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2">
    <w:name w:val="xl232"/>
    <w:basedOn w:val="ae"/>
    <w:qFormat/>
    <w:rsid w:val="005377E1"/>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3">
    <w:name w:val="xl233"/>
    <w:basedOn w:val="ae"/>
    <w:qFormat/>
    <w:rsid w:val="005377E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4">
    <w:name w:val="xl234"/>
    <w:basedOn w:val="ae"/>
    <w:qFormat/>
    <w:rsid w:val="005377E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5">
    <w:name w:val="xl235"/>
    <w:basedOn w:val="ae"/>
    <w:qFormat/>
    <w:rsid w:val="005377E1"/>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6">
    <w:name w:val="xl236"/>
    <w:basedOn w:val="ae"/>
    <w:qFormat/>
    <w:rsid w:val="005377E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7">
    <w:name w:val="xl237"/>
    <w:basedOn w:val="ae"/>
    <w:qFormat/>
    <w:rsid w:val="005377E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8">
    <w:name w:val="xl238"/>
    <w:basedOn w:val="ae"/>
    <w:qFormat/>
    <w:rsid w:val="005377E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styleId="aff4">
    <w:name w:val="header"/>
    <w:aliases w:val="??????? ??????????,ВерхКолонтитул Знак,ВерхКолонтитул"/>
    <w:basedOn w:val="ae"/>
    <w:link w:val="aff5"/>
    <w:uiPriority w:val="99"/>
    <w:unhideWhenUsed/>
    <w:qFormat/>
    <w:rsid w:val="005377E1"/>
    <w:pPr>
      <w:tabs>
        <w:tab w:val="center" w:pos="4677"/>
        <w:tab w:val="right" w:pos="9355"/>
      </w:tabs>
      <w:spacing w:after="0" w:line="240" w:lineRule="auto"/>
    </w:pPr>
  </w:style>
  <w:style w:type="character" w:customStyle="1" w:styleId="aff5">
    <w:name w:val="Верхний колонтитул Знак"/>
    <w:aliases w:val="??????? ?????????? Знак,ВерхКолонтитул Знак Знак,ВерхКолонтитул Знак1"/>
    <w:basedOn w:val="af"/>
    <w:link w:val="aff4"/>
    <w:uiPriority w:val="99"/>
    <w:rsid w:val="005377E1"/>
    <w:rPr>
      <w:rFonts w:ascii="Calibri" w:eastAsia="Calibri" w:hAnsi="Calibri" w:cs="Times New Roman"/>
    </w:rPr>
  </w:style>
  <w:style w:type="paragraph" w:styleId="aff6">
    <w:name w:val="footer"/>
    <w:aliases w:val="Знак2, Знак2"/>
    <w:basedOn w:val="ae"/>
    <w:link w:val="aff7"/>
    <w:uiPriority w:val="99"/>
    <w:unhideWhenUsed/>
    <w:qFormat/>
    <w:rsid w:val="005377E1"/>
    <w:pPr>
      <w:tabs>
        <w:tab w:val="center" w:pos="4677"/>
        <w:tab w:val="right" w:pos="9355"/>
      </w:tabs>
      <w:spacing w:after="0" w:line="240" w:lineRule="auto"/>
    </w:pPr>
  </w:style>
  <w:style w:type="character" w:customStyle="1" w:styleId="aff7">
    <w:name w:val="Нижний колонтитул Знак"/>
    <w:aliases w:val="Знак2 Знак, Знак2 Знак"/>
    <w:basedOn w:val="af"/>
    <w:link w:val="aff6"/>
    <w:uiPriority w:val="99"/>
    <w:rsid w:val="005377E1"/>
    <w:rPr>
      <w:rFonts w:ascii="Calibri" w:eastAsia="Calibri" w:hAnsi="Calibri" w:cs="Times New Roman"/>
    </w:rPr>
  </w:style>
  <w:style w:type="paragraph" w:styleId="43">
    <w:name w:val="toc 4"/>
    <w:basedOn w:val="ae"/>
    <w:next w:val="ae"/>
    <w:autoRedefine/>
    <w:uiPriority w:val="39"/>
    <w:unhideWhenUsed/>
    <w:rsid w:val="005377E1"/>
    <w:pPr>
      <w:spacing w:after="100"/>
      <w:ind w:left="660"/>
    </w:pPr>
    <w:rPr>
      <w:rFonts w:eastAsia="Times New Roman"/>
      <w:lang w:eastAsia="ru-RU"/>
    </w:rPr>
  </w:style>
  <w:style w:type="paragraph" w:styleId="54">
    <w:name w:val="toc 5"/>
    <w:basedOn w:val="ae"/>
    <w:next w:val="ae"/>
    <w:autoRedefine/>
    <w:uiPriority w:val="39"/>
    <w:unhideWhenUsed/>
    <w:rsid w:val="005377E1"/>
    <w:pPr>
      <w:spacing w:after="100"/>
      <w:ind w:left="880"/>
    </w:pPr>
    <w:rPr>
      <w:rFonts w:eastAsia="Times New Roman"/>
      <w:lang w:eastAsia="ru-RU"/>
    </w:rPr>
  </w:style>
  <w:style w:type="paragraph" w:styleId="61">
    <w:name w:val="toc 6"/>
    <w:basedOn w:val="ae"/>
    <w:next w:val="ae"/>
    <w:autoRedefine/>
    <w:uiPriority w:val="39"/>
    <w:unhideWhenUsed/>
    <w:rsid w:val="005377E1"/>
    <w:pPr>
      <w:spacing w:after="100"/>
      <w:ind w:left="1100"/>
    </w:pPr>
    <w:rPr>
      <w:rFonts w:eastAsia="Times New Roman"/>
      <w:lang w:eastAsia="ru-RU"/>
    </w:rPr>
  </w:style>
  <w:style w:type="paragraph" w:styleId="71">
    <w:name w:val="toc 7"/>
    <w:basedOn w:val="ae"/>
    <w:next w:val="ae"/>
    <w:autoRedefine/>
    <w:uiPriority w:val="39"/>
    <w:unhideWhenUsed/>
    <w:rsid w:val="005377E1"/>
    <w:pPr>
      <w:spacing w:after="100"/>
      <w:ind w:left="1320"/>
    </w:pPr>
    <w:rPr>
      <w:rFonts w:eastAsia="Times New Roman"/>
      <w:lang w:eastAsia="ru-RU"/>
    </w:rPr>
  </w:style>
  <w:style w:type="paragraph" w:styleId="81">
    <w:name w:val="toc 8"/>
    <w:basedOn w:val="ae"/>
    <w:next w:val="ae"/>
    <w:autoRedefine/>
    <w:uiPriority w:val="39"/>
    <w:unhideWhenUsed/>
    <w:rsid w:val="005377E1"/>
    <w:pPr>
      <w:spacing w:after="100"/>
      <w:ind w:left="1540"/>
    </w:pPr>
    <w:rPr>
      <w:rFonts w:eastAsia="Times New Roman"/>
      <w:lang w:eastAsia="ru-RU"/>
    </w:rPr>
  </w:style>
  <w:style w:type="paragraph" w:styleId="91">
    <w:name w:val="toc 9"/>
    <w:basedOn w:val="ae"/>
    <w:next w:val="ae"/>
    <w:autoRedefine/>
    <w:uiPriority w:val="39"/>
    <w:unhideWhenUsed/>
    <w:rsid w:val="005377E1"/>
    <w:pPr>
      <w:spacing w:after="100"/>
      <w:ind w:left="1760"/>
    </w:pPr>
    <w:rPr>
      <w:rFonts w:eastAsia="Times New Roman"/>
      <w:lang w:eastAsia="ru-RU"/>
    </w:rPr>
  </w:style>
  <w:style w:type="character" w:styleId="aff8">
    <w:name w:val="annotation reference"/>
    <w:unhideWhenUsed/>
    <w:rsid w:val="005377E1"/>
    <w:rPr>
      <w:sz w:val="16"/>
      <w:szCs w:val="16"/>
    </w:rPr>
  </w:style>
  <w:style w:type="paragraph" w:styleId="aff9">
    <w:name w:val="annotation text"/>
    <w:basedOn w:val="ae"/>
    <w:link w:val="affa"/>
    <w:unhideWhenUsed/>
    <w:rsid w:val="005377E1"/>
    <w:pPr>
      <w:spacing w:line="240" w:lineRule="auto"/>
    </w:pPr>
    <w:rPr>
      <w:sz w:val="20"/>
      <w:szCs w:val="20"/>
    </w:rPr>
  </w:style>
  <w:style w:type="character" w:customStyle="1" w:styleId="affa">
    <w:name w:val="Текст примечания Знак"/>
    <w:basedOn w:val="af"/>
    <w:link w:val="aff9"/>
    <w:rsid w:val="005377E1"/>
    <w:rPr>
      <w:rFonts w:ascii="Calibri" w:eastAsia="Calibri" w:hAnsi="Calibri" w:cs="Times New Roman"/>
      <w:sz w:val="20"/>
      <w:szCs w:val="20"/>
    </w:rPr>
  </w:style>
  <w:style w:type="paragraph" w:styleId="affb">
    <w:name w:val="annotation subject"/>
    <w:basedOn w:val="aff9"/>
    <w:next w:val="aff9"/>
    <w:link w:val="affc"/>
    <w:unhideWhenUsed/>
    <w:rsid w:val="005377E1"/>
    <w:rPr>
      <w:b/>
      <w:bCs/>
    </w:rPr>
  </w:style>
  <w:style w:type="character" w:customStyle="1" w:styleId="affc">
    <w:name w:val="Тема примечания Знак"/>
    <w:basedOn w:val="affa"/>
    <w:link w:val="affb"/>
    <w:rsid w:val="005377E1"/>
    <w:rPr>
      <w:rFonts w:ascii="Calibri" w:eastAsia="Calibri" w:hAnsi="Calibri" w:cs="Times New Roman"/>
      <w:b/>
      <w:bCs/>
      <w:sz w:val="20"/>
      <w:szCs w:val="20"/>
    </w:rPr>
  </w:style>
  <w:style w:type="paragraph" w:customStyle="1" w:styleId="44">
    <w:name w:val="Основной текст4"/>
    <w:basedOn w:val="ae"/>
    <w:qFormat/>
    <w:rsid w:val="005377E1"/>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numbering" w:customStyle="1" w:styleId="17">
    <w:name w:val="Нет списка1"/>
    <w:next w:val="af1"/>
    <w:uiPriority w:val="99"/>
    <w:semiHidden/>
    <w:unhideWhenUsed/>
    <w:rsid w:val="005377E1"/>
  </w:style>
  <w:style w:type="paragraph" w:styleId="affd">
    <w:name w:val="endnote text"/>
    <w:basedOn w:val="ae"/>
    <w:link w:val="affe"/>
    <w:uiPriority w:val="99"/>
    <w:unhideWhenUsed/>
    <w:rsid w:val="005377E1"/>
    <w:pPr>
      <w:spacing w:after="0" w:line="240" w:lineRule="auto"/>
      <w:jc w:val="center"/>
    </w:pPr>
    <w:rPr>
      <w:rFonts w:ascii="Times New Roman" w:hAnsi="Times New Roman"/>
      <w:sz w:val="20"/>
      <w:szCs w:val="20"/>
    </w:rPr>
  </w:style>
  <w:style w:type="character" w:customStyle="1" w:styleId="affe">
    <w:name w:val="Текст концевой сноски Знак"/>
    <w:basedOn w:val="af"/>
    <w:link w:val="affd"/>
    <w:uiPriority w:val="99"/>
    <w:rsid w:val="005377E1"/>
    <w:rPr>
      <w:rFonts w:ascii="Times New Roman" w:eastAsia="Calibri" w:hAnsi="Times New Roman" w:cs="Times New Roman"/>
      <w:sz w:val="20"/>
      <w:szCs w:val="20"/>
    </w:rPr>
  </w:style>
  <w:style w:type="character" w:styleId="afff">
    <w:name w:val="endnote reference"/>
    <w:uiPriority w:val="99"/>
    <w:unhideWhenUsed/>
    <w:rsid w:val="005377E1"/>
    <w:rPr>
      <w:vertAlign w:val="superscript"/>
    </w:rPr>
  </w:style>
  <w:style w:type="paragraph" w:styleId="afff0">
    <w:name w:val="Revision"/>
    <w:hidden/>
    <w:uiPriority w:val="99"/>
    <w:semiHidden/>
    <w:rsid w:val="005377E1"/>
    <w:pPr>
      <w:spacing w:after="0" w:line="240" w:lineRule="auto"/>
    </w:pPr>
    <w:rPr>
      <w:rFonts w:ascii="Times New Roman" w:eastAsia="Calibri" w:hAnsi="Times New Roman" w:cs="Times New Roman"/>
      <w:sz w:val="26"/>
      <w:szCs w:val="26"/>
    </w:rPr>
  </w:style>
  <w:style w:type="table" w:customStyle="1" w:styleId="111">
    <w:name w:val="Таблица ОРГРЭС11"/>
    <w:basedOn w:val="af0"/>
    <w:next w:val="aff1"/>
    <w:uiPriority w:val="59"/>
    <w:rsid w:val="005377E1"/>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e"/>
    <w:autoRedefine/>
    <w:qFormat/>
    <w:rsid w:val="005377E1"/>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sz w:val="26"/>
      <w:szCs w:val="26"/>
      <w:lang w:eastAsia="ru-RU"/>
    </w:rPr>
  </w:style>
  <w:style w:type="paragraph" w:styleId="afff1">
    <w:name w:val="Plain Text"/>
    <w:basedOn w:val="ae"/>
    <w:link w:val="afff2"/>
    <w:uiPriority w:val="99"/>
    <w:rsid w:val="005377E1"/>
    <w:pPr>
      <w:keepNext/>
      <w:tabs>
        <w:tab w:val="left" w:leader="dot" w:pos="9356"/>
      </w:tabs>
      <w:suppressAutoHyphens/>
      <w:spacing w:after="0" w:line="240" w:lineRule="auto"/>
    </w:pPr>
    <w:rPr>
      <w:rFonts w:ascii="Courier New" w:eastAsia="Times New Roman" w:hAnsi="Courier New"/>
      <w:sz w:val="20"/>
      <w:szCs w:val="20"/>
      <w:lang w:eastAsia="ru-RU"/>
    </w:rPr>
  </w:style>
  <w:style w:type="character" w:customStyle="1" w:styleId="afff2">
    <w:name w:val="Текст Знак"/>
    <w:basedOn w:val="af"/>
    <w:link w:val="afff1"/>
    <w:uiPriority w:val="99"/>
    <w:rsid w:val="005377E1"/>
    <w:rPr>
      <w:rFonts w:ascii="Courier New" w:eastAsia="Times New Roman" w:hAnsi="Courier New" w:cs="Times New Roman"/>
      <w:sz w:val="20"/>
      <w:szCs w:val="20"/>
      <w:lang w:eastAsia="ru-RU"/>
    </w:rPr>
  </w:style>
  <w:style w:type="paragraph" w:customStyle="1" w:styleId="130">
    <w:name w:val="Обычный 13"/>
    <w:basedOn w:val="ae"/>
    <w:link w:val="135"/>
    <w:qFormat/>
    <w:rsid w:val="005377E1"/>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eastAsia="ru-RU"/>
    </w:rPr>
  </w:style>
  <w:style w:type="character" w:customStyle="1" w:styleId="135">
    <w:name w:val="Обычный 13 Знак5"/>
    <w:link w:val="130"/>
    <w:rsid w:val="005377E1"/>
    <w:rPr>
      <w:rFonts w:ascii="Times New Roman" w:eastAsia="Times New Roman" w:hAnsi="Times New Roman" w:cs="Times New Roman"/>
      <w:sz w:val="26"/>
      <w:szCs w:val="26"/>
      <w:lang w:eastAsia="ru-RU"/>
    </w:rPr>
  </w:style>
  <w:style w:type="paragraph" w:customStyle="1" w:styleId="19">
    <w:name w:val="Текст1"/>
    <w:basedOn w:val="ae"/>
    <w:qFormat/>
    <w:rsid w:val="005377E1"/>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styleId="afff3">
    <w:name w:val="TOC Heading"/>
    <w:basedOn w:val="14"/>
    <w:next w:val="ae"/>
    <w:uiPriority w:val="39"/>
    <w:unhideWhenUsed/>
    <w:qFormat/>
    <w:rsid w:val="005377E1"/>
    <w:pPr>
      <w:outlineLvl w:val="9"/>
    </w:pPr>
    <w:rPr>
      <w:rFonts w:ascii="Cambria" w:hAnsi="Cambria"/>
      <w:color w:val="365F91"/>
      <w:szCs w:val="28"/>
    </w:rPr>
  </w:style>
  <w:style w:type="paragraph" w:styleId="a">
    <w:name w:val="List Number"/>
    <w:basedOn w:val="ae"/>
    <w:uiPriority w:val="99"/>
    <w:rsid w:val="005377E1"/>
    <w:pPr>
      <w:keepNext/>
      <w:numPr>
        <w:numId w:val="2"/>
      </w:numPr>
      <w:suppressLineNumbers/>
      <w:tabs>
        <w:tab w:val="left" w:leader="dot" w:pos="9356"/>
      </w:tabs>
      <w:suppressAutoHyphens/>
      <w:spacing w:after="0" w:line="240" w:lineRule="auto"/>
      <w:jc w:val="both"/>
    </w:pPr>
    <w:rPr>
      <w:rFonts w:ascii="Times New Roman" w:eastAsia="Times New Roman" w:hAnsi="Times New Roman"/>
      <w:sz w:val="24"/>
      <w:szCs w:val="24"/>
      <w:lang w:eastAsia="ru-RU"/>
    </w:rPr>
  </w:style>
  <w:style w:type="character" w:styleId="afff4">
    <w:name w:val="FollowedHyperlink"/>
    <w:uiPriority w:val="99"/>
    <w:unhideWhenUsed/>
    <w:rsid w:val="005377E1"/>
    <w:rPr>
      <w:color w:val="800080"/>
      <w:u w:val="single"/>
    </w:rPr>
  </w:style>
  <w:style w:type="paragraph" w:customStyle="1" w:styleId="font5">
    <w:name w:val="font5"/>
    <w:basedOn w:val="ae"/>
    <w:qFormat/>
    <w:rsid w:val="005377E1"/>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e"/>
    <w:qFormat/>
    <w:rsid w:val="005377E1"/>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75">
    <w:name w:val="xl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7">
    <w:name w:val="xl7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9">
    <w:name w:val="xl7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2">
    <w:name w:val="xl8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3">
    <w:name w:val="xl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85">
    <w:name w:val="xl85"/>
    <w:basedOn w:val="ae"/>
    <w:qFormat/>
    <w:rsid w:val="005377E1"/>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
    <w:name w:val="xl86"/>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7">
    <w:name w:val="xl87"/>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e"/>
    <w:qFormat/>
    <w:rsid w:val="005377E1"/>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89">
    <w:name w:val="xl8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styleId="afff5">
    <w:name w:val="Strong"/>
    <w:uiPriority w:val="22"/>
    <w:qFormat/>
    <w:rsid w:val="005377E1"/>
    <w:rPr>
      <w:b/>
      <w:bCs/>
    </w:rPr>
  </w:style>
  <w:style w:type="paragraph" w:styleId="afff6">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e"/>
    <w:link w:val="afff7"/>
    <w:qFormat/>
    <w:rsid w:val="005377E1"/>
    <w:pPr>
      <w:spacing w:after="0" w:line="240" w:lineRule="auto"/>
      <w:ind w:firstLine="709"/>
      <w:jc w:val="both"/>
    </w:pPr>
    <w:rPr>
      <w:rFonts w:ascii="Times New Roman" w:eastAsia="Times New Roman" w:hAnsi="Times New Roman"/>
      <w:sz w:val="24"/>
      <w:szCs w:val="24"/>
      <w:lang w:eastAsia="ru-RU"/>
    </w:rPr>
  </w:style>
  <w:style w:type="character" w:customStyle="1" w:styleId="afff7">
    <w:name w:val="Основной текст с отступом Знак"/>
    <w:aliases w:val="Знак Знак Знак,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basedOn w:val="af"/>
    <w:link w:val="afff6"/>
    <w:rsid w:val="005377E1"/>
    <w:rPr>
      <w:rFonts w:ascii="Times New Roman" w:eastAsia="Times New Roman" w:hAnsi="Times New Roman" w:cs="Times New Roman"/>
      <w:sz w:val="24"/>
      <w:szCs w:val="24"/>
      <w:lang w:eastAsia="ru-RU"/>
    </w:rPr>
  </w:style>
  <w:style w:type="character" w:customStyle="1" w:styleId="45">
    <w:name w:val="заголовок 4 Знак"/>
    <w:rsid w:val="005377E1"/>
    <w:rPr>
      <w:rFonts w:ascii="Arial" w:hAnsi="Arial"/>
      <w:i/>
      <w:sz w:val="24"/>
      <w:szCs w:val="24"/>
      <w:lang w:val="ru-RU" w:eastAsia="ru-RU" w:bidi="ar-SA"/>
    </w:rPr>
  </w:style>
  <w:style w:type="paragraph" w:customStyle="1" w:styleId="afff8">
    <w:name w:val="основной"/>
    <w:basedOn w:val="ae"/>
    <w:qFormat/>
    <w:rsid w:val="005377E1"/>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5377E1"/>
    <w:rPr>
      <w:rFonts w:ascii="Times New Roman" w:hAnsi="Times New Roman" w:cs="Times New Roman"/>
      <w:sz w:val="18"/>
      <w:szCs w:val="18"/>
    </w:rPr>
  </w:style>
  <w:style w:type="paragraph" w:customStyle="1" w:styleId="ConsPlusNonformat">
    <w:name w:val="ConsPlusNonformat"/>
    <w:qFormat/>
    <w:rsid w:val="005377E1"/>
    <w:pPr>
      <w:autoSpaceDE w:val="0"/>
      <w:autoSpaceDN w:val="0"/>
      <w:adjustRightInd w:val="0"/>
      <w:spacing w:after="0" w:line="240" w:lineRule="auto"/>
    </w:pPr>
    <w:rPr>
      <w:rFonts w:ascii="Courier New" w:eastAsia="Calibri" w:hAnsi="Courier New" w:cs="Courier New"/>
      <w:sz w:val="20"/>
      <w:szCs w:val="20"/>
    </w:rPr>
  </w:style>
  <w:style w:type="character" w:styleId="afff9">
    <w:name w:val="Emphasis"/>
    <w:uiPriority w:val="20"/>
    <w:qFormat/>
    <w:rsid w:val="005377E1"/>
    <w:rPr>
      <w:i/>
      <w:iCs/>
    </w:rPr>
  </w:style>
  <w:style w:type="paragraph" w:customStyle="1" w:styleId="ConsPlusTitle">
    <w:name w:val="ConsPlusTitle"/>
    <w:qFormat/>
    <w:rsid w:val="005377E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fa">
    <w:name w:val="line number"/>
    <w:basedOn w:val="af"/>
    <w:unhideWhenUsed/>
    <w:rsid w:val="005377E1"/>
  </w:style>
  <w:style w:type="paragraph" w:customStyle="1" w:styleId="Preformat">
    <w:name w:val="Preformat"/>
    <w:qFormat/>
    <w:rsid w:val="005377E1"/>
    <w:pPr>
      <w:suppressAutoHyphens/>
      <w:autoSpaceDE w:val="0"/>
      <w:spacing w:after="0" w:line="240" w:lineRule="auto"/>
    </w:pPr>
    <w:rPr>
      <w:rFonts w:ascii="Courier New" w:eastAsia="Arial" w:hAnsi="Courier New" w:cs="Courier New"/>
      <w:sz w:val="20"/>
      <w:szCs w:val="20"/>
      <w:lang w:eastAsia="ar-SA"/>
    </w:rPr>
  </w:style>
  <w:style w:type="paragraph" w:customStyle="1" w:styleId="xl63">
    <w:name w:val="xl6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e"/>
    <w:qFormat/>
    <w:rsid w:val="005377E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65">
    <w:name w:val="xl65"/>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6">
    <w:name w:val="xl66"/>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7">
    <w:name w:val="xl67"/>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8">
    <w:name w:val="xl68"/>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table" w:customStyle="1" w:styleId="1a">
    <w:name w:val="Сетка таблицы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b">
    <w:name w:val="Текст таблиц"/>
    <w:link w:val="afffc"/>
    <w:uiPriority w:val="99"/>
    <w:qFormat/>
    <w:rsid w:val="005377E1"/>
    <w:pPr>
      <w:spacing w:after="0" w:line="240" w:lineRule="auto"/>
    </w:pPr>
    <w:rPr>
      <w:rFonts w:ascii="Times New Roman" w:eastAsia="SimSun" w:hAnsi="Times New Roman" w:cs="Times New Roman"/>
      <w:sz w:val="24"/>
      <w:lang w:eastAsia="ru-RU"/>
    </w:rPr>
  </w:style>
  <w:style w:type="character" w:customStyle="1" w:styleId="afffc">
    <w:name w:val="Текст таблиц Знак"/>
    <w:link w:val="afffb"/>
    <w:uiPriority w:val="99"/>
    <w:locked/>
    <w:rsid w:val="005377E1"/>
    <w:rPr>
      <w:rFonts w:ascii="Times New Roman" w:eastAsia="SimSun" w:hAnsi="Times New Roman" w:cs="Times New Roman"/>
      <w:sz w:val="24"/>
      <w:lang w:eastAsia="ru-RU"/>
    </w:rPr>
  </w:style>
  <w:style w:type="paragraph" w:customStyle="1" w:styleId="xl69">
    <w:name w:val="xl69"/>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0">
    <w:name w:val="xl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1">
    <w:name w:val="xl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2">
    <w:name w:val="xl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3">
    <w:name w:val="xl73"/>
    <w:basedOn w:val="ae"/>
    <w:qFormat/>
    <w:rsid w:val="005377E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4">
    <w:name w:val="xl74"/>
    <w:basedOn w:val="ae"/>
    <w:qFormat/>
    <w:rsid w:val="005377E1"/>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92">
    <w:name w:val="xl92"/>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3">
    <w:name w:val="xl9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4">
    <w:name w:val="xl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5">
    <w:name w:val="xl95"/>
    <w:basedOn w:val="ae"/>
    <w:qFormat/>
    <w:rsid w:val="005377E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6">
    <w:name w:val="xl96"/>
    <w:basedOn w:val="ae"/>
    <w:qFormat/>
    <w:rsid w:val="005377E1"/>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7">
    <w:name w:val="xl9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8">
    <w:name w:val="xl98"/>
    <w:basedOn w:val="ae"/>
    <w:qFormat/>
    <w:rsid w:val="005377E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99">
    <w:name w:val="xl99"/>
    <w:basedOn w:val="ae"/>
    <w:qFormat/>
    <w:rsid w:val="005377E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b/>
      <w:bCs/>
      <w:lang w:eastAsia="ru-RU"/>
    </w:rPr>
  </w:style>
  <w:style w:type="paragraph" w:customStyle="1" w:styleId="xl100">
    <w:name w:val="xl100"/>
    <w:basedOn w:val="ae"/>
    <w:qFormat/>
    <w:rsid w:val="005377E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1">
    <w:name w:val="xl101"/>
    <w:basedOn w:val="ae"/>
    <w:qFormat/>
    <w:rsid w:val="005377E1"/>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2">
    <w:name w:val="xl102"/>
    <w:basedOn w:val="ae"/>
    <w:qFormat/>
    <w:rsid w:val="005377E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3">
    <w:name w:val="xl103"/>
    <w:basedOn w:val="ae"/>
    <w:qFormat/>
    <w:rsid w:val="005377E1"/>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4">
    <w:name w:val="xl104"/>
    <w:basedOn w:val="ae"/>
    <w:qFormat/>
    <w:rsid w:val="005377E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5">
    <w:name w:val="xl105"/>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6">
    <w:name w:val="xl106"/>
    <w:basedOn w:val="ae"/>
    <w:qFormat/>
    <w:rsid w:val="005377E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7">
    <w:name w:val="xl107"/>
    <w:basedOn w:val="ae"/>
    <w:qFormat/>
    <w:rsid w:val="005377E1"/>
    <w:pP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8">
    <w:name w:val="xl10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09">
    <w:name w:val="xl1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0">
    <w:name w:val="xl110"/>
    <w:basedOn w:val="ae"/>
    <w:qFormat/>
    <w:rsid w:val="005377E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1">
    <w:name w:val="xl111"/>
    <w:basedOn w:val="ae"/>
    <w:qFormat/>
    <w:rsid w:val="005377E1"/>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i/>
      <w:iCs/>
      <w:lang w:eastAsia="ru-RU"/>
    </w:rPr>
  </w:style>
  <w:style w:type="character" w:customStyle="1" w:styleId="FontStyle11">
    <w:name w:val="Font Style11"/>
    <w:uiPriority w:val="99"/>
    <w:rsid w:val="005377E1"/>
    <w:rPr>
      <w:rFonts w:ascii="Calibri" w:hAnsi="Calibri" w:cs="Calibri"/>
      <w:spacing w:val="-10"/>
      <w:sz w:val="34"/>
      <w:szCs w:val="34"/>
    </w:rPr>
  </w:style>
  <w:style w:type="paragraph" w:styleId="afffd">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e"/>
    <w:link w:val="afffe"/>
    <w:unhideWhenUsed/>
    <w:qFormat/>
    <w:rsid w:val="005377E1"/>
    <w:pPr>
      <w:spacing w:after="120" w:line="240" w:lineRule="auto"/>
      <w:jc w:val="center"/>
    </w:pPr>
    <w:rPr>
      <w:rFonts w:ascii="Times New Roman" w:hAnsi="Times New Roman"/>
      <w:sz w:val="26"/>
      <w:szCs w:val="26"/>
    </w:rPr>
  </w:style>
  <w:style w:type="character" w:customStyle="1" w:styleId="afffe">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f"/>
    <w:link w:val="afffd"/>
    <w:rsid w:val="005377E1"/>
    <w:rPr>
      <w:rFonts w:ascii="Times New Roman" w:eastAsia="Calibri" w:hAnsi="Times New Roman" w:cs="Times New Roman"/>
      <w:sz w:val="26"/>
      <w:szCs w:val="26"/>
    </w:rPr>
  </w:style>
  <w:style w:type="numbering" w:customStyle="1" w:styleId="115">
    <w:name w:val="Нет списка11"/>
    <w:next w:val="af1"/>
    <w:uiPriority w:val="99"/>
    <w:semiHidden/>
    <w:unhideWhenUsed/>
    <w:rsid w:val="005377E1"/>
  </w:style>
  <w:style w:type="paragraph" w:styleId="affff">
    <w:name w:val="Document Map"/>
    <w:basedOn w:val="ae"/>
    <w:link w:val="affff0"/>
    <w:uiPriority w:val="99"/>
    <w:rsid w:val="005377E1"/>
    <w:pPr>
      <w:shd w:val="clear" w:color="auto" w:fill="000080"/>
      <w:spacing w:after="0" w:line="240" w:lineRule="auto"/>
    </w:pPr>
    <w:rPr>
      <w:rFonts w:ascii="Tahoma" w:eastAsia="Times New Roman" w:hAnsi="Tahoma"/>
      <w:sz w:val="24"/>
      <w:szCs w:val="24"/>
      <w:lang w:val="en-US"/>
    </w:rPr>
  </w:style>
  <w:style w:type="character" w:customStyle="1" w:styleId="affff0">
    <w:name w:val="Схема документа Знак"/>
    <w:basedOn w:val="af"/>
    <w:link w:val="affff"/>
    <w:uiPriority w:val="99"/>
    <w:rsid w:val="005377E1"/>
    <w:rPr>
      <w:rFonts w:ascii="Tahoma" w:eastAsia="Times New Roman" w:hAnsi="Tahoma" w:cs="Times New Roman"/>
      <w:sz w:val="24"/>
      <w:szCs w:val="24"/>
      <w:shd w:val="clear" w:color="auto" w:fill="000080"/>
      <w:lang w:val="en-US"/>
    </w:rPr>
  </w:style>
  <w:style w:type="paragraph" w:styleId="1b">
    <w:name w:val="index 1"/>
    <w:basedOn w:val="ae"/>
    <w:next w:val="ae"/>
    <w:autoRedefine/>
    <w:semiHidden/>
    <w:rsid w:val="005377E1"/>
    <w:pPr>
      <w:spacing w:after="0" w:line="240" w:lineRule="auto"/>
      <w:ind w:left="240" w:hanging="240"/>
    </w:pPr>
    <w:rPr>
      <w:rFonts w:ascii="Times New Roman" w:eastAsia="Times New Roman" w:hAnsi="Times New Roman"/>
      <w:sz w:val="24"/>
      <w:szCs w:val="24"/>
      <w:lang w:val="en-US"/>
    </w:rPr>
  </w:style>
  <w:style w:type="character" w:styleId="affff1">
    <w:name w:val="page number"/>
    <w:basedOn w:val="af"/>
    <w:rsid w:val="005377E1"/>
  </w:style>
  <w:style w:type="numbering" w:customStyle="1" w:styleId="2a">
    <w:name w:val="Нет списка2"/>
    <w:next w:val="af1"/>
    <w:uiPriority w:val="99"/>
    <w:semiHidden/>
    <w:unhideWhenUsed/>
    <w:rsid w:val="005377E1"/>
  </w:style>
  <w:style w:type="numbering" w:customStyle="1" w:styleId="34">
    <w:name w:val="Нет списка3"/>
    <w:next w:val="af1"/>
    <w:uiPriority w:val="99"/>
    <w:semiHidden/>
    <w:unhideWhenUsed/>
    <w:rsid w:val="005377E1"/>
  </w:style>
  <w:style w:type="table" w:customStyle="1" w:styleId="2b">
    <w:name w:val="Сетка таблицы2"/>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semiHidden/>
    <w:rsid w:val="005377E1"/>
    <w:rPr>
      <w:sz w:val="20"/>
      <w:szCs w:val="20"/>
    </w:rPr>
  </w:style>
  <w:style w:type="character" w:customStyle="1" w:styleId="affff2">
    <w:name w:val="Название Знак"/>
    <w:aliases w:val="Знак4 Знак, Знак4 Знак"/>
    <w:link w:val="affff3"/>
    <w:locked/>
    <w:rsid w:val="005377E1"/>
    <w:rPr>
      <w:sz w:val="28"/>
    </w:rPr>
  </w:style>
  <w:style w:type="character" w:customStyle="1" w:styleId="1d">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f"/>
    <w:uiPriority w:val="99"/>
    <w:rsid w:val="005377E1"/>
  </w:style>
  <w:style w:type="character" w:customStyle="1" w:styleId="1e">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f"/>
    <w:rsid w:val="005377E1"/>
  </w:style>
  <w:style w:type="character" w:customStyle="1" w:styleId="affff4">
    <w:name w:val="Красная строка Знак"/>
    <w:link w:val="affff5"/>
    <w:locked/>
    <w:rsid w:val="005377E1"/>
    <w:rPr>
      <w:rFonts w:eastAsia="Times New Roman"/>
      <w:sz w:val="24"/>
      <w:szCs w:val="24"/>
    </w:rPr>
  </w:style>
  <w:style w:type="character" w:customStyle="1" w:styleId="210">
    <w:name w:val="Основной текст 2 Знак1"/>
    <w:link w:val="2c"/>
    <w:locked/>
    <w:rsid w:val="005377E1"/>
    <w:rPr>
      <w:sz w:val="24"/>
    </w:rPr>
  </w:style>
  <w:style w:type="character" w:customStyle="1" w:styleId="35">
    <w:name w:val="Основной текст с отступом 3 Знак"/>
    <w:link w:val="36"/>
    <w:locked/>
    <w:rsid w:val="005377E1"/>
    <w:rPr>
      <w:sz w:val="16"/>
      <w:szCs w:val="16"/>
    </w:rPr>
  </w:style>
  <w:style w:type="character" w:customStyle="1" w:styleId="1f">
    <w:name w:val="Текст примечания Знак1"/>
    <w:semiHidden/>
    <w:rsid w:val="005377E1"/>
    <w:rPr>
      <w:sz w:val="20"/>
      <w:szCs w:val="20"/>
    </w:rPr>
  </w:style>
  <w:style w:type="paragraph" w:customStyle="1" w:styleId="1f0">
    <w:name w:val="Обычный1"/>
    <w:link w:val="Normal"/>
    <w:qFormat/>
    <w:rsid w:val="005377E1"/>
    <w:pPr>
      <w:snapToGrid w:val="0"/>
      <w:spacing w:before="100" w:after="100" w:line="240" w:lineRule="auto"/>
    </w:pPr>
    <w:rPr>
      <w:rFonts w:ascii="Times New Roman" w:eastAsia="Times New Roman" w:hAnsi="Times New Roman" w:cs="Times New Roman"/>
      <w:sz w:val="24"/>
      <w:lang w:eastAsia="ru-RU"/>
    </w:rPr>
  </w:style>
  <w:style w:type="character" w:customStyle="1" w:styleId="affff6">
    <w:name w:val="Название рисунка Знак"/>
    <w:link w:val="a7"/>
    <w:locked/>
    <w:rsid w:val="005377E1"/>
    <w:rPr>
      <w:sz w:val="24"/>
      <w:szCs w:val="24"/>
    </w:rPr>
  </w:style>
  <w:style w:type="paragraph" w:customStyle="1" w:styleId="a7">
    <w:name w:val="Название рисунка"/>
    <w:basedOn w:val="ae"/>
    <w:next w:val="ae"/>
    <w:link w:val="affff6"/>
    <w:qFormat/>
    <w:rsid w:val="005377E1"/>
    <w:pPr>
      <w:numPr>
        <w:numId w:val="9"/>
      </w:numPr>
      <w:spacing w:before="120" w:after="360" w:line="240" w:lineRule="auto"/>
      <w:ind w:left="1559" w:hanging="1559"/>
      <w:contextualSpacing/>
      <w:jc w:val="both"/>
    </w:pPr>
    <w:rPr>
      <w:rFonts w:asciiTheme="minorHAnsi" w:eastAsiaTheme="minorHAnsi" w:hAnsiTheme="minorHAnsi" w:cstheme="minorBidi"/>
      <w:sz w:val="24"/>
      <w:szCs w:val="24"/>
    </w:rPr>
  </w:style>
  <w:style w:type="paragraph" w:customStyle="1" w:styleId="Default">
    <w:name w:val="Default"/>
    <w:link w:val="Default0"/>
    <w:qFormat/>
    <w:rsid w:val="005377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1f1"/>
    <w:locked/>
    <w:rsid w:val="005377E1"/>
    <w:rPr>
      <w:sz w:val="24"/>
    </w:rPr>
  </w:style>
  <w:style w:type="paragraph" w:customStyle="1" w:styleId="1f1">
    <w:name w:val="Абзац списка1"/>
    <w:aliases w:val="Название таблицы"/>
    <w:basedOn w:val="ae"/>
    <w:next w:val="ae"/>
    <w:link w:val="ListParagraphChar"/>
    <w:qFormat/>
    <w:rsid w:val="005377E1"/>
    <w:pPr>
      <w:keepNext/>
      <w:keepLines/>
      <w:spacing w:before="240" w:after="120" w:line="240" w:lineRule="auto"/>
      <w:ind w:left="1418" w:hanging="1418"/>
      <w:contextualSpacing/>
    </w:pPr>
    <w:rPr>
      <w:rFonts w:asciiTheme="minorHAnsi" w:eastAsiaTheme="minorHAnsi" w:hAnsiTheme="minorHAnsi" w:cstheme="minorBidi"/>
      <w:sz w:val="24"/>
    </w:rPr>
  </w:style>
  <w:style w:type="character" w:customStyle="1" w:styleId="affff7">
    <w:name w:val="Текст отчета Знак"/>
    <w:link w:val="affff8"/>
    <w:locked/>
    <w:rsid w:val="005377E1"/>
    <w:rPr>
      <w:sz w:val="24"/>
    </w:rPr>
  </w:style>
  <w:style w:type="paragraph" w:customStyle="1" w:styleId="affff8">
    <w:name w:val="Текст отчета"/>
    <w:basedOn w:val="ae"/>
    <w:link w:val="affff7"/>
    <w:qFormat/>
    <w:rsid w:val="005377E1"/>
    <w:pPr>
      <w:spacing w:before="120" w:after="120"/>
      <w:ind w:firstLine="720"/>
      <w:jc w:val="both"/>
    </w:pPr>
    <w:rPr>
      <w:rFonts w:asciiTheme="minorHAnsi" w:eastAsiaTheme="minorHAnsi" w:hAnsiTheme="minorHAnsi" w:cstheme="minorBidi"/>
      <w:sz w:val="24"/>
    </w:rPr>
  </w:style>
  <w:style w:type="paragraph" w:customStyle="1" w:styleId="affff9">
    <w:name w:val="Заголовок Прил"/>
    <w:basedOn w:val="ae"/>
    <w:next w:val="ae"/>
    <w:qFormat/>
    <w:rsid w:val="005377E1"/>
    <w:pPr>
      <w:pageBreakBefore/>
      <w:spacing w:before="4000" w:after="0" w:line="360" w:lineRule="auto"/>
      <w:ind w:left="2268" w:hanging="1701"/>
      <w:outlineLvl w:val="0"/>
    </w:pPr>
    <w:rPr>
      <w:rFonts w:ascii="Times New Roman" w:hAnsi="Times New Roman"/>
      <w:b/>
      <w:kern w:val="24"/>
      <w:sz w:val="36"/>
      <w:szCs w:val="20"/>
      <w:lang w:eastAsia="ru-RU"/>
    </w:rPr>
  </w:style>
  <w:style w:type="paragraph" w:customStyle="1" w:styleId="affffa">
    <w:name w:val="ВЭС"/>
    <w:basedOn w:val="ae"/>
    <w:next w:val="afffd"/>
    <w:qFormat/>
    <w:rsid w:val="005377E1"/>
    <w:pPr>
      <w:keepNext/>
      <w:spacing w:before="120" w:after="120" w:line="240" w:lineRule="auto"/>
    </w:pPr>
    <w:rPr>
      <w:rFonts w:ascii="Times New Roman" w:hAnsi="Times New Roman"/>
      <w:b/>
      <w:sz w:val="24"/>
      <w:szCs w:val="20"/>
      <w:lang w:eastAsia="ru-RU"/>
    </w:rPr>
  </w:style>
  <w:style w:type="paragraph" w:customStyle="1" w:styleId="affffb">
    <w:name w:val="ВЭС Название"/>
    <w:basedOn w:val="ae"/>
    <w:next w:val="affffa"/>
    <w:qFormat/>
    <w:rsid w:val="005377E1"/>
    <w:pPr>
      <w:pageBreakBefore/>
      <w:spacing w:after="0" w:line="300" w:lineRule="exact"/>
      <w:ind w:left="1418" w:hanging="1418"/>
    </w:pPr>
    <w:rPr>
      <w:rFonts w:ascii="Times New Roman" w:hAnsi="Times New Roman"/>
      <w:b/>
      <w:caps/>
      <w:sz w:val="24"/>
      <w:szCs w:val="20"/>
      <w:lang w:eastAsia="ru-RU"/>
    </w:rPr>
  </w:style>
  <w:style w:type="paragraph" w:customStyle="1" w:styleId="1f2">
    <w:name w:val="Заголовок Прил1"/>
    <w:basedOn w:val="ae"/>
    <w:next w:val="ae"/>
    <w:qFormat/>
    <w:rsid w:val="005377E1"/>
    <w:pPr>
      <w:pageBreakBefore/>
      <w:spacing w:after="120" w:line="240" w:lineRule="auto"/>
      <w:ind w:firstLine="7088"/>
      <w:jc w:val="center"/>
      <w:outlineLvl w:val="0"/>
    </w:pPr>
    <w:rPr>
      <w:rFonts w:ascii="Times New Roman" w:hAnsi="Times New Roman"/>
      <w:b/>
      <w:kern w:val="24"/>
      <w:sz w:val="24"/>
      <w:szCs w:val="20"/>
      <w:lang w:eastAsia="ru-RU"/>
    </w:rPr>
  </w:style>
  <w:style w:type="paragraph" w:customStyle="1" w:styleId="affffc">
    <w:name w:val="Рисунок"/>
    <w:basedOn w:val="afffd"/>
    <w:qFormat/>
    <w:rsid w:val="005377E1"/>
    <w:rPr>
      <w:b/>
      <w:bCs/>
      <w:i/>
      <w:sz w:val="24"/>
      <w:szCs w:val="20"/>
      <w:lang w:eastAsia="ru-RU"/>
    </w:rPr>
  </w:style>
  <w:style w:type="character" w:customStyle="1" w:styleId="affffd">
    <w:name w:val="Таблица Знак"/>
    <w:link w:val="affffe"/>
    <w:uiPriority w:val="99"/>
    <w:locked/>
    <w:rsid w:val="005377E1"/>
    <w:rPr>
      <w:b/>
      <w:bCs/>
      <w:i/>
      <w:sz w:val="24"/>
    </w:rPr>
  </w:style>
  <w:style w:type="paragraph" w:customStyle="1" w:styleId="affffe">
    <w:name w:val="Таблица"/>
    <w:basedOn w:val="ae"/>
    <w:link w:val="affffd"/>
    <w:uiPriority w:val="99"/>
    <w:qFormat/>
    <w:rsid w:val="005377E1"/>
    <w:pPr>
      <w:spacing w:after="120" w:line="240" w:lineRule="auto"/>
      <w:jc w:val="center"/>
    </w:pPr>
    <w:rPr>
      <w:rFonts w:asciiTheme="minorHAnsi" w:eastAsiaTheme="minorHAnsi" w:hAnsiTheme="minorHAnsi" w:cstheme="minorBidi"/>
      <w:b/>
      <w:bCs/>
      <w:i/>
      <w:sz w:val="24"/>
    </w:rPr>
  </w:style>
  <w:style w:type="paragraph" w:customStyle="1" w:styleId="12">
    <w:name w:val="Заголовок 1д"/>
    <w:basedOn w:val="ae"/>
    <w:next w:val="afffd"/>
    <w:qFormat/>
    <w:rsid w:val="005377E1"/>
    <w:pPr>
      <w:keepNext/>
      <w:numPr>
        <w:numId w:val="10"/>
      </w:numPr>
      <w:spacing w:before="120" w:after="60" w:line="240" w:lineRule="auto"/>
      <w:jc w:val="center"/>
      <w:outlineLvl w:val="0"/>
    </w:pPr>
    <w:rPr>
      <w:rFonts w:ascii="Times New Roman" w:hAnsi="Times New Roman"/>
      <w:b/>
      <w:szCs w:val="20"/>
      <w:lang w:eastAsia="ru-RU"/>
    </w:rPr>
  </w:style>
  <w:style w:type="paragraph" w:customStyle="1" w:styleId="21">
    <w:name w:val="Заголовок 2д"/>
    <w:basedOn w:val="ae"/>
    <w:qFormat/>
    <w:rsid w:val="005377E1"/>
    <w:pPr>
      <w:numPr>
        <w:ilvl w:val="1"/>
        <w:numId w:val="11"/>
      </w:numPr>
      <w:tabs>
        <w:tab w:val="left" w:pos="397"/>
      </w:tabs>
      <w:spacing w:after="0" w:line="240" w:lineRule="auto"/>
      <w:jc w:val="both"/>
      <w:outlineLvl w:val="1"/>
    </w:pPr>
    <w:rPr>
      <w:rFonts w:ascii="Times New Roman" w:hAnsi="Times New Roman"/>
      <w:szCs w:val="20"/>
      <w:lang w:eastAsia="ru-RU"/>
    </w:rPr>
  </w:style>
  <w:style w:type="paragraph" w:customStyle="1" w:styleId="afffff">
    <w:name w:val="Название д"/>
    <w:basedOn w:val="ae"/>
    <w:next w:val="afffd"/>
    <w:qFormat/>
    <w:rsid w:val="005377E1"/>
    <w:pPr>
      <w:spacing w:after="120" w:line="240" w:lineRule="auto"/>
      <w:jc w:val="center"/>
    </w:pPr>
    <w:rPr>
      <w:rFonts w:ascii="Times New Roman" w:hAnsi="Times New Roman"/>
      <w:b/>
      <w:bCs/>
      <w:caps/>
      <w:sz w:val="28"/>
      <w:szCs w:val="20"/>
      <w:lang w:eastAsia="ru-RU"/>
    </w:rPr>
  </w:style>
  <w:style w:type="paragraph" w:customStyle="1" w:styleId="30">
    <w:name w:val="Заголовок 3д"/>
    <w:basedOn w:val="21"/>
    <w:qFormat/>
    <w:rsid w:val="005377E1"/>
    <w:pPr>
      <w:numPr>
        <w:ilvl w:val="2"/>
      </w:numPr>
      <w:tabs>
        <w:tab w:val="clear" w:pos="397"/>
        <w:tab w:val="left" w:pos="964"/>
      </w:tabs>
    </w:pPr>
  </w:style>
  <w:style w:type="paragraph" w:customStyle="1" w:styleId="2d">
    <w:name w:val="Знак Знак Знак2"/>
    <w:basedOn w:val="ae"/>
    <w:qFormat/>
    <w:rsid w:val="005377E1"/>
    <w:pPr>
      <w:tabs>
        <w:tab w:val="num" w:pos="360"/>
      </w:tabs>
      <w:spacing w:after="160" w:line="240" w:lineRule="exact"/>
    </w:pPr>
    <w:rPr>
      <w:rFonts w:ascii="Verdana" w:hAnsi="Verdana" w:cs="Verdana"/>
      <w:sz w:val="20"/>
      <w:szCs w:val="20"/>
      <w:lang w:val="en-US"/>
    </w:rPr>
  </w:style>
  <w:style w:type="paragraph" w:customStyle="1" w:styleId="afffff0">
    <w:name w:val="обычный отступ"/>
    <w:basedOn w:val="ae"/>
    <w:qFormat/>
    <w:rsid w:val="005377E1"/>
    <w:pPr>
      <w:spacing w:after="0" w:line="240" w:lineRule="auto"/>
      <w:ind w:firstLine="709"/>
    </w:pPr>
    <w:rPr>
      <w:rFonts w:ascii="Courier New" w:hAnsi="Courier New"/>
      <w:szCs w:val="20"/>
      <w:lang w:eastAsia="ru-RU"/>
    </w:rPr>
  </w:style>
  <w:style w:type="paragraph" w:customStyle="1" w:styleId="afffff1">
    <w:name w:val="Таблица заголовок"/>
    <w:basedOn w:val="ae"/>
    <w:qFormat/>
    <w:rsid w:val="005377E1"/>
    <w:pPr>
      <w:spacing w:after="0" w:line="240" w:lineRule="auto"/>
      <w:jc w:val="center"/>
    </w:pPr>
    <w:rPr>
      <w:rFonts w:ascii="Courier New" w:hAnsi="Courier New"/>
      <w:b/>
      <w:bCs/>
      <w:i/>
      <w:iCs/>
      <w:szCs w:val="24"/>
      <w:lang w:eastAsia="ru-RU"/>
    </w:rPr>
  </w:style>
  <w:style w:type="paragraph" w:customStyle="1" w:styleId="afffff2">
    <w:name w:val="Знак"/>
    <w:basedOn w:val="ae"/>
    <w:qFormat/>
    <w:rsid w:val="005377E1"/>
    <w:pPr>
      <w:spacing w:after="160" w:line="240" w:lineRule="exact"/>
    </w:pPr>
    <w:rPr>
      <w:rFonts w:ascii="Verdana" w:hAnsi="Verdana"/>
      <w:sz w:val="20"/>
      <w:szCs w:val="20"/>
      <w:lang w:val="en-US"/>
    </w:rPr>
  </w:style>
  <w:style w:type="character" w:customStyle="1" w:styleId="131">
    <w:name w:val="Обычный 13 Знак Знак Знак"/>
    <w:link w:val="132"/>
    <w:locked/>
    <w:rsid w:val="005377E1"/>
  </w:style>
  <w:style w:type="paragraph" w:customStyle="1" w:styleId="132">
    <w:name w:val="Обычный 13 Знак Знак"/>
    <w:basedOn w:val="ae"/>
    <w:link w:val="131"/>
    <w:qFormat/>
    <w:rsid w:val="005377E1"/>
    <w:pPr>
      <w:keepNext/>
      <w:suppressLineNumbers/>
      <w:tabs>
        <w:tab w:val="left" w:leader="dot" w:pos="9356"/>
      </w:tabs>
      <w:suppressAutoHyphens/>
      <w:spacing w:after="0" w:line="240" w:lineRule="auto"/>
      <w:jc w:val="both"/>
    </w:pPr>
    <w:rPr>
      <w:rFonts w:asciiTheme="minorHAnsi" w:eastAsiaTheme="minorHAnsi" w:hAnsiTheme="minorHAnsi" w:cstheme="minorBidi"/>
    </w:rPr>
  </w:style>
  <w:style w:type="character" w:customStyle="1" w:styleId="afffff3">
    <w:name w:val="Рисунок Знак Знак"/>
    <w:link w:val="afffff4"/>
    <w:locked/>
    <w:rsid w:val="005377E1"/>
    <w:rPr>
      <w:b/>
      <w:bCs/>
      <w:i/>
      <w:sz w:val="24"/>
    </w:rPr>
  </w:style>
  <w:style w:type="paragraph" w:customStyle="1" w:styleId="afffff4">
    <w:name w:val="Рисунок Знак"/>
    <w:basedOn w:val="afffd"/>
    <w:link w:val="afffff3"/>
    <w:qFormat/>
    <w:rsid w:val="005377E1"/>
    <w:rPr>
      <w:rFonts w:asciiTheme="minorHAnsi" w:eastAsiaTheme="minorHAnsi" w:hAnsiTheme="minorHAnsi" w:cstheme="minorBidi"/>
      <w:b/>
      <w:bCs/>
      <w:i/>
      <w:sz w:val="24"/>
      <w:szCs w:val="22"/>
    </w:rPr>
  </w:style>
  <w:style w:type="character" w:customStyle="1" w:styleId="afffff5">
    <w:name w:val="Рисунок Знак Знак Знак Знак"/>
    <w:link w:val="afffff6"/>
    <w:locked/>
    <w:rsid w:val="005377E1"/>
    <w:rPr>
      <w:b/>
      <w:bCs/>
      <w:i/>
      <w:sz w:val="24"/>
    </w:rPr>
  </w:style>
  <w:style w:type="paragraph" w:customStyle="1" w:styleId="afffff6">
    <w:name w:val="Рисунок Знак Знак Знак"/>
    <w:basedOn w:val="afffd"/>
    <w:link w:val="afffff5"/>
    <w:qFormat/>
    <w:rsid w:val="005377E1"/>
    <w:rPr>
      <w:rFonts w:asciiTheme="minorHAnsi" w:eastAsiaTheme="minorHAnsi" w:hAnsiTheme="minorHAnsi" w:cstheme="minorBidi"/>
      <w:b/>
      <w:bCs/>
      <w:i/>
      <w:sz w:val="24"/>
      <w:szCs w:val="22"/>
    </w:rPr>
  </w:style>
  <w:style w:type="paragraph" w:customStyle="1" w:styleId="1f3">
    <w:name w:val="Знак Знак Знак Знак Знак Знак Знак Знак1"/>
    <w:basedOn w:val="ae"/>
    <w:qFormat/>
    <w:rsid w:val="005377E1"/>
    <w:pPr>
      <w:spacing w:after="160" w:line="240" w:lineRule="exact"/>
    </w:pPr>
    <w:rPr>
      <w:rFonts w:ascii="Verdana" w:hAnsi="Verdana"/>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character" w:customStyle="1" w:styleId="1f4">
    <w:name w:val="заголовок табл Знак1"/>
    <w:link w:val="ad"/>
    <w:locked/>
    <w:rsid w:val="005377E1"/>
    <w:rPr>
      <w:b/>
      <w:sz w:val="24"/>
    </w:rPr>
  </w:style>
  <w:style w:type="paragraph" w:customStyle="1" w:styleId="ad">
    <w:name w:val="заголовок табл"/>
    <w:basedOn w:val="ae"/>
    <w:link w:val="1f4"/>
    <w:autoRedefine/>
    <w:qFormat/>
    <w:rsid w:val="005377E1"/>
    <w:pPr>
      <w:keepNext/>
      <w:keepLines/>
      <w:widowControl w:val="0"/>
      <w:numPr>
        <w:numId w:val="12"/>
      </w:numPr>
      <w:suppressLineNumbers/>
      <w:tabs>
        <w:tab w:val="right" w:pos="-3969"/>
        <w:tab w:val="left" w:pos="426"/>
        <w:tab w:val="left" w:pos="567"/>
        <w:tab w:val="left" w:pos="1320"/>
      </w:tabs>
      <w:suppressAutoHyphens/>
      <w:spacing w:before="120" w:after="120" w:line="240" w:lineRule="auto"/>
    </w:pPr>
    <w:rPr>
      <w:rFonts w:asciiTheme="minorHAnsi" w:eastAsiaTheme="minorHAnsi" w:hAnsiTheme="minorHAnsi" w:cstheme="minorBidi"/>
      <w:b/>
      <w:sz w:val="24"/>
    </w:rPr>
  </w:style>
  <w:style w:type="character" w:customStyle="1" w:styleId="afffff7">
    <w:name w:val="Заголовок ЭА Знак"/>
    <w:link w:val="afffff8"/>
    <w:locked/>
    <w:rsid w:val="005377E1"/>
    <w:rPr>
      <w:b/>
      <w:sz w:val="28"/>
      <w:szCs w:val="28"/>
    </w:rPr>
  </w:style>
  <w:style w:type="paragraph" w:customStyle="1" w:styleId="afffff8">
    <w:name w:val="Заголовок ЭА"/>
    <w:basedOn w:val="ae"/>
    <w:link w:val="afffff7"/>
    <w:qFormat/>
    <w:rsid w:val="005377E1"/>
    <w:pPr>
      <w:spacing w:after="0" w:line="240" w:lineRule="auto"/>
    </w:pPr>
    <w:rPr>
      <w:rFonts w:asciiTheme="minorHAnsi" w:eastAsiaTheme="minorHAnsi" w:hAnsiTheme="minorHAnsi" w:cstheme="minorBidi"/>
      <w:b/>
      <w:sz w:val="28"/>
      <w:szCs w:val="28"/>
    </w:rPr>
  </w:style>
  <w:style w:type="paragraph" w:customStyle="1" w:styleId="afffff9">
    <w:name w:val="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paragraph" w:customStyle="1" w:styleId="116">
    <w:name w:val="Знак Знак Знак11"/>
    <w:basedOn w:val="ae"/>
    <w:qFormat/>
    <w:rsid w:val="005377E1"/>
    <w:pPr>
      <w:tabs>
        <w:tab w:val="num" w:pos="360"/>
      </w:tabs>
      <w:spacing w:after="160" w:line="240" w:lineRule="exact"/>
    </w:pPr>
    <w:rPr>
      <w:rFonts w:ascii="Verdana" w:hAnsi="Verdana" w:cs="Verdana"/>
      <w:sz w:val="20"/>
      <w:szCs w:val="20"/>
      <w:lang w:val="en-US"/>
    </w:rPr>
  </w:style>
  <w:style w:type="paragraph" w:customStyle="1" w:styleId="117">
    <w:name w:val="1.1 Заголовок"/>
    <w:basedOn w:val="14"/>
    <w:qFormat/>
    <w:rsid w:val="005377E1"/>
    <w:pPr>
      <w:keepNext w:val="0"/>
      <w:keepLines w:val="0"/>
      <w:tabs>
        <w:tab w:val="num" w:pos="357"/>
      </w:tabs>
      <w:spacing w:before="120" w:after="120" w:line="240" w:lineRule="auto"/>
      <w:ind w:left="357" w:hanging="360"/>
      <w:jc w:val="both"/>
    </w:pPr>
    <w:rPr>
      <w:rFonts w:eastAsia="Calibri"/>
      <w:bCs w:val="0"/>
      <w:caps/>
      <w:noProof/>
      <w:kern w:val="28"/>
      <w:sz w:val="24"/>
      <w:szCs w:val="20"/>
      <w:lang w:eastAsia="ru-RU"/>
    </w:rPr>
  </w:style>
  <w:style w:type="paragraph" w:customStyle="1" w:styleId="xl120">
    <w:name w:val="xl120"/>
    <w:basedOn w:val="ae"/>
    <w:qFormat/>
    <w:rsid w:val="005377E1"/>
    <w:pPr>
      <w:widowControl w:val="0"/>
      <w:autoSpaceDE w:val="0"/>
      <w:autoSpaceDN w:val="0"/>
      <w:adjustRightInd w:val="0"/>
      <w:spacing w:before="100" w:after="100" w:line="240" w:lineRule="auto"/>
      <w:jc w:val="center"/>
    </w:pPr>
    <w:rPr>
      <w:rFonts w:ascii="Arial" w:hAnsi="Arial"/>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paragraph" w:customStyle="1" w:styleId="118">
    <w:name w:val="Знак Знак Знак Знак Знак Знак Знак Знак11"/>
    <w:basedOn w:val="ae"/>
    <w:qFormat/>
    <w:rsid w:val="005377E1"/>
    <w:pPr>
      <w:spacing w:after="160" w:line="240" w:lineRule="exact"/>
    </w:pPr>
    <w:rPr>
      <w:rFonts w:ascii="Verdana" w:hAnsi="Verdana"/>
      <w:sz w:val="20"/>
      <w:szCs w:val="20"/>
      <w:lang w:val="en-US"/>
    </w:rPr>
  </w:style>
  <w:style w:type="character" w:customStyle="1" w:styleId="afffffa">
    <w:name w:val="Рисунок Знак Знак Знак Знак Знак Знак Знак Знак Знак Знак Знак Знак Знак Знак Знак"/>
    <w:link w:val="afffffb"/>
    <w:locked/>
    <w:rsid w:val="005377E1"/>
    <w:rPr>
      <w:b/>
      <w:bCs/>
      <w:i/>
      <w:sz w:val="24"/>
    </w:rPr>
  </w:style>
  <w:style w:type="paragraph" w:customStyle="1" w:styleId="afffffb">
    <w:name w:val="Рисунок Знак Знак Знак Знак Знак Знак Знак Знак Знак Знак Знак Знак Знак Знак"/>
    <w:basedOn w:val="afffd"/>
    <w:link w:val="afffffa"/>
    <w:qFormat/>
    <w:rsid w:val="005377E1"/>
    <w:rPr>
      <w:rFonts w:asciiTheme="minorHAnsi" w:eastAsiaTheme="minorHAnsi" w:hAnsiTheme="minorHAnsi" w:cstheme="minorBidi"/>
      <w:b/>
      <w:bCs/>
      <w:i/>
      <w:sz w:val="24"/>
      <w:szCs w:val="22"/>
    </w:rPr>
  </w:style>
  <w:style w:type="character" w:customStyle="1" w:styleId="afffffc">
    <w:name w:val="заголовок таблицы Знак Знак"/>
    <w:link w:val="afffffd"/>
    <w:locked/>
    <w:rsid w:val="005377E1"/>
    <w:rPr>
      <w:b/>
      <w:i/>
      <w:sz w:val="24"/>
      <w:szCs w:val="24"/>
    </w:rPr>
  </w:style>
  <w:style w:type="paragraph" w:customStyle="1" w:styleId="afffffd">
    <w:name w:val="заголовок таблицы"/>
    <w:basedOn w:val="ae"/>
    <w:link w:val="afffffc"/>
    <w:autoRedefine/>
    <w:qFormat/>
    <w:rsid w:val="005377E1"/>
    <w:pPr>
      <w:keepNext/>
      <w:keepLines/>
      <w:suppressLineNumbers/>
      <w:tabs>
        <w:tab w:val="num" w:pos="1440"/>
      </w:tabs>
      <w:suppressAutoHyphens/>
      <w:spacing w:before="120" w:after="120" w:line="240" w:lineRule="auto"/>
      <w:ind w:left="1440" w:hanging="1440"/>
      <w:jc w:val="center"/>
    </w:pPr>
    <w:rPr>
      <w:rFonts w:asciiTheme="minorHAnsi" w:eastAsiaTheme="minorHAnsi" w:hAnsiTheme="minorHAnsi" w:cstheme="minorBidi"/>
      <w:b/>
      <w:i/>
      <w:sz w:val="24"/>
      <w:szCs w:val="24"/>
    </w:rPr>
  </w:style>
  <w:style w:type="paragraph" w:customStyle="1" w:styleId="afffffe">
    <w:name w:val="Табличный"/>
    <w:basedOn w:val="ae"/>
    <w:qFormat/>
    <w:rsid w:val="005377E1"/>
    <w:pPr>
      <w:spacing w:after="0" w:line="240" w:lineRule="auto"/>
      <w:jc w:val="center"/>
    </w:pPr>
    <w:rPr>
      <w:rFonts w:ascii="Times New Roman" w:hAnsi="Times New Roman"/>
      <w:sz w:val="26"/>
      <w:szCs w:val="20"/>
      <w:lang w:eastAsia="ru-RU"/>
    </w:rPr>
  </w:style>
  <w:style w:type="paragraph" w:customStyle="1" w:styleId="1">
    <w:name w:val="Дог 1"/>
    <w:basedOn w:val="ae"/>
    <w:next w:val="afffd"/>
    <w:qFormat/>
    <w:rsid w:val="005377E1"/>
    <w:pPr>
      <w:numPr>
        <w:numId w:val="13"/>
      </w:numPr>
      <w:spacing w:before="120" w:after="60" w:line="240" w:lineRule="auto"/>
      <w:jc w:val="center"/>
    </w:pPr>
    <w:rPr>
      <w:rFonts w:ascii="Times New Roman" w:hAnsi="Times New Roman"/>
      <w:b/>
      <w:szCs w:val="20"/>
      <w:lang w:eastAsia="ru-RU"/>
    </w:rPr>
  </w:style>
  <w:style w:type="paragraph" w:customStyle="1" w:styleId="affffff">
    <w:name w:val="Тело таблицы"/>
    <w:qFormat/>
    <w:rsid w:val="005377E1"/>
    <w:pPr>
      <w:spacing w:after="0" w:line="240" w:lineRule="auto"/>
    </w:pPr>
    <w:rPr>
      <w:rFonts w:ascii="Arial" w:eastAsia="Calibri" w:hAnsi="Arial" w:cs="Times New Roman"/>
      <w:sz w:val="20"/>
      <w:szCs w:val="20"/>
      <w:lang w:eastAsia="ru-RU"/>
    </w:rPr>
  </w:style>
  <w:style w:type="paragraph" w:customStyle="1" w:styleId="1f5">
    <w:name w:val="Заголовок оглавления1"/>
    <w:basedOn w:val="14"/>
    <w:next w:val="ae"/>
    <w:qFormat/>
    <w:rsid w:val="005377E1"/>
    <w:pPr>
      <w:spacing w:after="120"/>
      <w:jc w:val="both"/>
      <w:outlineLvl w:val="9"/>
    </w:pPr>
    <w:rPr>
      <w:rFonts w:ascii="Cambria" w:eastAsia="Calibri" w:hAnsi="Cambria"/>
      <w:color w:val="365F91"/>
      <w:kern w:val="28"/>
      <w:szCs w:val="28"/>
    </w:rPr>
  </w:style>
  <w:style w:type="character" w:customStyle="1" w:styleId="affffff0">
    <w:name w:val="Рисунок Знак Знак Знак Знак Знак Знак Знак Знак Знак Знак Знак Знак Знак Знак Знак Знак Знак Знак Знак"/>
    <w:link w:val="affffff1"/>
    <w:locked/>
    <w:rsid w:val="005377E1"/>
    <w:rPr>
      <w:b/>
      <w:bCs/>
      <w:i/>
      <w:sz w:val="24"/>
    </w:rPr>
  </w:style>
  <w:style w:type="paragraph" w:customStyle="1" w:styleId="affffff1">
    <w:name w:val="Рисунок Знак Знак Знак Знак Знак Знак Знак Знак Знак Знак Знак Знак Знак Знак Знак Знак Знак Знак"/>
    <w:basedOn w:val="afffd"/>
    <w:link w:val="affffff0"/>
    <w:qFormat/>
    <w:rsid w:val="005377E1"/>
    <w:rPr>
      <w:rFonts w:asciiTheme="minorHAnsi" w:eastAsiaTheme="minorHAnsi" w:hAnsiTheme="minorHAnsi" w:cstheme="minorBidi"/>
      <w:b/>
      <w:bCs/>
      <w:i/>
      <w:sz w:val="24"/>
      <w:szCs w:val="22"/>
    </w:rPr>
  </w:style>
  <w:style w:type="paragraph" w:customStyle="1" w:styleId="82">
    <w:name w:val="Знак8"/>
    <w:basedOn w:val="ae"/>
    <w:qFormat/>
    <w:rsid w:val="005377E1"/>
    <w:pPr>
      <w:spacing w:after="160" w:line="240" w:lineRule="exact"/>
    </w:pPr>
    <w:rPr>
      <w:rFonts w:ascii="Verdana" w:hAnsi="Verdana"/>
      <w:sz w:val="20"/>
      <w:szCs w:val="20"/>
      <w:lang w:val="en-US"/>
    </w:rPr>
  </w:style>
  <w:style w:type="paragraph" w:customStyle="1" w:styleId="BodyTextKeep">
    <w:name w:val="Body Text Keep"/>
    <w:basedOn w:val="ae"/>
    <w:link w:val="BodyTextKeepChar"/>
    <w:qFormat/>
    <w:rsid w:val="005377E1"/>
    <w:pPr>
      <w:keepNext/>
      <w:tabs>
        <w:tab w:val="left" w:pos="3345"/>
      </w:tabs>
      <w:spacing w:after="240" w:line="240" w:lineRule="atLeast"/>
      <w:ind w:left="1077"/>
      <w:jc w:val="both"/>
    </w:pPr>
    <w:rPr>
      <w:rFonts w:ascii="Arial" w:hAnsi="Arial"/>
      <w:spacing w:val="-5"/>
      <w:sz w:val="20"/>
      <w:szCs w:val="20"/>
      <w:lang w:eastAsia="ru-RU"/>
    </w:rPr>
  </w:style>
  <w:style w:type="paragraph" w:customStyle="1" w:styleId="1f6">
    <w:name w:val="Таблица1"/>
    <w:basedOn w:val="ae"/>
    <w:next w:val="ae"/>
    <w:qFormat/>
    <w:rsid w:val="005377E1"/>
    <w:pPr>
      <w:keepNext/>
      <w:tabs>
        <w:tab w:val="left" w:pos="1247"/>
        <w:tab w:val="left" w:pos="1361"/>
      </w:tabs>
      <w:spacing w:before="360" w:after="120" w:line="360" w:lineRule="auto"/>
    </w:pPr>
    <w:rPr>
      <w:rFonts w:ascii="Arial" w:hAnsi="Arial"/>
      <w:b/>
      <w:sz w:val="20"/>
      <w:szCs w:val="20"/>
      <w:lang w:eastAsia="ru-RU"/>
    </w:rPr>
  </w:style>
  <w:style w:type="paragraph" w:customStyle="1" w:styleId="-0">
    <w:name w:val="Список [-] (ПЗ)"/>
    <w:basedOn w:val="ae"/>
    <w:qFormat/>
    <w:rsid w:val="005377E1"/>
    <w:pPr>
      <w:tabs>
        <w:tab w:val="num" w:pos="964"/>
      </w:tabs>
      <w:suppressAutoHyphens/>
      <w:spacing w:after="0" w:line="240" w:lineRule="auto"/>
      <w:ind w:firstLine="737"/>
      <w:jc w:val="both"/>
    </w:pPr>
    <w:rPr>
      <w:rFonts w:ascii="Arial" w:hAnsi="Arial"/>
      <w:sz w:val="24"/>
      <w:szCs w:val="20"/>
      <w:lang w:eastAsia="ru-RU"/>
    </w:rPr>
  </w:style>
  <w:style w:type="paragraph" w:customStyle="1" w:styleId="ab">
    <w:name w:val="Нумерованный многоуровневый список"/>
    <w:basedOn w:val="ae"/>
    <w:qFormat/>
    <w:rsid w:val="005377E1"/>
    <w:pPr>
      <w:numPr>
        <w:numId w:val="14"/>
      </w:numPr>
      <w:spacing w:after="0" w:line="240" w:lineRule="auto"/>
    </w:pPr>
    <w:rPr>
      <w:rFonts w:ascii="Times New Roman" w:hAnsi="Times New Roman"/>
      <w:sz w:val="24"/>
      <w:szCs w:val="24"/>
      <w:lang w:eastAsia="ru-RU"/>
    </w:rPr>
  </w:style>
  <w:style w:type="paragraph" w:customStyle="1" w:styleId="affffff2">
    <w:name w:val="формула"/>
    <w:basedOn w:val="ae"/>
    <w:qFormat/>
    <w:rsid w:val="005377E1"/>
    <w:pPr>
      <w:spacing w:after="0" w:line="240" w:lineRule="auto"/>
      <w:jc w:val="center"/>
    </w:pPr>
    <w:rPr>
      <w:rFonts w:ascii="Times New Roman" w:hAnsi="Times New Roman"/>
      <w:sz w:val="24"/>
      <w:szCs w:val="24"/>
      <w:lang w:eastAsia="ru-RU"/>
    </w:rPr>
  </w:style>
  <w:style w:type="paragraph" w:customStyle="1" w:styleId="xl42">
    <w:name w:val="xl42"/>
    <w:basedOn w:val="ae"/>
    <w:qFormat/>
    <w:rsid w:val="005377E1"/>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141251">
    <w:name w:val="Стиль 14 пт Первая строка:  1.25 см1"/>
    <w:basedOn w:val="ae"/>
    <w:qFormat/>
    <w:rsid w:val="005377E1"/>
    <w:pPr>
      <w:spacing w:before="120" w:after="0" w:line="360" w:lineRule="auto"/>
      <w:ind w:firstLine="709"/>
      <w:jc w:val="both"/>
    </w:pPr>
    <w:rPr>
      <w:rFonts w:ascii="Times New Roman" w:hAnsi="Times New Roman"/>
      <w:sz w:val="28"/>
      <w:szCs w:val="20"/>
      <w:lang w:eastAsia="ru-RU"/>
    </w:rPr>
  </w:style>
  <w:style w:type="paragraph" w:customStyle="1" w:styleId="1f7">
    <w:name w:val="Стиль1"/>
    <w:basedOn w:val="31"/>
    <w:link w:val="1f8"/>
    <w:qFormat/>
    <w:rsid w:val="005377E1"/>
    <w:pPr>
      <w:tabs>
        <w:tab w:val="num" w:pos="360"/>
        <w:tab w:val="num" w:pos="1440"/>
        <w:tab w:val="num" w:pos="3228"/>
        <w:tab w:val="num" w:pos="3948"/>
      </w:tabs>
      <w:overflowPunct w:val="0"/>
      <w:autoSpaceDE w:val="0"/>
      <w:autoSpaceDN w:val="0"/>
      <w:adjustRightInd w:val="0"/>
      <w:spacing w:before="480" w:after="300" w:line="360" w:lineRule="auto"/>
      <w:ind w:left="1932" w:hanging="737"/>
    </w:pPr>
    <w:rPr>
      <w:rFonts w:ascii="Arial" w:eastAsia="Calibri" w:hAnsi="Arial" w:cs="Times New Roman"/>
      <w:bCs/>
      <w:noProof/>
      <w:color w:val="auto"/>
      <w:sz w:val="20"/>
      <w:szCs w:val="20"/>
      <w:lang w:eastAsia="ru-RU"/>
    </w:rPr>
  </w:style>
  <w:style w:type="character" w:customStyle="1" w:styleId="affffff3">
    <w:name w:val="Таблица ОРГРЭС Знак"/>
    <w:link w:val="affffff4"/>
    <w:locked/>
    <w:rsid w:val="005377E1"/>
    <w:rPr>
      <w:rFonts w:ascii="Arial" w:hAnsi="Arial" w:cs="Arial"/>
      <w:b/>
      <w:bCs/>
      <w:color w:val="000000"/>
    </w:rPr>
  </w:style>
  <w:style w:type="paragraph" w:customStyle="1" w:styleId="affffff4">
    <w:name w:val="Таблица ОРГРЭС"/>
    <w:basedOn w:val="ae"/>
    <w:link w:val="affffff3"/>
    <w:qFormat/>
    <w:rsid w:val="005377E1"/>
    <w:pPr>
      <w:spacing w:after="0" w:line="240" w:lineRule="auto"/>
      <w:jc w:val="center"/>
    </w:pPr>
    <w:rPr>
      <w:rFonts w:ascii="Arial" w:eastAsiaTheme="minorHAnsi" w:hAnsi="Arial" w:cs="Arial"/>
      <w:b/>
      <w:bCs/>
      <w:color w:val="000000"/>
    </w:rPr>
  </w:style>
  <w:style w:type="character" w:customStyle="1" w:styleId="2e">
    <w:name w:val="Стиль2 Знак"/>
    <w:link w:val="2f"/>
    <w:locked/>
    <w:rsid w:val="005377E1"/>
    <w:rPr>
      <w:rFonts w:ascii="Arial" w:hAnsi="Arial" w:cs="Arial"/>
      <w:sz w:val="32"/>
    </w:rPr>
  </w:style>
  <w:style w:type="paragraph" w:customStyle="1" w:styleId="2f">
    <w:name w:val="Стиль2"/>
    <w:basedOn w:val="ae"/>
    <w:link w:val="2e"/>
    <w:qFormat/>
    <w:rsid w:val="005377E1"/>
    <w:pPr>
      <w:tabs>
        <w:tab w:val="decimal" w:pos="0"/>
        <w:tab w:val="left" w:pos="2268"/>
        <w:tab w:val="decimal" w:pos="3402"/>
      </w:tabs>
      <w:spacing w:before="240" w:after="120" w:line="180" w:lineRule="exact"/>
      <w:jc w:val="center"/>
    </w:pPr>
    <w:rPr>
      <w:rFonts w:ascii="Arial" w:eastAsiaTheme="minorHAnsi" w:hAnsi="Arial" w:cs="Arial"/>
      <w:sz w:val="32"/>
    </w:rPr>
  </w:style>
  <w:style w:type="character" w:customStyle="1" w:styleId="37">
    <w:name w:val="Стиль3 Знак"/>
    <w:link w:val="38"/>
    <w:locked/>
    <w:rsid w:val="005377E1"/>
    <w:rPr>
      <w:rFonts w:ascii="Arial" w:hAnsi="Arial" w:cs="Arial"/>
      <w:sz w:val="19"/>
    </w:rPr>
  </w:style>
  <w:style w:type="paragraph" w:customStyle="1" w:styleId="38">
    <w:name w:val="Стиль3"/>
    <w:basedOn w:val="ae"/>
    <w:link w:val="37"/>
    <w:qFormat/>
    <w:rsid w:val="005377E1"/>
    <w:pPr>
      <w:tabs>
        <w:tab w:val="decimal" w:pos="0"/>
        <w:tab w:val="left" w:pos="2268"/>
        <w:tab w:val="decimal" w:pos="3402"/>
      </w:tabs>
      <w:spacing w:before="240" w:after="120" w:line="220" w:lineRule="exact"/>
      <w:jc w:val="center"/>
    </w:pPr>
    <w:rPr>
      <w:rFonts w:ascii="Arial" w:eastAsiaTheme="minorHAnsi" w:hAnsi="Arial" w:cs="Arial"/>
      <w:sz w:val="19"/>
    </w:rPr>
  </w:style>
  <w:style w:type="character" w:customStyle="1" w:styleId="affffff5">
    <w:name w:val="Название отчета Знак"/>
    <w:link w:val="affffff6"/>
    <w:locked/>
    <w:rsid w:val="005377E1"/>
    <w:rPr>
      <w:rFonts w:ascii="Arial" w:hAnsi="Arial" w:cs="Arial"/>
      <w:b/>
      <w:sz w:val="48"/>
      <w:szCs w:val="48"/>
    </w:rPr>
  </w:style>
  <w:style w:type="paragraph" w:customStyle="1" w:styleId="affffff6">
    <w:name w:val="Название отчета"/>
    <w:basedOn w:val="ae"/>
    <w:link w:val="affffff5"/>
    <w:qFormat/>
    <w:rsid w:val="005377E1"/>
    <w:pPr>
      <w:spacing w:before="120" w:after="120" w:line="240" w:lineRule="auto"/>
      <w:jc w:val="center"/>
    </w:pPr>
    <w:rPr>
      <w:rFonts w:ascii="Arial" w:eastAsiaTheme="minorHAnsi" w:hAnsi="Arial" w:cs="Arial"/>
      <w:b/>
      <w:sz w:val="48"/>
      <w:szCs w:val="48"/>
    </w:rPr>
  </w:style>
  <w:style w:type="character" w:customStyle="1" w:styleId="46">
    <w:name w:val="Стиль4 Знак"/>
    <w:link w:val="47"/>
    <w:locked/>
    <w:rsid w:val="005377E1"/>
    <w:rPr>
      <w:rFonts w:ascii="Arial" w:hAnsi="Arial" w:cs="Arial"/>
      <w:sz w:val="28"/>
      <w:szCs w:val="28"/>
    </w:rPr>
  </w:style>
  <w:style w:type="paragraph" w:customStyle="1" w:styleId="47">
    <w:name w:val="Стиль4"/>
    <w:basedOn w:val="ae"/>
    <w:link w:val="46"/>
    <w:qFormat/>
    <w:rsid w:val="005377E1"/>
    <w:pPr>
      <w:spacing w:before="120" w:after="0" w:line="240" w:lineRule="auto"/>
      <w:ind w:left="5103"/>
      <w:jc w:val="center"/>
    </w:pPr>
    <w:rPr>
      <w:rFonts w:ascii="Arial" w:eastAsiaTheme="minorHAnsi" w:hAnsi="Arial" w:cs="Arial"/>
      <w:sz w:val="28"/>
      <w:szCs w:val="28"/>
    </w:rPr>
  </w:style>
  <w:style w:type="character" w:customStyle="1" w:styleId="55">
    <w:name w:val="Стиль5 Знак"/>
    <w:link w:val="56"/>
    <w:locked/>
    <w:rsid w:val="005377E1"/>
    <w:rPr>
      <w:rFonts w:ascii="Arial" w:hAnsi="Arial" w:cs="Arial"/>
      <w:b/>
      <w:sz w:val="48"/>
      <w:szCs w:val="48"/>
    </w:rPr>
  </w:style>
  <w:style w:type="paragraph" w:customStyle="1" w:styleId="56">
    <w:name w:val="Стиль5"/>
    <w:basedOn w:val="ae"/>
    <w:link w:val="55"/>
    <w:qFormat/>
    <w:rsid w:val="005377E1"/>
    <w:pPr>
      <w:spacing w:before="120" w:after="120" w:line="240" w:lineRule="auto"/>
      <w:jc w:val="center"/>
    </w:pPr>
    <w:rPr>
      <w:rFonts w:ascii="Arial" w:eastAsiaTheme="minorHAnsi" w:hAnsi="Arial" w:cs="Arial"/>
      <w:b/>
      <w:sz w:val="48"/>
      <w:szCs w:val="48"/>
    </w:rPr>
  </w:style>
  <w:style w:type="character" w:customStyle="1" w:styleId="62">
    <w:name w:val="Стиль6 Знак"/>
    <w:link w:val="63"/>
    <w:locked/>
    <w:rsid w:val="005377E1"/>
    <w:rPr>
      <w:rFonts w:ascii="Arial" w:hAnsi="Arial" w:cs="Arial"/>
      <w:sz w:val="28"/>
      <w:szCs w:val="28"/>
    </w:rPr>
  </w:style>
  <w:style w:type="paragraph" w:customStyle="1" w:styleId="63">
    <w:name w:val="Стиль6"/>
    <w:basedOn w:val="ae"/>
    <w:link w:val="62"/>
    <w:qFormat/>
    <w:rsid w:val="005377E1"/>
    <w:pPr>
      <w:framePr w:hSpace="180" w:wrap="around" w:vAnchor="text" w:hAnchor="margin" w:y="66"/>
      <w:spacing w:before="120" w:after="0" w:line="240" w:lineRule="auto"/>
      <w:jc w:val="both"/>
    </w:pPr>
    <w:rPr>
      <w:rFonts w:ascii="Arial" w:eastAsiaTheme="minorHAnsi" w:hAnsi="Arial" w:cs="Arial"/>
      <w:sz w:val="28"/>
      <w:szCs w:val="28"/>
    </w:rPr>
  </w:style>
  <w:style w:type="paragraph" w:customStyle="1" w:styleId="Style2">
    <w:name w:val="Style2"/>
    <w:basedOn w:val="ae"/>
    <w:uiPriority w:val="99"/>
    <w:qFormat/>
    <w:rsid w:val="005377E1"/>
    <w:pPr>
      <w:widowControl w:val="0"/>
      <w:autoSpaceDE w:val="0"/>
      <w:autoSpaceDN w:val="0"/>
      <w:adjustRightInd w:val="0"/>
      <w:spacing w:after="0" w:line="278" w:lineRule="exact"/>
      <w:ind w:hanging="283"/>
    </w:pPr>
    <w:rPr>
      <w:rFonts w:ascii="Times New Roman" w:hAnsi="Times New Roman"/>
      <w:sz w:val="24"/>
      <w:szCs w:val="24"/>
      <w:lang w:eastAsia="ru-RU"/>
    </w:rPr>
  </w:style>
  <w:style w:type="paragraph" w:customStyle="1" w:styleId="Style4">
    <w:name w:val="Style4"/>
    <w:basedOn w:val="ae"/>
    <w:qFormat/>
    <w:rsid w:val="005377E1"/>
    <w:pPr>
      <w:widowControl w:val="0"/>
      <w:autoSpaceDE w:val="0"/>
      <w:autoSpaceDN w:val="0"/>
      <w:adjustRightInd w:val="0"/>
      <w:spacing w:after="0" w:line="315" w:lineRule="exact"/>
      <w:ind w:firstLine="679"/>
      <w:jc w:val="both"/>
    </w:pPr>
    <w:rPr>
      <w:rFonts w:ascii="Times New Roman" w:hAnsi="Times New Roman"/>
      <w:sz w:val="24"/>
      <w:szCs w:val="24"/>
      <w:lang w:eastAsia="ru-RU"/>
    </w:rPr>
  </w:style>
  <w:style w:type="paragraph" w:customStyle="1" w:styleId="Style5">
    <w:name w:val="Style5"/>
    <w:basedOn w:val="ae"/>
    <w:qFormat/>
    <w:rsid w:val="005377E1"/>
    <w:pPr>
      <w:widowControl w:val="0"/>
      <w:autoSpaceDE w:val="0"/>
      <w:autoSpaceDN w:val="0"/>
      <w:adjustRightInd w:val="0"/>
      <w:spacing w:after="0" w:line="321" w:lineRule="exact"/>
      <w:ind w:firstLine="709"/>
      <w:jc w:val="both"/>
    </w:pPr>
    <w:rPr>
      <w:rFonts w:ascii="Times New Roman" w:hAnsi="Times New Roman"/>
      <w:sz w:val="24"/>
      <w:szCs w:val="24"/>
      <w:lang w:eastAsia="ru-RU"/>
    </w:rPr>
  </w:style>
  <w:style w:type="character" w:customStyle="1" w:styleId="affffff7">
    <w:name w:val="сам Рисунок Знак"/>
    <w:link w:val="affffff8"/>
    <w:locked/>
    <w:rsid w:val="005377E1"/>
    <w:rPr>
      <w:sz w:val="24"/>
    </w:rPr>
  </w:style>
  <w:style w:type="paragraph" w:customStyle="1" w:styleId="affffff8">
    <w:name w:val="сам Рисунок"/>
    <w:basedOn w:val="ae"/>
    <w:link w:val="affffff7"/>
    <w:qFormat/>
    <w:rsid w:val="005377E1"/>
    <w:pPr>
      <w:keepNext/>
      <w:keepLines/>
      <w:spacing w:after="0" w:line="240" w:lineRule="auto"/>
    </w:pPr>
    <w:rPr>
      <w:rFonts w:asciiTheme="minorHAnsi" w:eastAsiaTheme="minorHAnsi" w:hAnsiTheme="minorHAnsi" w:cstheme="minorBidi"/>
      <w:sz w:val="24"/>
    </w:rPr>
  </w:style>
  <w:style w:type="paragraph" w:customStyle="1" w:styleId="font1">
    <w:name w:val="font1"/>
    <w:basedOn w:val="ae"/>
    <w:qFormat/>
    <w:rsid w:val="005377E1"/>
    <w:pPr>
      <w:spacing w:before="100" w:beforeAutospacing="1" w:after="100" w:afterAutospacing="1" w:line="240" w:lineRule="auto"/>
    </w:pPr>
    <w:rPr>
      <w:color w:val="000000"/>
      <w:lang w:eastAsia="ru-RU"/>
    </w:rPr>
  </w:style>
  <w:style w:type="paragraph" w:customStyle="1" w:styleId="font7">
    <w:name w:val="font7"/>
    <w:basedOn w:val="ae"/>
    <w:qFormat/>
    <w:rsid w:val="005377E1"/>
    <w:pPr>
      <w:spacing w:before="100" w:beforeAutospacing="1" w:after="100" w:afterAutospacing="1" w:line="240" w:lineRule="auto"/>
    </w:pPr>
    <w:rPr>
      <w:rFonts w:ascii="Times New Roman" w:hAnsi="Times New Roman"/>
      <w:sz w:val="16"/>
      <w:szCs w:val="16"/>
      <w:lang w:eastAsia="ru-RU"/>
    </w:rPr>
  </w:style>
  <w:style w:type="paragraph" w:customStyle="1" w:styleId="font8">
    <w:name w:val="font8"/>
    <w:basedOn w:val="ae"/>
    <w:qFormat/>
    <w:rsid w:val="005377E1"/>
    <w:pPr>
      <w:spacing w:before="100" w:beforeAutospacing="1" w:after="100" w:afterAutospacing="1" w:line="240" w:lineRule="auto"/>
    </w:pPr>
    <w:rPr>
      <w:rFonts w:ascii="Times New Roman" w:hAnsi="Times New Roman"/>
      <w:sz w:val="16"/>
      <w:szCs w:val="16"/>
      <w:lang w:eastAsia="ru-RU"/>
    </w:rPr>
  </w:style>
  <w:style w:type="paragraph" w:customStyle="1" w:styleId="font9">
    <w:name w:val="font9"/>
    <w:basedOn w:val="ae"/>
    <w:qFormat/>
    <w:rsid w:val="005377E1"/>
    <w:pPr>
      <w:spacing w:before="100" w:beforeAutospacing="1" w:after="100" w:afterAutospacing="1" w:line="240" w:lineRule="auto"/>
    </w:pPr>
    <w:rPr>
      <w:rFonts w:ascii="Times New Roman" w:hAnsi="Times New Roman"/>
      <w:b/>
      <w:bCs/>
      <w:sz w:val="12"/>
      <w:szCs w:val="12"/>
      <w:lang w:eastAsia="ru-RU"/>
    </w:rPr>
  </w:style>
  <w:style w:type="paragraph" w:customStyle="1" w:styleId="font10">
    <w:name w:val="font10"/>
    <w:basedOn w:val="ae"/>
    <w:qFormat/>
    <w:rsid w:val="005377E1"/>
    <w:pPr>
      <w:spacing w:before="100" w:beforeAutospacing="1" w:after="100" w:afterAutospacing="1" w:line="240" w:lineRule="auto"/>
    </w:pPr>
    <w:rPr>
      <w:rFonts w:ascii="Times New Roman" w:hAnsi="Times New Roman"/>
      <w:b/>
      <w:bCs/>
      <w:sz w:val="18"/>
      <w:szCs w:val="18"/>
      <w:lang w:eastAsia="ru-RU"/>
    </w:rPr>
  </w:style>
  <w:style w:type="paragraph" w:customStyle="1" w:styleId="font11">
    <w:name w:val="font11"/>
    <w:basedOn w:val="ae"/>
    <w:qFormat/>
    <w:rsid w:val="005377E1"/>
    <w:pPr>
      <w:spacing w:before="100" w:beforeAutospacing="1" w:after="100" w:afterAutospacing="1" w:line="240" w:lineRule="auto"/>
    </w:pPr>
    <w:rPr>
      <w:rFonts w:ascii="Times New Roman" w:hAnsi="Times New Roman"/>
      <w:b/>
      <w:bCs/>
      <w:sz w:val="14"/>
      <w:szCs w:val="14"/>
      <w:lang w:eastAsia="ru-RU"/>
    </w:rPr>
  </w:style>
  <w:style w:type="paragraph" w:customStyle="1" w:styleId="xl112">
    <w:name w:val="xl112"/>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color w:val="FF0000"/>
      <w:sz w:val="20"/>
      <w:szCs w:val="20"/>
      <w:lang w:eastAsia="ru-RU"/>
    </w:rPr>
  </w:style>
  <w:style w:type="paragraph" w:customStyle="1" w:styleId="xl113">
    <w:name w:val="xl113"/>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sz w:val="20"/>
      <w:szCs w:val="20"/>
      <w:lang w:eastAsia="ru-RU"/>
    </w:rPr>
  </w:style>
  <w:style w:type="paragraph" w:customStyle="1" w:styleId="xl114">
    <w:name w:val="xl114"/>
    <w:basedOn w:val="ae"/>
    <w:qFormat/>
    <w:rsid w:val="005377E1"/>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5">
    <w:name w:val="xl115"/>
    <w:basedOn w:val="ae"/>
    <w:qFormat/>
    <w:rsid w:val="005377E1"/>
    <w:pPr>
      <w:pBdr>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6">
    <w:name w:val="xl116"/>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7">
    <w:name w:val="xl1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eastAsia="ru-RU"/>
    </w:rPr>
  </w:style>
  <w:style w:type="paragraph" w:customStyle="1" w:styleId="xl118">
    <w:name w:val="xl118"/>
    <w:basedOn w:val="ae"/>
    <w:qFormat/>
    <w:rsid w:val="005377E1"/>
    <w:pPr>
      <w:spacing w:before="100" w:beforeAutospacing="1" w:after="100" w:afterAutospacing="1" w:line="240" w:lineRule="auto"/>
      <w:jc w:val="right"/>
    </w:pPr>
    <w:rPr>
      <w:rFonts w:ascii="Times New Roman" w:hAnsi="Times New Roman"/>
      <w:sz w:val="16"/>
      <w:szCs w:val="16"/>
      <w:lang w:eastAsia="ru-RU"/>
    </w:rPr>
  </w:style>
  <w:style w:type="paragraph" w:customStyle="1" w:styleId="xl119">
    <w:name w:val="xl119"/>
    <w:basedOn w:val="ae"/>
    <w:qFormat/>
    <w:rsid w:val="005377E1"/>
    <w:pPr>
      <w:spacing w:before="100" w:beforeAutospacing="1" w:after="100" w:afterAutospacing="1" w:line="240" w:lineRule="auto"/>
      <w:jc w:val="right"/>
    </w:pPr>
    <w:rPr>
      <w:rFonts w:ascii="Times New Roman" w:hAnsi="Times New Roman"/>
      <w:sz w:val="16"/>
      <w:szCs w:val="16"/>
      <w:lang w:eastAsia="ru-RU"/>
    </w:rPr>
  </w:style>
  <w:style w:type="paragraph" w:customStyle="1" w:styleId="ac">
    <w:name w:val="таблица тепловиз"/>
    <w:basedOn w:val="1f1"/>
    <w:qFormat/>
    <w:rsid w:val="005377E1"/>
    <w:pPr>
      <w:numPr>
        <w:numId w:val="15"/>
      </w:numPr>
      <w:tabs>
        <w:tab w:val="num" w:pos="1422"/>
      </w:tabs>
      <w:spacing w:before="120"/>
      <w:ind w:left="1287" w:firstLine="0"/>
      <w:jc w:val="both"/>
    </w:pPr>
  </w:style>
  <w:style w:type="paragraph" w:customStyle="1" w:styleId="DefaultParagraphFontParaCharChar">
    <w:name w:val="Default Paragraph Font Para Char Char Знак"/>
    <w:basedOn w:val="ae"/>
    <w:qFormat/>
    <w:rsid w:val="005377E1"/>
    <w:pPr>
      <w:spacing w:after="160" w:line="240" w:lineRule="exact"/>
    </w:pPr>
    <w:rPr>
      <w:rFonts w:ascii="Verdana" w:hAnsi="Verdana" w:cs="Verdana"/>
      <w:sz w:val="20"/>
      <w:szCs w:val="20"/>
      <w:lang w:val="en-US"/>
    </w:rPr>
  </w:style>
  <w:style w:type="paragraph" w:customStyle="1" w:styleId="affffff9">
    <w:name w:val="Название диаграммы"/>
    <w:next w:val="ae"/>
    <w:qFormat/>
    <w:rsid w:val="005377E1"/>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a">
    <w:name w:val="Нумерованный многоуровневый список Знак Знак"/>
    <w:link w:val="affffffb"/>
    <w:locked/>
    <w:rsid w:val="005377E1"/>
    <w:rPr>
      <w:rFonts w:ascii="Arial" w:hAnsi="Arial" w:cs="Arial"/>
    </w:rPr>
  </w:style>
  <w:style w:type="paragraph" w:customStyle="1" w:styleId="affffffb">
    <w:name w:val="Нумерованный многоуровневый список Знак"/>
    <w:link w:val="affffffa"/>
    <w:qFormat/>
    <w:rsid w:val="005377E1"/>
    <w:pPr>
      <w:tabs>
        <w:tab w:val="num" w:pos="567"/>
        <w:tab w:val="left" w:pos="1134"/>
        <w:tab w:val="left" w:pos="1701"/>
      </w:tabs>
      <w:spacing w:before="120" w:after="120" w:line="240" w:lineRule="auto"/>
      <w:ind w:left="567" w:hanging="567"/>
    </w:pPr>
    <w:rPr>
      <w:rFonts w:ascii="Arial" w:hAnsi="Arial" w:cs="Arial"/>
    </w:rPr>
  </w:style>
  <w:style w:type="paragraph" w:customStyle="1" w:styleId="a6">
    <w:name w:val="Теплови_снимки"/>
    <w:basedOn w:val="ae"/>
    <w:qFormat/>
    <w:rsid w:val="005377E1"/>
    <w:pPr>
      <w:numPr>
        <w:numId w:val="16"/>
      </w:numPr>
      <w:spacing w:before="120" w:after="120" w:line="240" w:lineRule="auto"/>
      <w:jc w:val="both"/>
    </w:pPr>
    <w:rPr>
      <w:rFonts w:ascii="Times New Roman" w:hAnsi="Times New Roman"/>
      <w:sz w:val="24"/>
      <w:szCs w:val="20"/>
      <w:lang w:val="en-US" w:eastAsia="ru-RU"/>
    </w:rPr>
  </w:style>
  <w:style w:type="paragraph" w:customStyle="1" w:styleId="a5">
    <w:name w:val="Номер формулы"/>
    <w:basedOn w:val="afb"/>
    <w:qFormat/>
    <w:rsid w:val="005377E1"/>
    <w:pPr>
      <w:numPr>
        <w:numId w:val="17"/>
      </w:numPr>
      <w:tabs>
        <w:tab w:val="num" w:pos="644"/>
      </w:tabs>
      <w:spacing w:before="100" w:beforeAutospacing="1" w:after="119"/>
      <w:ind w:left="0" w:firstLine="284"/>
      <w:jc w:val="center"/>
    </w:pPr>
    <w:rPr>
      <w:rFonts w:eastAsia="Calibri"/>
      <w:b/>
      <w:iCs/>
    </w:rPr>
  </w:style>
  <w:style w:type="paragraph" w:customStyle="1" w:styleId="affffffc">
    <w:name w:val="Знак Знак Знак Знак Знак"/>
    <w:basedOn w:val="ae"/>
    <w:qFormat/>
    <w:rsid w:val="005377E1"/>
    <w:pPr>
      <w:tabs>
        <w:tab w:val="num" w:pos="360"/>
      </w:tabs>
      <w:spacing w:before="120" w:after="160" w:line="240" w:lineRule="exact"/>
      <w:jc w:val="both"/>
    </w:pPr>
    <w:rPr>
      <w:rFonts w:ascii="Verdana" w:hAnsi="Verdana" w:cs="Verdana"/>
      <w:sz w:val="24"/>
      <w:szCs w:val="20"/>
      <w:lang w:val="en-US"/>
    </w:rPr>
  </w:style>
  <w:style w:type="character" w:customStyle="1" w:styleId="1f9">
    <w:name w:val="1 заголовок Знак"/>
    <w:link w:val="1fa"/>
    <w:locked/>
    <w:rsid w:val="005377E1"/>
    <w:rPr>
      <w:rFonts w:ascii="Cambria" w:hAnsi="Cambria"/>
      <w:b/>
      <w:bCs/>
      <w:caps/>
      <w:color w:val="365F91"/>
      <w:kern w:val="28"/>
      <w:sz w:val="24"/>
      <w:szCs w:val="28"/>
    </w:rPr>
  </w:style>
  <w:style w:type="paragraph" w:customStyle="1" w:styleId="1fa">
    <w:name w:val="1 заголовок"/>
    <w:basedOn w:val="14"/>
    <w:link w:val="1f9"/>
    <w:qFormat/>
    <w:rsid w:val="005377E1"/>
    <w:pPr>
      <w:keepLines w:val="0"/>
      <w:pageBreakBefore/>
      <w:spacing w:before="240" w:after="120" w:line="240" w:lineRule="auto"/>
      <w:ind w:left="284" w:hanging="284"/>
      <w:jc w:val="both"/>
    </w:pPr>
    <w:rPr>
      <w:rFonts w:ascii="Cambria" w:eastAsiaTheme="minorHAnsi" w:hAnsi="Cambria" w:cstheme="minorBidi"/>
      <w:caps/>
      <w:color w:val="365F91"/>
      <w:kern w:val="28"/>
      <w:sz w:val="24"/>
      <w:szCs w:val="28"/>
    </w:rPr>
  </w:style>
  <w:style w:type="character" w:customStyle="1" w:styleId="2f0">
    <w:name w:val="2 заголовок Знак"/>
    <w:link w:val="2f1"/>
    <w:locked/>
    <w:rsid w:val="005377E1"/>
    <w:rPr>
      <w:b/>
      <w:noProof/>
      <w:sz w:val="24"/>
    </w:rPr>
  </w:style>
  <w:style w:type="paragraph" w:customStyle="1" w:styleId="2f1">
    <w:name w:val="2 заголовок"/>
    <w:basedOn w:val="22"/>
    <w:link w:val="2f0"/>
    <w:qFormat/>
    <w:rsid w:val="005377E1"/>
    <w:pPr>
      <w:keepNext w:val="0"/>
      <w:keepLines w:val="0"/>
      <w:widowControl w:val="0"/>
      <w:overflowPunct w:val="0"/>
      <w:autoSpaceDE w:val="0"/>
      <w:autoSpaceDN w:val="0"/>
      <w:adjustRightInd w:val="0"/>
      <w:spacing w:before="0" w:after="120" w:line="240" w:lineRule="auto"/>
      <w:ind w:left="924" w:hanging="567"/>
    </w:pPr>
    <w:rPr>
      <w:rFonts w:asciiTheme="minorHAnsi" w:eastAsiaTheme="minorHAnsi" w:hAnsiTheme="minorHAnsi" w:cstheme="minorBidi"/>
      <w:b/>
      <w:noProof/>
      <w:color w:val="auto"/>
      <w:sz w:val="24"/>
      <w:szCs w:val="22"/>
    </w:rPr>
  </w:style>
  <w:style w:type="character" w:customStyle="1" w:styleId="39">
    <w:name w:val="3 заголовок Знак"/>
    <w:link w:val="3a"/>
    <w:locked/>
    <w:rsid w:val="005377E1"/>
    <w:rPr>
      <w:rFonts w:ascii="Cambria" w:hAnsi="Cambria"/>
      <w:b/>
      <w:noProof/>
      <w:color w:val="4F81BD"/>
    </w:rPr>
  </w:style>
  <w:style w:type="paragraph" w:customStyle="1" w:styleId="3a">
    <w:name w:val="3 заголовок"/>
    <w:basedOn w:val="31"/>
    <w:link w:val="39"/>
    <w:qFormat/>
    <w:rsid w:val="005377E1"/>
    <w:pPr>
      <w:tabs>
        <w:tab w:val="num" w:pos="360"/>
        <w:tab w:val="num" w:pos="1440"/>
      </w:tabs>
      <w:overflowPunct w:val="0"/>
      <w:autoSpaceDE w:val="0"/>
      <w:autoSpaceDN w:val="0"/>
      <w:adjustRightInd w:val="0"/>
      <w:spacing w:before="240" w:after="120" w:line="240" w:lineRule="auto"/>
      <w:ind w:left="1661" w:hanging="737"/>
    </w:pPr>
    <w:rPr>
      <w:rFonts w:ascii="Cambria" w:eastAsiaTheme="minorHAnsi" w:hAnsi="Cambria" w:cstheme="minorBidi"/>
      <w:b/>
      <w:noProof/>
      <w:color w:val="4F81BD"/>
      <w:sz w:val="22"/>
      <w:szCs w:val="22"/>
    </w:rPr>
  </w:style>
  <w:style w:type="paragraph" w:customStyle="1" w:styleId="ConsNonformat">
    <w:name w:val="ConsNonformat"/>
    <w:qFormat/>
    <w:rsid w:val="005377E1"/>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a9">
    <w:name w:val="Маркированный список вложенный"/>
    <w:basedOn w:val="ae"/>
    <w:qFormat/>
    <w:rsid w:val="005377E1"/>
    <w:pPr>
      <w:numPr>
        <w:numId w:val="18"/>
      </w:numPr>
      <w:spacing w:after="120" w:line="240" w:lineRule="auto"/>
    </w:pPr>
    <w:rPr>
      <w:rFonts w:ascii="Arial" w:hAnsi="Arial"/>
      <w:bCs/>
      <w:iCs/>
      <w:sz w:val="20"/>
      <w:szCs w:val="20"/>
      <w:lang w:eastAsia="ru-RU"/>
    </w:rPr>
  </w:style>
  <w:style w:type="character" w:customStyle="1" w:styleId="-4">
    <w:name w:val="- Список Знак"/>
    <w:link w:val="-"/>
    <w:locked/>
    <w:rsid w:val="005377E1"/>
    <w:rPr>
      <w:rFonts w:eastAsia="Times New Roman"/>
      <w:sz w:val="24"/>
      <w:szCs w:val="24"/>
    </w:rPr>
  </w:style>
  <w:style w:type="paragraph" w:customStyle="1" w:styleId="-">
    <w:name w:val="- Список"/>
    <w:basedOn w:val="ae"/>
    <w:link w:val="-4"/>
    <w:qFormat/>
    <w:rsid w:val="005377E1"/>
    <w:pPr>
      <w:numPr>
        <w:numId w:val="19"/>
      </w:numPr>
      <w:tabs>
        <w:tab w:val="left" w:pos="1134"/>
      </w:tabs>
      <w:spacing w:after="0" w:line="360" w:lineRule="auto"/>
      <w:ind w:left="0" w:firstLine="567"/>
      <w:jc w:val="both"/>
    </w:pPr>
    <w:rPr>
      <w:rFonts w:asciiTheme="minorHAnsi" w:eastAsia="Times New Roman" w:hAnsiTheme="minorHAnsi" w:cstheme="minorBidi"/>
      <w:sz w:val="24"/>
      <w:szCs w:val="24"/>
    </w:rPr>
  </w:style>
  <w:style w:type="character" w:customStyle="1" w:styleId="affffffd">
    <w:name w:val="Название Таблицы Знак"/>
    <w:link w:val="affffffe"/>
    <w:locked/>
    <w:rsid w:val="005377E1"/>
    <w:rPr>
      <w:rFonts w:eastAsia="Times New Roman"/>
      <w:bCs/>
    </w:rPr>
  </w:style>
  <w:style w:type="paragraph" w:customStyle="1" w:styleId="affffffe">
    <w:name w:val="Название Таблицы"/>
    <w:basedOn w:val="aff0"/>
    <w:link w:val="affffffd"/>
    <w:qFormat/>
    <w:rsid w:val="005377E1"/>
    <w:pPr>
      <w:keepNext w:val="0"/>
      <w:spacing w:before="240" w:after="60"/>
      <w:ind w:firstLine="567"/>
      <w:contextualSpacing w:val="0"/>
    </w:pPr>
    <w:rPr>
      <w:rFonts w:asciiTheme="minorHAnsi" w:hAnsiTheme="minorHAnsi" w:cstheme="minorBidi"/>
      <w:b w:val="0"/>
      <w:sz w:val="22"/>
      <w:szCs w:val="22"/>
    </w:rPr>
  </w:style>
  <w:style w:type="character" w:customStyle="1" w:styleId="afffffff">
    <w:name w:val="Название Рисунка Знак"/>
    <w:link w:val="afffffff0"/>
    <w:locked/>
    <w:rsid w:val="005377E1"/>
    <w:rPr>
      <w:rFonts w:eastAsia="Times New Roman"/>
      <w:bCs/>
    </w:rPr>
  </w:style>
  <w:style w:type="paragraph" w:customStyle="1" w:styleId="afffffff0">
    <w:name w:val="Название Рисунка"/>
    <w:basedOn w:val="aff0"/>
    <w:link w:val="afffffff"/>
    <w:qFormat/>
    <w:rsid w:val="005377E1"/>
    <w:pPr>
      <w:keepNext w:val="0"/>
      <w:spacing w:before="60" w:after="240"/>
      <w:contextualSpacing w:val="0"/>
      <w:jc w:val="center"/>
    </w:pPr>
    <w:rPr>
      <w:rFonts w:asciiTheme="minorHAnsi" w:hAnsiTheme="minorHAnsi" w:cstheme="minorBidi"/>
      <w:b w:val="0"/>
      <w:sz w:val="22"/>
      <w:szCs w:val="22"/>
    </w:rPr>
  </w:style>
  <w:style w:type="character" w:customStyle="1" w:styleId="afffffff1">
    <w:name w:val="Текст отчета МОЭК Знак"/>
    <w:link w:val="afffffff2"/>
    <w:locked/>
    <w:rsid w:val="005377E1"/>
    <w:rPr>
      <w:sz w:val="28"/>
      <w:szCs w:val="28"/>
    </w:rPr>
  </w:style>
  <w:style w:type="paragraph" w:customStyle="1" w:styleId="afffffff2">
    <w:name w:val="Текст отчета МОЭК"/>
    <w:basedOn w:val="ae"/>
    <w:link w:val="afffffff1"/>
    <w:qFormat/>
    <w:rsid w:val="005377E1"/>
    <w:pPr>
      <w:spacing w:after="0"/>
      <w:ind w:firstLine="709"/>
      <w:jc w:val="both"/>
    </w:pPr>
    <w:rPr>
      <w:rFonts w:asciiTheme="minorHAnsi" w:eastAsiaTheme="minorHAnsi" w:hAnsiTheme="minorHAnsi" w:cstheme="minorBidi"/>
      <w:sz w:val="28"/>
      <w:szCs w:val="28"/>
    </w:rPr>
  </w:style>
  <w:style w:type="character" w:customStyle="1" w:styleId="afffffff3">
    <w:name w:val="Формула Знак"/>
    <w:link w:val="afffffff4"/>
    <w:locked/>
    <w:rsid w:val="005377E1"/>
    <w:rPr>
      <w:rFonts w:ascii="Cambria Math" w:eastAsia="Times New Roman" w:hAnsi="Cambria Math"/>
      <w:sz w:val="28"/>
      <w:szCs w:val="28"/>
      <w:lang w:val="en-US"/>
    </w:rPr>
  </w:style>
  <w:style w:type="paragraph" w:customStyle="1" w:styleId="afffffff4">
    <w:name w:val="Формула"/>
    <w:basedOn w:val="afffffff2"/>
    <w:link w:val="afffffff3"/>
    <w:qFormat/>
    <w:rsid w:val="005377E1"/>
    <w:pPr>
      <w:tabs>
        <w:tab w:val="left" w:pos="9072"/>
      </w:tabs>
      <w:ind w:left="2880" w:firstLine="0"/>
      <w:jc w:val="right"/>
    </w:pPr>
    <w:rPr>
      <w:rFonts w:ascii="Cambria Math" w:eastAsia="Times New Roman" w:hAnsi="Cambria Math"/>
      <w:lang w:val="en-US"/>
    </w:rPr>
  </w:style>
  <w:style w:type="character" w:customStyle="1" w:styleId="afffffff5">
    <w:name w:val="Список отчета Знак"/>
    <w:link w:val="a3"/>
    <w:locked/>
    <w:rsid w:val="005377E1"/>
    <w:rPr>
      <w:sz w:val="28"/>
      <w:szCs w:val="28"/>
    </w:rPr>
  </w:style>
  <w:style w:type="paragraph" w:customStyle="1" w:styleId="a3">
    <w:name w:val="Список отчета"/>
    <w:basedOn w:val="afffffff2"/>
    <w:link w:val="afffffff5"/>
    <w:qFormat/>
    <w:rsid w:val="005377E1"/>
    <w:pPr>
      <w:numPr>
        <w:numId w:val="20"/>
      </w:numPr>
      <w:ind w:left="1066" w:hanging="357"/>
    </w:pPr>
  </w:style>
  <w:style w:type="paragraph" w:customStyle="1" w:styleId="xl151">
    <w:name w:val="xl1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2">
    <w:name w:val="xl1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3">
    <w:name w:val="xl1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4">
    <w:name w:val="xl1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5">
    <w:name w:val="xl1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6">
    <w:name w:val="xl156"/>
    <w:basedOn w:val="ae"/>
    <w:qFormat/>
    <w:rsid w:val="005377E1"/>
    <w:pPr>
      <w:spacing w:before="100" w:beforeAutospacing="1" w:after="100" w:afterAutospacing="1" w:line="240" w:lineRule="auto"/>
    </w:pPr>
    <w:rPr>
      <w:rFonts w:ascii="Times New Roman" w:hAnsi="Times New Roman"/>
      <w:sz w:val="24"/>
      <w:szCs w:val="24"/>
      <w:lang w:eastAsia="ru-RU"/>
    </w:rPr>
  </w:style>
  <w:style w:type="paragraph" w:customStyle="1" w:styleId="xl157">
    <w:name w:val="xl157"/>
    <w:basedOn w:val="ae"/>
    <w:qFormat/>
    <w:rsid w:val="005377E1"/>
    <w:pPr>
      <w:spacing w:before="100" w:beforeAutospacing="1" w:after="100" w:afterAutospacing="1" w:line="240" w:lineRule="auto"/>
    </w:pPr>
    <w:rPr>
      <w:rFonts w:ascii="Times New Roman" w:hAnsi="Times New Roman"/>
      <w:sz w:val="24"/>
      <w:szCs w:val="24"/>
      <w:lang w:eastAsia="ru-RU"/>
    </w:rPr>
  </w:style>
  <w:style w:type="paragraph" w:customStyle="1" w:styleId="xl158">
    <w:name w:val="xl1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59">
    <w:name w:val="xl1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0">
    <w:name w:val="xl1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1">
    <w:name w:val="xl1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2">
    <w:name w:val="xl1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3">
    <w:name w:val="xl1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4">
    <w:name w:val="xl1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5">
    <w:name w:val="xl1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6">
    <w:name w:val="xl1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7">
    <w:name w:val="xl1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8">
    <w:name w:val="xl1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9">
    <w:name w:val="xl169"/>
    <w:basedOn w:val="ae"/>
    <w:qFormat/>
    <w:rsid w:val="005377E1"/>
    <w:pPr>
      <w:spacing w:before="100" w:beforeAutospacing="1" w:after="100" w:afterAutospacing="1" w:line="240" w:lineRule="auto"/>
      <w:jc w:val="center"/>
    </w:pPr>
    <w:rPr>
      <w:rFonts w:ascii="Times New Roman" w:hAnsi="Times New Roman"/>
      <w:sz w:val="24"/>
      <w:szCs w:val="24"/>
      <w:lang w:eastAsia="ru-RU"/>
    </w:rPr>
  </w:style>
  <w:style w:type="paragraph" w:customStyle="1" w:styleId="xl170">
    <w:name w:val="xl1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71">
    <w:name w:val="xl1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2">
    <w:name w:val="xl1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3">
    <w:name w:val="xl1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4">
    <w:name w:val="xl1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5">
    <w:name w:val="xl1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character" w:customStyle="1" w:styleId="afffffff6">
    <w:name w:val="Раздел приложения Знак"/>
    <w:link w:val="a2"/>
    <w:locked/>
    <w:rsid w:val="005377E1"/>
    <w:rPr>
      <w:b/>
      <w:sz w:val="24"/>
    </w:rPr>
  </w:style>
  <w:style w:type="paragraph" w:customStyle="1" w:styleId="a2">
    <w:name w:val="Раздел приложения"/>
    <w:basedOn w:val="1f1"/>
    <w:link w:val="afffffff6"/>
    <w:qFormat/>
    <w:rsid w:val="005377E1"/>
    <w:pPr>
      <w:numPr>
        <w:numId w:val="21"/>
      </w:numPr>
      <w:ind w:left="714" w:hanging="357"/>
    </w:pPr>
    <w:rPr>
      <w:b/>
    </w:rPr>
  </w:style>
  <w:style w:type="character" w:customStyle="1" w:styleId="afffffff7">
    <w:name w:val="Таблица приложения Знак"/>
    <w:link w:val="aa"/>
    <w:locked/>
    <w:rsid w:val="005377E1"/>
    <w:rPr>
      <w:sz w:val="24"/>
    </w:rPr>
  </w:style>
  <w:style w:type="paragraph" w:customStyle="1" w:styleId="aa">
    <w:name w:val="Таблица приложения"/>
    <w:basedOn w:val="affff8"/>
    <w:link w:val="afffffff7"/>
    <w:qFormat/>
    <w:rsid w:val="005377E1"/>
    <w:pPr>
      <w:keepNext/>
      <w:keepLines/>
      <w:numPr>
        <w:numId w:val="22"/>
      </w:numPr>
    </w:pPr>
  </w:style>
  <w:style w:type="character" w:customStyle="1" w:styleId="afffffff8">
    <w:name w:val="Рисунок приложения Знак"/>
    <w:link w:val="a1"/>
    <w:locked/>
    <w:rsid w:val="005377E1"/>
    <w:rPr>
      <w:sz w:val="24"/>
    </w:rPr>
  </w:style>
  <w:style w:type="paragraph" w:customStyle="1" w:styleId="a1">
    <w:name w:val="Рисунок приложения"/>
    <w:basedOn w:val="aa"/>
    <w:link w:val="afffffff8"/>
    <w:qFormat/>
    <w:rsid w:val="005377E1"/>
    <w:pPr>
      <w:numPr>
        <w:numId w:val="23"/>
      </w:numPr>
      <w:tabs>
        <w:tab w:val="num" w:pos="360"/>
      </w:tabs>
      <w:ind w:left="1440"/>
    </w:pPr>
  </w:style>
  <w:style w:type="paragraph" w:customStyle="1" w:styleId="xl23">
    <w:name w:val="xl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
    <w:name w:val="xl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
    <w:name w:val="xl28"/>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e"/>
    <w:uiPriority w:val="99"/>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
    <w:name w:val="xl3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
    <w:name w:val="xl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
    <w:name w:val="xl36"/>
    <w:basedOn w:val="ae"/>
    <w:uiPriority w:val="99"/>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
    <w:name w:val="xl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
    <w:name w:val="xl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0">
    <w:name w:val="xl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43">
    <w:name w:val="xl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5">
    <w:name w:val="xl45"/>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
    <w:name w:val="xl47"/>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8">
    <w:name w:val="xl4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1">
    <w:name w:val="xl5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3">
    <w:name w:val="xl5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sz w:val="24"/>
      <w:szCs w:val="24"/>
      <w:lang w:eastAsia="ru-RU"/>
    </w:rPr>
  </w:style>
  <w:style w:type="character" w:customStyle="1" w:styleId="afffffff9">
    <w:name w:val="Основной текст_"/>
    <w:link w:val="1fb"/>
    <w:locked/>
    <w:rsid w:val="005377E1"/>
    <w:rPr>
      <w:rFonts w:ascii="Arial" w:eastAsia="Arial" w:hAnsi="Arial" w:cs="Arial"/>
      <w:sz w:val="19"/>
      <w:szCs w:val="19"/>
      <w:shd w:val="clear" w:color="auto" w:fill="FFFFFF"/>
    </w:rPr>
  </w:style>
  <w:style w:type="paragraph" w:customStyle="1" w:styleId="1fb">
    <w:name w:val="Основной текст1"/>
    <w:basedOn w:val="ae"/>
    <w:link w:val="afffffff9"/>
    <w:qFormat/>
    <w:rsid w:val="005377E1"/>
    <w:pPr>
      <w:shd w:val="clear" w:color="auto" w:fill="FFFFFF"/>
      <w:spacing w:after="0" w:line="0" w:lineRule="atLeast"/>
    </w:pPr>
    <w:rPr>
      <w:rFonts w:ascii="Arial" w:eastAsia="Arial" w:hAnsi="Arial" w:cs="Arial"/>
      <w:sz w:val="19"/>
      <w:szCs w:val="19"/>
    </w:rPr>
  </w:style>
  <w:style w:type="character" w:customStyle="1" w:styleId="afffffffa">
    <w:name w:val="Подпись к таблице_"/>
    <w:link w:val="afffffffb"/>
    <w:locked/>
    <w:rsid w:val="005377E1"/>
    <w:rPr>
      <w:rFonts w:ascii="Arial" w:eastAsia="Arial" w:hAnsi="Arial" w:cs="Arial"/>
      <w:sz w:val="23"/>
      <w:szCs w:val="23"/>
      <w:shd w:val="clear" w:color="auto" w:fill="FFFFFF"/>
    </w:rPr>
  </w:style>
  <w:style w:type="paragraph" w:customStyle="1" w:styleId="afffffffb">
    <w:name w:val="Подпись к таблице"/>
    <w:basedOn w:val="ae"/>
    <w:link w:val="afffffffa"/>
    <w:qFormat/>
    <w:rsid w:val="005377E1"/>
    <w:pPr>
      <w:shd w:val="clear" w:color="auto" w:fill="FFFFFF"/>
      <w:spacing w:after="0" w:line="0" w:lineRule="atLeast"/>
    </w:pPr>
    <w:rPr>
      <w:rFonts w:ascii="Arial" w:eastAsia="Arial" w:hAnsi="Arial" w:cs="Arial"/>
      <w:sz w:val="23"/>
      <w:szCs w:val="23"/>
    </w:rPr>
  </w:style>
  <w:style w:type="character" w:customStyle="1" w:styleId="3b">
    <w:name w:val="Основной текст (3)_"/>
    <w:link w:val="3c"/>
    <w:locked/>
    <w:rsid w:val="005377E1"/>
    <w:rPr>
      <w:rFonts w:eastAsia="Times New Roman"/>
      <w:sz w:val="12"/>
      <w:szCs w:val="12"/>
      <w:shd w:val="clear" w:color="auto" w:fill="FFFFFF"/>
    </w:rPr>
  </w:style>
  <w:style w:type="paragraph" w:customStyle="1" w:styleId="3c">
    <w:name w:val="Основной текст (3)"/>
    <w:basedOn w:val="ae"/>
    <w:link w:val="3b"/>
    <w:qFormat/>
    <w:rsid w:val="005377E1"/>
    <w:pPr>
      <w:shd w:val="clear" w:color="auto" w:fill="FFFFFF"/>
      <w:spacing w:after="0" w:line="0" w:lineRule="atLeast"/>
    </w:pPr>
    <w:rPr>
      <w:rFonts w:asciiTheme="minorHAnsi" w:eastAsia="Times New Roman" w:hAnsiTheme="minorHAnsi" w:cstheme="minorBidi"/>
      <w:sz w:val="12"/>
      <w:szCs w:val="12"/>
    </w:rPr>
  </w:style>
  <w:style w:type="character" w:customStyle="1" w:styleId="48">
    <w:name w:val="Основной текст (4)_"/>
    <w:link w:val="49"/>
    <w:locked/>
    <w:rsid w:val="005377E1"/>
    <w:rPr>
      <w:rFonts w:eastAsia="Times New Roman"/>
      <w:shd w:val="clear" w:color="auto" w:fill="FFFFFF"/>
    </w:rPr>
  </w:style>
  <w:style w:type="paragraph" w:customStyle="1" w:styleId="49">
    <w:name w:val="Основной текст (4)"/>
    <w:basedOn w:val="ae"/>
    <w:link w:val="48"/>
    <w:qFormat/>
    <w:rsid w:val="005377E1"/>
    <w:pPr>
      <w:shd w:val="clear" w:color="auto" w:fill="FFFFFF"/>
      <w:spacing w:after="0" w:line="0" w:lineRule="atLeast"/>
    </w:pPr>
    <w:rPr>
      <w:rFonts w:asciiTheme="minorHAnsi" w:eastAsia="Times New Roman" w:hAnsiTheme="minorHAnsi" w:cstheme="minorBidi"/>
    </w:rPr>
  </w:style>
  <w:style w:type="character" w:customStyle="1" w:styleId="710">
    <w:name w:val="Заголовок 7 Знак1"/>
    <w:uiPriority w:val="9"/>
    <w:semiHidden/>
    <w:rsid w:val="005377E1"/>
    <w:rPr>
      <w:rFonts w:ascii="Cambria" w:eastAsia="Times New Roman" w:hAnsi="Cambria" w:cs="Times New Roman"/>
      <w:i/>
      <w:iCs/>
      <w:color w:val="243F60"/>
    </w:rPr>
  </w:style>
  <w:style w:type="character" w:customStyle="1" w:styleId="810">
    <w:name w:val="Заголовок 8 Знак1"/>
    <w:semiHidden/>
    <w:rsid w:val="005377E1"/>
    <w:rPr>
      <w:rFonts w:ascii="Cambria" w:eastAsia="Times New Roman" w:hAnsi="Cambria" w:cs="Times New Roman"/>
      <w:color w:val="272727"/>
      <w:sz w:val="21"/>
      <w:szCs w:val="21"/>
    </w:rPr>
  </w:style>
  <w:style w:type="character" w:customStyle="1" w:styleId="910">
    <w:name w:val="Заголовок 9 Знак1"/>
    <w:semiHidden/>
    <w:rsid w:val="005377E1"/>
    <w:rPr>
      <w:rFonts w:ascii="Cambria" w:eastAsia="Times New Roman" w:hAnsi="Cambria" w:cs="Times New Roman"/>
      <w:i/>
      <w:iCs/>
      <w:color w:val="272727"/>
      <w:sz w:val="21"/>
      <w:szCs w:val="21"/>
    </w:rPr>
  </w:style>
  <w:style w:type="character" w:customStyle="1" w:styleId="1fc">
    <w:name w:val="Текст концевой сноски Знак1"/>
    <w:uiPriority w:val="99"/>
    <w:semiHidden/>
    <w:rsid w:val="005377E1"/>
    <w:rPr>
      <w:sz w:val="20"/>
      <w:szCs w:val="20"/>
    </w:rPr>
  </w:style>
  <w:style w:type="character" w:customStyle="1" w:styleId="1fd">
    <w:name w:val="Верхний колонтитул Знак1"/>
    <w:aliases w:val="??????? ?????????? Знак1,ВерхКолонтитул Знак Знак1,ВерхКолонтитул Знак2"/>
    <w:basedOn w:val="af"/>
    <w:uiPriority w:val="99"/>
    <w:semiHidden/>
    <w:rsid w:val="005377E1"/>
  </w:style>
  <w:style w:type="character" w:customStyle="1" w:styleId="1fe">
    <w:name w:val="Нижний колонтитул Знак1"/>
    <w:aliases w:val="Знак2 Знак1"/>
    <w:basedOn w:val="af"/>
    <w:uiPriority w:val="99"/>
    <w:semiHidden/>
    <w:rsid w:val="005377E1"/>
  </w:style>
  <w:style w:type="character" w:customStyle="1" w:styleId="1ff">
    <w:name w:val="Текст выноски Знак1"/>
    <w:uiPriority w:val="99"/>
    <w:semiHidden/>
    <w:rsid w:val="005377E1"/>
    <w:rPr>
      <w:rFonts w:ascii="Segoe UI" w:hAnsi="Segoe UI" w:cs="Segoe UI"/>
      <w:sz w:val="18"/>
      <w:szCs w:val="18"/>
    </w:rPr>
  </w:style>
  <w:style w:type="character" w:customStyle="1" w:styleId="1ff0">
    <w:name w:val="Текст Знак1"/>
    <w:semiHidden/>
    <w:rsid w:val="005377E1"/>
    <w:rPr>
      <w:rFonts w:ascii="Consolas" w:hAnsi="Consolas"/>
      <w:sz w:val="21"/>
      <w:szCs w:val="21"/>
    </w:rPr>
  </w:style>
  <w:style w:type="character" w:customStyle="1" w:styleId="211">
    <w:name w:val="Основной текст с отступом 2 Знак1"/>
    <w:aliases w:val="Основной для текста Знак1,Знак1 Знак Знак1 Знак"/>
    <w:basedOn w:val="af"/>
    <w:rsid w:val="005377E1"/>
  </w:style>
  <w:style w:type="character" w:customStyle="1" w:styleId="1ff1">
    <w:name w:val="Тема примечания Знак1"/>
    <w:semiHidden/>
    <w:rsid w:val="005377E1"/>
    <w:rPr>
      <w:b/>
      <w:bCs/>
      <w:sz w:val="20"/>
      <w:szCs w:val="20"/>
    </w:rPr>
  </w:style>
  <w:style w:type="character" w:customStyle="1" w:styleId="1ff2">
    <w:name w:val="Схема документа Знак1"/>
    <w:semiHidden/>
    <w:rsid w:val="005377E1"/>
    <w:rPr>
      <w:rFonts w:ascii="Segoe UI" w:hAnsi="Segoe UI" w:cs="Segoe UI"/>
      <w:sz w:val="16"/>
      <w:szCs w:val="16"/>
    </w:rPr>
  </w:style>
  <w:style w:type="paragraph" w:styleId="affff5">
    <w:name w:val="Body Text First Indent"/>
    <w:basedOn w:val="afffd"/>
    <w:link w:val="affff4"/>
    <w:unhideWhenUsed/>
    <w:rsid w:val="005377E1"/>
    <w:pPr>
      <w:spacing w:after="0"/>
      <w:ind w:firstLine="360"/>
    </w:pPr>
    <w:rPr>
      <w:rFonts w:asciiTheme="minorHAnsi" w:eastAsia="Times New Roman" w:hAnsiTheme="minorHAnsi" w:cstheme="minorBidi"/>
      <w:sz w:val="24"/>
      <w:szCs w:val="24"/>
    </w:rPr>
  </w:style>
  <w:style w:type="character" w:customStyle="1" w:styleId="1ff3">
    <w:name w:val="Красная строка Знак1"/>
    <w:basedOn w:val="afffe"/>
    <w:semiHidden/>
    <w:rsid w:val="005377E1"/>
    <w:rPr>
      <w:rFonts w:ascii="Times New Roman" w:eastAsia="Calibri" w:hAnsi="Times New Roman" w:cs="Times New Roman"/>
      <w:sz w:val="26"/>
      <w:szCs w:val="26"/>
    </w:rPr>
  </w:style>
  <w:style w:type="character" w:customStyle="1" w:styleId="119">
    <w:name w:val="Заголовок 1 Знак1"/>
    <w:aliases w:val="Engineer Z 1 Знак1,Engineer Main 1 Знак1,новая страница Знак1"/>
    <w:uiPriority w:val="9"/>
    <w:locked/>
    <w:rsid w:val="005377E1"/>
    <w:rPr>
      <w:b/>
      <w:bCs/>
      <w:szCs w:val="24"/>
      <w:lang w:val="ru-RU" w:eastAsia="ru-RU" w:bidi="ar-SA"/>
    </w:rPr>
  </w:style>
  <w:style w:type="paragraph" w:styleId="affff3">
    <w:name w:val="Title"/>
    <w:aliases w:val="Знак4, Знак4"/>
    <w:basedOn w:val="ae"/>
    <w:next w:val="ae"/>
    <w:link w:val="affff2"/>
    <w:qFormat/>
    <w:rsid w:val="005377E1"/>
    <w:pPr>
      <w:spacing w:after="0" w:line="240" w:lineRule="auto"/>
      <w:contextualSpacing/>
      <w:jc w:val="center"/>
    </w:pPr>
    <w:rPr>
      <w:rFonts w:asciiTheme="minorHAnsi" w:eastAsiaTheme="minorHAnsi" w:hAnsiTheme="minorHAnsi" w:cstheme="minorBidi"/>
      <w:sz w:val="28"/>
    </w:rPr>
  </w:style>
  <w:style w:type="character" w:customStyle="1" w:styleId="1ff4">
    <w:name w:val="Название Знак1"/>
    <w:aliases w:val="Знак4 Знак1"/>
    <w:basedOn w:val="af"/>
    <w:rsid w:val="005377E1"/>
    <w:rPr>
      <w:rFonts w:asciiTheme="majorHAnsi" w:eastAsiaTheme="majorEastAsia" w:hAnsiTheme="majorHAnsi" w:cstheme="majorBidi"/>
      <w:spacing w:val="-10"/>
      <w:kern w:val="28"/>
      <w:sz w:val="56"/>
      <w:szCs w:val="56"/>
    </w:rPr>
  </w:style>
  <w:style w:type="character" w:customStyle="1" w:styleId="BodyTextIndentChar">
    <w:name w:val="Body Text Indent Char"/>
    <w:locked/>
    <w:rsid w:val="005377E1"/>
    <w:rPr>
      <w:rFonts w:ascii="Calibri" w:eastAsia="Calibri" w:hAnsi="Calibri" w:hint="default"/>
      <w:sz w:val="24"/>
      <w:szCs w:val="24"/>
      <w:lang w:val="ru-RU" w:eastAsia="ru-RU" w:bidi="ar-SA"/>
    </w:rPr>
  </w:style>
  <w:style w:type="character" w:customStyle="1" w:styleId="2f2">
    <w:name w:val="Основной текст 2 Знак"/>
    <w:basedOn w:val="af"/>
    <w:rsid w:val="005377E1"/>
  </w:style>
  <w:style w:type="paragraph" w:styleId="2c">
    <w:name w:val="Body Text 2"/>
    <w:basedOn w:val="ae"/>
    <w:link w:val="210"/>
    <w:unhideWhenUsed/>
    <w:rsid w:val="005377E1"/>
    <w:pPr>
      <w:spacing w:after="120" w:line="480" w:lineRule="auto"/>
      <w:jc w:val="center"/>
    </w:pPr>
    <w:rPr>
      <w:rFonts w:asciiTheme="minorHAnsi" w:eastAsiaTheme="minorHAnsi" w:hAnsiTheme="minorHAnsi" w:cstheme="minorBidi"/>
      <w:sz w:val="24"/>
    </w:rPr>
  </w:style>
  <w:style w:type="character" w:customStyle="1" w:styleId="220">
    <w:name w:val="Основной текст 2 Знак2"/>
    <w:basedOn w:val="af"/>
    <w:semiHidden/>
    <w:rsid w:val="005377E1"/>
    <w:rPr>
      <w:rFonts w:ascii="Calibri" w:eastAsia="Calibri" w:hAnsi="Calibri" w:cs="Times New Roman"/>
    </w:rPr>
  </w:style>
  <w:style w:type="character" w:customStyle="1" w:styleId="afffffffc">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5377E1"/>
    <w:rPr>
      <w:rFonts w:ascii="Times New Roman" w:hAnsi="Times New Roman" w:cs="Times New Roman" w:hint="default"/>
      <w:sz w:val="24"/>
      <w:lang w:val="ru-RU" w:eastAsia="ru-RU" w:bidi="ar-SA"/>
    </w:rPr>
  </w:style>
  <w:style w:type="paragraph" w:styleId="36">
    <w:name w:val="Body Text Indent 3"/>
    <w:basedOn w:val="ae"/>
    <w:link w:val="35"/>
    <w:unhideWhenUsed/>
    <w:rsid w:val="005377E1"/>
    <w:pPr>
      <w:spacing w:after="120" w:line="240" w:lineRule="auto"/>
      <w:ind w:left="283"/>
      <w:jc w:val="center"/>
    </w:pPr>
    <w:rPr>
      <w:rFonts w:asciiTheme="minorHAnsi" w:eastAsiaTheme="minorHAnsi" w:hAnsiTheme="minorHAnsi" w:cstheme="minorBidi"/>
      <w:sz w:val="16"/>
      <w:szCs w:val="16"/>
    </w:rPr>
  </w:style>
  <w:style w:type="character" w:customStyle="1" w:styleId="310">
    <w:name w:val="Основной текст с отступом 3 Знак1"/>
    <w:basedOn w:val="af"/>
    <w:semiHidden/>
    <w:rsid w:val="005377E1"/>
    <w:rPr>
      <w:rFonts w:ascii="Calibri" w:eastAsia="Calibri" w:hAnsi="Calibri" w:cs="Times New Roman"/>
      <w:sz w:val="16"/>
      <w:szCs w:val="16"/>
    </w:rPr>
  </w:style>
  <w:style w:type="character" w:customStyle="1" w:styleId="afffffffd">
    <w:name w:val="НЕТ отступов Знак Знак Знак Знак Знак"/>
    <w:rsid w:val="005377E1"/>
    <w:rPr>
      <w:rFonts w:ascii="Times New Roman" w:hAnsi="Times New Roman" w:cs="Times New Roman" w:hint="default"/>
      <w:sz w:val="24"/>
      <w:lang w:val="ru-RU" w:eastAsia="ru-RU" w:bidi="ar-SA"/>
    </w:rPr>
  </w:style>
  <w:style w:type="character" w:customStyle="1" w:styleId="1ff5">
    <w:name w:val="Основной текст Знак1 Знак Знак Знак Знак Знак З"/>
    <w:rsid w:val="005377E1"/>
    <w:rPr>
      <w:rFonts w:ascii="Times New Roman" w:hAnsi="Times New Roman" w:cs="Times New Roman" w:hint="default"/>
      <w:sz w:val="24"/>
      <w:lang w:val="ru-RU" w:eastAsia="ru-RU" w:bidi="ar-SA"/>
    </w:rPr>
  </w:style>
  <w:style w:type="character" w:customStyle="1" w:styleId="1ff6">
    <w:name w:val="Слабое выделение1"/>
    <w:rsid w:val="005377E1"/>
    <w:rPr>
      <w:rFonts w:ascii="Times New Roman" w:hAnsi="Times New Roman" w:cs="Times New Roman" w:hint="default"/>
      <w:i/>
      <w:iCs/>
      <w:color w:val="808080"/>
    </w:rPr>
  </w:style>
  <w:style w:type="character" w:customStyle="1" w:styleId="1ff7">
    <w:name w:val="Основной текст Знак1 Знак Знак Знак Знак Знак Знак Знак Знак Знак Знак Знак Знак Знак Знак"/>
    <w:rsid w:val="005377E1"/>
    <w:rPr>
      <w:rFonts w:ascii="Times New Roman" w:hAnsi="Times New Roman" w:cs="Times New Roman" w:hint="default"/>
      <w:sz w:val="24"/>
      <w:lang w:val="ru-RU" w:eastAsia="ru-RU" w:bidi="ar-SA"/>
    </w:rPr>
  </w:style>
  <w:style w:type="character" w:customStyle="1" w:styleId="afffffffe">
    <w:name w:val="НЕТ отступов Знак"/>
    <w:rsid w:val="005377E1"/>
    <w:rPr>
      <w:rFonts w:ascii="Times New Roman" w:hAnsi="Times New Roman" w:cs="Times New Roman" w:hint="default"/>
      <w:sz w:val="24"/>
    </w:rPr>
  </w:style>
  <w:style w:type="character" w:customStyle="1" w:styleId="affffffff">
    <w:name w:val="НЕТ отступов Зна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sz w:val="24"/>
      <w:lang w:val="ru-RU" w:eastAsia="ru-RU" w:bidi="ar-SA"/>
    </w:rPr>
  </w:style>
  <w:style w:type="paragraph" w:styleId="z-">
    <w:name w:val="HTML Top of Form"/>
    <w:basedOn w:val="ae"/>
    <w:next w:val="ae"/>
    <w:link w:val="z-0"/>
    <w:hidden/>
    <w:uiPriority w:val="99"/>
    <w:semiHidden/>
    <w:unhideWhenUsed/>
    <w:rsid w:val="005377E1"/>
    <w:pPr>
      <w:pBdr>
        <w:bottom w:val="single" w:sz="6" w:space="1" w:color="auto"/>
      </w:pBdr>
      <w:spacing w:after="0" w:line="240" w:lineRule="auto"/>
      <w:jc w:val="center"/>
    </w:pPr>
    <w:rPr>
      <w:rFonts w:ascii="Arial" w:hAnsi="Arial"/>
      <w:vanish/>
      <w:sz w:val="16"/>
      <w:szCs w:val="16"/>
    </w:rPr>
  </w:style>
  <w:style w:type="character" w:customStyle="1" w:styleId="z-0">
    <w:name w:val="z-Начало формы Знак"/>
    <w:basedOn w:val="af"/>
    <w:link w:val="z-"/>
    <w:uiPriority w:val="99"/>
    <w:semiHidden/>
    <w:rsid w:val="005377E1"/>
    <w:rPr>
      <w:rFonts w:ascii="Arial" w:eastAsia="Calibri" w:hAnsi="Arial" w:cs="Times New Roman"/>
      <w:vanish/>
      <w:sz w:val="16"/>
      <w:szCs w:val="16"/>
    </w:rPr>
  </w:style>
  <w:style w:type="paragraph" w:styleId="z-1">
    <w:name w:val="HTML Bottom of Form"/>
    <w:basedOn w:val="ae"/>
    <w:next w:val="ae"/>
    <w:link w:val="z-2"/>
    <w:hidden/>
    <w:uiPriority w:val="99"/>
    <w:unhideWhenUsed/>
    <w:rsid w:val="005377E1"/>
    <w:pPr>
      <w:pBdr>
        <w:top w:val="single" w:sz="6" w:space="1" w:color="auto"/>
      </w:pBdr>
      <w:spacing w:after="0" w:line="240" w:lineRule="auto"/>
      <w:jc w:val="center"/>
    </w:pPr>
    <w:rPr>
      <w:rFonts w:ascii="Arial" w:hAnsi="Arial"/>
      <w:vanish/>
      <w:sz w:val="16"/>
      <w:szCs w:val="16"/>
    </w:rPr>
  </w:style>
  <w:style w:type="character" w:customStyle="1" w:styleId="z-2">
    <w:name w:val="z-Конец формы Знак"/>
    <w:basedOn w:val="af"/>
    <w:link w:val="z-1"/>
    <w:uiPriority w:val="99"/>
    <w:rsid w:val="005377E1"/>
    <w:rPr>
      <w:rFonts w:ascii="Arial" w:eastAsia="Calibri" w:hAnsi="Arial" w:cs="Times New Roman"/>
      <w:vanish/>
      <w:sz w:val="16"/>
      <w:szCs w:val="16"/>
    </w:rPr>
  </w:style>
  <w:style w:type="character" w:customStyle="1" w:styleId="1ff8">
    <w:name w:val="Замещающий текст1"/>
    <w:semiHidden/>
    <w:rsid w:val="005377E1"/>
    <w:rPr>
      <w:rFonts w:ascii="Times New Roman" w:hAnsi="Times New Roman" w:cs="Times New Roman" w:hint="default"/>
      <w:color w:val="808080"/>
    </w:rPr>
  </w:style>
  <w:style w:type="character" w:customStyle="1" w:styleId="affffffff0">
    <w:name w:val="Рисуно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b/>
      <w:bCs/>
      <w:i/>
      <w:iCs w:val="0"/>
      <w:sz w:val="24"/>
    </w:rPr>
  </w:style>
  <w:style w:type="character" w:customStyle="1" w:styleId="affffffff1">
    <w:name w:val="Рисунок Зна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b/>
      <w:bCs/>
      <w:i/>
      <w:iCs w:val="0"/>
      <w:sz w:val="24"/>
    </w:rPr>
  </w:style>
  <w:style w:type="character" w:customStyle="1" w:styleId="textbold1">
    <w:name w:val="textbold1"/>
    <w:rsid w:val="005377E1"/>
    <w:rPr>
      <w:rFonts w:ascii="Verdana" w:hAnsi="Verdana" w:cs="Times New Roman" w:hint="default"/>
      <w:b/>
      <w:bCs/>
      <w:color w:val="336600"/>
      <w:sz w:val="17"/>
      <w:szCs w:val="17"/>
    </w:rPr>
  </w:style>
  <w:style w:type="character" w:customStyle="1" w:styleId="nowrap">
    <w:name w:val="nowrap"/>
    <w:rsid w:val="005377E1"/>
    <w:rPr>
      <w:rFonts w:ascii="Times New Roman" w:hAnsi="Times New Roman" w:cs="Times New Roman" w:hint="default"/>
    </w:rPr>
  </w:style>
  <w:style w:type="character" w:customStyle="1" w:styleId="FontStyle13">
    <w:name w:val="Font Style13"/>
    <w:uiPriority w:val="99"/>
    <w:rsid w:val="005377E1"/>
    <w:rPr>
      <w:rFonts w:ascii="Times New Roman" w:hAnsi="Times New Roman" w:cs="Times New Roman" w:hint="default"/>
      <w:b/>
      <w:bCs/>
      <w:sz w:val="24"/>
      <w:szCs w:val="24"/>
    </w:rPr>
  </w:style>
  <w:style w:type="character" w:customStyle="1" w:styleId="FontStyle15">
    <w:name w:val="Font Style15"/>
    <w:rsid w:val="005377E1"/>
    <w:rPr>
      <w:rFonts w:ascii="Times New Roman" w:hAnsi="Times New Roman" w:cs="Times New Roman" w:hint="default"/>
      <w:b/>
      <w:bCs/>
      <w:sz w:val="24"/>
      <w:szCs w:val="24"/>
    </w:rPr>
  </w:style>
  <w:style w:type="character" w:customStyle="1" w:styleId="FontStyle16">
    <w:name w:val="Font Style16"/>
    <w:rsid w:val="005377E1"/>
    <w:rPr>
      <w:rFonts w:ascii="Times New Roman" w:hAnsi="Times New Roman" w:cs="Times New Roman" w:hint="default"/>
      <w:sz w:val="24"/>
      <w:szCs w:val="24"/>
    </w:rPr>
  </w:style>
  <w:style w:type="character" w:customStyle="1" w:styleId="affffffff2">
    <w:name w:val="Название таблицы Знак Знак"/>
    <w:rsid w:val="005377E1"/>
    <w:rPr>
      <w:rFonts w:ascii="Times New Roman" w:hAnsi="Times New Roman" w:cs="Times New Roman" w:hint="default"/>
      <w:lang w:val="ru-RU" w:eastAsia="ru-RU" w:bidi="ar-SA"/>
    </w:rPr>
  </w:style>
  <w:style w:type="character" w:customStyle="1" w:styleId="module">
    <w:name w:val="module"/>
    <w:rsid w:val="005377E1"/>
    <w:rPr>
      <w:rFonts w:ascii="Times New Roman" w:hAnsi="Times New Roman" w:cs="Times New Roman" w:hint="default"/>
    </w:rPr>
  </w:style>
  <w:style w:type="table" w:customStyle="1" w:styleId="-5">
    <w:name w:val="Таблица М-РЦБ"/>
    <w:basedOn w:val="aff1"/>
    <w:rsid w:val="005377E1"/>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styleId="a0">
    <w:name w:val="List Bullet"/>
    <w:basedOn w:val="ae"/>
    <w:unhideWhenUsed/>
    <w:rsid w:val="005377E1"/>
    <w:pPr>
      <w:numPr>
        <w:numId w:val="26"/>
      </w:numPr>
      <w:spacing w:after="0" w:line="240" w:lineRule="auto"/>
      <w:contextualSpacing/>
      <w:jc w:val="center"/>
    </w:pPr>
    <w:rPr>
      <w:rFonts w:ascii="Times New Roman" w:hAnsi="Times New Roman"/>
      <w:sz w:val="26"/>
      <w:szCs w:val="26"/>
    </w:rPr>
  </w:style>
  <w:style w:type="paragraph" w:styleId="20">
    <w:name w:val="List Bullet 2"/>
    <w:basedOn w:val="ae"/>
    <w:unhideWhenUsed/>
    <w:rsid w:val="005377E1"/>
    <w:pPr>
      <w:numPr>
        <w:numId w:val="7"/>
      </w:numPr>
      <w:spacing w:after="0" w:line="240" w:lineRule="auto"/>
      <w:contextualSpacing/>
      <w:jc w:val="center"/>
    </w:pPr>
    <w:rPr>
      <w:rFonts w:ascii="Times New Roman" w:hAnsi="Times New Roman"/>
      <w:sz w:val="26"/>
      <w:szCs w:val="26"/>
    </w:rPr>
  </w:style>
  <w:style w:type="paragraph" w:styleId="2">
    <w:name w:val="List Number 2"/>
    <w:basedOn w:val="ae"/>
    <w:uiPriority w:val="99"/>
    <w:semiHidden/>
    <w:unhideWhenUsed/>
    <w:rsid w:val="005377E1"/>
    <w:pPr>
      <w:numPr>
        <w:numId w:val="8"/>
      </w:numPr>
      <w:spacing w:after="0" w:line="240" w:lineRule="auto"/>
      <w:contextualSpacing/>
      <w:jc w:val="center"/>
    </w:pPr>
    <w:rPr>
      <w:rFonts w:ascii="Times New Roman" w:hAnsi="Times New Roman"/>
      <w:sz w:val="26"/>
      <w:szCs w:val="26"/>
    </w:rPr>
  </w:style>
  <w:style w:type="numbering" w:customStyle="1" w:styleId="a4">
    <w:name w:val="нумерованный"/>
    <w:rsid w:val="005377E1"/>
    <w:pPr>
      <w:numPr>
        <w:numId w:val="24"/>
      </w:numPr>
    </w:pPr>
  </w:style>
  <w:style w:type="numbering" w:customStyle="1" w:styleId="a8">
    <w:name w:val="маркированный"/>
    <w:rsid w:val="005377E1"/>
    <w:pPr>
      <w:numPr>
        <w:numId w:val="25"/>
      </w:numPr>
    </w:pPr>
  </w:style>
  <w:style w:type="paragraph" w:styleId="HTML">
    <w:name w:val="HTML Address"/>
    <w:basedOn w:val="ae"/>
    <w:link w:val="HTML0"/>
    <w:semiHidden/>
    <w:unhideWhenUsed/>
    <w:rsid w:val="005377E1"/>
    <w:pPr>
      <w:spacing w:after="0" w:line="240" w:lineRule="auto"/>
    </w:pPr>
    <w:rPr>
      <w:rFonts w:ascii="Times New Roman" w:eastAsia="Times New Roman" w:hAnsi="Times New Roman"/>
      <w:i/>
      <w:iCs/>
      <w:sz w:val="24"/>
      <w:szCs w:val="24"/>
      <w:lang w:eastAsia="ru-RU"/>
    </w:rPr>
  </w:style>
  <w:style w:type="character" w:customStyle="1" w:styleId="HTML0">
    <w:name w:val="Адрес HTML Знак"/>
    <w:basedOn w:val="af"/>
    <w:link w:val="HTML"/>
    <w:semiHidden/>
    <w:rsid w:val="005377E1"/>
    <w:rPr>
      <w:rFonts w:ascii="Times New Roman" w:eastAsia="Times New Roman" w:hAnsi="Times New Roman" w:cs="Times New Roman"/>
      <w:i/>
      <w:iCs/>
      <w:sz w:val="24"/>
      <w:szCs w:val="24"/>
      <w:lang w:eastAsia="ru-RU"/>
    </w:rPr>
  </w:style>
  <w:style w:type="character" w:customStyle="1" w:styleId="212">
    <w:name w:val="Заголовок 2 Знак1"/>
    <w:aliases w:val="Engineer Z 1.1 Знак1,Заголовок 21 Знак1,Заголовок 2 Знак Знак1 Знак1,Заголовок 2 Знак Знак Знак1"/>
    <w:semiHidden/>
    <w:rsid w:val="005377E1"/>
    <w:rPr>
      <w:rFonts w:ascii="Cambria" w:eastAsia="Times New Roman" w:hAnsi="Cambria" w:cs="Times New Roman"/>
      <w:color w:val="365F91"/>
      <w:sz w:val="26"/>
      <w:szCs w:val="26"/>
    </w:rPr>
  </w:style>
  <w:style w:type="character" w:customStyle="1" w:styleId="311">
    <w:name w:val="Заголовок 3 Знак1"/>
    <w:aliases w:val="Знак Знак1,Engineer Z 1.1.1 Знак1,Subtitle Знак1,Подзаголовок Знак1"/>
    <w:rsid w:val="005377E1"/>
    <w:rPr>
      <w:rFonts w:ascii="Arial" w:hAnsi="Arial" w:cs="Arial" w:hint="default"/>
      <w:b/>
      <w:bCs/>
      <w:sz w:val="26"/>
      <w:szCs w:val="26"/>
      <w:lang w:val="ru-RU" w:eastAsia="ru-RU" w:bidi="ar-SA"/>
    </w:rPr>
  </w:style>
  <w:style w:type="paragraph" w:styleId="HTML1">
    <w:name w:val="HTML Preformatted"/>
    <w:basedOn w:val="ae"/>
    <w:link w:val="HTML2"/>
    <w:unhideWhenUsed/>
    <w:rsid w:val="00537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sz w:val="20"/>
      <w:szCs w:val="20"/>
      <w:lang w:eastAsia="ru-RU"/>
    </w:rPr>
  </w:style>
  <w:style w:type="character" w:customStyle="1" w:styleId="HTML2">
    <w:name w:val="Стандартный HTML Знак"/>
    <w:basedOn w:val="af"/>
    <w:link w:val="HTML1"/>
    <w:rsid w:val="005377E1"/>
    <w:rPr>
      <w:rFonts w:ascii="Courier New" w:eastAsia="Times New Roman" w:hAnsi="Courier New" w:cs="Times New Roman"/>
      <w:sz w:val="20"/>
      <w:szCs w:val="20"/>
      <w:lang w:eastAsia="ru-RU"/>
    </w:rPr>
  </w:style>
  <w:style w:type="character" w:customStyle="1" w:styleId="affffffff3">
    <w:name w:val="Прощание Знак"/>
    <w:link w:val="affffffff4"/>
    <w:locked/>
    <w:rsid w:val="005377E1"/>
    <w:rPr>
      <w:rFonts w:eastAsia="Times New Roman"/>
    </w:rPr>
  </w:style>
  <w:style w:type="character" w:customStyle="1" w:styleId="2f3">
    <w:name w:val="Красная строка 2 Знак"/>
    <w:link w:val="2f4"/>
    <w:locked/>
    <w:rsid w:val="005377E1"/>
    <w:rPr>
      <w:rFonts w:ascii="Times New Roman" w:eastAsia="Times New Roman" w:hAnsi="Times New Roman"/>
      <w:sz w:val="24"/>
      <w:szCs w:val="24"/>
    </w:rPr>
  </w:style>
  <w:style w:type="character" w:customStyle="1" w:styleId="3d">
    <w:name w:val="Основной текст 3 Знак"/>
    <w:link w:val="3e"/>
    <w:uiPriority w:val="99"/>
    <w:locked/>
    <w:rsid w:val="005377E1"/>
    <w:rPr>
      <w:rFonts w:eastAsia="Times New Roman"/>
      <w:sz w:val="16"/>
      <w:szCs w:val="16"/>
    </w:rPr>
  </w:style>
  <w:style w:type="character" w:customStyle="1" w:styleId="affffffff5">
    <w:name w:val="Электронная подпись Знак"/>
    <w:link w:val="affffffff6"/>
    <w:uiPriority w:val="99"/>
    <w:locked/>
    <w:rsid w:val="005377E1"/>
    <w:rPr>
      <w:rFonts w:ascii="Arial" w:eastAsia="Times New Roman" w:hAnsi="Arial" w:cs="Arial"/>
      <w:sz w:val="24"/>
    </w:rPr>
  </w:style>
  <w:style w:type="character" w:customStyle="1" w:styleId="2f5">
    <w:name w:val="Цитата 2 Знак"/>
    <w:link w:val="2f6"/>
    <w:uiPriority w:val="99"/>
    <w:locked/>
    <w:rsid w:val="005377E1"/>
    <w:rPr>
      <w:rFonts w:ascii="Arial" w:eastAsia="Times New Roman" w:hAnsi="Arial" w:cs="Arial"/>
      <w:i/>
      <w:iCs/>
      <w:color w:val="000000"/>
      <w:sz w:val="24"/>
    </w:rPr>
  </w:style>
  <w:style w:type="character" w:customStyle="1" w:styleId="affffffff7">
    <w:name w:val="Выделенная цитата Знак"/>
    <w:link w:val="affffffff8"/>
    <w:uiPriority w:val="99"/>
    <w:locked/>
    <w:rsid w:val="005377E1"/>
    <w:rPr>
      <w:rFonts w:ascii="Arial" w:eastAsia="Times New Roman" w:hAnsi="Arial" w:cs="Arial"/>
      <w:b/>
      <w:bCs/>
      <w:i/>
      <w:iCs/>
      <w:color w:val="4F81BD"/>
      <w:sz w:val="24"/>
    </w:rPr>
  </w:style>
  <w:style w:type="paragraph" w:customStyle="1" w:styleId="affffffff9">
    <w:name w:val="Основной"/>
    <w:basedOn w:val="ae"/>
    <w:qFormat/>
    <w:rsid w:val="005377E1"/>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a">
    <w:name w:val="Таблица_номер"/>
    <w:basedOn w:val="ae"/>
    <w:autoRedefine/>
    <w:qFormat/>
    <w:rsid w:val="005377E1"/>
    <w:pPr>
      <w:keepNext/>
      <w:spacing w:after="0" w:line="360" w:lineRule="auto"/>
      <w:jc w:val="right"/>
    </w:pPr>
    <w:rPr>
      <w:rFonts w:ascii="Times New Roman" w:eastAsia="Times New Roman" w:hAnsi="Times New Roman"/>
      <w:sz w:val="28"/>
      <w:szCs w:val="28"/>
      <w:lang w:eastAsia="ru-RU"/>
    </w:rPr>
  </w:style>
  <w:style w:type="paragraph" w:customStyle="1" w:styleId="affffffffb">
    <w:name w:val="Таблица_название"/>
    <w:basedOn w:val="ae"/>
    <w:autoRedefine/>
    <w:qFormat/>
    <w:rsid w:val="005377E1"/>
    <w:pPr>
      <w:keepNext/>
      <w:spacing w:after="0" w:line="240" w:lineRule="auto"/>
      <w:jc w:val="center"/>
    </w:pPr>
    <w:rPr>
      <w:rFonts w:ascii="Times New Roman" w:eastAsia="Times New Roman" w:hAnsi="Times New Roman"/>
      <w:i/>
      <w:sz w:val="28"/>
      <w:szCs w:val="28"/>
      <w:lang w:eastAsia="ru-RU"/>
    </w:rPr>
  </w:style>
  <w:style w:type="paragraph" w:customStyle="1" w:styleId="1ff9">
    <w:name w:val="Заголовок1"/>
    <w:basedOn w:val="ae"/>
    <w:next w:val="ae"/>
    <w:qFormat/>
    <w:rsid w:val="005377E1"/>
    <w:pPr>
      <w:keepNext/>
      <w:suppressAutoHyphens/>
      <w:spacing w:before="240" w:after="120" w:line="240" w:lineRule="auto"/>
      <w:ind w:firstLine="709"/>
      <w:jc w:val="both"/>
    </w:pPr>
    <w:rPr>
      <w:rFonts w:ascii="Helvetica" w:eastAsia="HG Mincho Light J" w:hAnsi="Helvetica" w:cs="Lucidasans"/>
      <w:sz w:val="28"/>
      <w:szCs w:val="28"/>
      <w:lang w:eastAsia="ar-SA"/>
    </w:rPr>
  </w:style>
  <w:style w:type="paragraph" w:customStyle="1" w:styleId="100">
    <w:name w:val="Оглавление 10"/>
    <w:basedOn w:val="ae"/>
    <w:qFormat/>
    <w:rsid w:val="005377E1"/>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ConsPlusNormal">
    <w:name w:val="ConsPlusNormal"/>
    <w:qFormat/>
    <w:rsid w:val="005377E1"/>
    <w:pPr>
      <w:autoSpaceDE w:val="0"/>
      <w:autoSpaceDN w:val="0"/>
      <w:adjustRightInd w:val="0"/>
      <w:spacing w:after="0" w:line="240" w:lineRule="auto"/>
      <w:ind w:firstLine="720"/>
    </w:pPr>
    <w:rPr>
      <w:rFonts w:ascii="Verdana" w:eastAsia="Times New Roman" w:hAnsi="Verdana" w:cs="Verdana"/>
      <w:sz w:val="16"/>
      <w:szCs w:val="16"/>
      <w:lang w:eastAsia="ru-RU"/>
    </w:rPr>
  </w:style>
  <w:style w:type="character" w:customStyle="1" w:styleId="Default0">
    <w:name w:val="Default Знак"/>
    <w:link w:val="Default"/>
    <w:locked/>
    <w:rsid w:val="005377E1"/>
    <w:rPr>
      <w:rFonts w:ascii="Times New Roman" w:eastAsia="Times New Roman" w:hAnsi="Times New Roman" w:cs="Times New Roman"/>
      <w:color w:val="000000"/>
      <w:sz w:val="24"/>
      <w:szCs w:val="24"/>
      <w:lang w:eastAsia="ru-RU"/>
    </w:rPr>
  </w:style>
  <w:style w:type="paragraph" w:customStyle="1" w:styleId="ConsNormal">
    <w:name w:val="ConsNormal"/>
    <w:qFormat/>
    <w:rsid w:val="005377E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Cell">
    <w:name w:val="ConsCell"/>
    <w:qFormat/>
    <w:rsid w:val="005377E1"/>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0">
    <w:name w:val="Маркирован-1"/>
    <w:basedOn w:val="ae"/>
    <w:qFormat/>
    <w:rsid w:val="005377E1"/>
    <w:pPr>
      <w:tabs>
        <w:tab w:val="num" w:pos="720"/>
        <w:tab w:val="num" w:pos="900"/>
        <w:tab w:val="num" w:pos="1211"/>
      </w:tabs>
      <w:spacing w:after="0" w:line="360" w:lineRule="auto"/>
      <w:ind w:left="900" w:hanging="283"/>
      <w:jc w:val="both"/>
    </w:pPr>
    <w:rPr>
      <w:rFonts w:ascii="Times New Roman" w:eastAsia="Times New Roman" w:hAnsi="Times New Roman"/>
      <w:sz w:val="24"/>
      <w:szCs w:val="24"/>
      <w:lang w:eastAsia="ru-RU"/>
    </w:rPr>
  </w:style>
  <w:style w:type="paragraph" w:customStyle="1" w:styleId="ConsTitle">
    <w:name w:val="ConsTitle"/>
    <w:qFormat/>
    <w:rsid w:val="005377E1"/>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fa">
    <w:name w:val="Список_маркир.1"/>
    <w:basedOn w:val="ae"/>
    <w:qFormat/>
    <w:rsid w:val="005377E1"/>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2f7">
    <w:name w:val="Список_маркир.2"/>
    <w:basedOn w:val="ae"/>
    <w:qFormat/>
    <w:rsid w:val="005377E1"/>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CenturyGothic9pt-0073">
    <w:name w:val="Стиль Century Gothic 9 pt по ширине Слева:  -007 см После:  3 ..."/>
    <w:basedOn w:val="ae"/>
    <w:qFormat/>
    <w:rsid w:val="005377E1"/>
    <w:pPr>
      <w:spacing w:after="60" w:line="240" w:lineRule="auto"/>
      <w:jc w:val="both"/>
    </w:pPr>
    <w:rPr>
      <w:rFonts w:ascii="Century Gothic" w:eastAsia="Times New Roman" w:hAnsi="Century Gothic" w:cs="Century Gothic"/>
      <w:sz w:val="18"/>
      <w:szCs w:val="18"/>
      <w:lang w:eastAsia="ru-RU"/>
    </w:rPr>
  </w:style>
  <w:style w:type="paragraph" w:customStyle="1" w:styleId="312">
    <w:name w:val="Основной текст 31"/>
    <w:basedOn w:val="ae"/>
    <w:qFormat/>
    <w:rsid w:val="005377E1"/>
    <w:pPr>
      <w:widowControl w:val="0"/>
      <w:spacing w:after="0" w:line="240" w:lineRule="auto"/>
      <w:jc w:val="both"/>
    </w:pPr>
    <w:rPr>
      <w:rFonts w:ascii="Times New Roman" w:eastAsia="Times New Roman" w:hAnsi="Times New Roman"/>
      <w:sz w:val="24"/>
      <w:szCs w:val="20"/>
      <w:lang w:eastAsia="ru-RU"/>
    </w:rPr>
  </w:style>
  <w:style w:type="paragraph" w:customStyle="1" w:styleId="140">
    <w:name w:val="Обычный 14"/>
    <w:basedOn w:val="ae"/>
    <w:qFormat/>
    <w:rsid w:val="005377E1"/>
    <w:pPr>
      <w:spacing w:after="0" w:line="360" w:lineRule="auto"/>
      <w:ind w:firstLine="709"/>
      <w:jc w:val="both"/>
    </w:pPr>
    <w:rPr>
      <w:rFonts w:ascii="Times New Roman" w:eastAsia="Times New Roman" w:hAnsi="Times New Roman"/>
      <w:sz w:val="28"/>
      <w:szCs w:val="24"/>
      <w:lang w:eastAsia="ru-RU"/>
    </w:rPr>
  </w:style>
  <w:style w:type="paragraph" w:customStyle="1" w:styleId="xl121">
    <w:name w:val="xl121"/>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2">
    <w:name w:val="xl12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3">
    <w:name w:val="xl12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4">
    <w:name w:val="xl124"/>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5">
    <w:name w:val="xl12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6">
    <w:name w:val="xl126"/>
    <w:basedOn w:val="ae"/>
    <w:qFormat/>
    <w:rsid w:val="005377E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7">
    <w:name w:val="xl127"/>
    <w:basedOn w:val="ae"/>
    <w:qFormat/>
    <w:rsid w:val="005377E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8">
    <w:name w:val="xl128"/>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9">
    <w:name w:val="xl129"/>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30">
    <w:name w:val="xl130"/>
    <w:basedOn w:val="ae"/>
    <w:qFormat/>
    <w:rsid w:val="005377E1"/>
    <w:pPr>
      <w:pBdr>
        <w:lef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313">
    <w:name w:val="Основной текст с отступом 31"/>
    <w:basedOn w:val="ae"/>
    <w:qFormat/>
    <w:rsid w:val="005377E1"/>
    <w:pPr>
      <w:widowControl w:val="0"/>
      <w:suppressAutoHyphens/>
      <w:spacing w:after="120" w:line="240" w:lineRule="auto"/>
      <w:ind w:left="283"/>
    </w:pPr>
    <w:rPr>
      <w:rFonts w:ascii="Arial" w:eastAsia="Times New Roman" w:hAnsi="Arial"/>
      <w:kern w:val="2"/>
      <w:sz w:val="16"/>
      <w:szCs w:val="16"/>
      <w:lang w:eastAsia="ru-RU"/>
    </w:rPr>
  </w:style>
  <w:style w:type="paragraph" w:customStyle="1" w:styleId="213">
    <w:name w:val="Основной текст с отступом 21"/>
    <w:basedOn w:val="ae"/>
    <w:qFormat/>
    <w:rsid w:val="005377E1"/>
    <w:pPr>
      <w:widowControl w:val="0"/>
      <w:suppressAutoHyphens/>
      <w:spacing w:after="120" w:line="480" w:lineRule="auto"/>
      <w:ind w:left="283"/>
      <w:jc w:val="both"/>
    </w:pPr>
    <w:rPr>
      <w:rFonts w:ascii="Arial" w:eastAsia="Times New Roman" w:hAnsi="Arial"/>
      <w:kern w:val="2"/>
      <w:sz w:val="20"/>
      <w:szCs w:val="24"/>
      <w:lang w:eastAsia="ru-RU"/>
    </w:rPr>
  </w:style>
  <w:style w:type="paragraph" w:customStyle="1" w:styleId="ConsPlusCell">
    <w:name w:val="ConsPlusCell"/>
    <w:uiPriority w:val="99"/>
    <w:qFormat/>
    <w:rsid w:val="00537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ail">
    <w:name w:val="mail"/>
    <w:basedOn w:val="ae"/>
    <w:uiPriority w:val="99"/>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c">
    <w:name w:val="Содержимое таблицы"/>
    <w:basedOn w:val="ae"/>
    <w:qFormat/>
    <w:rsid w:val="005377E1"/>
    <w:pPr>
      <w:suppressLineNumbers/>
      <w:suppressAutoHyphens/>
      <w:spacing w:after="0" w:line="240" w:lineRule="auto"/>
    </w:pPr>
    <w:rPr>
      <w:rFonts w:ascii="Times New Roman" w:eastAsia="Times New Roman" w:hAnsi="Times New Roman"/>
      <w:kern w:val="2"/>
      <w:sz w:val="24"/>
      <w:szCs w:val="24"/>
      <w:lang w:eastAsia="ar-SA"/>
    </w:rPr>
  </w:style>
  <w:style w:type="paragraph" w:customStyle="1" w:styleId="xl22">
    <w:name w:val="xl22"/>
    <w:basedOn w:val="ae"/>
    <w:uiPriority w:val="99"/>
    <w:qFormat/>
    <w:rsid w:val="005377E1"/>
    <w:pPr>
      <w:spacing w:before="100" w:beforeAutospacing="1" w:after="100" w:afterAutospacing="1" w:line="240" w:lineRule="auto"/>
    </w:pPr>
    <w:rPr>
      <w:rFonts w:ascii="Times New Roman" w:eastAsia="Arial Unicode MS" w:hAnsi="Times New Roman"/>
      <w:b/>
      <w:bCs/>
      <w:sz w:val="24"/>
      <w:szCs w:val="24"/>
      <w:lang w:eastAsia="ru-RU"/>
    </w:rPr>
  </w:style>
  <w:style w:type="paragraph" w:customStyle="1" w:styleId="1ffb">
    <w:name w:val="Название объекта1"/>
    <w:basedOn w:val="ae"/>
    <w:next w:val="ae"/>
    <w:qFormat/>
    <w:rsid w:val="005377E1"/>
    <w:pPr>
      <w:suppressAutoHyphens/>
      <w:spacing w:after="0" w:line="240" w:lineRule="auto"/>
      <w:jc w:val="center"/>
    </w:pPr>
    <w:rPr>
      <w:rFonts w:ascii="Times New Roman" w:eastAsia="Times New Roman" w:hAnsi="Times New Roman"/>
      <w:b/>
      <w:bCs/>
      <w:sz w:val="24"/>
      <w:szCs w:val="24"/>
      <w:lang w:eastAsia="ar-SA"/>
    </w:rPr>
  </w:style>
  <w:style w:type="paragraph" w:customStyle="1" w:styleId="Standard">
    <w:name w:val="Standard"/>
    <w:uiPriority w:val="99"/>
    <w:qFormat/>
    <w:rsid w:val="005377E1"/>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affffffffd">
    <w:name w:val="Заголовок статьи"/>
    <w:basedOn w:val="ae"/>
    <w:next w:val="ae"/>
    <w:uiPriority w:val="99"/>
    <w:qFormat/>
    <w:rsid w:val="005377E1"/>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1ffc">
    <w:name w:val="Название1"/>
    <w:basedOn w:val="ae"/>
    <w:qFormat/>
    <w:rsid w:val="005377E1"/>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d">
    <w:name w:val="Указатель1"/>
    <w:basedOn w:val="ae"/>
    <w:qFormat/>
    <w:rsid w:val="005377E1"/>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e">
    <w:name w:val="Схема документа1"/>
    <w:basedOn w:val="ae"/>
    <w:qFormat/>
    <w:rsid w:val="005377E1"/>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e">
    <w:name w:val="Чертежный"/>
    <w:uiPriority w:val="99"/>
    <w:qFormat/>
    <w:rsid w:val="005377E1"/>
    <w:pPr>
      <w:suppressAutoHyphens/>
      <w:spacing w:after="0" w:line="240" w:lineRule="auto"/>
      <w:jc w:val="both"/>
    </w:pPr>
    <w:rPr>
      <w:rFonts w:ascii="ISOCPEUR" w:eastAsia="Arial" w:hAnsi="ISOCPEUR" w:cs="Times New Roman"/>
      <w:i/>
      <w:sz w:val="28"/>
      <w:szCs w:val="20"/>
      <w:lang w:val="uk-UA" w:eastAsia="ar-SA"/>
    </w:rPr>
  </w:style>
  <w:style w:type="paragraph" w:customStyle="1" w:styleId="FR1">
    <w:name w:val="FR1"/>
    <w:qFormat/>
    <w:rsid w:val="005377E1"/>
    <w:pPr>
      <w:widowControl w:val="0"/>
      <w:suppressAutoHyphens/>
      <w:autoSpaceDE w:val="0"/>
      <w:spacing w:before="20" w:after="0" w:line="240" w:lineRule="auto"/>
    </w:pPr>
    <w:rPr>
      <w:rFonts w:ascii="Arial" w:eastAsia="Arial" w:hAnsi="Arial" w:cs="Arial"/>
      <w:sz w:val="20"/>
      <w:szCs w:val="20"/>
      <w:lang w:eastAsia="ar-SA"/>
    </w:rPr>
  </w:style>
  <w:style w:type="paragraph" w:customStyle="1" w:styleId="3f">
    <w:name w:val="Стиль Заголовок 3 + не курсив"/>
    <w:basedOn w:val="31"/>
    <w:qFormat/>
    <w:rsid w:val="005377E1"/>
    <w:pPr>
      <w:keepLines w:val="0"/>
      <w:tabs>
        <w:tab w:val="num" w:pos="2989"/>
      </w:tabs>
      <w:suppressAutoHyphens/>
      <w:spacing w:before="240" w:after="60" w:line="240" w:lineRule="auto"/>
      <w:ind w:left="2989" w:hanging="720"/>
      <w:jc w:val="both"/>
      <w:outlineLvl w:val="9"/>
    </w:pPr>
    <w:rPr>
      <w:rFonts w:ascii="Times New Roman" w:eastAsia="Times New Roman" w:hAnsi="Times New Roman" w:cs="Arial"/>
      <w:b/>
      <w:color w:val="auto"/>
      <w:szCs w:val="20"/>
      <w:lang w:eastAsia="ar-SA"/>
    </w:rPr>
  </w:style>
  <w:style w:type="paragraph" w:customStyle="1" w:styleId="127">
    <w:name w:val="Стиль по ширине Первая строка:  127 см"/>
    <w:basedOn w:val="ae"/>
    <w:qFormat/>
    <w:rsid w:val="005377E1"/>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1fff">
    <w:name w:val="Текст примечания1"/>
    <w:basedOn w:val="ae"/>
    <w:qFormat/>
    <w:rsid w:val="005377E1"/>
    <w:pPr>
      <w:suppressAutoHyphens/>
      <w:spacing w:before="120" w:after="120" w:line="240" w:lineRule="auto"/>
      <w:ind w:firstLine="709"/>
      <w:jc w:val="both"/>
    </w:pPr>
    <w:rPr>
      <w:rFonts w:ascii="Times New Roman" w:eastAsia="Times New Roman" w:hAnsi="Times New Roman"/>
      <w:sz w:val="20"/>
      <w:szCs w:val="20"/>
      <w:lang w:eastAsia="ar-SA"/>
    </w:rPr>
  </w:style>
  <w:style w:type="paragraph" w:customStyle="1" w:styleId="afffffffff">
    <w:name w:val="Стиль по ширине"/>
    <w:basedOn w:val="ae"/>
    <w:qFormat/>
    <w:rsid w:val="005377E1"/>
    <w:pPr>
      <w:suppressAutoHyphens/>
      <w:spacing w:before="120" w:after="120" w:line="240" w:lineRule="auto"/>
      <w:jc w:val="both"/>
    </w:pPr>
    <w:rPr>
      <w:rFonts w:ascii="Times New Roman" w:eastAsia="Times New Roman" w:hAnsi="Times New Roman"/>
      <w:sz w:val="24"/>
      <w:szCs w:val="20"/>
      <w:lang w:eastAsia="ar-SA"/>
    </w:rPr>
  </w:style>
  <w:style w:type="paragraph" w:customStyle="1" w:styleId="afffffffff0">
    <w:name w:val="Район"/>
    <w:basedOn w:val="ae"/>
    <w:qFormat/>
    <w:rsid w:val="005377E1"/>
    <w:pPr>
      <w:tabs>
        <w:tab w:val="left" w:pos="927"/>
      </w:tabs>
      <w:suppressAutoHyphens/>
      <w:spacing w:before="120" w:after="120" w:line="240" w:lineRule="auto"/>
      <w:ind w:left="927" w:hanging="360"/>
      <w:jc w:val="center"/>
    </w:pPr>
    <w:rPr>
      <w:rFonts w:ascii="Times New Roman" w:eastAsia="Times New Roman" w:hAnsi="Times New Roman"/>
      <w:b/>
      <w:sz w:val="28"/>
      <w:szCs w:val="28"/>
      <w:lang w:eastAsia="ar-SA"/>
    </w:rPr>
  </w:style>
  <w:style w:type="paragraph" w:customStyle="1" w:styleId="1fff0">
    <w:name w:val="Стиль по ширине1"/>
    <w:basedOn w:val="ae"/>
    <w:qFormat/>
    <w:rsid w:val="005377E1"/>
    <w:pPr>
      <w:suppressAutoHyphens/>
      <w:spacing w:before="120" w:after="120" w:line="240" w:lineRule="auto"/>
      <w:jc w:val="both"/>
    </w:pPr>
    <w:rPr>
      <w:rFonts w:ascii="Times New Roman" w:eastAsia="Times New Roman" w:hAnsi="Times New Roman"/>
      <w:sz w:val="24"/>
      <w:szCs w:val="24"/>
      <w:lang w:eastAsia="ar-SA"/>
    </w:rPr>
  </w:style>
  <w:style w:type="paragraph" w:customStyle="1" w:styleId="095">
    <w:name w:val="Стиль по ширине Первая строка:  095 см"/>
    <w:basedOn w:val="ae"/>
    <w:qFormat/>
    <w:rsid w:val="005377E1"/>
    <w:pPr>
      <w:suppressAutoHyphens/>
      <w:spacing w:before="120" w:after="120" w:line="240" w:lineRule="auto"/>
      <w:ind w:firstLine="540"/>
      <w:jc w:val="both"/>
    </w:pPr>
    <w:rPr>
      <w:rFonts w:ascii="Times New Roman" w:eastAsia="Times New Roman" w:hAnsi="Times New Roman"/>
      <w:sz w:val="24"/>
      <w:szCs w:val="24"/>
      <w:lang w:eastAsia="ar-SA"/>
    </w:rPr>
  </w:style>
  <w:style w:type="paragraph" w:customStyle="1" w:styleId="1270">
    <w:name w:val="Стиль Первая строка:  127 см"/>
    <w:basedOn w:val="ae"/>
    <w:qFormat/>
    <w:rsid w:val="005377E1"/>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text1">
    <w:name w:val="text1"/>
    <w:basedOn w:val="ae"/>
    <w:qFormat/>
    <w:rsid w:val="005377E1"/>
    <w:pPr>
      <w:suppressAutoHyphens/>
      <w:spacing w:before="280" w:after="280" w:line="240" w:lineRule="auto"/>
      <w:ind w:firstLine="360"/>
      <w:jc w:val="both"/>
    </w:pPr>
    <w:rPr>
      <w:rFonts w:ascii="Times New Roman" w:eastAsia="Times New Roman" w:hAnsi="Times New Roman"/>
      <w:lang w:eastAsia="ar-SA"/>
    </w:rPr>
  </w:style>
  <w:style w:type="paragraph" w:customStyle="1" w:styleId="form">
    <w:name w:val="form"/>
    <w:basedOn w:val="ae"/>
    <w:qFormat/>
    <w:rsid w:val="005377E1"/>
    <w:pPr>
      <w:suppressAutoHyphens/>
      <w:spacing w:before="280" w:after="280" w:line="240" w:lineRule="auto"/>
      <w:jc w:val="center"/>
    </w:pPr>
    <w:rPr>
      <w:rFonts w:ascii="Times New Roman" w:eastAsia="Times New Roman" w:hAnsi="Times New Roman"/>
      <w:color w:val="800000"/>
      <w:sz w:val="16"/>
      <w:szCs w:val="16"/>
      <w:lang w:eastAsia="ar-SA"/>
    </w:rPr>
  </w:style>
  <w:style w:type="paragraph" w:customStyle="1" w:styleId="214">
    <w:name w:val="Основной текст 21"/>
    <w:basedOn w:val="ae"/>
    <w:uiPriority w:val="99"/>
    <w:qFormat/>
    <w:rsid w:val="005377E1"/>
    <w:pPr>
      <w:suppressAutoHyphens/>
      <w:spacing w:before="120" w:after="120" w:line="480" w:lineRule="auto"/>
      <w:ind w:firstLine="709"/>
      <w:jc w:val="both"/>
    </w:pPr>
    <w:rPr>
      <w:rFonts w:ascii="Times New Roman" w:eastAsia="Times New Roman" w:hAnsi="Times New Roman"/>
      <w:sz w:val="24"/>
      <w:szCs w:val="24"/>
      <w:lang w:eastAsia="ar-SA"/>
    </w:rPr>
  </w:style>
  <w:style w:type="paragraph" w:customStyle="1" w:styleId="221">
    <w:name w:val="Основной текст 22"/>
    <w:basedOn w:val="ae"/>
    <w:qFormat/>
    <w:rsid w:val="005377E1"/>
    <w:pPr>
      <w:widowControl w:val="0"/>
      <w:suppressAutoHyphens/>
      <w:overflowPunct w:val="0"/>
      <w:autoSpaceDE w:val="0"/>
      <w:spacing w:before="120" w:after="120" w:line="240" w:lineRule="auto"/>
      <w:jc w:val="both"/>
    </w:pPr>
    <w:rPr>
      <w:rFonts w:ascii="Times New Roman" w:eastAsia="Times New Roman" w:hAnsi="Times New Roman"/>
      <w:sz w:val="28"/>
      <w:szCs w:val="20"/>
      <w:lang w:eastAsia="ar-SA"/>
    </w:rPr>
  </w:style>
  <w:style w:type="paragraph" w:customStyle="1" w:styleId="320">
    <w:name w:val="Основной текст 32"/>
    <w:basedOn w:val="ae"/>
    <w:qFormat/>
    <w:rsid w:val="005377E1"/>
    <w:pPr>
      <w:suppressAutoHyphens/>
      <w:overflowPunct w:val="0"/>
      <w:autoSpaceDE w:val="0"/>
      <w:spacing w:before="120" w:after="120" w:line="240" w:lineRule="auto"/>
      <w:jc w:val="both"/>
    </w:pPr>
    <w:rPr>
      <w:rFonts w:ascii="TimesDL" w:eastAsia="Times New Roman" w:hAnsi="TimesDL"/>
      <w:sz w:val="28"/>
      <w:szCs w:val="20"/>
      <w:lang w:eastAsia="ar-SA"/>
    </w:rPr>
  </w:style>
  <w:style w:type="paragraph" w:customStyle="1" w:styleId="part2">
    <w:name w:val="p_art2"/>
    <w:basedOn w:val="ae"/>
    <w:qFormat/>
    <w:rsid w:val="005377E1"/>
    <w:pPr>
      <w:shd w:val="clear" w:color="auto" w:fill="FFFFFF"/>
      <w:suppressAutoHyphens/>
      <w:spacing w:before="120" w:after="360" w:line="240" w:lineRule="auto"/>
      <w:ind w:left="240" w:right="240" w:firstLine="1680"/>
      <w:jc w:val="both"/>
    </w:pPr>
    <w:rPr>
      <w:rFonts w:ascii="Times New Roman" w:eastAsia="Times New Roman" w:hAnsi="Times New Roman"/>
      <w:color w:val="000000"/>
      <w:sz w:val="24"/>
      <w:szCs w:val="24"/>
      <w:lang w:eastAsia="ar-SA"/>
    </w:rPr>
  </w:style>
  <w:style w:type="paragraph" w:customStyle="1" w:styleId="afffffffff1">
    <w:name w:val="Стиль Черный по ширине"/>
    <w:basedOn w:val="ae"/>
    <w:qFormat/>
    <w:rsid w:val="005377E1"/>
    <w:pPr>
      <w:suppressAutoHyphens/>
      <w:spacing w:before="120" w:after="120" w:line="240" w:lineRule="auto"/>
      <w:jc w:val="both"/>
    </w:pPr>
    <w:rPr>
      <w:rFonts w:ascii="Times New Roman" w:eastAsia="Times New Roman" w:hAnsi="Times New Roman"/>
      <w:color w:val="000000"/>
      <w:sz w:val="24"/>
      <w:szCs w:val="20"/>
      <w:lang w:eastAsia="ar-SA"/>
    </w:rPr>
  </w:style>
  <w:style w:type="paragraph" w:customStyle="1" w:styleId="120">
    <w:name w:val="Стиль Название объекта + 12 пт"/>
    <w:basedOn w:val="1ffb"/>
    <w:qFormat/>
    <w:rsid w:val="005377E1"/>
    <w:pPr>
      <w:spacing w:before="120" w:after="120"/>
      <w:jc w:val="left"/>
    </w:pPr>
    <w:rPr>
      <w:szCs w:val="20"/>
    </w:rPr>
  </w:style>
  <w:style w:type="paragraph" w:customStyle="1" w:styleId="afffffffff2">
    <w:name w:val="Обычный для таблицы"/>
    <w:basedOn w:val="ae"/>
    <w:qFormat/>
    <w:rsid w:val="005377E1"/>
    <w:pPr>
      <w:suppressAutoHyphens/>
      <w:spacing w:before="120" w:after="120" w:line="240" w:lineRule="auto"/>
      <w:jc w:val="center"/>
    </w:pPr>
    <w:rPr>
      <w:rFonts w:ascii="Times New Roman" w:eastAsia="Times New Roman" w:hAnsi="Times New Roman"/>
      <w:sz w:val="24"/>
      <w:szCs w:val="24"/>
      <w:lang w:eastAsia="ar-SA"/>
    </w:rPr>
  </w:style>
  <w:style w:type="paragraph" w:customStyle="1" w:styleId="afffffffff3">
    <w:name w:val="НумСписок"/>
    <w:basedOn w:val="ae"/>
    <w:qFormat/>
    <w:rsid w:val="005377E1"/>
    <w:pPr>
      <w:suppressAutoHyphens/>
      <w:spacing w:after="0" w:line="240" w:lineRule="auto"/>
      <w:ind w:firstLine="720"/>
    </w:pPr>
    <w:rPr>
      <w:rFonts w:ascii="Times New Roman" w:eastAsia="Times New Roman" w:hAnsi="Times New Roman"/>
      <w:szCs w:val="20"/>
      <w:lang w:eastAsia="ar-SA"/>
    </w:rPr>
  </w:style>
  <w:style w:type="paragraph" w:customStyle="1" w:styleId="afffffffff4">
    <w:name w:val="Абзац_пост"/>
    <w:basedOn w:val="ae"/>
    <w:qFormat/>
    <w:rsid w:val="005377E1"/>
    <w:pPr>
      <w:suppressAutoHyphens/>
      <w:spacing w:before="120" w:after="0" w:line="240" w:lineRule="auto"/>
      <w:ind w:firstLine="720"/>
      <w:jc w:val="both"/>
    </w:pPr>
    <w:rPr>
      <w:rFonts w:ascii="Times New Roman" w:eastAsia="Times New Roman" w:hAnsi="Times New Roman"/>
      <w:sz w:val="26"/>
      <w:szCs w:val="24"/>
      <w:lang w:eastAsia="ar-SA"/>
    </w:rPr>
  </w:style>
  <w:style w:type="paragraph" w:customStyle="1" w:styleId="1fff1">
    <w:name w:val="Стиль Заголовок 1"/>
    <w:basedOn w:val="14"/>
    <w:qFormat/>
    <w:rsid w:val="005377E1"/>
    <w:pPr>
      <w:keepLines w:val="0"/>
      <w:tabs>
        <w:tab w:val="num" w:pos="432"/>
      </w:tabs>
      <w:suppressAutoHyphens/>
      <w:spacing w:before="240" w:after="240" w:line="240" w:lineRule="auto"/>
      <w:ind w:left="432" w:firstLine="709"/>
      <w:jc w:val="center"/>
      <w:outlineLvl w:val="9"/>
    </w:pPr>
    <w:rPr>
      <w:kern w:val="2"/>
      <w:szCs w:val="20"/>
      <w:lang w:eastAsia="ar-SA"/>
    </w:rPr>
  </w:style>
  <w:style w:type="paragraph" w:customStyle="1" w:styleId="00">
    <w:name w:val="Стиль Перед:  0 пт После:  0 пт"/>
    <w:basedOn w:val="ae"/>
    <w:qFormat/>
    <w:rsid w:val="005377E1"/>
    <w:pPr>
      <w:suppressAutoHyphens/>
      <w:spacing w:before="120" w:after="120" w:line="240" w:lineRule="auto"/>
      <w:ind w:firstLine="709"/>
      <w:jc w:val="both"/>
    </w:pPr>
    <w:rPr>
      <w:rFonts w:ascii="Times New Roman" w:eastAsia="Times New Roman" w:hAnsi="Times New Roman"/>
      <w:sz w:val="24"/>
      <w:szCs w:val="20"/>
      <w:lang w:eastAsia="ar-SA"/>
    </w:rPr>
  </w:style>
  <w:style w:type="paragraph" w:customStyle="1" w:styleId="200">
    <w:name w:val="Стиль Заголовок 2 + Перед:  0 пт После:  0 пт"/>
    <w:basedOn w:val="22"/>
    <w:qFormat/>
    <w:rsid w:val="005377E1"/>
    <w:pPr>
      <w:keepLines w:val="0"/>
      <w:tabs>
        <w:tab w:val="num" w:pos="576"/>
      </w:tabs>
      <w:suppressAutoHyphens/>
      <w:spacing w:before="240" w:after="240" w:line="240" w:lineRule="auto"/>
      <w:ind w:left="576" w:firstLine="709"/>
      <w:jc w:val="both"/>
      <w:outlineLvl w:val="9"/>
    </w:pPr>
    <w:rPr>
      <w:rFonts w:eastAsia="Times New Roman" w:cs="Times New Roman"/>
      <w:b/>
      <w:bCs/>
      <w:color w:val="auto"/>
      <w:sz w:val="26"/>
      <w:szCs w:val="20"/>
      <w:lang w:eastAsia="ar-SA"/>
    </w:rPr>
  </w:style>
  <w:style w:type="paragraph" w:customStyle="1" w:styleId="300">
    <w:name w:val="Стиль Заголовок 3 + Перед:  0 пт После:  0 пт"/>
    <w:basedOn w:val="31"/>
    <w:qFormat/>
    <w:rsid w:val="005377E1"/>
    <w:pPr>
      <w:keepLines w:val="0"/>
      <w:tabs>
        <w:tab w:val="num" w:pos="2989"/>
      </w:tabs>
      <w:suppressAutoHyphens/>
      <w:spacing w:before="120" w:after="120" w:line="240" w:lineRule="auto"/>
      <w:ind w:left="2989" w:hanging="720"/>
      <w:jc w:val="both"/>
      <w:outlineLvl w:val="9"/>
    </w:pPr>
    <w:rPr>
      <w:rFonts w:ascii="Times New Roman" w:eastAsia="Times New Roman" w:hAnsi="Times New Roman" w:cs="Times New Roman"/>
      <w:b/>
      <w:bCs/>
      <w:color w:val="auto"/>
      <w:szCs w:val="20"/>
      <w:lang w:eastAsia="ar-SA"/>
    </w:rPr>
  </w:style>
  <w:style w:type="character" w:customStyle="1" w:styleId="afffffffff5">
    <w:name w:val="Заголовок таблицы Знак"/>
    <w:link w:val="afffffffff6"/>
    <w:locked/>
    <w:rsid w:val="005377E1"/>
    <w:rPr>
      <w:rFonts w:eastAsia="Times New Roman"/>
      <w:b/>
      <w:bCs/>
      <w:sz w:val="24"/>
      <w:szCs w:val="24"/>
      <w:lang w:eastAsia="ar-SA"/>
    </w:rPr>
  </w:style>
  <w:style w:type="paragraph" w:customStyle="1" w:styleId="afffffffff6">
    <w:name w:val="Заголовок таблицы"/>
    <w:basedOn w:val="affffffffc"/>
    <w:link w:val="afffffffff5"/>
    <w:qFormat/>
    <w:rsid w:val="005377E1"/>
    <w:pPr>
      <w:spacing w:before="120" w:after="120"/>
      <w:ind w:firstLine="709"/>
      <w:jc w:val="center"/>
    </w:pPr>
    <w:rPr>
      <w:rFonts w:asciiTheme="minorHAnsi" w:hAnsiTheme="minorHAnsi" w:cstheme="minorBidi"/>
      <w:b/>
      <w:bCs/>
      <w:kern w:val="0"/>
    </w:rPr>
  </w:style>
  <w:style w:type="paragraph" w:customStyle="1" w:styleId="xl54">
    <w:name w:val="xl54"/>
    <w:basedOn w:val="ae"/>
    <w:qFormat/>
    <w:rsid w:val="005377E1"/>
    <w:pPr>
      <w:pBdr>
        <w:lef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5">
    <w:name w:val="xl55"/>
    <w:basedOn w:val="ae"/>
    <w:qFormat/>
    <w:rsid w:val="005377E1"/>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6">
    <w:name w:val="xl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7">
    <w:name w:val="xl5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9">
    <w:name w:val="xl5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0">
    <w:name w:val="xl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101">
    <w:name w:val="Основной_10"/>
    <w:basedOn w:val="ae"/>
    <w:qFormat/>
    <w:rsid w:val="005377E1"/>
    <w:pPr>
      <w:spacing w:after="0" w:line="240" w:lineRule="auto"/>
      <w:ind w:left="567" w:firstLine="284"/>
      <w:jc w:val="both"/>
    </w:pPr>
    <w:rPr>
      <w:rFonts w:ascii="Times New Roman" w:eastAsia="Times New Roman" w:hAnsi="Times New Roman"/>
      <w:sz w:val="21"/>
      <w:szCs w:val="24"/>
      <w:lang w:eastAsia="ru-RU"/>
    </w:rPr>
  </w:style>
  <w:style w:type="paragraph" w:customStyle="1" w:styleId="1fff2">
    <w:name w:val="Верхний колонтитул1"/>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7">
    <w:name w:val="Заголовок_Паспорт программы"/>
    <w:basedOn w:val="14"/>
    <w:qFormat/>
    <w:rsid w:val="005377E1"/>
    <w:pPr>
      <w:keepLines w:val="0"/>
      <w:pageBreakBefore/>
      <w:spacing w:before="0" w:after="120" w:line="240" w:lineRule="auto"/>
      <w:jc w:val="center"/>
    </w:pPr>
    <w:rPr>
      <w:caps/>
      <w:spacing w:val="20"/>
      <w:kern w:val="32"/>
      <w:sz w:val="32"/>
      <w:szCs w:val="32"/>
      <w:lang w:eastAsia="ru-RU"/>
    </w:rPr>
  </w:style>
  <w:style w:type="paragraph" w:customStyle="1" w:styleId="rvps3">
    <w:name w:val="rvps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
    <w:name w:val="rvps1"/>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8">
    <w:name w:val="таблица"/>
    <w:basedOn w:val="afffd"/>
    <w:qFormat/>
    <w:rsid w:val="005377E1"/>
    <w:pPr>
      <w:spacing w:before="60" w:after="60"/>
      <w:ind w:firstLine="709"/>
      <w:jc w:val="both"/>
    </w:pPr>
    <w:rPr>
      <w:rFonts w:eastAsia="Times New Roman"/>
      <w:sz w:val="24"/>
      <w:szCs w:val="20"/>
      <w:lang w:eastAsia="ru-RU"/>
    </w:rPr>
  </w:style>
  <w:style w:type="character" w:customStyle="1" w:styleId="1f8">
    <w:name w:val="Стиль1 Знак"/>
    <w:link w:val="1f7"/>
    <w:locked/>
    <w:rsid w:val="005377E1"/>
    <w:rPr>
      <w:rFonts w:ascii="Arial" w:eastAsia="Calibri" w:hAnsi="Arial" w:cs="Times New Roman"/>
      <w:bCs/>
      <w:noProof/>
      <w:sz w:val="20"/>
      <w:szCs w:val="20"/>
      <w:lang w:eastAsia="ru-RU"/>
    </w:rPr>
  </w:style>
  <w:style w:type="paragraph" w:customStyle="1" w:styleId="xl131">
    <w:name w:val="xl13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2">
    <w:name w:val="xl1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3">
    <w:name w:val="xl13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4">
    <w:name w:val="xl134"/>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5">
    <w:name w:val="xl13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6">
    <w:name w:val="xl136"/>
    <w:basedOn w:val="ae"/>
    <w:qFormat/>
    <w:rsid w:val="005377E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b/>
      <w:bCs/>
      <w:color w:val="000000"/>
      <w:sz w:val="18"/>
      <w:szCs w:val="18"/>
      <w:lang w:eastAsia="ru-RU"/>
    </w:rPr>
  </w:style>
  <w:style w:type="paragraph" w:customStyle="1" w:styleId="xl61">
    <w:name w:val="xl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2">
    <w:name w:val="xl62"/>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Style29">
    <w:name w:val="Style29"/>
    <w:basedOn w:val="ae"/>
    <w:qFormat/>
    <w:rsid w:val="005377E1"/>
    <w:pPr>
      <w:widowControl w:val="0"/>
      <w:autoSpaceDE w:val="0"/>
      <w:autoSpaceDN w:val="0"/>
      <w:adjustRightInd w:val="0"/>
      <w:spacing w:after="0" w:line="323" w:lineRule="exact"/>
      <w:ind w:firstLine="716"/>
      <w:jc w:val="both"/>
    </w:pPr>
    <w:rPr>
      <w:rFonts w:ascii="Times New Roman" w:eastAsia="Times New Roman" w:hAnsi="Times New Roman"/>
      <w:sz w:val="24"/>
      <w:szCs w:val="24"/>
      <w:lang w:eastAsia="ru-RU"/>
    </w:rPr>
  </w:style>
  <w:style w:type="paragraph" w:customStyle="1" w:styleId="afffffffff9">
    <w:name w:val="无间隔"/>
    <w:uiPriority w:val="1"/>
    <w:qFormat/>
    <w:rsid w:val="005377E1"/>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8">
    <w:name w:val="Îñíîâíîé òåêñò 2"/>
    <w:basedOn w:val="ae"/>
    <w:qFormat/>
    <w:rsid w:val="005377E1"/>
    <w:pPr>
      <w:suppressAutoHyphens/>
      <w:overflowPunct w:val="0"/>
      <w:autoSpaceDE w:val="0"/>
      <w:autoSpaceDN w:val="0"/>
      <w:adjustRightInd w:val="0"/>
      <w:spacing w:after="0" w:line="240" w:lineRule="auto"/>
      <w:jc w:val="both"/>
    </w:pPr>
    <w:rPr>
      <w:rFonts w:ascii="Times New Roman" w:eastAsia="Times New Roman" w:hAnsi="Times New Roman"/>
      <w:sz w:val="28"/>
      <w:szCs w:val="20"/>
      <w:lang w:eastAsia="ru-RU"/>
    </w:rPr>
  </w:style>
  <w:style w:type="paragraph" w:customStyle="1" w:styleId="afffffffffa">
    <w:name w:val="Стиль"/>
    <w:qFormat/>
    <w:rsid w:val="005377E1"/>
    <w:pPr>
      <w:widowControl w:val="0"/>
      <w:suppressAutoHyphens/>
      <w:autoSpaceDE w:val="0"/>
      <w:spacing w:after="0" w:line="240" w:lineRule="auto"/>
    </w:pPr>
    <w:rPr>
      <w:rFonts w:ascii="Arial" w:eastAsia="Times New Roman" w:hAnsi="Arial" w:cs="Arial"/>
      <w:sz w:val="24"/>
      <w:szCs w:val="24"/>
      <w:lang w:eastAsia="zh-CN"/>
    </w:rPr>
  </w:style>
  <w:style w:type="character" w:customStyle="1" w:styleId="Normal">
    <w:name w:val="Normal Знак"/>
    <w:link w:val="1f0"/>
    <w:locked/>
    <w:rsid w:val="005377E1"/>
    <w:rPr>
      <w:rFonts w:ascii="Times New Roman" w:eastAsia="Times New Roman" w:hAnsi="Times New Roman" w:cs="Times New Roman"/>
      <w:sz w:val="24"/>
      <w:lang w:eastAsia="ru-RU"/>
    </w:rPr>
  </w:style>
  <w:style w:type="paragraph" w:customStyle="1" w:styleId="1fff3">
    <w:name w:val="Основной текст с отступом1"/>
    <w:basedOn w:val="ae"/>
    <w:qFormat/>
    <w:rsid w:val="005377E1"/>
    <w:pPr>
      <w:spacing w:after="120" w:line="240" w:lineRule="auto"/>
      <w:ind w:left="283"/>
    </w:pPr>
    <w:rPr>
      <w:rFonts w:ascii="Times New Roman" w:eastAsia="Times New Roman" w:hAnsi="Times New Roman"/>
      <w:sz w:val="24"/>
      <w:szCs w:val="24"/>
      <w:lang w:eastAsia="ru-RU"/>
    </w:rPr>
  </w:style>
  <w:style w:type="paragraph" w:customStyle="1" w:styleId="2-">
    <w:name w:val="2-й уровень"/>
    <w:basedOn w:val="22"/>
    <w:qFormat/>
    <w:rsid w:val="005377E1"/>
    <w:pPr>
      <w:keepLines w:val="0"/>
      <w:pageBreakBefore/>
      <w:suppressAutoHyphens/>
      <w:spacing w:before="240" w:after="120" w:line="240" w:lineRule="auto"/>
      <w:ind w:left="539" w:right="612"/>
      <w:jc w:val="center"/>
    </w:pPr>
    <w:rPr>
      <w:rFonts w:ascii="Arial" w:eastAsia="Times New Roman" w:hAnsi="Arial" w:cs="Times New Roman"/>
      <w:b/>
      <w:bCs/>
      <w:iCs/>
      <w:color w:val="auto"/>
      <w:szCs w:val="28"/>
      <w:lang w:eastAsia="ru-RU"/>
    </w:rPr>
  </w:style>
  <w:style w:type="paragraph" w:customStyle="1" w:styleId="xl137">
    <w:name w:val="xl137"/>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8">
    <w:name w:val="xl1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1">
    <w:name w:val="xl1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2">
    <w:name w:val="xl1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43">
    <w:name w:val="xl14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4">
    <w:name w:val="xl144"/>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222">
    <w:name w:val="Основной текст с отступом 22"/>
    <w:basedOn w:val="ae"/>
    <w:qFormat/>
    <w:rsid w:val="005377E1"/>
    <w:pPr>
      <w:spacing w:after="0" w:line="360" w:lineRule="auto"/>
      <w:ind w:firstLine="709"/>
      <w:jc w:val="both"/>
    </w:pPr>
    <w:rPr>
      <w:rFonts w:ascii="Times New Roman" w:eastAsia="Times New Roman" w:hAnsi="Times New Roman"/>
      <w:i/>
      <w:iCs/>
      <w:color w:val="FF0000"/>
      <w:sz w:val="24"/>
      <w:szCs w:val="24"/>
      <w:lang w:eastAsia="ar-SA"/>
    </w:rPr>
  </w:style>
  <w:style w:type="paragraph" w:customStyle="1" w:styleId="zagl-0">
    <w:name w:val="zagl-0"/>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b">
    <w:name w:val="Основной Текст"/>
    <w:basedOn w:val="ae"/>
    <w:qFormat/>
    <w:rsid w:val="005377E1"/>
    <w:pPr>
      <w:autoSpaceDE w:val="0"/>
      <w:autoSpaceDN w:val="0"/>
      <w:spacing w:before="120" w:after="0" w:line="240" w:lineRule="auto"/>
      <w:ind w:firstLine="709"/>
      <w:jc w:val="both"/>
    </w:pPr>
    <w:rPr>
      <w:rFonts w:ascii="Times New Roman" w:eastAsia="Times New Roman" w:hAnsi="Times New Roman"/>
      <w:sz w:val="28"/>
      <w:szCs w:val="20"/>
      <w:lang w:eastAsia="ru-RU"/>
    </w:rPr>
  </w:style>
  <w:style w:type="paragraph" w:customStyle="1" w:styleId="231">
    <w:name w:val="Основной текст с отступом 23"/>
    <w:basedOn w:val="ae"/>
    <w:qFormat/>
    <w:rsid w:val="005377E1"/>
    <w:pPr>
      <w:spacing w:after="0" w:line="360" w:lineRule="auto"/>
      <w:ind w:firstLine="720"/>
      <w:jc w:val="both"/>
    </w:pPr>
    <w:rPr>
      <w:rFonts w:ascii="Times New Roman" w:eastAsia="Times New Roman" w:hAnsi="Times New Roman"/>
      <w:sz w:val="26"/>
      <w:szCs w:val="20"/>
      <w:lang w:eastAsia="ru-RU"/>
    </w:rPr>
  </w:style>
  <w:style w:type="paragraph" w:customStyle="1" w:styleId="Pro-List-1">
    <w:name w:val="Pro-List -1"/>
    <w:basedOn w:val="ae"/>
    <w:qFormat/>
    <w:rsid w:val="005377E1"/>
    <w:pPr>
      <w:numPr>
        <w:ilvl w:val="2"/>
        <w:numId w:val="27"/>
      </w:numPr>
      <w:tabs>
        <w:tab w:val="left" w:pos="1920"/>
      </w:tabs>
      <w:spacing w:before="60" w:after="120" w:line="288" w:lineRule="auto"/>
      <w:contextualSpacing/>
      <w:jc w:val="both"/>
    </w:pPr>
    <w:rPr>
      <w:rFonts w:ascii="Georgia" w:eastAsia="Times New Roman" w:hAnsi="Georgia"/>
      <w:sz w:val="20"/>
      <w:szCs w:val="24"/>
      <w:lang w:eastAsia="ru-RU"/>
    </w:rPr>
  </w:style>
  <w:style w:type="paragraph" w:customStyle="1" w:styleId="232">
    <w:name w:val="Основной текст 23"/>
    <w:basedOn w:val="ae"/>
    <w:qFormat/>
    <w:rsid w:val="005377E1"/>
    <w:pPr>
      <w:keepNext/>
      <w:keepLines/>
      <w:suppressAutoHyphens/>
      <w:spacing w:after="0" w:line="360" w:lineRule="auto"/>
      <w:ind w:firstLine="567"/>
      <w:jc w:val="center"/>
    </w:pPr>
    <w:rPr>
      <w:rFonts w:ascii="Times New Roman" w:eastAsia="Times New Roman" w:hAnsi="Times New Roman"/>
      <w:b/>
      <w:sz w:val="28"/>
      <w:szCs w:val="20"/>
      <w:lang w:eastAsia="ar-SA"/>
    </w:rPr>
  </w:style>
  <w:style w:type="paragraph" w:customStyle="1" w:styleId="zagc-2">
    <w:name w:val="zagc-2"/>
    <w:basedOn w:val="ae"/>
    <w:qFormat/>
    <w:rsid w:val="005377E1"/>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e"/>
    <w:qFormat/>
    <w:rsid w:val="005377E1"/>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e"/>
    <w:qFormat/>
    <w:rsid w:val="005377E1"/>
    <w:pPr>
      <w:spacing w:after="0" w:line="240" w:lineRule="auto"/>
    </w:pPr>
    <w:rPr>
      <w:rFonts w:ascii="Verdana" w:eastAsia="Times New Roman" w:hAnsi="Verdana" w:cs="Verdana"/>
      <w:sz w:val="20"/>
      <w:szCs w:val="20"/>
      <w:lang w:val="en-US"/>
    </w:rPr>
  </w:style>
  <w:style w:type="paragraph" w:customStyle="1" w:styleId="1fff4">
    <w:name w:val="Знак Знак1 Знак Знак Знак Знак Знак Знак Знак Знак"/>
    <w:basedOn w:val="ae"/>
    <w:qFormat/>
    <w:rsid w:val="005377E1"/>
    <w:pPr>
      <w:spacing w:after="0" w:line="240" w:lineRule="auto"/>
    </w:pPr>
    <w:rPr>
      <w:rFonts w:ascii="Verdana" w:eastAsia="Times New Roman" w:hAnsi="Verdana" w:cs="Verdana"/>
      <w:sz w:val="20"/>
      <w:szCs w:val="20"/>
      <w:lang w:val="en-US"/>
    </w:rPr>
  </w:style>
  <w:style w:type="paragraph" w:customStyle="1" w:styleId="afffffffffc">
    <w:name w:val="Прижатый влево"/>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46">
    <w:name w:val="xl146"/>
    <w:basedOn w:val="ae"/>
    <w:qFormat/>
    <w:rsid w:val="005377E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Заголовок 3.1."/>
    <w:basedOn w:val="ae"/>
    <w:qFormat/>
    <w:rsid w:val="005377E1"/>
    <w:pPr>
      <w:widowControl w:val="0"/>
      <w:spacing w:after="0" w:line="240" w:lineRule="auto"/>
      <w:ind w:left="1418"/>
      <w:jc w:val="both"/>
    </w:pPr>
    <w:rPr>
      <w:rFonts w:ascii="Times New Roman" w:eastAsia="Times New Roman" w:hAnsi="Times New Roman"/>
      <w:b/>
      <w:i/>
      <w:sz w:val="24"/>
      <w:szCs w:val="20"/>
      <w:lang w:eastAsia="ru-RU"/>
    </w:rPr>
  </w:style>
  <w:style w:type="paragraph" w:customStyle="1" w:styleId="11">
    <w:name w:val="Маркированный список 1"/>
    <w:basedOn w:val="ae"/>
    <w:qFormat/>
    <w:rsid w:val="005377E1"/>
    <w:pPr>
      <w:numPr>
        <w:numId w:val="28"/>
      </w:numPr>
      <w:spacing w:after="0" w:line="240" w:lineRule="auto"/>
      <w:jc w:val="both"/>
    </w:pPr>
    <w:rPr>
      <w:rFonts w:ascii="Times New Roman" w:eastAsia="Times New Roman" w:hAnsi="Times New Roman"/>
      <w:sz w:val="24"/>
      <w:szCs w:val="20"/>
      <w:lang w:eastAsia="ar-SA"/>
    </w:rPr>
  </w:style>
  <w:style w:type="paragraph" w:customStyle="1" w:styleId="Style11">
    <w:name w:val="Style11"/>
    <w:basedOn w:val="ae"/>
    <w:uiPriority w:val="99"/>
    <w:qFormat/>
    <w:rsid w:val="005377E1"/>
    <w:pPr>
      <w:widowControl w:val="0"/>
      <w:autoSpaceDE w:val="0"/>
      <w:autoSpaceDN w:val="0"/>
      <w:adjustRightInd w:val="0"/>
      <w:spacing w:after="0" w:line="320" w:lineRule="exact"/>
      <w:ind w:firstLine="554"/>
      <w:jc w:val="both"/>
    </w:pPr>
    <w:rPr>
      <w:rFonts w:ascii="Times New Roman" w:eastAsia="Times New Roman" w:hAnsi="Times New Roman"/>
      <w:sz w:val="24"/>
      <w:szCs w:val="24"/>
      <w:lang w:eastAsia="ru-RU"/>
    </w:rPr>
  </w:style>
  <w:style w:type="character" w:customStyle="1" w:styleId="afffffffffd">
    <w:name w:val="ОСНОВНОЙ Знак"/>
    <w:link w:val="afffffffffe"/>
    <w:locked/>
    <w:rsid w:val="005377E1"/>
    <w:rPr>
      <w:rFonts w:eastAsia="Times New Roman"/>
      <w:color w:val="000000"/>
    </w:rPr>
  </w:style>
  <w:style w:type="paragraph" w:customStyle="1" w:styleId="afffffffffe">
    <w:name w:val="ОСНОВНОЙ"/>
    <w:basedOn w:val="ae"/>
    <w:link w:val="afffffffffd"/>
    <w:qFormat/>
    <w:rsid w:val="005377E1"/>
    <w:pPr>
      <w:spacing w:after="60" w:line="240" w:lineRule="auto"/>
      <w:ind w:firstLine="567"/>
      <w:jc w:val="both"/>
    </w:pPr>
    <w:rPr>
      <w:rFonts w:asciiTheme="minorHAnsi" w:eastAsia="Times New Roman" w:hAnsiTheme="minorHAnsi" w:cstheme="minorBidi"/>
      <w:color w:val="000000"/>
    </w:rPr>
  </w:style>
  <w:style w:type="character" w:customStyle="1" w:styleId="1fff5">
    <w:name w:val="Перечень 1 Знак"/>
    <w:link w:val="13"/>
    <w:locked/>
    <w:rsid w:val="005377E1"/>
    <w:rPr>
      <w:rFonts w:eastAsia="Times New Roman"/>
    </w:rPr>
  </w:style>
  <w:style w:type="paragraph" w:customStyle="1" w:styleId="13">
    <w:name w:val="Перечень 1"/>
    <w:basedOn w:val="af3"/>
    <w:link w:val="1fff5"/>
    <w:qFormat/>
    <w:rsid w:val="005377E1"/>
    <w:pPr>
      <w:numPr>
        <w:numId w:val="29"/>
      </w:numPr>
      <w:spacing w:after="60" w:line="240" w:lineRule="auto"/>
      <w:ind w:left="1134" w:hanging="283"/>
      <w:jc w:val="both"/>
    </w:pPr>
    <w:rPr>
      <w:rFonts w:asciiTheme="minorHAnsi" w:eastAsia="Times New Roman" w:hAnsiTheme="minorHAnsi" w:cstheme="minorBidi"/>
    </w:rPr>
  </w:style>
  <w:style w:type="character" w:customStyle="1" w:styleId="affffffffff">
    <w:name w:val="Текст интервал полтора Знак"/>
    <w:link w:val="affffffffff0"/>
    <w:locked/>
    <w:rsid w:val="005377E1"/>
    <w:rPr>
      <w:rFonts w:eastAsia="Times New Roman"/>
      <w:sz w:val="28"/>
      <w:szCs w:val="28"/>
    </w:rPr>
  </w:style>
  <w:style w:type="paragraph" w:customStyle="1" w:styleId="affffffffff0">
    <w:name w:val="Текст интервал полтора"/>
    <w:basedOn w:val="ae"/>
    <w:link w:val="affffffffff"/>
    <w:qFormat/>
    <w:rsid w:val="005377E1"/>
    <w:pPr>
      <w:spacing w:after="0" w:line="360" w:lineRule="auto"/>
      <w:ind w:firstLine="567"/>
      <w:jc w:val="both"/>
    </w:pPr>
    <w:rPr>
      <w:rFonts w:asciiTheme="minorHAnsi" w:eastAsia="Times New Roman" w:hAnsiTheme="minorHAnsi" w:cstheme="minorBidi"/>
      <w:sz w:val="28"/>
      <w:szCs w:val="28"/>
    </w:rPr>
  </w:style>
  <w:style w:type="paragraph" w:customStyle="1" w:styleId="WW-2">
    <w:name w:val="WW-???????? ????? 2"/>
    <w:basedOn w:val="ae"/>
    <w:qFormat/>
    <w:rsid w:val="005377E1"/>
    <w:pPr>
      <w:suppressAutoHyphens/>
      <w:overflowPunct w:val="0"/>
      <w:autoSpaceDE w:val="0"/>
      <w:spacing w:after="120" w:line="480" w:lineRule="auto"/>
    </w:pPr>
    <w:rPr>
      <w:rFonts w:ascii="Times New Roman" w:eastAsia="Times New Roman" w:hAnsi="Times New Roman"/>
      <w:sz w:val="20"/>
      <w:szCs w:val="20"/>
      <w:lang w:eastAsia="ar-SA"/>
    </w:rPr>
  </w:style>
  <w:style w:type="character" w:customStyle="1" w:styleId="3f0">
    <w:name w:val="У3 Знак"/>
    <w:link w:val="3f1"/>
    <w:locked/>
    <w:rsid w:val="005377E1"/>
    <w:rPr>
      <w:rFonts w:ascii="Cambria" w:eastAsia="Times New Roman" w:hAnsi="Cambria"/>
      <w:b/>
      <w:bCs/>
      <w:sz w:val="28"/>
      <w:szCs w:val="28"/>
    </w:rPr>
  </w:style>
  <w:style w:type="paragraph" w:customStyle="1" w:styleId="3f1">
    <w:name w:val="У3"/>
    <w:basedOn w:val="31"/>
    <w:link w:val="3f0"/>
    <w:qFormat/>
    <w:rsid w:val="005377E1"/>
    <w:pPr>
      <w:keepLines w:val="0"/>
      <w:spacing w:before="120" w:after="120" w:line="240" w:lineRule="auto"/>
      <w:ind w:left="709"/>
    </w:pPr>
    <w:rPr>
      <w:rFonts w:ascii="Cambria" w:eastAsia="Times New Roman" w:hAnsi="Cambria" w:cstheme="minorBidi"/>
      <w:b/>
      <w:bCs/>
      <w:color w:val="auto"/>
      <w:sz w:val="28"/>
      <w:szCs w:val="28"/>
    </w:rPr>
  </w:style>
  <w:style w:type="paragraph" w:customStyle="1" w:styleId="-1">
    <w:name w:val="Содержание - 1"/>
    <w:basedOn w:val="ae"/>
    <w:qFormat/>
    <w:rsid w:val="005377E1"/>
    <w:pPr>
      <w:numPr>
        <w:numId w:val="30"/>
      </w:numPr>
      <w:spacing w:before="60" w:after="60"/>
      <w:outlineLvl w:val="1"/>
    </w:pPr>
    <w:rPr>
      <w:rFonts w:ascii="Cambria" w:eastAsia="Times New Roman" w:hAnsi="Cambria"/>
      <w:b/>
      <w:caps/>
      <w:sz w:val="28"/>
      <w:szCs w:val="28"/>
      <w:lang w:val="en-US" w:bidi="en-US"/>
    </w:rPr>
  </w:style>
  <w:style w:type="paragraph" w:customStyle="1" w:styleId="-2">
    <w:name w:val="Содержание - 2"/>
    <w:basedOn w:val="ae"/>
    <w:qFormat/>
    <w:rsid w:val="005377E1"/>
    <w:pPr>
      <w:numPr>
        <w:ilvl w:val="1"/>
        <w:numId w:val="30"/>
      </w:numPr>
      <w:spacing w:before="60" w:after="60"/>
      <w:outlineLvl w:val="1"/>
    </w:pPr>
    <w:rPr>
      <w:rFonts w:ascii="Cambria" w:eastAsia="Times New Roman" w:hAnsi="Cambria"/>
      <w:sz w:val="28"/>
      <w:szCs w:val="28"/>
      <w:lang w:val="en-US" w:bidi="en-US"/>
    </w:rPr>
  </w:style>
  <w:style w:type="paragraph" w:customStyle="1" w:styleId="-3">
    <w:name w:val="Содержание - 3"/>
    <w:basedOn w:val="ae"/>
    <w:qFormat/>
    <w:rsid w:val="005377E1"/>
    <w:pPr>
      <w:numPr>
        <w:ilvl w:val="2"/>
        <w:numId w:val="30"/>
      </w:numPr>
      <w:spacing w:before="60" w:after="60"/>
      <w:outlineLvl w:val="1"/>
    </w:pPr>
    <w:rPr>
      <w:rFonts w:ascii="Cambria" w:eastAsia="Times New Roman" w:hAnsi="Cambria"/>
      <w:sz w:val="28"/>
      <w:szCs w:val="28"/>
      <w:lang w:val="en-US" w:bidi="en-US"/>
    </w:rPr>
  </w:style>
  <w:style w:type="paragraph" w:customStyle="1" w:styleId="affffffffff1">
    <w:name w:val="Нормальный (таблица)"/>
    <w:basedOn w:val="ae"/>
    <w:next w:val="ae"/>
    <w:qFormat/>
    <w:rsid w:val="005377E1"/>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78">
    <w:name w:val="Style78"/>
    <w:basedOn w:val="ae"/>
    <w:uiPriority w:val="99"/>
    <w:qFormat/>
    <w:rsid w:val="005377E1"/>
    <w:pPr>
      <w:widowControl w:val="0"/>
      <w:autoSpaceDE w:val="0"/>
      <w:autoSpaceDN w:val="0"/>
      <w:adjustRightInd w:val="0"/>
      <w:spacing w:after="0" w:line="240" w:lineRule="auto"/>
      <w:jc w:val="both"/>
    </w:pPr>
    <w:rPr>
      <w:rFonts w:ascii="Candara" w:eastAsia="Times New Roman" w:hAnsi="Candara"/>
      <w:sz w:val="24"/>
      <w:szCs w:val="24"/>
      <w:lang w:eastAsia="ru-RU"/>
    </w:rPr>
  </w:style>
  <w:style w:type="paragraph" w:customStyle="1" w:styleId="Style58">
    <w:name w:val="Style58"/>
    <w:basedOn w:val="ae"/>
    <w:uiPriority w:val="99"/>
    <w:qFormat/>
    <w:rsid w:val="005377E1"/>
    <w:pPr>
      <w:widowControl w:val="0"/>
      <w:autoSpaceDE w:val="0"/>
      <w:autoSpaceDN w:val="0"/>
      <w:adjustRightInd w:val="0"/>
      <w:spacing w:after="0" w:line="274" w:lineRule="exact"/>
      <w:ind w:firstLine="710"/>
      <w:jc w:val="both"/>
    </w:pPr>
    <w:rPr>
      <w:rFonts w:ascii="Candara" w:eastAsia="Times New Roman" w:hAnsi="Candara"/>
      <w:sz w:val="24"/>
      <w:szCs w:val="24"/>
      <w:lang w:eastAsia="ru-RU"/>
    </w:rPr>
  </w:style>
  <w:style w:type="paragraph" w:customStyle="1" w:styleId="141">
    <w:name w:val="Стиль 14 пт По ширине"/>
    <w:basedOn w:val="ae"/>
    <w:qFormat/>
    <w:rsid w:val="005377E1"/>
    <w:pPr>
      <w:spacing w:after="0" w:line="240" w:lineRule="auto"/>
      <w:jc w:val="both"/>
    </w:pPr>
    <w:rPr>
      <w:rFonts w:ascii="Times New Roman" w:eastAsia="Times New Roman" w:hAnsi="Times New Roman"/>
      <w:sz w:val="28"/>
      <w:szCs w:val="20"/>
      <w:lang w:eastAsia="ru-RU"/>
    </w:rPr>
  </w:style>
  <w:style w:type="paragraph" w:customStyle="1" w:styleId="affffffffff2">
    <w:name w:val="Заключение"/>
    <w:basedOn w:val="ae"/>
    <w:qFormat/>
    <w:rsid w:val="005377E1"/>
    <w:pPr>
      <w:suppressAutoHyphens/>
      <w:spacing w:after="0" w:line="220" w:lineRule="atLeast"/>
      <w:ind w:left="835"/>
    </w:pPr>
    <w:rPr>
      <w:rFonts w:eastAsia="Times New Roman"/>
      <w:sz w:val="20"/>
      <w:szCs w:val="20"/>
      <w:lang w:val="en-US" w:eastAsia="ar-SA"/>
    </w:rPr>
  </w:style>
  <w:style w:type="paragraph" w:customStyle="1" w:styleId="2f9">
    <w:name w:val="Абзац списка2"/>
    <w:basedOn w:val="ae"/>
    <w:qFormat/>
    <w:rsid w:val="005377E1"/>
    <w:pPr>
      <w:suppressAutoHyphens/>
      <w:spacing w:after="0" w:line="240" w:lineRule="auto"/>
      <w:ind w:left="720"/>
    </w:pPr>
    <w:rPr>
      <w:rFonts w:eastAsia="Times New Roman"/>
      <w:sz w:val="24"/>
      <w:szCs w:val="24"/>
      <w:lang w:val="en-US" w:eastAsia="ar-SA"/>
    </w:rPr>
  </w:style>
  <w:style w:type="paragraph" w:customStyle="1" w:styleId="3f2">
    <w:name w:val="Абзац списка3"/>
    <w:basedOn w:val="ae"/>
    <w:qFormat/>
    <w:rsid w:val="005377E1"/>
    <w:pPr>
      <w:suppressAutoHyphens/>
      <w:spacing w:after="0" w:line="240" w:lineRule="auto"/>
      <w:ind w:left="720"/>
    </w:pPr>
    <w:rPr>
      <w:rFonts w:eastAsia="Times New Roman"/>
      <w:sz w:val="24"/>
      <w:szCs w:val="24"/>
      <w:lang w:val="en-US" w:eastAsia="ar-SA"/>
    </w:rPr>
  </w:style>
  <w:style w:type="paragraph" w:customStyle="1" w:styleId="1fff6">
    <w:name w:val="Цитата1"/>
    <w:basedOn w:val="ae"/>
    <w:qFormat/>
    <w:rsid w:val="005377E1"/>
    <w:pPr>
      <w:suppressAutoHyphens/>
      <w:spacing w:after="0" w:line="240" w:lineRule="auto"/>
      <w:ind w:left="284" w:right="-1" w:firstLine="567"/>
      <w:jc w:val="both"/>
    </w:pPr>
    <w:rPr>
      <w:rFonts w:ascii="Times New Roman" w:eastAsia="Times New Roman" w:hAnsi="Times New Roman"/>
      <w:sz w:val="24"/>
      <w:szCs w:val="20"/>
      <w:lang w:eastAsia="ar-SA"/>
    </w:rPr>
  </w:style>
  <w:style w:type="paragraph" w:customStyle="1" w:styleId="affffffffff3">
    <w:name w:val="Внимание: Криминал!!"/>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4">
    <w:name w:val="Внимание: недобросовестность!"/>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5">
    <w:name w:val="Основное меню (преемственное)"/>
    <w:basedOn w:val="ae"/>
    <w:next w:val="ae"/>
    <w:uiPriority w:val="99"/>
    <w:qFormat/>
    <w:rsid w:val="005377E1"/>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6">
    <w:name w:val="Интерактивный заголовок"/>
    <w:basedOn w:val="1ff9"/>
    <w:next w:val="ae"/>
    <w:uiPriority w:val="99"/>
    <w:qFormat/>
    <w:rsid w:val="005377E1"/>
    <w:pPr>
      <w:keepNext w:val="0"/>
      <w:widowControl w:val="0"/>
      <w:suppressAutoHyphens w:val="0"/>
      <w:autoSpaceDE w:val="0"/>
      <w:autoSpaceDN w:val="0"/>
      <w:adjustRightInd w:val="0"/>
      <w:spacing w:before="0" w:after="0"/>
      <w:ind w:firstLine="0"/>
    </w:pPr>
    <w:rPr>
      <w:rFonts w:ascii="Arial" w:eastAsia="Times New Roman" w:hAnsi="Arial" w:cs="Arial"/>
      <w:sz w:val="24"/>
      <w:szCs w:val="24"/>
      <w:u w:val="single"/>
      <w:lang w:eastAsia="ru-RU"/>
    </w:rPr>
  </w:style>
  <w:style w:type="paragraph" w:customStyle="1" w:styleId="affffffffff7">
    <w:name w:val="Интерфейс"/>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8">
    <w:name w:val="Комментарий"/>
    <w:basedOn w:val="ae"/>
    <w:next w:val="ae"/>
    <w:uiPriority w:val="99"/>
    <w:qFormat/>
    <w:rsid w:val="005377E1"/>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9">
    <w:name w:val="Информация об изменениях документа"/>
    <w:basedOn w:val="affffffffff8"/>
    <w:next w:val="ae"/>
    <w:uiPriority w:val="99"/>
    <w:qFormat/>
    <w:rsid w:val="005377E1"/>
    <w:pPr>
      <w:ind w:left="0"/>
    </w:pPr>
  </w:style>
  <w:style w:type="paragraph" w:customStyle="1" w:styleId="affffffffffa">
    <w:name w:val="Текст (лев. подпись)"/>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b">
    <w:name w:val="Колонтитул (левый)"/>
    <w:basedOn w:val="affffffffffa"/>
    <w:next w:val="ae"/>
    <w:uiPriority w:val="99"/>
    <w:qFormat/>
    <w:rsid w:val="005377E1"/>
    <w:pPr>
      <w:jc w:val="both"/>
    </w:pPr>
    <w:rPr>
      <w:sz w:val="16"/>
      <w:szCs w:val="16"/>
    </w:rPr>
  </w:style>
  <w:style w:type="paragraph" w:customStyle="1" w:styleId="affffffffffc">
    <w:name w:val="Текст (прав. подпись)"/>
    <w:basedOn w:val="ae"/>
    <w:next w:val="ae"/>
    <w:uiPriority w:val="99"/>
    <w:qFormat/>
    <w:rsid w:val="005377E1"/>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d">
    <w:name w:val="Колонтитул (правый)"/>
    <w:basedOn w:val="affffffffffc"/>
    <w:next w:val="ae"/>
    <w:uiPriority w:val="99"/>
    <w:qFormat/>
    <w:rsid w:val="005377E1"/>
    <w:pPr>
      <w:jc w:val="both"/>
    </w:pPr>
    <w:rPr>
      <w:sz w:val="16"/>
      <w:szCs w:val="16"/>
    </w:rPr>
  </w:style>
  <w:style w:type="paragraph" w:customStyle="1" w:styleId="affffffffffe">
    <w:name w:val="Комментарий пользователя"/>
    <w:basedOn w:val="affffffffff8"/>
    <w:next w:val="ae"/>
    <w:uiPriority w:val="99"/>
    <w:qFormat/>
    <w:rsid w:val="005377E1"/>
    <w:pPr>
      <w:ind w:left="0"/>
      <w:jc w:val="left"/>
    </w:pPr>
    <w:rPr>
      <w:i w:val="0"/>
      <w:iCs w:val="0"/>
      <w:color w:val="000080"/>
    </w:rPr>
  </w:style>
  <w:style w:type="paragraph" w:customStyle="1" w:styleId="afffffffffff">
    <w:name w:val="Куда обратиться?"/>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0">
    <w:name w:val="Моноширинный"/>
    <w:basedOn w:val="ae"/>
    <w:next w:val="ae"/>
    <w:uiPriority w:val="99"/>
    <w:qFormat/>
    <w:rsid w:val="005377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1">
    <w:name w:val="Необходимые документы"/>
    <w:basedOn w:val="ae"/>
    <w:next w:val="ae"/>
    <w:uiPriority w:val="99"/>
    <w:qFormat/>
    <w:rsid w:val="005377E1"/>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2">
    <w:name w:val="Объект"/>
    <w:basedOn w:val="ae"/>
    <w:next w:val="ae"/>
    <w:uiPriority w:val="99"/>
    <w:qFormat/>
    <w:rsid w:val="005377E1"/>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afffffffffff3">
    <w:name w:val="Таблицы (моноширинный)"/>
    <w:basedOn w:val="ae"/>
    <w:next w:val="ae"/>
    <w:uiPriority w:val="99"/>
    <w:qFormat/>
    <w:rsid w:val="005377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4">
    <w:name w:val="Оглавление"/>
    <w:basedOn w:val="afffffffffff3"/>
    <w:next w:val="ae"/>
    <w:uiPriority w:val="99"/>
    <w:qFormat/>
    <w:rsid w:val="005377E1"/>
    <w:pPr>
      <w:ind w:left="140"/>
    </w:pPr>
    <w:rPr>
      <w:rFonts w:ascii="Arial" w:hAnsi="Arial" w:cs="Arial"/>
    </w:rPr>
  </w:style>
  <w:style w:type="paragraph" w:customStyle="1" w:styleId="afffffffffff5">
    <w:name w:val="Переменная часть"/>
    <w:basedOn w:val="affffffffff5"/>
    <w:next w:val="ae"/>
    <w:uiPriority w:val="99"/>
    <w:qFormat/>
    <w:rsid w:val="005377E1"/>
    <w:rPr>
      <w:rFonts w:ascii="Arial" w:hAnsi="Arial" w:cs="Arial"/>
      <w:sz w:val="20"/>
      <w:szCs w:val="20"/>
    </w:rPr>
  </w:style>
  <w:style w:type="paragraph" w:customStyle="1" w:styleId="afffffffffff6">
    <w:name w:val="Постоянная часть"/>
    <w:basedOn w:val="affffffffff5"/>
    <w:next w:val="ae"/>
    <w:uiPriority w:val="99"/>
    <w:qFormat/>
    <w:rsid w:val="005377E1"/>
    <w:rPr>
      <w:rFonts w:ascii="Arial" w:hAnsi="Arial" w:cs="Arial"/>
      <w:sz w:val="22"/>
      <w:szCs w:val="22"/>
    </w:rPr>
  </w:style>
  <w:style w:type="paragraph" w:customStyle="1" w:styleId="afffffffffff7">
    <w:name w:val="Пример."/>
    <w:basedOn w:val="ae"/>
    <w:next w:val="ae"/>
    <w:uiPriority w:val="99"/>
    <w:qFormat/>
    <w:rsid w:val="005377E1"/>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8">
    <w:name w:val="Примечание."/>
    <w:basedOn w:val="affffffffff8"/>
    <w:next w:val="ae"/>
    <w:uiPriority w:val="99"/>
    <w:qFormat/>
    <w:rsid w:val="005377E1"/>
    <w:pPr>
      <w:ind w:left="0"/>
    </w:pPr>
    <w:rPr>
      <w:i w:val="0"/>
      <w:iCs w:val="0"/>
      <w:color w:val="auto"/>
    </w:rPr>
  </w:style>
  <w:style w:type="paragraph" w:customStyle="1" w:styleId="afffffffffff9">
    <w:name w:val="Словарная статья"/>
    <w:basedOn w:val="ae"/>
    <w:next w:val="ae"/>
    <w:uiPriority w:val="99"/>
    <w:qFormat/>
    <w:rsid w:val="005377E1"/>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a">
    <w:name w:val="Текст (справка)"/>
    <w:basedOn w:val="ae"/>
    <w:next w:val="ae"/>
    <w:uiPriority w:val="99"/>
    <w:qFormat/>
    <w:rsid w:val="005377E1"/>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b">
    <w:name w:val="Текст в таблице"/>
    <w:basedOn w:val="affffffffff1"/>
    <w:next w:val="ae"/>
    <w:uiPriority w:val="99"/>
    <w:qFormat/>
    <w:rsid w:val="005377E1"/>
    <w:pPr>
      <w:ind w:firstLine="500"/>
    </w:pPr>
    <w:rPr>
      <w:rFonts w:cs="Arial"/>
    </w:rPr>
  </w:style>
  <w:style w:type="paragraph" w:customStyle="1" w:styleId="afffffffffffc">
    <w:name w:val="Технический комментарий"/>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d">
    <w:name w:val="Центрированный (таблица)"/>
    <w:basedOn w:val="affffffffff1"/>
    <w:next w:val="ae"/>
    <w:uiPriority w:val="99"/>
    <w:qFormat/>
    <w:rsid w:val="005377E1"/>
    <w:pPr>
      <w:jc w:val="center"/>
    </w:pPr>
    <w:rPr>
      <w:rFonts w:cs="Arial"/>
    </w:rPr>
  </w:style>
  <w:style w:type="paragraph" w:customStyle="1" w:styleId="afffffffffffe">
    <w:name w:val="??????? (???)"/>
    <w:basedOn w:val="ae"/>
    <w:uiPriority w:val="99"/>
    <w:qFormat/>
    <w:rsid w:val="005377E1"/>
    <w:pPr>
      <w:widowControl w:val="0"/>
      <w:overflowPunct w:val="0"/>
      <w:autoSpaceDE w:val="0"/>
      <w:autoSpaceDN w:val="0"/>
      <w:adjustRightInd w:val="0"/>
      <w:spacing w:before="100" w:after="119" w:line="240" w:lineRule="auto"/>
    </w:pPr>
    <w:rPr>
      <w:rFonts w:ascii="Times New Roman" w:eastAsia="Times New Roman" w:hAnsi="Times New Roman"/>
      <w:sz w:val="24"/>
      <w:szCs w:val="20"/>
      <w:lang w:eastAsia="ru-RU"/>
    </w:rPr>
  </w:style>
  <w:style w:type="character" w:customStyle="1" w:styleId="affffffffffff">
    <w:name w:val="Стандартный Знак"/>
    <w:link w:val="affffffffffff0"/>
    <w:uiPriority w:val="99"/>
    <w:locked/>
    <w:rsid w:val="005377E1"/>
    <w:rPr>
      <w:rFonts w:ascii="Arial" w:eastAsia="Times New Roman" w:hAnsi="Arial" w:cs="Arial"/>
      <w:sz w:val="24"/>
    </w:rPr>
  </w:style>
  <w:style w:type="paragraph" w:customStyle="1" w:styleId="affffffffffff0">
    <w:name w:val="Стандартный"/>
    <w:basedOn w:val="ae"/>
    <w:link w:val="affffffffffff"/>
    <w:uiPriority w:val="99"/>
    <w:qFormat/>
    <w:rsid w:val="005377E1"/>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e"/>
    <w:qFormat/>
    <w:rsid w:val="005377E1"/>
    <w:pPr>
      <w:shd w:val="clear" w:color="auto" w:fill="FFFFFF"/>
      <w:spacing w:after="0" w:line="240" w:lineRule="auto"/>
      <w:ind w:right="142" w:firstLine="709"/>
      <w:jc w:val="both"/>
    </w:pPr>
    <w:rPr>
      <w:rFonts w:ascii="Times New Roman" w:eastAsia="Times New Roman" w:hAnsi="Times New Roman"/>
      <w:spacing w:val="4"/>
      <w:sz w:val="28"/>
      <w:szCs w:val="20"/>
      <w:lang w:eastAsia="ru-RU"/>
    </w:rPr>
  </w:style>
  <w:style w:type="paragraph" w:customStyle="1" w:styleId="WW-3">
    <w:name w:val="WW-Основной текст 3"/>
    <w:basedOn w:val="ae"/>
    <w:qFormat/>
    <w:rsid w:val="005377E1"/>
    <w:pPr>
      <w:widowControl w:val="0"/>
      <w:suppressAutoHyphens/>
      <w:spacing w:after="120" w:line="240" w:lineRule="auto"/>
    </w:pPr>
    <w:rPr>
      <w:rFonts w:ascii="Times New Roman" w:eastAsia="Arial Unicode MS" w:hAnsi="Times New Roman"/>
      <w:sz w:val="16"/>
      <w:szCs w:val="16"/>
      <w:lang w:eastAsia="ru-RU"/>
    </w:rPr>
  </w:style>
  <w:style w:type="paragraph" w:customStyle="1" w:styleId="WW-20">
    <w:name w:val="WW-Основной текст 2"/>
    <w:basedOn w:val="ae"/>
    <w:qFormat/>
    <w:rsid w:val="005377E1"/>
    <w:pPr>
      <w:widowControl w:val="0"/>
      <w:suppressAutoHyphens/>
      <w:spacing w:after="120" w:line="480" w:lineRule="auto"/>
    </w:pPr>
    <w:rPr>
      <w:rFonts w:ascii="Times New Roman" w:eastAsia="Arial Unicode MS" w:hAnsi="Times New Roman"/>
      <w:sz w:val="24"/>
      <w:szCs w:val="24"/>
      <w:lang w:eastAsia="ru-RU"/>
    </w:rPr>
  </w:style>
  <w:style w:type="paragraph" w:customStyle="1" w:styleId="2fa">
    <w:name w:val="Обычный2"/>
    <w:uiPriority w:val="99"/>
    <w:qFormat/>
    <w:rsid w:val="005377E1"/>
    <w:pPr>
      <w:spacing w:after="0" w:line="240" w:lineRule="auto"/>
    </w:pPr>
    <w:rPr>
      <w:rFonts w:ascii="Times New Roman" w:eastAsia="Times New Roman" w:hAnsi="Times New Roman" w:cs="Times New Roman"/>
      <w:sz w:val="24"/>
      <w:szCs w:val="20"/>
      <w:lang w:eastAsia="ru-RU"/>
    </w:rPr>
  </w:style>
  <w:style w:type="paragraph" w:customStyle="1" w:styleId="WW-21">
    <w:name w:val="WW-Основной текст с отступом 2"/>
    <w:basedOn w:val="ae"/>
    <w:qFormat/>
    <w:rsid w:val="005377E1"/>
    <w:pPr>
      <w:widowControl w:val="0"/>
      <w:suppressAutoHyphens/>
      <w:spacing w:after="120" w:line="480" w:lineRule="auto"/>
      <w:ind w:left="283"/>
    </w:pPr>
    <w:rPr>
      <w:rFonts w:ascii="Times New Roman" w:eastAsia="Arial Unicode MS" w:hAnsi="Times New Roman"/>
      <w:sz w:val="24"/>
      <w:szCs w:val="24"/>
      <w:lang w:eastAsia="ru-RU"/>
    </w:rPr>
  </w:style>
  <w:style w:type="paragraph" w:customStyle="1" w:styleId="affffffffffff1">
    <w:name w:val="?????????"/>
    <w:basedOn w:val="ae"/>
    <w:next w:val="afffd"/>
    <w:qFormat/>
    <w:rsid w:val="005377E1"/>
    <w:pPr>
      <w:keepNext/>
      <w:suppressAutoHyphens/>
      <w:spacing w:before="240" w:after="120" w:line="240" w:lineRule="auto"/>
    </w:pPr>
    <w:rPr>
      <w:rFonts w:ascii="Arial" w:eastAsia="Times New Roman" w:hAnsi="Arial"/>
      <w:sz w:val="28"/>
      <w:szCs w:val="20"/>
      <w:lang w:eastAsia="ar-SA"/>
    </w:rPr>
  </w:style>
  <w:style w:type="paragraph" w:customStyle="1" w:styleId="CharCharCarCarCharCharCarCarCharCharCarCarCharChar">
    <w:name w:val="Char Char Car Car Char Char Car Car Char Char Car Car Char Char"/>
    <w:basedOn w:val="ae"/>
    <w:qFormat/>
    <w:rsid w:val="005377E1"/>
    <w:pPr>
      <w:spacing w:after="160" w:line="240" w:lineRule="exact"/>
    </w:pPr>
    <w:rPr>
      <w:rFonts w:ascii="Times New Roman" w:eastAsia="Times New Roman" w:hAnsi="Times New Roman"/>
      <w:sz w:val="20"/>
      <w:szCs w:val="20"/>
      <w:lang w:eastAsia="ru-RU"/>
    </w:rPr>
  </w:style>
  <w:style w:type="paragraph" w:customStyle="1" w:styleId="315">
    <w:name w:val="???????? ????? ? ???????? 31"/>
    <w:basedOn w:val="ae"/>
    <w:qFormat/>
    <w:rsid w:val="005377E1"/>
    <w:pPr>
      <w:suppressAutoHyphens/>
      <w:overflowPunct w:val="0"/>
      <w:autoSpaceDE w:val="0"/>
      <w:autoSpaceDN w:val="0"/>
      <w:adjustRightInd w:val="0"/>
      <w:spacing w:after="0" w:line="240" w:lineRule="auto"/>
      <w:ind w:left="1276" w:hanging="142"/>
      <w:jc w:val="both"/>
    </w:pPr>
    <w:rPr>
      <w:rFonts w:ascii="Times New Roman" w:eastAsia="Times New Roman" w:hAnsi="Times New Roman"/>
      <w:sz w:val="28"/>
      <w:szCs w:val="20"/>
      <w:lang w:eastAsia="ru-RU"/>
    </w:rPr>
  </w:style>
  <w:style w:type="paragraph" w:customStyle="1" w:styleId="11a">
    <w:name w:val="Заголовок 11"/>
    <w:basedOn w:val="2fa"/>
    <w:next w:val="2fa"/>
    <w:qFormat/>
    <w:rsid w:val="005377E1"/>
    <w:pPr>
      <w:keepNext/>
      <w:suppressAutoHyphens/>
      <w:jc w:val="center"/>
    </w:pPr>
    <w:rPr>
      <w:rFonts w:eastAsia="Arial"/>
      <w:b/>
      <w:lang w:eastAsia="ar-SA"/>
    </w:rPr>
  </w:style>
  <w:style w:type="paragraph" w:customStyle="1" w:styleId="2fb">
    <w:name w:val="Название2"/>
    <w:basedOn w:val="2fa"/>
    <w:qFormat/>
    <w:rsid w:val="005377E1"/>
    <w:pPr>
      <w:suppressAutoHyphens/>
      <w:jc w:val="center"/>
    </w:pPr>
    <w:rPr>
      <w:rFonts w:eastAsia="Arial"/>
      <w:b/>
      <w:sz w:val="28"/>
      <w:lang w:eastAsia="ar-SA"/>
    </w:rPr>
  </w:style>
  <w:style w:type="paragraph" w:customStyle="1" w:styleId="1fff7">
    <w:name w:val="Текст сноски1"/>
    <w:basedOn w:val="2fa"/>
    <w:qFormat/>
    <w:rsid w:val="005377E1"/>
    <w:pPr>
      <w:suppressAutoHyphens/>
    </w:pPr>
    <w:rPr>
      <w:rFonts w:eastAsia="Arial"/>
      <w:sz w:val="20"/>
      <w:lang w:eastAsia="ar-SA"/>
    </w:rPr>
  </w:style>
  <w:style w:type="paragraph" w:customStyle="1" w:styleId="1fff8">
    <w:name w:val="Нижний колонтитул1"/>
    <w:basedOn w:val="2fa"/>
    <w:qFormat/>
    <w:rsid w:val="005377E1"/>
    <w:pPr>
      <w:tabs>
        <w:tab w:val="center" w:pos="4677"/>
        <w:tab w:val="right" w:pos="9355"/>
      </w:tabs>
      <w:suppressAutoHyphens/>
    </w:pPr>
    <w:rPr>
      <w:rFonts w:eastAsia="Arial"/>
      <w:lang w:eastAsia="ar-SA"/>
    </w:rPr>
  </w:style>
  <w:style w:type="paragraph" w:customStyle="1" w:styleId="affffffffffff2">
    <w:name w:val="Содержимое врезки"/>
    <w:basedOn w:val="afffd"/>
    <w:qFormat/>
    <w:rsid w:val="005377E1"/>
    <w:pPr>
      <w:widowControl w:val="0"/>
      <w:suppressAutoHyphens/>
      <w:jc w:val="left"/>
    </w:pPr>
    <w:rPr>
      <w:rFonts w:eastAsia="Arial Unicode MS"/>
      <w:sz w:val="24"/>
      <w:szCs w:val="24"/>
      <w:lang w:eastAsia="ar-SA"/>
    </w:rPr>
  </w:style>
  <w:style w:type="character" w:customStyle="1" w:styleId="2fc">
    <w:name w:val="Новый абзац Знак2"/>
    <w:link w:val="affffffffffff3"/>
    <w:locked/>
    <w:rsid w:val="005377E1"/>
    <w:rPr>
      <w:rFonts w:ascii="Arial" w:eastAsia="Times New Roman" w:hAnsi="Arial" w:cs="Arial"/>
      <w:sz w:val="24"/>
    </w:rPr>
  </w:style>
  <w:style w:type="paragraph" w:customStyle="1" w:styleId="affffffffffff3">
    <w:name w:val="Новый абзац"/>
    <w:basedOn w:val="ae"/>
    <w:link w:val="2fc"/>
    <w:qFormat/>
    <w:rsid w:val="005377E1"/>
    <w:pPr>
      <w:spacing w:after="0" w:line="240" w:lineRule="auto"/>
      <w:ind w:firstLine="567"/>
      <w:jc w:val="both"/>
    </w:pPr>
    <w:rPr>
      <w:rFonts w:ascii="Arial" w:eastAsia="Times New Roman" w:hAnsi="Arial" w:cs="Arial"/>
      <w:sz w:val="24"/>
    </w:rPr>
  </w:style>
  <w:style w:type="character" w:customStyle="1" w:styleId="Text">
    <w:name w:val="Text Знак"/>
    <w:link w:val="Text0"/>
    <w:uiPriority w:val="99"/>
    <w:locked/>
    <w:rsid w:val="005377E1"/>
    <w:rPr>
      <w:rFonts w:eastAsia="Times New Roman"/>
      <w:sz w:val="24"/>
    </w:rPr>
  </w:style>
  <w:style w:type="paragraph" w:customStyle="1" w:styleId="Text0">
    <w:name w:val="Text"/>
    <w:basedOn w:val="ae"/>
    <w:link w:val="Text"/>
    <w:uiPriority w:val="99"/>
    <w:qFormat/>
    <w:rsid w:val="005377E1"/>
    <w:pPr>
      <w:spacing w:after="120" w:line="240" w:lineRule="auto"/>
    </w:pPr>
    <w:rPr>
      <w:rFonts w:asciiTheme="minorHAnsi" w:eastAsia="Times New Roman" w:hAnsiTheme="minorHAnsi" w:cstheme="minorBidi"/>
      <w:sz w:val="24"/>
    </w:rPr>
  </w:style>
  <w:style w:type="paragraph" w:customStyle="1" w:styleId="affffffffffff4">
    <w:name w:val="текст"/>
    <w:uiPriority w:val="99"/>
    <w:qFormat/>
    <w:rsid w:val="005377E1"/>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5">
    <w:name w:val="Обычный (ПЗ)"/>
    <w:basedOn w:val="ae"/>
    <w:qFormat/>
    <w:rsid w:val="005377E1"/>
    <w:pPr>
      <w:spacing w:after="0" w:line="240" w:lineRule="auto"/>
      <w:ind w:firstLine="567"/>
      <w:jc w:val="both"/>
    </w:pPr>
    <w:rPr>
      <w:rFonts w:ascii="Arial" w:eastAsia="Times New Roman" w:hAnsi="Arial"/>
      <w:b/>
      <w:sz w:val="24"/>
      <w:szCs w:val="20"/>
      <w:lang w:eastAsia="ru-RU"/>
    </w:rPr>
  </w:style>
  <w:style w:type="character" w:customStyle="1" w:styleId="affffffffffff6">
    <w:name w:val="Обычный с отступ. Знак"/>
    <w:link w:val="affffffffffff7"/>
    <w:locked/>
    <w:rsid w:val="005377E1"/>
    <w:rPr>
      <w:rFonts w:ascii="Arial" w:eastAsia="Times New Roman" w:hAnsi="Arial" w:cs="Arial"/>
      <w:sz w:val="24"/>
    </w:rPr>
  </w:style>
  <w:style w:type="paragraph" w:customStyle="1" w:styleId="affffffffffff7">
    <w:name w:val="Обычный с отступ."/>
    <w:basedOn w:val="ae"/>
    <w:link w:val="affffffffffff6"/>
    <w:qFormat/>
    <w:rsid w:val="005377E1"/>
    <w:pPr>
      <w:spacing w:after="0" w:line="240" w:lineRule="auto"/>
      <w:ind w:firstLine="720"/>
      <w:jc w:val="both"/>
    </w:pPr>
    <w:rPr>
      <w:rFonts w:ascii="Arial" w:eastAsia="Times New Roman" w:hAnsi="Arial" w:cs="Arial"/>
      <w:sz w:val="24"/>
    </w:rPr>
  </w:style>
  <w:style w:type="paragraph" w:customStyle="1" w:styleId="TableText">
    <w:name w:val="Table Text"/>
    <w:basedOn w:val="ae"/>
    <w:uiPriority w:val="99"/>
    <w:qFormat/>
    <w:rsid w:val="005377E1"/>
    <w:pPr>
      <w:spacing w:after="120" w:line="240" w:lineRule="auto"/>
    </w:pPr>
    <w:rPr>
      <w:rFonts w:ascii="Arial" w:eastAsia="Times New Roman" w:hAnsi="Arial"/>
      <w:sz w:val="24"/>
      <w:szCs w:val="20"/>
      <w:lang w:eastAsia="ru-RU"/>
    </w:rPr>
  </w:style>
  <w:style w:type="paragraph" w:customStyle="1" w:styleId="FR2">
    <w:name w:val="FR2"/>
    <w:uiPriority w:val="99"/>
    <w:qFormat/>
    <w:rsid w:val="005377E1"/>
    <w:pPr>
      <w:widowControl w:val="0"/>
      <w:snapToGrid w:val="0"/>
      <w:spacing w:after="0" w:line="240" w:lineRule="auto"/>
      <w:jc w:val="right"/>
    </w:pPr>
    <w:rPr>
      <w:rFonts w:ascii="Courier New" w:eastAsia="Times New Roman" w:hAnsi="Courier New" w:cs="Times New Roman"/>
      <w:b/>
      <w:sz w:val="20"/>
      <w:szCs w:val="20"/>
      <w:lang w:eastAsia="ru-RU"/>
    </w:rPr>
  </w:style>
  <w:style w:type="paragraph" w:customStyle="1" w:styleId="2fd">
    <w:name w:val="Список 2.литература"/>
    <w:basedOn w:val="ae"/>
    <w:uiPriority w:val="99"/>
    <w:qFormat/>
    <w:rsid w:val="005377E1"/>
    <w:pPr>
      <w:spacing w:before="120" w:after="120" w:line="-300" w:lineRule="auto"/>
      <w:ind w:left="284" w:hanging="284"/>
      <w:jc w:val="both"/>
    </w:pPr>
    <w:rPr>
      <w:rFonts w:ascii="Times New Roman" w:eastAsia="Times New Roman" w:hAnsi="Times New Roman"/>
      <w:sz w:val="24"/>
      <w:szCs w:val="24"/>
      <w:lang w:eastAsia="ru-RU"/>
    </w:rPr>
  </w:style>
  <w:style w:type="paragraph" w:customStyle="1" w:styleId="affffffffffff8">
    <w:name w:val="Текст с отступом"/>
    <w:basedOn w:val="ae"/>
    <w:autoRedefine/>
    <w:uiPriority w:val="99"/>
    <w:qFormat/>
    <w:rsid w:val="005377E1"/>
    <w:pPr>
      <w:spacing w:after="0" w:line="240" w:lineRule="auto"/>
    </w:pPr>
    <w:rPr>
      <w:rFonts w:ascii="Arial" w:eastAsia="Times New Roman" w:hAnsi="Arial"/>
      <w:sz w:val="20"/>
      <w:szCs w:val="24"/>
      <w:lang w:eastAsia="ru-RU"/>
    </w:rPr>
  </w:style>
  <w:style w:type="paragraph" w:customStyle="1" w:styleId="affffffffffff9">
    <w:name w:val="ПЗ"/>
    <w:basedOn w:val="ae"/>
    <w:qFormat/>
    <w:rsid w:val="005377E1"/>
    <w:pPr>
      <w:suppressAutoHyphens/>
      <w:spacing w:after="0" w:line="240" w:lineRule="auto"/>
      <w:ind w:firstLine="709"/>
      <w:jc w:val="both"/>
    </w:pPr>
    <w:rPr>
      <w:rFonts w:ascii="Arial" w:eastAsia="Times New Roman" w:hAnsi="Arial"/>
      <w:sz w:val="24"/>
      <w:szCs w:val="20"/>
      <w:lang w:eastAsia="ru-RU"/>
    </w:rPr>
  </w:style>
  <w:style w:type="paragraph" w:customStyle="1" w:styleId="affffffffffffa">
    <w:name w:val="табл_строка"/>
    <w:basedOn w:val="afffd"/>
    <w:uiPriority w:val="99"/>
    <w:qFormat/>
    <w:rsid w:val="005377E1"/>
    <w:pPr>
      <w:spacing w:before="120" w:after="0"/>
    </w:pPr>
    <w:rPr>
      <w:rFonts w:eastAsia="Times New Roman"/>
      <w:sz w:val="24"/>
      <w:szCs w:val="20"/>
      <w:lang w:eastAsia="ru-RU"/>
    </w:rPr>
  </w:style>
  <w:style w:type="paragraph" w:customStyle="1" w:styleId="3IG">
    <w:name w:val="Заголовок_3_IG"/>
    <w:basedOn w:val="31"/>
    <w:uiPriority w:val="99"/>
    <w:qFormat/>
    <w:rsid w:val="005377E1"/>
    <w:pPr>
      <w:keepLines w:val="0"/>
      <w:tabs>
        <w:tab w:val="left" w:pos="1134"/>
      </w:tabs>
      <w:spacing w:before="240" w:after="240" w:line="360" w:lineRule="auto"/>
      <w:ind w:firstLine="709"/>
      <w:jc w:val="both"/>
    </w:pPr>
    <w:rPr>
      <w:rFonts w:ascii="Arial" w:eastAsia="Times New Roman" w:hAnsi="Arial" w:cs="Arial"/>
      <w:b/>
      <w:bCs/>
      <w:color w:val="auto"/>
      <w:lang w:eastAsia="ru-RU"/>
    </w:rPr>
  </w:style>
  <w:style w:type="paragraph" w:customStyle="1" w:styleId="3f3">
    <w:name w:val="Обычный3"/>
    <w:uiPriority w:val="99"/>
    <w:qFormat/>
    <w:rsid w:val="005377E1"/>
    <w:pPr>
      <w:spacing w:after="0" w:line="240" w:lineRule="auto"/>
    </w:pPr>
    <w:rPr>
      <w:rFonts w:ascii="Times New Roman" w:eastAsia="Times New Roman" w:hAnsi="Times New Roman" w:cs="Times New Roman"/>
      <w:sz w:val="20"/>
      <w:szCs w:val="20"/>
      <w:lang w:eastAsia="ru-RU"/>
    </w:rPr>
  </w:style>
  <w:style w:type="paragraph" w:customStyle="1" w:styleId="92">
    <w:name w:val="заголовок 9"/>
    <w:basedOn w:val="ae"/>
    <w:next w:val="ae"/>
    <w:uiPriority w:val="99"/>
    <w:qFormat/>
    <w:rsid w:val="005377E1"/>
    <w:pPr>
      <w:keepNext/>
      <w:spacing w:after="0" w:line="240" w:lineRule="auto"/>
      <w:jc w:val="center"/>
    </w:pPr>
    <w:rPr>
      <w:rFonts w:ascii="Times New Roman" w:eastAsia="Times New Roman" w:hAnsi="Times New Roman"/>
      <w:sz w:val="24"/>
      <w:szCs w:val="20"/>
      <w:lang w:eastAsia="ru-RU"/>
    </w:rPr>
  </w:style>
  <w:style w:type="paragraph" w:customStyle="1" w:styleId="affffffffffffb">
    <w:name w:val="основной текст"/>
    <w:basedOn w:val="ae"/>
    <w:uiPriority w:val="99"/>
    <w:qFormat/>
    <w:rsid w:val="005377E1"/>
    <w:pPr>
      <w:spacing w:after="120" w:line="240" w:lineRule="auto"/>
      <w:ind w:firstLine="851"/>
      <w:jc w:val="both"/>
    </w:pPr>
    <w:rPr>
      <w:rFonts w:ascii="Arial" w:eastAsia="Times New Roman" w:hAnsi="Arial"/>
      <w:sz w:val="28"/>
      <w:szCs w:val="20"/>
      <w:lang w:eastAsia="ru-RU"/>
    </w:rPr>
  </w:style>
  <w:style w:type="character" w:customStyle="1" w:styleId="affffffffffffc">
    <w:name w:val="Обычный (ПЗ) Знак Знак Знак"/>
    <w:link w:val="affffffffffffd"/>
    <w:uiPriority w:val="99"/>
    <w:locked/>
    <w:rsid w:val="005377E1"/>
    <w:rPr>
      <w:rFonts w:ascii="Arial" w:eastAsia="Times New Roman" w:hAnsi="Arial" w:cs="Arial"/>
      <w:sz w:val="24"/>
    </w:rPr>
  </w:style>
  <w:style w:type="paragraph" w:customStyle="1" w:styleId="affffffffffffd">
    <w:name w:val="Обычный (ПЗ) Знак Знак"/>
    <w:basedOn w:val="ae"/>
    <w:link w:val="affffffffffffc"/>
    <w:uiPriority w:val="99"/>
    <w:qFormat/>
    <w:rsid w:val="005377E1"/>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5377E1"/>
    <w:rPr>
      <w:rFonts w:ascii="Arial" w:eastAsia="Times New Roman" w:hAnsi="Arial" w:cs="Arial"/>
      <w:sz w:val="24"/>
    </w:rPr>
  </w:style>
  <w:style w:type="paragraph" w:customStyle="1" w:styleId="Engineer10">
    <w:name w:val="Engineer 1"/>
    <w:basedOn w:val="affffffffffff0"/>
    <w:link w:val="Engineer1"/>
    <w:uiPriority w:val="99"/>
    <w:qFormat/>
    <w:rsid w:val="005377E1"/>
    <w:pPr>
      <w:spacing w:line="240" w:lineRule="auto"/>
      <w:ind w:firstLine="0"/>
      <w:jc w:val="center"/>
    </w:pPr>
  </w:style>
  <w:style w:type="character" w:customStyle="1" w:styleId="Engineer2">
    <w:name w:val="Engineer 2 Знак"/>
    <w:link w:val="Engineer20"/>
    <w:uiPriority w:val="99"/>
    <w:locked/>
    <w:rsid w:val="005377E1"/>
    <w:rPr>
      <w:rFonts w:ascii="Arial" w:eastAsia="Times New Roman" w:hAnsi="Arial" w:cs="Arial"/>
      <w:sz w:val="24"/>
    </w:rPr>
  </w:style>
  <w:style w:type="paragraph" w:customStyle="1" w:styleId="Engineer20">
    <w:name w:val="Engineer 2"/>
    <w:basedOn w:val="Engineer10"/>
    <w:link w:val="Engineer2"/>
    <w:uiPriority w:val="99"/>
    <w:qFormat/>
    <w:rsid w:val="005377E1"/>
    <w:pPr>
      <w:widowControl w:val="0"/>
      <w:autoSpaceDE w:val="0"/>
      <w:autoSpaceDN w:val="0"/>
      <w:adjustRightInd w:val="0"/>
      <w:jc w:val="left"/>
    </w:pPr>
  </w:style>
  <w:style w:type="character" w:customStyle="1" w:styleId="EngineerT">
    <w:name w:val="Engineer T Знак"/>
    <w:link w:val="EngineerT0"/>
    <w:uiPriority w:val="99"/>
    <w:locked/>
    <w:rsid w:val="005377E1"/>
    <w:rPr>
      <w:rFonts w:ascii="Arial" w:eastAsia="Times New Roman" w:hAnsi="Arial" w:cs="Arial"/>
      <w:sz w:val="24"/>
    </w:rPr>
  </w:style>
  <w:style w:type="paragraph" w:customStyle="1" w:styleId="EngineerT0">
    <w:name w:val="Engineer T"/>
    <w:basedOn w:val="ae"/>
    <w:link w:val="EngineerT"/>
    <w:uiPriority w:val="99"/>
    <w:qFormat/>
    <w:rsid w:val="005377E1"/>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5377E1"/>
    <w:rPr>
      <w:rFonts w:ascii="Arial" w:eastAsia="Times New Roman" w:hAnsi="Arial" w:cs="Arial"/>
      <w:sz w:val="24"/>
    </w:rPr>
  </w:style>
  <w:style w:type="paragraph" w:customStyle="1" w:styleId="EngineerT20">
    <w:name w:val="Engineer T 2"/>
    <w:basedOn w:val="EngineerT0"/>
    <w:link w:val="EngineerT2"/>
    <w:uiPriority w:val="99"/>
    <w:qFormat/>
    <w:rsid w:val="005377E1"/>
    <w:pPr>
      <w:tabs>
        <w:tab w:val="num" w:pos="643"/>
      </w:tabs>
      <w:suppressAutoHyphens w:val="0"/>
      <w:spacing w:line="240" w:lineRule="auto"/>
      <w:ind w:left="643" w:hanging="360"/>
      <w:contextualSpacing/>
    </w:pPr>
  </w:style>
  <w:style w:type="paragraph" w:customStyle="1" w:styleId="affffffffffffe">
    <w:name w:val="Заголовок ДБ"/>
    <w:basedOn w:val="ae"/>
    <w:uiPriority w:val="99"/>
    <w:qFormat/>
    <w:rsid w:val="005377E1"/>
    <w:pPr>
      <w:spacing w:after="0" w:line="240" w:lineRule="auto"/>
    </w:pPr>
    <w:rPr>
      <w:rFonts w:ascii="Arial" w:eastAsia="Times New Roman" w:hAnsi="Arial"/>
      <w:caps/>
      <w:sz w:val="28"/>
      <w:szCs w:val="20"/>
      <w:lang w:eastAsia="ru-RU"/>
    </w:rPr>
  </w:style>
  <w:style w:type="paragraph" w:customStyle="1" w:styleId="afffffffffffff">
    <w:name w:val="Аншлаг таблицы"/>
    <w:basedOn w:val="afff1"/>
    <w:next w:val="ae"/>
    <w:uiPriority w:val="99"/>
    <w:qFormat/>
    <w:rsid w:val="005377E1"/>
    <w:pPr>
      <w:keepNext w:val="0"/>
      <w:tabs>
        <w:tab w:val="clear" w:pos="9356"/>
      </w:tabs>
      <w:suppressAutoHyphens w:val="0"/>
      <w:spacing w:after="60"/>
      <w:jc w:val="right"/>
    </w:pPr>
    <w:rPr>
      <w:rFonts w:ascii="Arial" w:hAnsi="Arial"/>
      <w:sz w:val="28"/>
    </w:rPr>
  </w:style>
  <w:style w:type="paragraph" w:customStyle="1" w:styleId="FR5">
    <w:name w:val="FR5"/>
    <w:qFormat/>
    <w:rsid w:val="005377E1"/>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7">
    <w:name w:val="заголовок 5"/>
    <w:basedOn w:val="ae"/>
    <w:next w:val="ae"/>
    <w:uiPriority w:val="99"/>
    <w:qFormat/>
    <w:rsid w:val="005377E1"/>
    <w:pPr>
      <w:keepNext/>
      <w:spacing w:after="0" w:line="240" w:lineRule="auto"/>
      <w:jc w:val="both"/>
    </w:pPr>
    <w:rPr>
      <w:rFonts w:ascii="Times New Roman" w:eastAsia="Times New Roman" w:hAnsi="Times New Roman"/>
      <w:sz w:val="24"/>
      <w:szCs w:val="20"/>
      <w:lang w:eastAsia="ru-RU"/>
    </w:rPr>
  </w:style>
  <w:style w:type="paragraph" w:customStyle="1" w:styleId="predc">
    <w:name w:val="predc"/>
    <w:basedOn w:val="ae"/>
    <w:uiPriority w:val="99"/>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a">
    <w:name w:val="Обычный4"/>
    <w:qFormat/>
    <w:rsid w:val="005377E1"/>
    <w:pPr>
      <w:snapToGrid w:val="0"/>
      <w:spacing w:after="0" w:line="240" w:lineRule="auto"/>
    </w:pPr>
    <w:rPr>
      <w:rFonts w:ascii="Times New Roman" w:eastAsia="Times New Roman" w:hAnsi="Times New Roman" w:cs="Times New Roman"/>
      <w:sz w:val="24"/>
      <w:szCs w:val="20"/>
      <w:lang w:eastAsia="ru-RU"/>
    </w:rPr>
  </w:style>
  <w:style w:type="paragraph" w:customStyle="1" w:styleId="Normal1">
    <w:name w:val="Normal1"/>
    <w:uiPriority w:val="99"/>
    <w:qFormat/>
    <w:rsid w:val="005377E1"/>
    <w:pPr>
      <w:spacing w:after="0" w:line="240" w:lineRule="auto"/>
    </w:pPr>
    <w:rPr>
      <w:rFonts w:ascii="Arial" w:eastAsia="Times New Roman" w:hAnsi="Arial" w:cs="Times New Roman"/>
      <w:sz w:val="24"/>
      <w:szCs w:val="24"/>
      <w:lang w:eastAsia="ru-RU"/>
    </w:rPr>
  </w:style>
  <w:style w:type="paragraph" w:customStyle="1" w:styleId="afffffffffffff0">
    <w:name w:val="Без красной строки"/>
    <w:basedOn w:val="ae"/>
    <w:next w:val="ae"/>
    <w:qFormat/>
    <w:rsid w:val="005377E1"/>
    <w:pPr>
      <w:widowControl w:val="0"/>
      <w:spacing w:after="0" w:line="240" w:lineRule="auto"/>
      <w:jc w:val="both"/>
    </w:pPr>
    <w:rPr>
      <w:rFonts w:ascii="Times New Roman" w:eastAsia="Times New Roman" w:hAnsi="Times New Roman"/>
      <w:sz w:val="28"/>
      <w:szCs w:val="20"/>
      <w:lang w:eastAsia="ru-RU"/>
    </w:rPr>
  </w:style>
  <w:style w:type="paragraph" w:customStyle="1" w:styleId="textosn">
    <w:name w:val="textosn"/>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f1">
    <w:name w:val="Записка"/>
    <w:basedOn w:val="ae"/>
    <w:qFormat/>
    <w:rsid w:val="005377E1"/>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e"/>
    <w:qFormat/>
    <w:rsid w:val="005377E1"/>
    <w:pPr>
      <w:numPr>
        <w:numId w:val="31"/>
      </w:numPr>
      <w:tabs>
        <w:tab w:val="left" w:pos="1134"/>
      </w:tabs>
      <w:snapToGrid w:val="0"/>
      <w:spacing w:after="0" w:line="360" w:lineRule="auto"/>
      <w:jc w:val="both"/>
    </w:pPr>
    <w:rPr>
      <w:rFonts w:ascii="Times New Roman" w:eastAsia="Times New Roman" w:hAnsi="Times New Roman"/>
      <w:sz w:val="28"/>
      <w:szCs w:val="28"/>
      <w:lang w:eastAsia="ru-RU"/>
    </w:rPr>
  </w:style>
  <w:style w:type="paragraph" w:customStyle="1" w:styleId="1fff9">
    <w:name w:val="обычный_1 Знак Знак Знак Знак Знак Знак Знак Знак Знак"/>
    <w:basedOn w:val="ae"/>
    <w:qFormat/>
    <w:rsid w:val="005377E1"/>
    <w:pPr>
      <w:spacing w:before="100" w:beforeAutospacing="1" w:after="100" w:afterAutospacing="1" w:line="240" w:lineRule="auto"/>
      <w:jc w:val="both"/>
    </w:pPr>
    <w:rPr>
      <w:rFonts w:ascii="Tahoma" w:eastAsia="Times New Roman" w:hAnsi="Tahoma"/>
      <w:sz w:val="20"/>
      <w:szCs w:val="20"/>
      <w:lang w:val="en-US"/>
    </w:rPr>
  </w:style>
  <w:style w:type="paragraph" w:customStyle="1" w:styleId="1fffa">
    <w:name w:val="Без интервала1"/>
    <w:aliases w:val="No Spacing,с интервалом,Без интервала11,Без интервала Знак Знак Знак,Без интервала Знак Знак,Таблицы"/>
    <w:qFormat/>
    <w:rsid w:val="005377E1"/>
    <w:pPr>
      <w:spacing w:after="0" w:line="240" w:lineRule="auto"/>
    </w:pPr>
    <w:rPr>
      <w:rFonts w:ascii="Calibri" w:eastAsia="Calibri" w:hAnsi="Calibri" w:cs="Times New Roman"/>
    </w:rPr>
  </w:style>
  <w:style w:type="paragraph" w:customStyle="1" w:styleId="Style7">
    <w:name w:val="Style7"/>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8">
    <w:name w:val="Style8"/>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6">
    <w:name w:val="Style6"/>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e"/>
    <w:uiPriority w:val="99"/>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0">
    <w:name w:val="Style10"/>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2fe">
    <w:name w:val="Основной текст (2)_"/>
    <w:link w:val="2ff"/>
    <w:uiPriority w:val="99"/>
    <w:locked/>
    <w:rsid w:val="005377E1"/>
    <w:rPr>
      <w:b/>
      <w:bCs/>
      <w:spacing w:val="10"/>
      <w:shd w:val="clear" w:color="auto" w:fill="FFFFFF"/>
    </w:rPr>
  </w:style>
  <w:style w:type="paragraph" w:customStyle="1" w:styleId="2ff">
    <w:name w:val="Основной текст (2)"/>
    <w:basedOn w:val="ae"/>
    <w:link w:val="2fe"/>
    <w:uiPriority w:val="99"/>
    <w:qFormat/>
    <w:rsid w:val="005377E1"/>
    <w:pPr>
      <w:widowControl w:val="0"/>
      <w:shd w:val="clear" w:color="auto" w:fill="FFFFFF"/>
      <w:spacing w:after="0" w:line="317" w:lineRule="exact"/>
      <w:jc w:val="both"/>
    </w:pPr>
    <w:rPr>
      <w:rFonts w:asciiTheme="minorHAnsi" w:eastAsiaTheme="minorHAnsi" w:hAnsiTheme="minorHAnsi" w:cstheme="minorBidi"/>
      <w:b/>
      <w:bCs/>
      <w:spacing w:val="10"/>
    </w:rPr>
  </w:style>
  <w:style w:type="character" w:customStyle="1" w:styleId="-30">
    <w:name w:val="Содержание - Уровень 3 Знак"/>
    <w:link w:val="-31"/>
    <w:locked/>
    <w:rsid w:val="005377E1"/>
    <w:rPr>
      <w:rFonts w:ascii="Cambria" w:eastAsia="Times New Roman" w:hAnsi="Cambria"/>
      <w:b/>
      <w:sz w:val="28"/>
      <w:szCs w:val="28"/>
      <w:lang w:val="en-US"/>
    </w:rPr>
  </w:style>
  <w:style w:type="paragraph" w:customStyle="1" w:styleId="-31">
    <w:name w:val="Содержание - Уровень 3"/>
    <w:basedOn w:val="af3"/>
    <w:link w:val="-30"/>
    <w:qFormat/>
    <w:rsid w:val="005377E1"/>
    <w:pPr>
      <w:spacing w:before="120" w:after="120" w:line="240" w:lineRule="auto"/>
      <w:ind w:left="0" w:firstLine="709"/>
      <w:jc w:val="both"/>
      <w:outlineLvl w:val="2"/>
    </w:pPr>
    <w:rPr>
      <w:rFonts w:ascii="Cambria" w:eastAsia="Times New Roman" w:hAnsi="Cambria" w:cstheme="minorBidi"/>
      <w:b/>
      <w:sz w:val="28"/>
      <w:szCs w:val="28"/>
      <w:lang w:val="en-US"/>
    </w:rPr>
  </w:style>
  <w:style w:type="paragraph" w:customStyle="1" w:styleId="58">
    <w:name w:val="Обычный5"/>
    <w:qFormat/>
    <w:rsid w:val="005377E1"/>
    <w:pPr>
      <w:widowControl w:val="0"/>
      <w:snapToGrid w:val="0"/>
      <w:spacing w:after="0" w:line="240" w:lineRule="auto"/>
    </w:pPr>
    <w:rPr>
      <w:rFonts w:ascii="Arial" w:eastAsia="Times New Roman" w:hAnsi="Arial" w:cs="Times New Roman"/>
      <w:sz w:val="20"/>
      <w:szCs w:val="20"/>
      <w:lang w:eastAsia="ru-RU"/>
    </w:rPr>
  </w:style>
  <w:style w:type="paragraph" w:customStyle="1" w:styleId="xl147">
    <w:name w:val="xl147"/>
    <w:basedOn w:val="ae"/>
    <w:qFormat/>
    <w:rsid w:val="005377E1"/>
    <w:pPr>
      <w:pBdr>
        <w:top w:val="single" w:sz="4" w:space="0" w:color="auto"/>
        <w:bottom w:val="single" w:sz="8"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8">
    <w:name w:val="xl148"/>
    <w:basedOn w:val="ae"/>
    <w:qFormat/>
    <w:rsid w:val="005377E1"/>
    <w:pPr>
      <w:pBdr>
        <w:bottom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49">
    <w:name w:val="xl149"/>
    <w:basedOn w:val="ae"/>
    <w:qFormat/>
    <w:rsid w:val="005377E1"/>
    <w:pPr>
      <w:pBdr>
        <w:top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50">
    <w:name w:val="xl150"/>
    <w:basedOn w:val="ae"/>
    <w:qFormat/>
    <w:rsid w:val="005377E1"/>
    <w:pPr>
      <w:pBdr>
        <w:top w:val="single" w:sz="4" w:space="0" w:color="auto"/>
        <w:bottom w:val="single" w:sz="4" w:space="0" w:color="auto"/>
        <w:right w:val="single" w:sz="4" w:space="0" w:color="auto"/>
      </w:pBdr>
      <w:shd w:val="clear" w:color="auto" w:fill="FFFFCC"/>
      <w:spacing w:before="100" w:beforeAutospacing="1" w:after="100" w:afterAutospacing="1" w:line="240" w:lineRule="auto"/>
      <w:jc w:val="right"/>
    </w:pPr>
    <w:rPr>
      <w:rFonts w:ascii="Times New Roman" w:eastAsia="Times New Roman" w:hAnsi="Times New Roman"/>
      <w:b/>
      <w:bCs/>
      <w:color w:val="000000"/>
      <w:sz w:val="24"/>
      <w:szCs w:val="24"/>
      <w:lang w:eastAsia="ru-RU"/>
    </w:rPr>
  </w:style>
  <w:style w:type="paragraph" w:customStyle="1" w:styleId="xl176">
    <w:name w:val="xl176"/>
    <w:basedOn w:val="ae"/>
    <w:qFormat/>
    <w:rsid w:val="005377E1"/>
    <w:pPr>
      <w:pBdr>
        <w:left w:val="single" w:sz="8"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7">
    <w:name w:val="xl177"/>
    <w:basedOn w:val="ae"/>
    <w:qFormat/>
    <w:rsid w:val="005377E1"/>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8">
    <w:name w:val="xl178"/>
    <w:basedOn w:val="ae"/>
    <w:qFormat/>
    <w:rsid w:val="005377E1"/>
    <w:pPr>
      <w:pBdr>
        <w:top w:val="single" w:sz="8"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9">
    <w:name w:val="xl179"/>
    <w:basedOn w:val="ae"/>
    <w:qFormat/>
    <w:rsid w:val="005377E1"/>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0">
    <w:name w:val="xl180"/>
    <w:basedOn w:val="ae"/>
    <w:qFormat/>
    <w:rsid w:val="005377E1"/>
    <w:pPr>
      <w:pBdr>
        <w:top w:val="single" w:sz="8" w:space="0" w:color="auto"/>
        <w:left w:val="single" w:sz="4" w:space="0" w:color="auto"/>
        <w:bottom w:val="single" w:sz="4" w:space="0" w:color="auto"/>
        <w:right w:val="single" w:sz="12"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1">
    <w:name w:val="xl181"/>
    <w:basedOn w:val="ae"/>
    <w:qFormat/>
    <w:rsid w:val="005377E1"/>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2">
    <w:name w:val="xl182"/>
    <w:basedOn w:val="ae"/>
    <w:qFormat/>
    <w:rsid w:val="005377E1"/>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
    <w:name w:val="xl183"/>
    <w:basedOn w:val="ae"/>
    <w:qFormat/>
    <w:rsid w:val="005377E1"/>
    <w:pPr>
      <w:pBdr>
        <w:top w:val="single" w:sz="8"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4">
    <w:name w:val="xl184"/>
    <w:basedOn w:val="ae"/>
    <w:qFormat/>
    <w:rsid w:val="005377E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5">
    <w:name w:val="xl185"/>
    <w:basedOn w:val="ae"/>
    <w:qFormat/>
    <w:rsid w:val="005377E1"/>
    <w:pPr>
      <w:pBdr>
        <w:top w:val="single" w:sz="8"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6">
    <w:name w:val="xl186"/>
    <w:basedOn w:val="ae"/>
    <w:qFormat/>
    <w:rsid w:val="005377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64">
    <w:name w:val="Обычный6"/>
    <w:qFormat/>
    <w:rsid w:val="005377E1"/>
    <w:pPr>
      <w:widowControl w:val="0"/>
      <w:snapToGrid w:val="0"/>
      <w:spacing w:after="0" w:line="360" w:lineRule="auto"/>
      <w:ind w:left="40" w:firstLine="1440"/>
      <w:jc w:val="both"/>
    </w:pPr>
    <w:rPr>
      <w:rFonts w:ascii="Arial" w:eastAsia="Times New Roman" w:hAnsi="Arial" w:cs="Times New Roman"/>
      <w:sz w:val="48"/>
      <w:szCs w:val="20"/>
      <w:lang w:eastAsia="ru-RU"/>
    </w:rPr>
  </w:style>
  <w:style w:type="paragraph" w:customStyle="1" w:styleId="1fffb">
    <w:name w:val="заголовок 1"/>
    <w:basedOn w:val="ae"/>
    <w:next w:val="ae"/>
    <w:qFormat/>
    <w:rsid w:val="005377E1"/>
    <w:pPr>
      <w:keepNext/>
      <w:widowControl w:val="0"/>
      <w:overflowPunct w:val="0"/>
      <w:autoSpaceDE w:val="0"/>
      <w:autoSpaceDN w:val="0"/>
      <w:adjustRightInd w:val="0"/>
      <w:spacing w:after="0" w:line="240" w:lineRule="auto"/>
      <w:jc w:val="center"/>
    </w:pPr>
    <w:rPr>
      <w:rFonts w:ascii="Arial" w:eastAsia="Times New Roman" w:hAnsi="Arial"/>
      <w:sz w:val="24"/>
      <w:szCs w:val="20"/>
      <w:lang w:eastAsia="ru-RU"/>
    </w:rPr>
  </w:style>
  <w:style w:type="paragraph" w:customStyle="1" w:styleId="2ff0">
    <w:name w:val="заголовок 2"/>
    <w:basedOn w:val="ae"/>
    <w:next w:val="ae"/>
    <w:qFormat/>
    <w:rsid w:val="005377E1"/>
    <w:pPr>
      <w:keepNext/>
      <w:widowControl w:val="0"/>
      <w:overflowPunct w:val="0"/>
      <w:autoSpaceDE w:val="0"/>
      <w:autoSpaceDN w:val="0"/>
      <w:adjustRightInd w:val="0"/>
      <w:spacing w:after="0" w:line="240" w:lineRule="auto"/>
      <w:jc w:val="right"/>
    </w:pPr>
    <w:rPr>
      <w:rFonts w:ascii="Arial" w:eastAsia="Times New Roman" w:hAnsi="Arial"/>
      <w:sz w:val="24"/>
      <w:szCs w:val="20"/>
      <w:lang w:eastAsia="ru-RU"/>
    </w:rPr>
  </w:style>
  <w:style w:type="paragraph" w:customStyle="1" w:styleId="4b">
    <w:name w:val="заголовок 4"/>
    <w:basedOn w:val="ae"/>
    <w:next w:val="ae"/>
    <w:qFormat/>
    <w:rsid w:val="005377E1"/>
    <w:pPr>
      <w:keepNext/>
      <w:widowControl w:val="0"/>
      <w:overflowPunct w:val="0"/>
      <w:autoSpaceDE w:val="0"/>
      <w:autoSpaceDN w:val="0"/>
      <w:adjustRightInd w:val="0"/>
      <w:spacing w:after="0" w:line="240" w:lineRule="auto"/>
      <w:jc w:val="right"/>
    </w:pPr>
    <w:rPr>
      <w:rFonts w:ascii="Times New Roman" w:eastAsia="Times New Roman" w:hAnsi="Times New Roman"/>
      <w:sz w:val="20"/>
      <w:szCs w:val="20"/>
      <w:lang w:eastAsia="ru-RU"/>
    </w:rPr>
  </w:style>
  <w:style w:type="paragraph" w:customStyle="1" w:styleId="240">
    <w:name w:val="Основной текст 24"/>
    <w:basedOn w:val="ae"/>
    <w:semiHidden/>
    <w:qFormat/>
    <w:rsid w:val="005377E1"/>
    <w:pPr>
      <w:overflowPunct w:val="0"/>
      <w:autoSpaceDE w:val="0"/>
      <w:autoSpaceDN w:val="0"/>
      <w:adjustRightInd w:val="0"/>
      <w:spacing w:after="0" w:line="240" w:lineRule="auto"/>
      <w:ind w:left="851"/>
      <w:jc w:val="both"/>
    </w:pPr>
    <w:rPr>
      <w:rFonts w:ascii="Arial" w:eastAsia="Times New Roman" w:hAnsi="Arial"/>
      <w:sz w:val="24"/>
      <w:szCs w:val="20"/>
      <w:lang w:eastAsia="ru-RU"/>
    </w:rPr>
  </w:style>
  <w:style w:type="paragraph" w:customStyle="1" w:styleId="321">
    <w:name w:val="Основной текст с отступом 32"/>
    <w:basedOn w:val="ae"/>
    <w:qFormat/>
    <w:rsid w:val="005377E1"/>
    <w:pPr>
      <w:overflowPunct w:val="0"/>
      <w:autoSpaceDE w:val="0"/>
      <w:autoSpaceDN w:val="0"/>
      <w:adjustRightInd w:val="0"/>
      <w:spacing w:after="0" w:line="240" w:lineRule="auto"/>
      <w:ind w:firstLine="709"/>
      <w:jc w:val="both"/>
    </w:pPr>
    <w:rPr>
      <w:rFonts w:ascii="Arial" w:eastAsia="Times New Roman" w:hAnsi="Arial"/>
      <w:sz w:val="24"/>
      <w:szCs w:val="20"/>
      <w:lang w:eastAsia="ru-RU"/>
    </w:rPr>
  </w:style>
  <w:style w:type="paragraph" w:customStyle="1" w:styleId="1fffc">
    <w:name w:val="Рабочий Стиль1"/>
    <w:basedOn w:val="afffd"/>
    <w:semiHidden/>
    <w:qFormat/>
    <w:rsid w:val="005377E1"/>
    <w:pPr>
      <w:spacing w:after="0" w:line="312" w:lineRule="auto"/>
      <w:ind w:firstLine="567"/>
      <w:jc w:val="both"/>
    </w:pPr>
    <w:rPr>
      <w:rFonts w:eastAsia="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5377E1"/>
    <w:pPr>
      <w:keepLines w:val="0"/>
      <w:spacing w:before="0" w:line="360" w:lineRule="auto"/>
      <w:ind w:right="-142" w:firstLine="709"/>
      <w:jc w:val="both"/>
    </w:pPr>
    <w:rPr>
      <w:rFonts w:eastAsia="Times New Roman" w:cs="Times New Roman"/>
      <w:b/>
      <w:bCs/>
      <w:iCs/>
      <w:color w:val="auto"/>
      <w:sz w:val="24"/>
      <w:szCs w:val="20"/>
      <w:lang w:eastAsia="ru-RU"/>
    </w:rPr>
  </w:style>
  <w:style w:type="paragraph" w:customStyle="1" w:styleId="2TimesNewRoman120">
    <w:name w:val="Стиль Заголовок 2 + Times New Roman 12 пт Первая строка:  0 см С..."/>
    <w:basedOn w:val="22"/>
    <w:autoRedefine/>
    <w:qFormat/>
    <w:rsid w:val="005377E1"/>
    <w:pPr>
      <w:keepLines w:val="0"/>
      <w:spacing w:before="240" w:after="60" w:line="288" w:lineRule="auto"/>
      <w:ind w:firstLine="709"/>
      <w:jc w:val="both"/>
    </w:pPr>
    <w:rPr>
      <w:rFonts w:eastAsia="Times New Roman" w:cs="Times New Roman"/>
      <w:b/>
      <w:bCs/>
      <w:color w:val="auto"/>
      <w:sz w:val="32"/>
      <w:szCs w:val="32"/>
      <w:lang w:eastAsia="ru-RU"/>
    </w:rPr>
  </w:style>
  <w:style w:type="paragraph" w:customStyle="1" w:styleId="afffffffffffff2">
    <w:name w:val="Таблицы с заголовками"/>
    <w:basedOn w:val="aff0"/>
    <w:autoRedefine/>
    <w:qFormat/>
    <w:rsid w:val="005377E1"/>
    <w:pPr>
      <w:widowControl w:val="0"/>
      <w:contextualSpacing w:val="0"/>
    </w:pPr>
    <w:rPr>
      <w:bCs w:val="0"/>
      <w:sz w:val="28"/>
      <w:szCs w:val="28"/>
    </w:rPr>
  </w:style>
  <w:style w:type="paragraph" w:customStyle="1" w:styleId="2ff1">
    <w:name w:val="Без интервала2"/>
    <w:qFormat/>
    <w:rsid w:val="005377E1"/>
    <w:pPr>
      <w:widowControl w:val="0"/>
      <w:suppressAutoHyphens/>
      <w:spacing w:after="0" w:line="240" w:lineRule="auto"/>
    </w:pPr>
    <w:rPr>
      <w:rFonts w:ascii="Arial" w:eastAsia="Arial Unicode MS" w:hAnsi="Arial" w:cs="Mangal"/>
      <w:sz w:val="20"/>
      <w:szCs w:val="24"/>
      <w:lang w:eastAsia="hi-IN" w:bidi="hi-IN"/>
    </w:rPr>
  </w:style>
  <w:style w:type="character" w:customStyle="1" w:styleId="BodyTextKeepChar">
    <w:name w:val="Body Text Keep Char"/>
    <w:link w:val="BodyTextKeep"/>
    <w:locked/>
    <w:rsid w:val="005377E1"/>
    <w:rPr>
      <w:rFonts w:ascii="Arial" w:eastAsia="Calibri" w:hAnsi="Arial" w:cs="Times New Roman"/>
      <w:spacing w:val="-5"/>
      <w:sz w:val="20"/>
      <w:szCs w:val="20"/>
      <w:lang w:eastAsia="ru-RU"/>
    </w:rPr>
  </w:style>
  <w:style w:type="paragraph" w:customStyle="1" w:styleId="CommentText1">
    <w:name w:val="Comment Text1"/>
    <w:basedOn w:val="ae"/>
    <w:qFormat/>
    <w:rsid w:val="005377E1"/>
    <w:pPr>
      <w:spacing w:before="120" w:after="0" w:line="240" w:lineRule="auto"/>
    </w:pPr>
    <w:rPr>
      <w:rFonts w:ascii="Times New Roman" w:eastAsia="Times New Roman" w:hAnsi="Times New Roman"/>
      <w:bCs/>
      <w:sz w:val="20"/>
      <w:szCs w:val="20"/>
    </w:rPr>
  </w:style>
  <w:style w:type="paragraph" w:customStyle="1" w:styleId="72">
    <w:name w:val="Обычный7"/>
    <w:qFormat/>
    <w:rsid w:val="005377E1"/>
    <w:pPr>
      <w:spacing w:after="0" w:line="240" w:lineRule="auto"/>
    </w:pPr>
    <w:rPr>
      <w:rFonts w:ascii="MS Sans Serif" w:eastAsia="Times New Roman" w:hAnsi="MS Sans Serif" w:cs="Times New Roman"/>
      <w:sz w:val="20"/>
      <w:szCs w:val="20"/>
      <w:lang w:val="en-US" w:eastAsia="ru-RU"/>
    </w:rPr>
  </w:style>
  <w:style w:type="character" w:styleId="afffffffffffff3">
    <w:name w:val="Placeholder Text"/>
    <w:uiPriority w:val="99"/>
    <w:semiHidden/>
    <w:rsid w:val="005377E1"/>
    <w:rPr>
      <w:color w:val="808080"/>
    </w:rPr>
  </w:style>
  <w:style w:type="character" w:styleId="afffffffffffff4">
    <w:name w:val="Subtle Reference"/>
    <w:uiPriority w:val="99"/>
    <w:qFormat/>
    <w:rsid w:val="005377E1"/>
    <w:rPr>
      <w:smallCaps/>
      <w:color w:val="C0504D"/>
      <w:u w:val="single"/>
    </w:rPr>
  </w:style>
  <w:style w:type="character" w:styleId="afffffffffffff5">
    <w:name w:val="Intense Reference"/>
    <w:uiPriority w:val="99"/>
    <w:qFormat/>
    <w:rsid w:val="005377E1"/>
    <w:rPr>
      <w:b/>
      <w:bCs/>
      <w:smallCaps/>
      <w:color w:val="C0504D"/>
      <w:spacing w:val="5"/>
      <w:u w:val="single"/>
    </w:rPr>
  </w:style>
  <w:style w:type="character" w:customStyle="1" w:styleId="201">
    <w:name w:val="Знак Знак20"/>
    <w:semiHidden/>
    <w:locked/>
    <w:rsid w:val="005377E1"/>
    <w:rPr>
      <w:lang w:val="ru-RU" w:eastAsia="ru-RU" w:bidi="ar-SA"/>
    </w:rPr>
  </w:style>
  <w:style w:type="paragraph" w:styleId="2f4">
    <w:name w:val="Body Text First Indent 2"/>
    <w:basedOn w:val="afff6"/>
    <w:link w:val="2f3"/>
    <w:unhideWhenUsed/>
    <w:rsid w:val="005377E1"/>
    <w:pPr>
      <w:ind w:left="360" w:firstLine="360"/>
      <w:jc w:val="left"/>
    </w:pPr>
    <w:rPr>
      <w:rFonts w:cstheme="minorBidi"/>
      <w:lang w:eastAsia="en-US"/>
    </w:rPr>
  </w:style>
  <w:style w:type="character" w:customStyle="1" w:styleId="215">
    <w:name w:val="Красная строка 2 Знак1"/>
    <w:basedOn w:val="afff7"/>
    <w:semiHidden/>
    <w:rsid w:val="005377E1"/>
    <w:rPr>
      <w:rFonts w:ascii="Times New Roman" w:eastAsia="Times New Roman" w:hAnsi="Times New Roman" w:cs="Times New Roman"/>
      <w:sz w:val="24"/>
      <w:szCs w:val="24"/>
      <w:lang w:eastAsia="ru-RU"/>
    </w:rPr>
  </w:style>
  <w:style w:type="character" w:customStyle="1" w:styleId="202">
    <w:name w:val="Знак Знак202"/>
    <w:semiHidden/>
    <w:rsid w:val="005377E1"/>
    <w:rPr>
      <w:lang w:val="ru-RU" w:eastAsia="ru-RU" w:bidi="ar-SA"/>
    </w:rPr>
  </w:style>
  <w:style w:type="character" w:customStyle="1" w:styleId="2010">
    <w:name w:val="Знак Знак201"/>
    <w:semiHidden/>
    <w:rsid w:val="005377E1"/>
    <w:rPr>
      <w:lang w:val="ru-RU" w:eastAsia="ru-RU" w:bidi="ar-SA"/>
    </w:rPr>
  </w:style>
  <w:style w:type="character" w:customStyle="1" w:styleId="290">
    <w:name w:val="Знак Знак29"/>
    <w:rsid w:val="005377E1"/>
    <w:rPr>
      <w:rFonts w:ascii="Arial" w:hAnsi="Arial" w:cs="Arial" w:hint="default"/>
      <w:b/>
      <w:bCs/>
      <w:sz w:val="26"/>
      <w:szCs w:val="26"/>
      <w:lang w:val="ru-RU" w:eastAsia="ru-RU" w:bidi="ar-SA"/>
    </w:rPr>
  </w:style>
  <w:style w:type="character" w:customStyle="1" w:styleId="216">
    <w:name w:val="Знак Знак21"/>
    <w:rsid w:val="005377E1"/>
    <w:rPr>
      <w:sz w:val="24"/>
      <w:szCs w:val="24"/>
      <w:lang w:val="ru-RU" w:eastAsia="ru-RU" w:bidi="ar-SA"/>
    </w:rPr>
  </w:style>
  <w:style w:type="paragraph" w:styleId="3e">
    <w:name w:val="Body Text 3"/>
    <w:basedOn w:val="ae"/>
    <w:link w:val="3d"/>
    <w:uiPriority w:val="99"/>
    <w:unhideWhenUsed/>
    <w:rsid w:val="005377E1"/>
    <w:pPr>
      <w:spacing w:after="120" w:line="240" w:lineRule="auto"/>
    </w:pPr>
    <w:rPr>
      <w:rFonts w:asciiTheme="minorHAnsi" w:eastAsia="Times New Roman" w:hAnsiTheme="minorHAnsi" w:cstheme="minorBidi"/>
      <w:sz w:val="16"/>
      <w:szCs w:val="16"/>
    </w:rPr>
  </w:style>
  <w:style w:type="character" w:customStyle="1" w:styleId="316">
    <w:name w:val="Основной текст 3 Знак1"/>
    <w:basedOn w:val="af"/>
    <w:uiPriority w:val="99"/>
    <w:semiHidden/>
    <w:rsid w:val="005377E1"/>
    <w:rPr>
      <w:rFonts w:ascii="Calibri" w:eastAsia="Calibri" w:hAnsi="Calibri" w:cs="Times New Roman"/>
      <w:sz w:val="16"/>
      <w:szCs w:val="16"/>
    </w:rPr>
  </w:style>
  <w:style w:type="character" w:customStyle="1" w:styleId="WW-Absatz-Standardschriftart111111111">
    <w:name w:val="WW-Absatz-Standardschriftart111111111"/>
    <w:rsid w:val="005377E1"/>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Знак1 Знак1 Знак1 Знак"/>
    <w:rsid w:val="005377E1"/>
    <w:rPr>
      <w:sz w:val="24"/>
      <w:szCs w:val="24"/>
    </w:rPr>
  </w:style>
  <w:style w:type="character" w:customStyle="1" w:styleId="WW8Num4z0">
    <w:name w:val="WW8Num4z0"/>
    <w:rsid w:val="005377E1"/>
    <w:rPr>
      <w:rFonts w:ascii="Symbol" w:hAnsi="Symbol" w:cs="StarSymbol" w:hint="default"/>
      <w:sz w:val="18"/>
      <w:szCs w:val="18"/>
    </w:rPr>
  </w:style>
  <w:style w:type="character" w:customStyle="1" w:styleId="WW8Num1z0">
    <w:name w:val="WW8Num1z0"/>
    <w:rsid w:val="005377E1"/>
    <w:rPr>
      <w:rFonts w:ascii="Symbol" w:hAnsi="Symbol" w:hint="default"/>
    </w:rPr>
  </w:style>
  <w:style w:type="character" w:customStyle="1" w:styleId="WW8Num1z1">
    <w:name w:val="WW8Num1z1"/>
    <w:rsid w:val="005377E1"/>
    <w:rPr>
      <w:rFonts w:ascii="Courier New" w:hAnsi="Courier New" w:cs="Courier New" w:hint="default"/>
    </w:rPr>
  </w:style>
  <w:style w:type="character" w:customStyle="1" w:styleId="WW8Num1z2">
    <w:name w:val="WW8Num1z2"/>
    <w:rsid w:val="005377E1"/>
    <w:rPr>
      <w:rFonts w:ascii="Wingdings" w:hAnsi="Wingdings" w:hint="default"/>
    </w:rPr>
  </w:style>
  <w:style w:type="character" w:customStyle="1" w:styleId="WW8Num2z0">
    <w:name w:val="WW8Num2z0"/>
    <w:rsid w:val="005377E1"/>
    <w:rPr>
      <w:rFonts w:ascii="Symbol" w:hAnsi="Symbol" w:hint="default"/>
    </w:rPr>
  </w:style>
  <w:style w:type="character" w:customStyle="1" w:styleId="WW8Num2z1">
    <w:name w:val="WW8Num2z1"/>
    <w:rsid w:val="005377E1"/>
    <w:rPr>
      <w:rFonts w:ascii="Courier New" w:hAnsi="Courier New" w:cs="Courier New" w:hint="default"/>
    </w:rPr>
  </w:style>
  <w:style w:type="character" w:customStyle="1" w:styleId="WW8Num2z2">
    <w:name w:val="WW8Num2z2"/>
    <w:rsid w:val="005377E1"/>
    <w:rPr>
      <w:rFonts w:ascii="Wingdings" w:hAnsi="Wingdings" w:hint="default"/>
    </w:rPr>
  </w:style>
  <w:style w:type="character" w:customStyle="1" w:styleId="WW8Num3z0">
    <w:name w:val="WW8Num3z0"/>
    <w:rsid w:val="005377E1"/>
    <w:rPr>
      <w:rFonts w:ascii="Symbol" w:hAnsi="Symbol" w:hint="default"/>
    </w:rPr>
  </w:style>
  <w:style w:type="character" w:customStyle="1" w:styleId="WW8Num3z2">
    <w:name w:val="WW8Num3z2"/>
    <w:rsid w:val="005377E1"/>
    <w:rPr>
      <w:rFonts w:ascii="Wingdings" w:hAnsi="Wingdings" w:hint="default"/>
    </w:rPr>
  </w:style>
  <w:style w:type="character" w:customStyle="1" w:styleId="WW8Num3z4">
    <w:name w:val="WW8Num3z4"/>
    <w:rsid w:val="005377E1"/>
    <w:rPr>
      <w:rFonts w:ascii="Courier New" w:hAnsi="Courier New" w:cs="Courier New" w:hint="default"/>
    </w:rPr>
  </w:style>
  <w:style w:type="character" w:customStyle="1" w:styleId="WW8Num5z0">
    <w:name w:val="WW8Num5z0"/>
    <w:rsid w:val="005377E1"/>
    <w:rPr>
      <w:rFonts w:ascii="Symbol" w:hAnsi="Symbol" w:hint="default"/>
    </w:rPr>
  </w:style>
  <w:style w:type="character" w:customStyle="1" w:styleId="WW8Num5z1">
    <w:name w:val="WW8Num5z1"/>
    <w:rsid w:val="005377E1"/>
    <w:rPr>
      <w:rFonts w:ascii="Courier New" w:hAnsi="Courier New" w:cs="Courier New" w:hint="default"/>
    </w:rPr>
  </w:style>
  <w:style w:type="character" w:customStyle="1" w:styleId="WW8Num5z2">
    <w:name w:val="WW8Num5z2"/>
    <w:rsid w:val="005377E1"/>
    <w:rPr>
      <w:rFonts w:ascii="Wingdings" w:hAnsi="Wingdings" w:hint="default"/>
    </w:rPr>
  </w:style>
  <w:style w:type="character" w:customStyle="1" w:styleId="WW8Num6z0">
    <w:name w:val="WW8Num6z0"/>
    <w:rsid w:val="005377E1"/>
    <w:rPr>
      <w:rFonts w:ascii="Symbol" w:hAnsi="Symbol" w:hint="default"/>
      <w:sz w:val="20"/>
    </w:rPr>
  </w:style>
  <w:style w:type="character" w:customStyle="1" w:styleId="WW8Num6z1">
    <w:name w:val="WW8Num6z1"/>
    <w:rsid w:val="005377E1"/>
    <w:rPr>
      <w:rFonts w:ascii="Courier New" w:hAnsi="Courier New" w:cs="Courier New" w:hint="default"/>
      <w:sz w:val="20"/>
    </w:rPr>
  </w:style>
  <w:style w:type="character" w:customStyle="1" w:styleId="WW8Num6z2">
    <w:name w:val="WW8Num6z2"/>
    <w:rsid w:val="005377E1"/>
    <w:rPr>
      <w:rFonts w:ascii="Wingdings" w:hAnsi="Wingdings" w:hint="default"/>
      <w:sz w:val="20"/>
    </w:rPr>
  </w:style>
  <w:style w:type="character" w:customStyle="1" w:styleId="WW8Num7z0">
    <w:name w:val="WW8Num7z0"/>
    <w:rsid w:val="005377E1"/>
    <w:rPr>
      <w:rFonts w:ascii="Symbol" w:hAnsi="Symbol" w:hint="default"/>
    </w:rPr>
  </w:style>
  <w:style w:type="character" w:customStyle="1" w:styleId="WW8Num7z1">
    <w:name w:val="WW8Num7z1"/>
    <w:rsid w:val="005377E1"/>
    <w:rPr>
      <w:rFonts w:ascii="Courier New" w:hAnsi="Courier New" w:cs="Courier New" w:hint="default"/>
    </w:rPr>
  </w:style>
  <w:style w:type="character" w:customStyle="1" w:styleId="WW8Num7z2">
    <w:name w:val="WW8Num7z2"/>
    <w:rsid w:val="005377E1"/>
    <w:rPr>
      <w:rFonts w:ascii="Wingdings" w:hAnsi="Wingdings" w:hint="default"/>
    </w:rPr>
  </w:style>
  <w:style w:type="character" w:customStyle="1" w:styleId="WW8Num8z0">
    <w:name w:val="WW8Num8z0"/>
    <w:rsid w:val="005377E1"/>
    <w:rPr>
      <w:rFonts w:ascii="Symbol" w:hAnsi="Symbol" w:hint="default"/>
    </w:rPr>
  </w:style>
  <w:style w:type="character" w:customStyle="1" w:styleId="WW8Num8z1">
    <w:name w:val="WW8Num8z1"/>
    <w:rsid w:val="005377E1"/>
    <w:rPr>
      <w:rFonts w:ascii="Courier New" w:hAnsi="Courier New" w:cs="Courier New" w:hint="default"/>
    </w:rPr>
  </w:style>
  <w:style w:type="character" w:customStyle="1" w:styleId="WW8Num8z2">
    <w:name w:val="WW8Num8z2"/>
    <w:rsid w:val="005377E1"/>
    <w:rPr>
      <w:rFonts w:ascii="Wingdings" w:hAnsi="Wingdings" w:hint="default"/>
    </w:rPr>
  </w:style>
  <w:style w:type="character" w:customStyle="1" w:styleId="WW8Num9z0">
    <w:name w:val="WW8Num9z0"/>
    <w:rsid w:val="005377E1"/>
    <w:rPr>
      <w:rFonts w:ascii="Symbol" w:hAnsi="Symbol" w:hint="default"/>
    </w:rPr>
  </w:style>
  <w:style w:type="character" w:customStyle="1" w:styleId="WW8Num9z1">
    <w:name w:val="WW8Num9z1"/>
    <w:rsid w:val="005377E1"/>
    <w:rPr>
      <w:rFonts w:ascii="Courier New" w:hAnsi="Courier New" w:cs="Courier New" w:hint="default"/>
    </w:rPr>
  </w:style>
  <w:style w:type="character" w:customStyle="1" w:styleId="WW8Num9z2">
    <w:name w:val="WW8Num9z2"/>
    <w:rsid w:val="005377E1"/>
    <w:rPr>
      <w:rFonts w:ascii="Wingdings" w:hAnsi="Wingdings" w:hint="default"/>
    </w:rPr>
  </w:style>
  <w:style w:type="character" w:customStyle="1" w:styleId="WW8Num10z0">
    <w:name w:val="WW8Num10z0"/>
    <w:rsid w:val="005377E1"/>
    <w:rPr>
      <w:rFonts w:ascii="Symbol" w:hAnsi="Symbol" w:hint="default"/>
    </w:rPr>
  </w:style>
  <w:style w:type="character" w:customStyle="1" w:styleId="WW8Num10z1">
    <w:name w:val="WW8Num10z1"/>
    <w:rsid w:val="005377E1"/>
    <w:rPr>
      <w:rFonts w:ascii="Courier New" w:hAnsi="Courier New" w:cs="Courier New" w:hint="default"/>
    </w:rPr>
  </w:style>
  <w:style w:type="character" w:customStyle="1" w:styleId="WW8Num10z2">
    <w:name w:val="WW8Num10z2"/>
    <w:rsid w:val="005377E1"/>
    <w:rPr>
      <w:rFonts w:ascii="Wingdings" w:hAnsi="Wingdings" w:hint="default"/>
    </w:rPr>
  </w:style>
  <w:style w:type="character" w:customStyle="1" w:styleId="WW8Num12z0">
    <w:name w:val="WW8Num12z0"/>
    <w:rsid w:val="005377E1"/>
    <w:rPr>
      <w:rFonts w:ascii="Symbol" w:hAnsi="Symbol" w:hint="default"/>
    </w:rPr>
  </w:style>
  <w:style w:type="character" w:customStyle="1" w:styleId="WW8Num12z1">
    <w:name w:val="WW8Num12z1"/>
    <w:rsid w:val="005377E1"/>
    <w:rPr>
      <w:rFonts w:ascii="Courier New" w:hAnsi="Courier New" w:cs="Courier New" w:hint="default"/>
    </w:rPr>
  </w:style>
  <w:style w:type="character" w:customStyle="1" w:styleId="WW8Num12z2">
    <w:name w:val="WW8Num12z2"/>
    <w:rsid w:val="005377E1"/>
    <w:rPr>
      <w:rFonts w:ascii="Wingdings" w:hAnsi="Wingdings" w:hint="default"/>
    </w:rPr>
  </w:style>
  <w:style w:type="character" w:customStyle="1" w:styleId="WW8Num13z0">
    <w:name w:val="WW8Num13z0"/>
    <w:rsid w:val="005377E1"/>
    <w:rPr>
      <w:rFonts w:ascii="Symbol" w:hAnsi="Symbol" w:hint="default"/>
    </w:rPr>
  </w:style>
  <w:style w:type="character" w:customStyle="1" w:styleId="WW8Num14z0">
    <w:name w:val="WW8Num14z0"/>
    <w:rsid w:val="005377E1"/>
    <w:rPr>
      <w:rFonts w:ascii="Symbol" w:hAnsi="Symbol" w:hint="default"/>
    </w:rPr>
  </w:style>
  <w:style w:type="character" w:customStyle="1" w:styleId="WW8Num14z1">
    <w:name w:val="WW8Num14z1"/>
    <w:rsid w:val="005377E1"/>
    <w:rPr>
      <w:rFonts w:ascii="Courier New" w:hAnsi="Courier New" w:cs="Courier New" w:hint="default"/>
    </w:rPr>
  </w:style>
  <w:style w:type="character" w:customStyle="1" w:styleId="WW8Num14z2">
    <w:name w:val="WW8Num14z2"/>
    <w:rsid w:val="005377E1"/>
    <w:rPr>
      <w:rFonts w:ascii="Wingdings" w:hAnsi="Wingdings" w:hint="default"/>
    </w:rPr>
  </w:style>
  <w:style w:type="character" w:customStyle="1" w:styleId="WW8Num15z0">
    <w:name w:val="WW8Num15z0"/>
    <w:rsid w:val="005377E1"/>
    <w:rPr>
      <w:rFonts w:ascii="Symbol" w:hAnsi="Symbol" w:hint="default"/>
    </w:rPr>
  </w:style>
  <w:style w:type="character" w:customStyle="1" w:styleId="WW8Num15z1">
    <w:name w:val="WW8Num15z1"/>
    <w:rsid w:val="005377E1"/>
    <w:rPr>
      <w:rFonts w:ascii="Courier New" w:hAnsi="Courier New" w:cs="Courier New" w:hint="default"/>
    </w:rPr>
  </w:style>
  <w:style w:type="character" w:customStyle="1" w:styleId="WW8Num15z2">
    <w:name w:val="WW8Num15z2"/>
    <w:rsid w:val="005377E1"/>
    <w:rPr>
      <w:rFonts w:ascii="Wingdings" w:hAnsi="Wingdings" w:hint="default"/>
    </w:rPr>
  </w:style>
  <w:style w:type="character" w:customStyle="1" w:styleId="WW8Num16z0">
    <w:name w:val="WW8Num16z0"/>
    <w:rsid w:val="005377E1"/>
    <w:rPr>
      <w:rFonts w:ascii="Symbol" w:hAnsi="Symbol" w:hint="default"/>
    </w:rPr>
  </w:style>
  <w:style w:type="character" w:customStyle="1" w:styleId="WW8Num16z1">
    <w:name w:val="WW8Num16z1"/>
    <w:rsid w:val="005377E1"/>
    <w:rPr>
      <w:rFonts w:ascii="Courier New" w:hAnsi="Courier New" w:cs="Courier New" w:hint="default"/>
    </w:rPr>
  </w:style>
  <w:style w:type="character" w:customStyle="1" w:styleId="WW8Num16z2">
    <w:name w:val="WW8Num16z2"/>
    <w:rsid w:val="005377E1"/>
    <w:rPr>
      <w:rFonts w:ascii="Wingdings" w:hAnsi="Wingdings" w:hint="default"/>
    </w:rPr>
  </w:style>
  <w:style w:type="character" w:customStyle="1" w:styleId="WW8Num17z0">
    <w:name w:val="WW8Num17z0"/>
    <w:rsid w:val="005377E1"/>
    <w:rPr>
      <w:rFonts w:ascii="Symbol" w:hAnsi="Symbol" w:hint="default"/>
    </w:rPr>
  </w:style>
  <w:style w:type="character" w:customStyle="1" w:styleId="WW8Num17z1">
    <w:name w:val="WW8Num17z1"/>
    <w:rsid w:val="005377E1"/>
    <w:rPr>
      <w:rFonts w:ascii="Courier New" w:hAnsi="Courier New" w:cs="Courier New" w:hint="default"/>
    </w:rPr>
  </w:style>
  <w:style w:type="character" w:customStyle="1" w:styleId="WW8Num17z2">
    <w:name w:val="WW8Num17z2"/>
    <w:rsid w:val="005377E1"/>
    <w:rPr>
      <w:rFonts w:ascii="Wingdings" w:hAnsi="Wingdings" w:hint="default"/>
    </w:rPr>
  </w:style>
  <w:style w:type="character" w:customStyle="1" w:styleId="WW8Num18z0">
    <w:name w:val="WW8Num18z0"/>
    <w:rsid w:val="005377E1"/>
    <w:rPr>
      <w:rFonts w:ascii="Symbol" w:hAnsi="Symbol" w:hint="default"/>
    </w:rPr>
  </w:style>
  <w:style w:type="character" w:customStyle="1" w:styleId="WW8Num18z1">
    <w:name w:val="WW8Num18z1"/>
    <w:rsid w:val="005377E1"/>
    <w:rPr>
      <w:rFonts w:ascii="Courier New" w:hAnsi="Courier New" w:cs="Courier New" w:hint="default"/>
    </w:rPr>
  </w:style>
  <w:style w:type="character" w:customStyle="1" w:styleId="WW8Num18z2">
    <w:name w:val="WW8Num18z2"/>
    <w:rsid w:val="005377E1"/>
    <w:rPr>
      <w:rFonts w:ascii="Wingdings" w:hAnsi="Wingdings" w:hint="default"/>
    </w:rPr>
  </w:style>
  <w:style w:type="character" w:customStyle="1" w:styleId="WW8Num19z0">
    <w:name w:val="WW8Num19z0"/>
    <w:rsid w:val="005377E1"/>
    <w:rPr>
      <w:rFonts w:ascii="Symbol" w:hAnsi="Symbol" w:hint="default"/>
    </w:rPr>
  </w:style>
  <w:style w:type="character" w:customStyle="1" w:styleId="WW8Num19z1">
    <w:name w:val="WW8Num19z1"/>
    <w:rsid w:val="005377E1"/>
    <w:rPr>
      <w:rFonts w:ascii="Courier New" w:hAnsi="Courier New" w:cs="Courier New" w:hint="default"/>
    </w:rPr>
  </w:style>
  <w:style w:type="character" w:customStyle="1" w:styleId="WW8Num19z2">
    <w:name w:val="WW8Num19z2"/>
    <w:rsid w:val="005377E1"/>
    <w:rPr>
      <w:rFonts w:ascii="Wingdings" w:hAnsi="Wingdings" w:hint="default"/>
    </w:rPr>
  </w:style>
  <w:style w:type="character" w:customStyle="1" w:styleId="WW8Num20z0">
    <w:name w:val="WW8Num20z0"/>
    <w:rsid w:val="005377E1"/>
    <w:rPr>
      <w:rFonts w:ascii="Symbol" w:hAnsi="Symbol" w:hint="default"/>
    </w:rPr>
  </w:style>
  <w:style w:type="character" w:customStyle="1" w:styleId="WW8Num20z1">
    <w:name w:val="WW8Num20z1"/>
    <w:rsid w:val="005377E1"/>
    <w:rPr>
      <w:rFonts w:ascii="Courier New" w:hAnsi="Courier New" w:cs="Courier New" w:hint="default"/>
    </w:rPr>
  </w:style>
  <w:style w:type="character" w:customStyle="1" w:styleId="WW8Num20z2">
    <w:name w:val="WW8Num20z2"/>
    <w:rsid w:val="005377E1"/>
    <w:rPr>
      <w:rFonts w:ascii="Wingdings" w:hAnsi="Wingdings" w:hint="default"/>
    </w:rPr>
  </w:style>
  <w:style w:type="character" w:customStyle="1" w:styleId="WW8Num21z0">
    <w:name w:val="WW8Num21z0"/>
    <w:rsid w:val="005377E1"/>
    <w:rPr>
      <w:rFonts w:ascii="Symbol" w:hAnsi="Symbol" w:hint="default"/>
    </w:rPr>
  </w:style>
  <w:style w:type="character" w:customStyle="1" w:styleId="WW8Num21z1">
    <w:name w:val="WW8Num21z1"/>
    <w:rsid w:val="005377E1"/>
    <w:rPr>
      <w:rFonts w:ascii="Courier New" w:hAnsi="Courier New" w:cs="Courier New" w:hint="default"/>
    </w:rPr>
  </w:style>
  <w:style w:type="character" w:customStyle="1" w:styleId="WW8Num21z2">
    <w:name w:val="WW8Num21z2"/>
    <w:rsid w:val="005377E1"/>
    <w:rPr>
      <w:rFonts w:ascii="Wingdings" w:hAnsi="Wingdings" w:hint="default"/>
    </w:rPr>
  </w:style>
  <w:style w:type="character" w:customStyle="1" w:styleId="WW8Num22z0">
    <w:name w:val="WW8Num22z0"/>
    <w:rsid w:val="005377E1"/>
    <w:rPr>
      <w:rFonts w:ascii="Symbol" w:hAnsi="Symbol" w:hint="default"/>
    </w:rPr>
  </w:style>
  <w:style w:type="character" w:customStyle="1" w:styleId="WW8Num22z1">
    <w:name w:val="WW8Num22z1"/>
    <w:rsid w:val="005377E1"/>
    <w:rPr>
      <w:rFonts w:ascii="Courier New" w:hAnsi="Courier New" w:cs="Courier New" w:hint="default"/>
    </w:rPr>
  </w:style>
  <w:style w:type="character" w:customStyle="1" w:styleId="WW8Num22z2">
    <w:name w:val="WW8Num22z2"/>
    <w:rsid w:val="005377E1"/>
    <w:rPr>
      <w:rFonts w:ascii="Wingdings" w:hAnsi="Wingdings" w:hint="default"/>
    </w:rPr>
  </w:style>
  <w:style w:type="character" w:customStyle="1" w:styleId="WW8Num24z0">
    <w:name w:val="WW8Num24z0"/>
    <w:rsid w:val="005377E1"/>
    <w:rPr>
      <w:rFonts w:ascii="Symbol" w:hAnsi="Symbol" w:hint="default"/>
    </w:rPr>
  </w:style>
  <w:style w:type="character" w:customStyle="1" w:styleId="WW8Num24z1">
    <w:name w:val="WW8Num24z1"/>
    <w:rsid w:val="005377E1"/>
    <w:rPr>
      <w:rFonts w:ascii="Courier New" w:hAnsi="Courier New" w:cs="Courier New" w:hint="default"/>
    </w:rPr>
  </w:style>
  <w:style w:type="character" w:customStyle="1" w:styleId="WW8Num24z2">
    <w:name w:val="WW8Num24z2"/>
    <w:rsid w:val="005377E1"/>
    <w:rPr>
      <w:rFonts w:ascii="Wingdings" w:hAnsi="Wingdings" w:hint="default"/>
    </w:rPr>
  </w:style>
  <w:style w:type="character" w:customStyle="1" w:styleId="WW8Num25z0">
    <w:name w:val="WW8Num25z0"/>
    <w:rsid w:val="005377E1"/>
    <w:rPr>
      <w:rFonts w:ascii="Symbol" w:hAnsi="Symbol" w:hint="default"/>
    </w:rPr>
  </w:style>
  <w:style w:type="character" w:customStyle="1" w:styleId="WW8Num25z1">
    <w:name w:val="WW8Num25z1"/>
    <w:rsid w:val="005377E1"/>
    <w:rPr>
      <w:rFonts w:ascii="Courier New" w:hAnsi="Courier New" w:cs="Courier New" w:hint="default"/>
    </w:rPr>
  </w:style>
  <w:style w:type="character" w:customStyle="1" w:styleId="WW8Num25z2">
    <w:name w:val="WW8Num25z2"/>
    <w:rsid w:val="005377E1"/>
    <w:rPr>
      <w:rFonts w:ascii="Wingdings" w:hAnsi="Wingdings" w:hint="default"/>
    </w:rPr>
  </w:style>
  <w:style w:type="character" w:customStyle="1" w:styleId="WW8Num26z0">
    <w:name w:val="WW8Num26z0"/>
    <w:rsid w:val="005377E1"/>
    <w:rPr>
      <w:rFonts w:ascii="Symbol" w:hAnsi="Symbol" w:hint="default"/>
    </w:rPr>
  </w:style>
  <w:style w:type="character" w:customStyle="1" w:styleId="WW8Num26z1">
    <w:name w:val="WW8Num26z1"/>
    <w:rsid w:val="005377E1"/>
    <w:rPr>
      <w:rFonts w:ascii="Courier New" w:hAnsi="Courier New" w:cs="Courier New" w:hint="default"/>
    </w:rPr>
  </w:style>
  <w:style w:type="character" w:customStyle="1" w:styleId="WW8Num26z2">
    <w:name w:val="WW8Num26z2"/>
    <w:rsid w:val="005377E1"/>
    <w:rPr>
      <w:rFonts w:ascii="Wingdings" w:hAnsi="Wingdings" w:hint="default"/>
    </w:rPr>
  </w:style>
  <w:style w:type="character" w:customStyle="1" w:styleId="WW8Num27z0">
    <w:name w:val="WW8Num27z0"/>
    <w:rsid w:val="005377E1"/>
    <w:rPr>
      <w:rFonts w:ascii="Symbol" w:hAnsi="Symbol" w:hint="default"/>
    </w:rPr>
  </w:style>
  <w:style w:type="character" w:customStyle="1" w:styleId="WW8Num27z1">
    <w:name w:val="WW8Num27z1"/>
    <w:rsid w:val="005377E1"/>
    <w:rPr>
      <w:rFonts w:ascii="Courier New" w:hAnsi="Courier New" w:cs="Courier New" w:hint="default"/>
    </w:rPr>
  </w:style>
  <w:style w:type="character" w:customStyle="1" w:styleId="WW8Num27z2">
    <w:name w:val="WW8Num27z2"/>
    <w:rsid w:val="005377E1"/>
    <w:rPr>
      <w:rFonts w:ascii="Wingdings" w:hAnsi="Wingdings" w:hint="default"/>
    </w:rPr>
  </w:style>
  <w:style w:type="character" w:customStyle="1" w:styleId="WW8Num28z0">
    <w:name w:val="WW8Num28z0"/>
    <w:rsid w:val="005377E1"/>
    <w:rPr>
      <w:rFonts w:ascii="Symbol" w:hAnsi="Symbol" w:hint="default"/>
    </w:rPr>
  </w:style>
  <w:style w:type="character" w:customStyle="1" w:styleId="WW8Num28z1">
    <w:name w:val="WW8Num28z1"/>
    <w:rsid w:val="005377E1"/>
    <w:rPr>
      <w:rFonts w:ascii="Courier New" w:hAnsi="Courier New" w:cs="Courier New" w:hint="default"/>
    </w:rPr>
  </w:style>
  <w:style w:type="character" w:customStyle="1" w:styleId="WW8Num28z2">
    <w:name w:val="WW8Num28z2"/>
    <w:rsid w:val="005377E1"/>
    <w:rPr>
      <w:rFonts w:ascii="Wingdings" w:hAnsi="Wingdings" w:hint="default"/>
    </w:rPr>
  </w:style>
  <w:style w:type="character" w:customStyle="1" w:styleId="WW8Num29z0">
    <w:name w:val="WW8Num29z0"/>
    <w:rsid w:val="005377E1"/>
    <w:rPr>
      <w:rFonts w:ascii="Symbol" w:hAnsi="Symbol" w:hint="default"/>
    </w:rPr>
  </w:style>
  <w:style w:type="character" w:customStyle="1" w:styleId="WW8Num29z1">
    <w:name w:val="WW8Num29z1"/>
    <w:rsid w:val="005377E1"/>
    <w:rPr>
      <w:rFonts w:ascii="Courier New" w:hAnsi="Courier New" w:cs="Courier New" w:hint="default"/>
    </w:rPr>
  </w:style>
  <w:style w:type="character" w:customStyle="1" w:styleId="WW8Num29z2">
    <w:name w:val="WW8Num29z2"/>
    <w:rsid w:val="005377E1"/>
    <w:rPr>
      <w:rFonts w:ascii="Wingdings" w:hAnsi="Wingdings" w:hint="default"/>
    </w:rPr>
  </w:style>
  <w:style w:type="character" w:customStyle="1" w:styleId="WW8Num30z2">
    <w:name w:val="WW8Num30z2"/>
    <w:rsid w:val="005377E1"/>
    <w:rPr>
      <w:rFonts w:ascii="Wingdings" w:hAnsi="Wingdings" w:hint="default"/>
    </w:rPr>
  </w:style>
  <w:style w:type="character" w:customStyle="1" w:styleId="WW8Num30z3">
    <w:name w:val="WW8Num30z3"/>
    <w:rsid w:val="005377E1"/>
    <w:rPr>
      <w:rFonts w:ascii="Symbol" w:hAnsi="Symbol" w:hint="default"/>
    </w:rPr>
  </w:style>
  <w:style w:type="character" w:customStyle="1" w:styleId="WW8Num30z4">
    <w:name w:val="WW8Num30z4"/>
    <w:rsid w:val="005377E1"/>
    <w:rPr>
      <w:rFonts w:ascii="Courier New" w:hAnsi="Courier New" w:cs="Courier New" w:hint="default"/>
    </w:rPr>
  </w:style>
  <w:style w:type="character" w:customStyle="1" w:styleId="WW8Num31z0">
    <w:name w:val="WW8Num31z0"/>
    <w:rsid w:val="005377E1"/>
    <w:rPr>
      <w:rFonts w:ascii="Symbol" w:hAnsi="Symbol" w:hint="default"/>
    </w:rPr>
  </w:style>
  <w:style w:type="character" w:customStyle="1" w:styleId="WW8Num31z1">
    <w:name w:val="WW8Num31z1"/>
    <w:rsid w:val="005377E1"/>
    <w:rPr>
      <w:rFonts w:ascii="Courier New" w:hAnsi="Courier New" w:cs="Courier New" w:hint="default"/>
    </w:rPr>
  </w:style>
  <w:style w:type="character" w:customStyle="1" w:styleId="WW8Num31z2">
    <w:name w:val="WW8Num31z2"/>
    <w:rsid w:val="005377E1"/>
    <w:rPr>
      <w:rFonts w:ascii="Wingdings" w:hAnsi="Wingdings" w:hint="default"/>
    </w:rPr>
  </w:style>
  <w:style w:type="character" w:customStyle="1" w:styleId="WW8Num32z0">
    <w:name w:val="WW8Num32z0"/>
    <w:rsid w:val="005377E1"/>
    <w:rPr>
      <w:rFonts w:ascii="Symbol" w:hAnsi="Symbol" w:hint="default"/>
      <w:color w:val="auto"/>
    </w:rPr>
  </w:style>
  <w:style w:type="character" w:customStyle="1" w:styleId="WW8Num32z1">
    <w:name w:val="WW8Num32z1"/>
    <w:rsid w:val="005377E1"/>
    <w:rPr>
      <w:rFonts w:ascii="Courier New" w:hAnsi="Courier New" w:cs="Courier New" w:hint="default"/>
    </w:rPr>
  </w:style>
  <w:style w:type="character" w:customStyle="1" w:styleId="WW8Num32z2">
    <w:name w:val="WW8Num32z2"/>
    <w:rsid w:val="005377E1"/>
    <w:rPr>
      <w:rFonts w:ascii="Wingdings" w:hAnsi="Wingdings" w:hint="default"/>
    </w:rPr>
  </w:style>
  <w:style w:type="character" w:customStyle="1" w:styleId="WW8Num32z3">
    <w:name w:val="WW8Num32z3"/>
    <w:rsid w:val="005377E1"/>
    <w:rPr>
      <w:rFonts w:ascii="Symbol" w:hAnsi="Symbol" w:hint="default"/>
    </w:rPr>
  </w:style>
  <w:style w:type="character" w:customStyle="1" w:styleId="WW8Num35z0">
    <w:name w:val="WW8Num35z0"/>
    <w:rsid w:val="005377E1"/>
    <w:rPr>
      <w:rFonts w:ascii="Symbol" w:hAnsi="Symbol" w:hint="default"/>
    </w:rPr>
  </w:style>
  <w:style w:type="character" w:customStyle="1" w:styleId="WW8Num35z1">
    <w:name w:val="WW8Num35z1"/>
    <w:rsid w:val="005377E1"/>
    <w:rPr>
      <w:rFonts w:ascii="Courier New" w:hAnsi="Courier New" w:cs="Courier New" w:hint="default"/>
    </w:rPr>
  </w:style>
  <w:style w:type="character" w:customStyle="1" w:styleId="WW8Num35z2">
    <w:name w:val="WW8Num35z2"/>
    <w:rsid w:val="005377E1"/>
    <w:rPr>
      <w:rFonts w:ascii="Wingdings" w:hAnsi="Wingdings" w:hint="default"/>
    </w:rPr>
  </w:style>
  <w:style w:type="character" w:customStyle="1" w:styleId="WW8Num36z0">
    <w:name w:val="WW8Num36z0"/>
    <w:rsid w:val="005377E1"/>
    <w:rPr>
      <w:rFonts w:ascii="Symbol" w:hAnsi="Symbol" w:hint="default"/>
    </w:rPr>
  </w:style>
  <w:style w:type="character" w:customStyle="1" w:styleId="WW8Num36z1">
    <w:name w:val="WW8Num36z1"/>
    <w:rsid w:val="005377E1"/>
    <w:rPr>
      <w:rFonts w:ascii="Courier New" w:hAnsi="Courier New" w:cs="Courier New" w:hint="default"/>
    </w:rPr>
  </w:style>
  <w:style w:type="character" w:customStyle="1" w:styleId="WW8Num36z2">
    <w:name w:val="WW8Num36z2"/>
    <w:rsid w:val="005377E1"/>
    <w:rPr>
      <w:rFonts w:ascii="Wingdings" w:hAnsi="Wingdings" w:hint="default"/>
    </w:rPr>
  </w:style>
  <w:style w:type="character" w:customStyle="1" w:styleId="WW8Num37z0">
    <w:name w:val="WW8Num37z0"/>
    <w:rsid w:val="005377E1"/>
    <w:rPr>
      <w:rFonts w:ascii="Symbol" w:hAnsi="Symbol" w:hint="default"/>
    </w:rPr>
  </w:style>
  <w:style w:type="character" w:customStyle="1" w:styleId="WW8Num37z1">
    <w:name w:val="WW8Num37z1"/>
    <w:rsid w:val="005377E1"/>
    <w:rPr>
      <w:rFonts w:ascii="Courier New" w:hAnsi="Courier New" w:cs="Courier New" w:hint="default"/>
    </w:rPr>
  </w:style>
  <w:style w:type="character" w:customStyle="1" w:styleId="WW8Num37z2">
    <w:name w:val="WW8Num37z2"/>
    <w:rsid w:val="005377E1"/>
    <w:rPr>
      <w:rFonts w:ascii="Wingdings" w:hAnsi="Wingdings" w:hint="default"/>
    </w:rPr>
  </w:style>
  <w:style w:type="character" w:customStyle="1" w:styleId="WW8Num38z0">
    <w:name w:val="WW8Num38z0"/>
    <w:rsid w:val="005377E1"/>
    <w:rPr>
      <w:rFonts w:ascii="Symbol" w:hAnsi="Symbol" w:hint="default"/>
    </w:rPr>
  </w:style>
  <w:style w:type="character" w:customStyle="1" w:styleId="WW8Num38z1">
    <w:name w:val="WW8Num38z1"/>
    <w:rsid w:val="005377E1"/>
    <w:rPr>
      <w:rFonts w:ascii="Courier New" w:hAnsi="Courier New" w:cs="Courier New" w:hint="default"/>
    </w:rPr>
  </w:style>
  <w:style w:type="character" w:customStyle="1" w:styleId="WW8Num38z2">
    <w:name w:val="WW8Num38z2"/>
    <w:rsid w:val="005377E1"/>
    <w:rPr>
      <w:rFonts w:ascii="Wingdings" w:hAnsi="Wingdings" w:hint="default"/>
    </w:rPr>
  </w:style>
  <w:style w:type="character" w:customStyle="1" w:styleId="WW8Num41z0">
    <w:name w:val="WW8Num41z0"/>
    <w:rsid w:val="005377E1"/>
    <w:rPr>
      <w:rFonts w:ascii="Symbol" w:hAnsi="Symbol" w:hint="default"/>
    </w:rPr>
  </w:style>
  <w:style w:type="character" w:customStyle="1" w:styleId="WW8Num41z1">
    <w:name w:val="WW8Num41z1"/>
    <w:rsid w:val="005377E1"/>
    <w:rPr>
      <w:rFonts w:ascii="Courier New" w:hAnsi="Courier New" w:cs="Courier New" w:hint="default"/>
    </w:rPr>
  </w:style>
  <w:style w:type="character" w:customStyle="1" w:styleId="WW8Num41z2">
    <w:name w:val="WW8Num41z2"/>
    <w:rsid w:val="005377E1"/>
    <w:rPr>
      <w:rFonts w:ascii="Wingdings" w:hAnsi="Wingdings" w:hint="default"/>
    </w:rPr>
  </w:style>
  <w:style w:type="character" w:customStyle="1" w:styleId="WW8Num42z0">
    <w:name w:val="WW8Num42z0"/>
    <w:rsid w:val="005377E1"/>
    <w:rPr>
      <w:rFonts w:ascii="Symbol" w:hAnsi="Symbol" w:hint="default"/>
    </w:rPr>
  </w:style>
  <w:style w:type="character" w:customStyle="1" w:styleId="WW8Num42z1">
    <w:name w:val="WW8Num42z1"/>
    <w:rsid w:val="005377E1"/>
    <w:rPr>
      <w:rFonts w:ascii="Courier New" w:hAnsi="Courier New" w:cs="Courier New" w:hint="default"/>
    </w:rPr>
  </w:style>
  <w:style w:type="character" w:customStyle="1" w:styleId="WW8Num42z2">
    <w:name w:val="WW8Num42z2"/>
    <w:rsid w:val="005377E1"/>
    <w:rPr>
      <w:rFonts w:ascii="Wingdings" w:hAnsi="Wingdings" w:hint="default"/>
    </w:rPr>
  </w:style>
  <w:style w:type="character" w:customStyle="1" w:styleId="WW8Num43z0">
    <w:name w:val="WW8Num43z0"/>
    <w:rsid w:val="005377E1"/>
    <w:rPr>
      <w:rFonts w:ascii="Symbol" w:hAnsi="Symbol" w:hint="default"/>
    </w:rPr>
  </w:style>
  <w:style w:type="character" w:customStyle="1" w:styleId="WW8Num43z1">
    <w:name w:val="WW8Num43z1"/>
    <w:rsid w:val="005377E1"/>
    <w:rPr>
      <w:rFonts w:ascii="Courier New" w:hAnsi="Courier New" w:cs="Courier New" w:hint="default"/>
    </w:rPr>
  </w:style>
  <w:style w:type="character" w:customStyle="1" w:styleId="WW8Num43z2">
    <w:name w:val="WW8Num43z2"/>
    <w:rsid w:val="005377E1"/>
    <w:rPr>
      <w:rFonts w:ascii="Wingdings" w:hAnsi="Wingdings" w:hint="default"/>
    </w:rPr>
  </w:style>
  <w:style w:type="character" w:customStyle="1" w:styleId="WW8Num44z0">
    <w:name w:val="WW8Num44z0"/>
    <w:rsid w:val="005377E1"/>
    <w:rPr>
      <w:rFonts w:ascii="Symbol" w:hAnsi="Symbol" w:hint="default"/>
    </w:rPr>
  </w:style>
  <w:style w:type="character" w:customStyle="1" w:styleId="WW8Num44z1">
    <w:name w:val="WW8Num44z1"/>
    <w:rsid w:val="005377E1"/>
    <w:rPr>
      <w:rFonts w:ascii="Courier New" w:hAnsi="Courier New" w:cs="Courier New" w:hint="default"/>
    </w:rPr>
  </w:style>
  <w:style w:type="character" w:customStyle="1" w:styleId="WW8Num44z2">
    <w:name w:val="WW8Num44z2"/>
    <w:rsid w:val="005377E1"/>
    <w:rPr>
      <w:rFonts w:ascii="Wingdings" w:hAnsi="Wingdings" w:hint="default"/>
    </w:rPr>
  </w:style>
  <w:style w:type="character" w:customStyle="1" w:styleId="WW8Num45z0">
    <w:name w:val="WW8Num45z0"/>
    <w:rsid w:val="005377E1"/>
    <w:rPr>
      <w:rFonts w:ascii="Symbol" w:hAnsi="Symbol" w:hint="default"/>
    </w:rPr>
  </w:style>
  <w:style w:type="character" w:customStyle="1" w:styleId="WW8Num45z1">
    <w:name w:val="WW8Num45z1"/>
    <w:rsid w:val="005377E1"/>
    <w:rPr>
      <w:rFonts w:ascii="Courier New" w:hAnsi="Courier New" w:cs="Courier New" w:hint="default"/>
    </w:rPr>
  </w:style>
  <w:style w:type="character" w:customStyle="1" w:styleId="WW8Num45z2">
    <w:name w:val="WW8Num45z2"/>
    <w:rsid w:val="005377E1"/>
    <w:rPr>
      <w:rFonts w:ascii="Wingdings" w:hAnsi="Wingdings" w:hint="default"/>
    </w:rPr>
  </w:style>
  <w:style w:type="character" w:customStyle="1" w:styleId="WW8Num46z0">
    <w:name w:val="WW8Num46z0"/>
    <w:rsid w:val="005377E1"/>
    <w:rPr>
      <w:rFonts w:ascii="Symbol" w:hAnsi="Symbol" w:hint="default"/>
    </w:rPr>
  </w:style>
  <w:style w:type="character" w:customStyle="1" w:styleId="WW8Num46z1">
    <w:name w:val="WW8Num46z1"/>
    <w:rsid w:val="005377E1"/>
    <w:rPr>
      <w:rFonts w:ascii="Courier New" w:hAnsi="Courier New" w:cs="Courier New" w:hint="default"/>
    </w:rPr>
  </w:style>
  <w:style w:type="character" w:customStyle="1" w:styleId="WW8Num46z2">
    <w:name w:val="WW8Num46z2"/>
    <w:rsid w:val="005377E1"/>
    <w:rPr>
      <w:rFonts w:ascii="Wingdings" w:hAnsi="Wingdings" w:hint="default"/>
    </w:rPr>
  </w:style>
  <w:style w:type="character" w:customStyle="1" w:styleId="WW8Num47z0">
    <w:name w:val="WW8Num47z0"/>
    <w:rsid w:val="005377E1"/>
    <w:rPr>
      <w:rFonts w:ascii="Symbol" w:hAnsi="Symbol" w:hint="default"/>
    </w:rPr>
  </w:style>
  <w:style w:type="character" w:customStyle="1" w:styleId="WW8Num47z1">
    <w:name w:val="WW8Num47z1"/>
    <w:rsid w:val="005377E1"/>
    <w:rPr>
      <w:rFonts w:ascii="Courier New" w:hAnsi="Courier New" w:cs="Courier New" w:hint="default"/>
    </w:rPr>
  </w:style>
  <w:style w:type="character" w:customStyle="1" w:styleId="WW8Num47z2">
    <w:name w:val="WW8Num47z2"/>
    <w:rsid w:val="005377E1"/>
    <w:rPr>
      <w:rFonts w:ascii="Wingdings" w:hAnsi="Wingdings" w:hint="default"/>
    </w:rPr>
  </w:style>
  <w:style w:type="character" w:customStyle="1" w:styleId="1fffd">
    <w:name w:val="Основной шрифт абзаца1"/>
    <w:rsid w:val="005377E1"/>
  </w:style>
  <w:style w:type="character" w:customStyle="1" w:styleId="3f4">
    <w:name w:val="Стиль Заголовок 3 + не курсив Знак"/>
    <w:rsid w:val="005377E1"/>
    <w:rPr>
      <w:rFonts w:ascii="Arial" w:eastAsia="Times New Roman" w:hAnsi="Arial" w:cs="Arial" w:hint="default"/>
      <w:b/>
      <w:bCs/>
      <w:sz w:val="26"/>
      <w:szCs w:val="26"/>
      <w:lang w:eastAsia="ar-SA"/>
    </w:rPr>
  </w:style>
  <w:style w:type="character" w:customStyle="1" w:styleId="1fffe">
    <w:name w:val="Знак примечания1"/>
    <w:rsid w:val="005377E1"/>
    <w:rPr>
      <w:sz w:val="16"/>
      <w:szCs w:val="16"/>
    </w:rPr>
  </w:style>
  <w:style w:type="character" w:customStyle="1" w:styleId="afffffffffffff6">
    <w:name w:val="Стиль Черный"/>
    <w:rsid w:val="005377E1"/>
    <w:rPr>
      <w:rFonts w:ascii="Times New Roman" w:hAnsi="Times New Roman" w:cs="Times New Roman" w:hint="default"/>
      <w:color w:val="000000"/>
      <w:sz w:val="24"/>
    </w:rPr>
  </w:style>
  <w:style w:type="character" w:customStyle="1" w:styleId="2ff2">
    <w:name w:val="Знак Знак2"/>
    <w:rsid w:val="005377E1"/>
    <w:rPr>
      <w:b/>
      <w:bCs w:val="0"/>
      <w:sz w:val="28"/>
      <w:lang w:val="ru-RU" w:eastAsia="ar-SA" w:bidi="ar-SA"/>
    </w:rPr>
  </w:style>
  <w:style w:type="character" w:customStyle="1" w:styleId="afffffffffffff7">
    <w:name w:val="Символ сноски"/>
    <w:rsid w:val="005377E1"/>
    <w:rPr>
      <w:vertAlign w:val="superscript"/>
    </w:rPr>
  </w:style>
  <w:style w:type="character" w:customStyle="1" w:styleId="121">
    <w:name w:val="Стиль Название объекта + 12 пт Знак"/>
    <w:rsid w:val="005377E1"/>
    <w:rPr>
      <w:b/>
      <w:bCs/>
      <w:sz w:val="24"/>
      <w:lang w:val="ru-RU" w:eastAsia="ar-SA" w:bidi="ar-SA"/>
    </w:rPr>
  </w:style>
  <w:style w:type="character" w:customStyle="1" w:styleId="afffffffffffff8">
    <w:name w:val="Символы концевой сноски"/>
    <w:rsid w:val="005377E1"/>
  </w:style>
  <w:style w:type="character" w:customStyle="1" w:styleId="2ff3">
    <w:name w:val="Текст сноски Знак2"/>
    <w:aliases w:val="Текст сноски Знак Знак,Знак3 Знак Знак,Знак6 Знак Знак, Знак3 Знак Знак, Знак6 Знак Знак"/>
    <w:rsid w:val="005377E1"/>
    <w:rPr>
      <w:lang w:val="ru-RU" w:eastAsia="ru-RU" w:bidi="ar-SA"/>
    </w:rPr>
  </w:style>
  <w:style w:type="character" w:customStyle="1" w:styleId="2120">
    <w:name w:val="Знак Знак212"/>
    <w:rsid w:val="005377E1"/>
    <w:rPr>
      <w:sz w:val="24"/>
      <w:szCs w:val="24"/>
      <w:lang w:val="ru-RU" w:eastAsia="ru-RU" w:bidi="ar-SA"/>
    </w:rPr>
  </w:style>
  <w:style w:type="character" w:customStyle="1" w:styleId="292">
    <w:name w:val="Знак Знак292"/>
    <w:rsid w:val="005377E1"/>
    <w:rPr>
      <w:rFonts w:ascii="Arial" w:hAnsi="Arial" w:cs="Arial" w:hint="default"/>
      <w:b/>
      <w:bCs/>
      <w:sz w:val="26"/>
      <w:szCs w:val="26"/>
      <w:lang w:val="ru-RU" w:eastAsia="ru-RU" w:bidi="ar-SA"/>
    </w:rPr>
  </w:style>
  <w:style w:type="character" w:customStyle="1" w:styleId="2111">
    <w:name w:val="Знак Знак211"/>
    <w:rsid w:val="005377E1"/>
    <w:rPr>
      <w:sz w:val="24"/>
      <w:szCs w:val="24"/>
      <w:lang w:val="ru-RU" w:eastAsia="ru-RU" w:bidi="ar-SA"/>
    </w:rPr>
  </w:style>
  <w:style w:type="character" w:customStyle="1" w:styleId="291">
    <w:name w:val="Знак Знак291"/>
    <w:rsid w:val="005377E1"/>
    <w:rPr>
      <w:rFonts w:ascii="Arial" w:hAnsi="Arial" w:cs="Arial" w:hint="default"/>
      <w:b/>
      <w:bCs/>
      <w:sz w:val="26"/>
      <w:szCs w:val="26"/>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Знак1 Знак1 Знак Знак"/>
    <w:rsid w:val="005377E1"/>
    <w:rPr>
      <w:rFonts w:ascii="Times New Roman" w:eastAsia="Times New Roman" w:hAnsi="Times New Roman" w:cs="Times New Roman" w:hint="default"/>
      <w:sz w:val="24"/>
      <w:szCs w:val="24"/>
      <w:lang w:eastAsia="ru-RU"/>
    </w:rPr>
  </w:style>
  <w:style w:type="character" w:customStyle="1" w:styleId="2ff4">
    <w:name w:val="Нижний колонтитул Знак2"/>
    <w:aliases w:val="Нижний колонтитул Знак Знак,Знак2 Знак Знак, Знак2 Знак Знак"/>
    <w:uiPriority w:val="99"/>
    <w:rsid w:val="005377E1"/>
    <w:rPr>
      <w:rFonts w:ascii="Times New Roman" w:eastAsia="Times New Roman" w:hAnsi="Times New Roman" w:cs="Times New Roman" w:hint="default"/>
      <w:sz w:val="24"/>
      <w:szCs w:val="24"/>
      <w:lang w:eastAsia="ru-RU"/>
    </w:rPr>
  </w:style>
  <w:style w:type="character" w:customStyle="1" w:styleId="217">
    <w:name w:val="Основной текст с отступом 2 Знак Знак1"/>
    <w:aliases w:val="Знак1 Знак Знак3,Знак1 Знак3, Знак1 Знак Знак3, Знак1 Знак3"/>
    <w:rsid w:val="005377E1"/>
    <w:rPr>
      <w:sz w:val="24"/>
      <w:szCs w:val="24"/>
    </w:rPr>
  </w:style>
  <w:style w:type="character" w:customStyle="1" w:styleId="rvts7">
    <w:name w:val="rvts7"/>
    <w:basedOn w:val="af"/>
    <w:rsid w:val="005377E1"/>
  </w:style>
  <w:style w:type="character" w:customStyle="1" w:styleId="grame">
    <w:name w:val="grame"/>
    <w:basedOn w:val="af"/>
    <w:rsid w:val="005377E1"/>
  </w:style>
  <w:style w:type="character" w:customStyle="1" w:styleId="rvts9">
    <w:name w:val="rvts9"/>
    <w:basedOn w:val="af"/>
    <w:rsid w:val="005377E1"/>
  </w:style>
  <w:style w:type="character" w:customStyle="1" w:styleId="mw-headline">
    <w:name w:val="mw-headline"/>
    <w:basedOn w:val="af"/>
    <w:rsid w:val="005377E1"/>
  </w:style>
  <w:style w:type="character" w:customStyle="1" w:styleId="WW-Absatz-Standardschriftart11">
    <w:name w:val="WW-Absatz-Standardschriftart11"/>
    <w:rsid w:val="005377E1"/>
  </w:style>
  <w:style w:type="character" w:customStyle="1" w:styleId="listdocstitle">
    <w:name w:val="list_docs_title"/>
    <w:basedOn w:val="af"/>
    <w:rsid w:val="005377E1"/>
  </w:style>
  <w:style w:type="character" w:customStyle="1" w:styleId="skypepnhcontainer">
    <w:name w:val="skype_pnh_container"/>
    <w:basedOn w:val="af"/>
    <w:rsid w:val="005377E1"/>
  </w:style>
  <w:style w:type="character" w:customStyle="1" w:styleId="skypepnhtextspan">
    <w:name w:val="skype_pnh_text_span"/>
    <w:basedOn w:val="af"/>
    <w:rsid w:val="005377E1"/>
  </w:style>
  <w:style w:type="character" w:customStyle="1" w:styleId="afffffffffffff9">
    <w:name w:val="Цветовое выделение"/>
    <w:rsid w:val="005377E1"/>
    <w:rPr>
      <w:b/>
      <w:bCs w:val="0"/>
      <w:color w:val="000080"/>
    </w:rPr>
  </w:style>
  <w:style w:type="character" w:customStyle="1" w:styleId="FontStyle20">
    <w:name w:val="Font Style20"/>
    <w:rsid w:val="005377E1"/>
    <w:rPr>
      <w:rFonts w:ascii="Times New Roman" w:hAnsi="Times New Roman" w:cs="Times New Roman" w:hint="default"/>
      <w:sz w:val="26"/>
      <w:szCs w:val="26"/>
    </w:rPr>
  </w:style>
  <w:style w:type="character" w:customStyle="1" w:styleId="FontStyle33">
    <w:name w:val="Font Style33"/>
    <w:semiHidden/>
    <w:rsid w:val="005377E1"/>
    <w:rPr>
      <w:rFonts w:ascii="Times New Roman" w:hAnsi="Times New Roman" w:cs="Times New Roman" w:hint="default"/>
      <w:sz w:val="24"/>
      <w:szCs w:val="24"/>
    </w:rPr>
  </w:style>
  <w:style w:type="paragraph" w:styleId="affffffff4">
    <w:name w:val="Closing"/>
    <w:basedOn w:val="ae"/>
    <w:link w:val="affffffff3"/>
    <w:unhideWhenUsed/>
    <w:rsid w:val="005377E1"/>
    <w:pPr>
      <w:spacing w:after="0" w:line="240" w:lineRule="auto"/>
      <w:ind w:left="4252"/>
    </w:pPr>
    <w:rPr>
      <w:rFonts w:asciiTheme="minorHAnsi" w:eastAsia="Times New Roman" w:hAnsiTheme="minorHAnsi" w:cstheme="minorBidi"/>
    </w:rPr>
  </w:style>
  <w:style w:type="character" w:customStyle="1" w:styleId="1ffff">
    <w:name w:val="Прощание Знак1"/>
    <w:basedOn w:val="af"/>
    <w:semiHidden/>
    <w:rsid w:val="005377E1"/>
    <w:rPr>
      <w:rFonts w:ascii="Calibri" w:eastAsia="Calibri" w:hAnsi="Calibri" w:cs="Times New Roman"/>
    </w:rPr>
  </w:style>
  <w:style w:type="character" w:customStyle="1" w:styleId="FontStyle197">
    <w:name w:val="Font Style197"/>
    <w:uiPriority w:val="99"/>
    <w:rsid w:val="005377E1"/>
    <w:rPr>
      <w:rFonts w:ascii="Times New Roman" w:hAnsi="Times New Roman" w:cs="Times New Roman" w:hint="default"/>
      <w:sz w:val="22"/>
      <w:szCs w:val="22"/>
    </w:rPr>
  </w:style>
  <w:style w:type="character" w:customStyle="1" w:styleId="FontStyle198">
    <w:name w:val="Font Style198"/>
    <w:uiPriority w:val="99"/>
    <w:rsid w:val="005377E1"/>
    <w:rPr>
      <w:rFonts w:ascii="Times New Roman" w:hAnsi="Times New Roman" w:cs="Times New Roman" w:hint="default"/>
      <w:b/>
      <w:bCs/>
      <w:sz w:val="22"/>
      <w:szCs w:val="22"/>
    </w:rPr>
  </w:style>
  <w:style w:type="character" w:customStyle="1" w:styleId="Absatz-Standardschriftart">
    <w:name w:val="Absatz-Standardschriftart"/>
    <w:rsid w:val="005377E1"/>
  </w:style>
  <w:style w:type="character" w:customStyle="1" w:styleId="WW8Num3z1">
    <w:name w:val="WW8Num3z1"/>
    <w:rsid w:val="005377E1"/>
    <w:rPr>
      <w:rFonts w:ascii="Courier New" w:hAnsi="Courier New" w:cs="Courier New" w:hint="default"/>
    </w:rPr>
  </w:style>
  <w:style w:type="character" w:customStyle="1" w:styleId="afffffffffffffa">
    <w:name w:val="Маркеры списка"/>
    <w:rsid w:val="005377E1"/>
    <w:rPr>
      <w:rFonts w:ascii="OpenSymbol" w:eastAsia="OpenSymbol" w:hAnsi="OpenSymbol" w:cs="OpenSymbol" w:hint="default"/>
    </w:rPr>
  </w:style>
  <w:style w:type="character" w:customStyle="1" w:styleId="afffffffffffffb">
    <w:name w:val="Активная гипертекстовая ссылка"/>
    <w:uiPriority w:val="99"/>
    <w:rsid w:val="005377E1"/>
    <w:rPr>
      <w:b/>
      <w:bCs/>
      <w:color w:val="008000"/>
      <w:u w:val="single"/>
    </w:rPr>
  </w:style>
  <w:style w:type="character" w:customStyle="1" w:styleId="afffffffffffffc">
    <w:name w:val="Заголовок своего сообщения"/>
    <w:uiPriority w:val="99"/>
    <w:rsid w:val="005377E1"/>
  </w:style>
  <w:style w:type="character" w:customStyle="1" w:styleId="afffffffffffffd">
    <w:name w:val="Заголовок чужого сообщения"/>
    <w:uiPriority w:val="99"/>
    <w:rsid w:val="005377E1"/>
    <w:rPr>
      <w:b/>
      <w:bCs/>
      <w:color w:val="FF0000"/>
    </w:rPr>
  </w:style>
  <w:style w:type="character" w:customStyle="1" w:styleId="afffffffffffffe">
    <w:name w:val="Найденные слова"/>
    <w:uiPriority w:val="99"/>
    <w:rsid w:val="005377E1"/>
  </w:style>
  <w:style w:type="character" w:customStyle="1" w:styleId="affffffffffffff">
    <w:name w:val="Не вступил в силу"/>
    <w:uiPriority w:val="99"/>
    <w:rsid w:val="005377E1"/>
    <w:rPr>
      <w:b/>
      <w:bCs/>
      <w:color w:val="008080"/>
    </w:rPr>
  </w:style>
  <w:style w:type="character" w:customStyle="1" w:styleId="affffffffffffff0">
    <w:name w:val="Опечатки"/>
    <w:uiPriority w:val="99"/>
    <w:rsid w:val="005377E1"/>
    <w:rPr>
      <w:color w:val="FF0000"/>
    </w:rPr>
  </w:style>
  <w:style w:type="character" w:customStyle="1" w:styleId="affffffffffffff1">
    <w:name w:val="Продолжение ссылки"/>
    <w:uiPriority w:val="99"/>
    <w:rsid w:val="005377E1"/>
  </w:style>
  <w:style w:type="character" w:customStyle="1" w:styleId="affffffffffffff2">
    <w:name w:val="Сравнение редакций"/>
    <w:uiPriority w:val="99"/>
    <w:rsid w:val="005377E1"/>
  </w:style>
  <w:style w:type="character" w:customStyle="1" w:styleId="affffffffffffff3">
    <w:name w:val="Сравнение редакций. Добавленный фрагмент"/>
    <w:uiPriority w:val="99"/>
    <w:rsid w:val="005377E1"/>
    <w:rPr>
      <w:color w:val="0000FF"/>
    </w:rPr>
  </w:style>
  <w:style w:type="character" w:customStyle="1" w:styleId="affffffffffffff4">
    <w:name w:val="Сравнение редакций. Удаленный фрагмент"/>
    <w:uiPriority w:val="99"/>
    <w:rsid w:val="005377E1"/>
    <w:rPr>
      <w:strike/>
      <w:color w:val="808000"/>
    </w:rPr>
  </w:style>
  <w:style w:type="character" w:customStyle="1" w:styleId="affffffffffffff5">
    <w:name w:val="Утратил силу"/>
    <w:uiPriority w:val="99"/>
    <w:rsid w:val="005377E1"/>
    <w:rPr>
      <w:b/>
      <w:bCs/>
      <w:strike/>
      <w:color w:val="808000"/>
    </w:rPr>
  </w:style>
  <w:style w:type="character" w:customStyle="1" w:styleId="affffffffffffff6">
    <w:name w:val="Символ нумерации"/>
    <w:rsid w:val="005377E1"/>
    <w:rPr>
      <w:b w:val="0"/>
      <w:bCs w:val="0"/>
    </w:rPr>
  </w:style>
  <w:style w:type="character" w:customStyle="1" w:styleId="2ff5">
    <w:name w:val="Основной шрифт абзаца2"/>
    <w:rsid w:val="005377E1"/>
  </w:style>
  <w:style w:type="character" w:customStyle="1" w:styleId="1ffff0">
    <w:name w:val="Знак сноски1"/>
    <w:rsid w:val="005377E1"/>
    <w:rPr>
      <w:vertAlign w:val="superscript"/>
    </w:rPr>
  </w:style>
  <w:style w:type="character" w:customStyle="1" w:styleId="1ffff1">
    <w:name w:val="Номер страницы1"/>
    <w:basedOn w:val="2ff5"/>
    <w:rsid w:val="005377E1"/>
  </w:style>
  <w:style w:type="character" w:customStyle="1" w:styleId="ts21">
    <w:name w:val="ts21"/>
    <w:rsid w:val="005377E1"/>
    <w:rPr>
      <w:rFonts w:ascii="Times New Roman" w:hAnsi="Times New Roman" w:cs="Times New Roman" w:hint="default"/>
      <w:color w:val="884706"/>
      <w:sz w:val="24"/>
      <w:szCs w:val="24"/>
    </w:rPr>
  </w:style>
  <w:style w:type="character" w:customStyle="1" w:styleId="ttl1">
    <w:name w:val="ttl1"/>
    <w:uiPriority w:val="99"/>
    <w:rsid w:val="005377E1"/>
    <w:rPr>
      <w:rFonts w:ascii="Arial" w:hAnsi="Arial" w:cs="Arial" w:hint="default"/>
      <w:b/>
      <w:bCs/>
      <w:color w:val="003263"/>
      <w:sz w:val="48"/>
      <w:szCs w:val="48"/>
    </w:rPr>
  </w:style>
  <w:style w:type="paragraph" w:styleId="2f6">
    <w:name w:val="Quote"/>
    <w:basedOn w:val="ae"/>
    <w:next w:val="ae"/>
    <w:link w:val="2f5"/>
    <w:uiPriority w:val="99"/>
    <w:qFormat/>
    <w:rsid w:val="005377E1"/>
    <w:pPr>
      <w:spacing w:before="200" w:after="160" w:line="240" w:lineRule="auto"/>
      <w:ind w:left="864" w:right="864"/>
      <w:jc w:val="center"/>
    </w:pPr>
    <w:rPr>
      <w:rFonts w:ascii="Arial" w:eastAsia="Times New Roman" w:hAnsi="Arial" w:cs="Arial"/>
      <w:i/>
      <w:iCs/>
      <w:color w:val="000000"/>
      <w:sz w:val="24"/>
    </w:rPr>
  </w:style>
  <w:style w:type="character" w:customStyle="1" w:styleId="218">
    <w:name w:val="Цитата 2 Знак1"/>
    <w:basedOn w:val="af"/>
    <w:uiPriority w:val="99"/>
    <w:rsid w:val="005377E1"/>
    <w:rPr>
      <w:rFonts w:ascii="Calibri" w:eastAsia="Calibri" w:hAnsi="Calibri" w:cs="Times New Roman"/>
      <w:i/>
      <w:iCs/>
      <w:color w:val="404040" w:themeColor="text1" w:themeTint="BF"/>
    </w:rPr>
  </w:style>
  <w:style w:type="paragraph" w:styleId="affffffff8">
    <w:name w:val="Intense Quote"/>
    <w:basedOn w:val="ae"/>
    <w:next w:val="ae"/>
    <w:link w:val="affffffff7"/>
    <w:uiPriority w:val="99"/>
    <w:qFormat/>
    <w:rsid w:val="005377E1"/>
    <w:pPr>
      <w:pBdr>
        <w:top w:val="single" w:sz="4" w:space="10" w:color="4F81BD"/>
        <w:bottom w:val="single" w:sz="4" w:space="10" w:color="4F81BD"/>
      </w:pBdr>
      <w:spacing w:before="360" w:after="360" w:line="240" w:lineRule="auto"/>
      <w:ind w:left="864" w:right="864"/>
      <w:jc w:val="center"/>
    </w:pPr>
    <w:rPr>
      <w:rFonts w:ascii="Arial" w:eastAsia="Times New Roman" w:hAnsi="Arial" w:cs="Arial"/>
      <w:b/>
      <w:bCs/>
      <w:i/>
      <w:iCs/>
      <w:color w:val="4F81BD"/>
      <w:sz w:val="24"/>
    </w:rPr>
  </w:style>
  <w:style w:type="character" w:customStyle="1" w:styleId="1ffff2">
    <w:name w:val="Выделенная цитата Знак1"/>
    <w:basedOn w:val="af"/>
    <w:uiPriority w:val="99"/>
    <w:rsid w:val="005377E1"/>
    <w:rPr>
      <w:rFonts w:ascii="Calibri" w:eastAsia="Calibri" w:hAnsi="Calibri" w:cs="Times New Roman"/>
      <w:i/>
      <w:iCs/>
      <w:color w:val="5B9BD5" w:themeColor="accent1"/>
    </w:rPr>
  </w:style>
  <w:style w:type="paragraph" w:styleId="affffffff6">
    <w:name w:val="E-mail Signature"/>
    <w:basedOn w:val="ae"/>
    <w:link w:val="affffffff5"/>
    <w:uiPriority w:val="99"/>
    <w:unhideWhenUsed/>
    <w:rsid w:val="005377E1"/>
    <w:pPr>
      <w:spacing w:after="0" w:line="240" w:lineRule="auto"/>
    </w:pPr>
    <w:rPr>
      <w:rFonts w:ascii="Arial" w:eastAsia="Times New Roman" w:hAnsi="Arial" w:cs="Arial"/>
      <w:sz w:val="24"/>
    </w:rPr>
  </w:style>
  <w:style w:type="character" w:customStyle="1" w:styleId="1ffff3">
    <w:name w:val="Электронная подпись Знак1"/>
    <w:basedOn w:val="af"/>
    <w:uiPriority w:val="99"/>
    <w:semiHidden/>
    <w:rsid w:val="005377E1"/>
    <w:rPr>
      <w:rFonts w:ascii="Calibri" w:eastAsia="Calibri" w:hAnsi="Calibri" w:cs="Times New Roman"/>
    </w:rPr>
  </w:style>
  <w:style w:type="character" w:customStyle="1" w:styleId="Heading6Char">
    <w:name w:val="Heading 6 Char"/>
    <w:locked/>
    <w:rsid w:val="005377E1"/>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5377E1"/>
    <w:rPr>
      <w:rFonts w:ascii="Arial" w:hAnsi="Arial" w:cs="Arial" w:hint="default"/>
      <w:sz w:val="28"/>
    </w:rPr>
  </w:style>
  <w:style w:type="character" w:customStyle="1" w:styleId="PlainTextChar">
    <w:name w:val="Plain Text Char"/>
    <w:locked/>
    <w:rsid w:val="005377E1"/>
    <w:rPr>
      <w:rFonts w:ascii="Courier New" w:hAnsi="Courier New" w:cs="Courier New" w:hint="default"/>
      <w:lang w:val="uk-UA"/>
    </w:rPr>
  </w:style>
  <w:style w:type="character" w:customStyle="1" w:styleId="BodyText3Char">
    <w:name w:val="Body Text 3 Char"/>
    <w:locked/>
    <w:rsid w:val="005377E1"/>
    <w:rPr>
      <w:rFonts w:ascii="Arial" w:hAnsi="Arial" w:cs="Arial" w:hint="default"/>
      <w:sz w:val="24"/>
    </w:rPr>
  </w:style>
  <w:style w:type="character" w:customStyle="1" w:styleId="BodyText2Char">
    <w:name w:val="Body Text 2 Char"/>
    <w:locked/>
    <w:rsid w:val="005377E1"/>
    <w:rPr>
      <w:rFonts w:ascii="Arial" w:hAnsi="Arial" w:cs="Arial" w:hint="default"/>
      <w:color w:val="000000"/>
      <w:sz w:val="24"/>
    </w:rPr>
  </w:style>
  <w:style w:type="character" w:customStyle="1" w:styleId="txt">
    <w:name w:val="txt"/>
    <w:basedOn w:val="af"/>
    <w:uiPriority w:val="99"/>
    <w:rsid w:val="005377E1"/>
  </w:style>
  <w:style w:type="character" w:customStyle="1" w:styleId="Heading4Char">
    <w:name w:val="Heading 4 Char"/>
    <w:uiPriority w:val="99"/>
    <w:locked/>
    <w:rsid w:val="005377E1"/>
    <w:rPr>
      <w:rFonts w:ascii="Arial" w:hAnsi="Arial" w:cs="Times New Roman" w:hint="default"/>
      <w:caps/>
      <w:sz w:val="24"/>
    </w:rPr>
  </w:style>
  <w:style w:type="character" w:customStyle="1" w:styleId="Heading9Char">
    <w:name w:val="Heading 9 Char"/>
    <w:uiPriority w:val="99"/>
    <w:locked/>
    <w:rsid w:val="005377E1"/>
    <w:rPr>
      <w:rFonts w:ascii="Arial" w:hAnsi="Arial" w:cs="Times New Roman" w:hint="default"/>
      <w:b/>
      <w:bCs w:val="0"/>
      <w:sz w:val="32"/>
    </w:rPr>
  </w:style>
  <w:style w:type="character" w:customStyle="1" w:styleId="Heading3Char">
    <w:name w:val="Heading 3 Char"/>
    <w:aliases w:val="Engineer Z 1.1.1 Char"/>
    <w:uiPriority w:val="99"/>
    <w:locked/>
    <w:rsid w:val="005377E1"/>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5377E1"/>
    <w:rPr>
      <w:rFonts w:ascii="Arial" w:hAnsi="Arial" w:cs="Times New Roman" w:hint="default"/>
      <w:sz w:val="24"/>
    </w:rPr>
  </w:style>
  <w:style w:type="character" w:customStyle="1" w:styleId="WW8Num54z2">
    <w:name w:val="WW8Num54z2"/>
    <w:rsid w:val="005377E1"/>
    <w:rPr>
      <w:rFonts w:ascii="Wingdings" w:hAnsi="Wingdings" w:hint="default"/>
    </w:rPr>
  </w:style>
  <w:style w:type="character" w:customStyle="1" w:styleId="WW8Num30z1">
    <w:name w:val="WW8Num30z1"/>
    <w:rsid w:val="005377E1"/>
    <w:rPr>
      <w:rFonts w:ascii="Courier New" w:hAnsi="Courier New" w:cs="Courier New" w:hint="default"/>
    </w:rPr>
  </w:style>
  <w:style w:type="character" w:customStyle="1" w:styleId="FontStyle14">
    <w:name w:val="Font Style14"/>
    <w:rsid w:val="005377E1"/>
    <w:rPr>
      <w:rFonts w:ascii="Times New Roman" w:hAnsi="Times New Roman" w:cs="Times New Roman" w:hint="default"/>
      <w:sz w:val="24"/>
      <w:szCs w:val="24"/>
    </w:rPr>
  </w:style>
  <w:style w:type="character" w:customStyle="1" w:styleId="FontStyle12">
    <w:name w:val="Font Style12"/>
    <w:uiPriority w:val="99"/>
    <w:rsid w:val="005377E1"/>
    <w:rPr>
      <w:rFonts w:ascii="Times New Roman" w:hAnsi="Times New Roman" w:cs="Times New Roman" w:hint="default"/>
      <w:sz w:val="16"/>
      <w:szCs w:val="16"/>
    </w:rPr>
  </w:style>
  <w:style w:type="character" w:customStyle="1" w:styleId="FontStyle21">
    <w:name w:val="Font Style21"/>
    <w:rsid w:val="005377E1"/>
    <w:rPr>
      <w:rFonts w:ascii="Times New Roman" w:hAnsi="Times New Roman" w:cs="Times New Roman" w:hint="default"/>
      <w:sz w:val="22"/>
      <w:szCs w:val="22"/>
    </w:rPr>
  </w:style>
  <w:style w:type="character" w:customStyle="1" w:styleId="affffffffffffff7">
    <w:name w:val="Основной текст + Малые прописные"/>
    <w:uiPriority w:val="99"/>
    <w:rsid w:val="005377E1"/>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5377E1"/>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0">
    <w:name w:val="style7"/>
    <w:basedOn w:val="af"/>
    <w:rsid w:val="005377E1"/>
  </w:style>
  <w:style w:type="character" w:customStyle="1" w:styleId="2ff6">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5377E1"/>
    <w:rPr>
      <w:rFonts w:eastAsia="Times New Roman"/>
      <w:b/>
      <w:bCs/>
      <w:sz w:val="24"/>
      <w:szCs w:val="24"/>
      <w:lang w:eastAsia="ru-RU"/>
    </w:rPr>
  </w:style>
  <w:style w:type="table" w:styleId="2ff7">
    <w:name w:val="Table Grid 2"/>
    <w:basedOn w:val="af0"/>
    <w:unhideWhenUsed/>
    <w:rsid w:val="005377E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9">
    <w:name w:val="Table Grid 5"/>
    <w:basedOn w:val="af0"/>
    <w:unhideWhenUsed/>
    <w:rsid w:val="005377E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1">
    <w:name w:val="Table List 1"/>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8">
    <w:name w:val="Table Contemporary"/>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9">
    <w:name w:val="Table Elegant"/>
    <w:basedOn w:val="af0"/>
    <w:unhideWhenUsed/>
    <w:rsid w:val="005377E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ffa">
    <w:name w:val="Table Professional"/>
    <w:basedOn w:val="af0"/>
    <w:unhideWhenUsed/>
    <w:rsid w:val="005377E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f4">
    <w:name w:val="Table Subtle 1"/>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f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f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2">
    <w:name w:val="Table Web 3"/>
    <w:basedOn w:val="af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3">
    <w:name w:val="Light List Accent 3"/>
    <w:basedOn w:val="af0"/>
    <w:uiPriority w:val="99"/>
    <w:unhideWhenUsed/>
    <w:rsid w:val="005377E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b">
    <w:name w:val="Сетка таблицы11"/>
    <w:basedOn w:val="af0"/>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Сетка таблицы3"/>
    <w:basedOn w:val="af0"/>
    <w:uiPriority w:val="59"/>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f0"/>
    <w:uiPriority w:val="59"/>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next w:val="TableText"/>
    <w:uiPriority w:val="99"/>
    <w:qFormat/>
    <w:rsid w:val="005377E1"/>
    <w:pPr>
      <w:spacing w:before="120"/>
      <w:jc w:val="center"/>
    </w:pPr>
    <w:rPr>
      <w:b/>
      <w:sz w:val="22"/>
    </w:rPr>
  </w:style>
  <w:style w:type="numbering" w:styleId="1ai">
    <w:name w:val="Outline List 1"/>
    <w:basedOn w:val="af1"/>
    <w:semiHidden/>
    <w:unhideWhenUsed/>
    <w:rsid w:val="005377E1"/>
  </w:style>
  <w:style w:type="numbering" w:styleId="111111">
    <w:name w:val="Outline List 2"/>
    <w:basedOn w:val="af1"/>
    <w:semiHidden/>
    <w:unhideWhenUsed/>
    <w:rsid w:val="005377E1"/>
  </w:style>
  <w:style w:type="paragraph" w:customStyle="1" w:styleId="xl214">
    <w:name w:val="xl214"/>
    <w:basedOn w:val="ae"/>
    <w:uiPriority w:val="99"/>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character" w:customStyle="1" w:styleId="1ffff5">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5377E1"/>
    <w:rPr>
      <w:rFonts w:ascii="Arial" w:eastAsia="Times New Roman" w:hAnsi="Arial" w:cs="Arial"/>
      <w:b/>
      <w:bCs/>
      <w:i/>
      <w:iCs/>
      <w:color w:val="4F81BD"/>
      <w:sz w:val="24"/>
    </w:rPr>
  </w:style>
  <w:style w:type="character" w:customStyle="1" w:styleId="affffffffffffffb">
    <w:name w:val="РПА основной текст Знак"/>
    <w:link w:val="affffffffffffffc"/>
    <w:locked/>
    <w:rsid w:val="005377E1"/>
    <w:rPr>
      <w:rFonts w:ascii="Arial" w:eastAsia="Times New Roman" w:hAnsi="Arial" w:cs="Arial"/>
    </w:rPr>
  </w:style>
  <w:style w:type="paragraph" w:customStyle="1" w:styleId="affffffffffffffc">
    <w:name w:val="РПА основной текст"/>
    <w:basedOn w:val="ae"/>
    <w:link w:val="affffffffffffffb"/>
    <w:qFormat/>
    <w:rsid w:val="005377E1"/>
    <w:pPr>
      <w:spacing w:after="0" w:line="240" w:lineRule="auto"/>
      <w:ind w:firstLine="567"/>
      <w:jc w:val="both"/>
    </w:pPr>
    <w:rPr>
      <w:rFonts w:ascii="Arial" w:eastAsia="Times New Roman" w:hAnsi="Arial" w:cs="Arial"/>
    </w:rPr>
  </w:style>
  <w:style w:type="paragraph" w:customStyle="1" w:styleId="affffffffffffffd">
    <w:name w:val="РПА Приложение №"/>
    <w:basedOn w:val="ae"/>
    <w:qFormat/>
    <w:rsid w:val="005377E1"/>
    <w:pPr>
      <w:spacing w:after="0" w:line="240" w:lineRule="auto"/>
      <w:jc w:val="right"/>
    </w:pPr>
    <w:rPr>
      <w:rFonts w:ascii="Arial" w:eastAsia="Times New Roman" w:hAnsi="Arial" w:cs="Arial"/>
      <w:sz w:val="20"/>
      <w:szCs w:val="20"/>
      <w:lang w:eastAsia="ru-RU"/>
    </w:rPr>
  </w:style>
  <w:style w:type="paragraph" w:customStyle="1" w:styleId="xl295">
    <w:name w:val="xl2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6">
    <w:name w:val="xl296"/>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7">
    <w:name w:val="xl297"/>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8">
    <w:name w:val="xl298"/>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9">
    <w:name w:val="xl299"/>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0">
    <w:name w:val="xl300"/>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1">
    <w:name w:val="xl301"/>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2">
    <w:name w:val="xl302"/>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3">
    <w:name w:val="xl303"/>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4">
    <w:name w:val="xl3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5">
    <w:name w:val="xl3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6">
    <w:name w:val="xl306"/>
    <w:basedOn w:val="ae"/>
    <w:uiPriority w:val="99"/>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7">
    <w:name w:val="xl307"/>
    <w:basedOn w:val="ae"/>
    <w:uiPriority w:val="99"/>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8">
    <w:name w:val="xl308"/>
    <w:basedOn w:val="ae"/>
    <w:uiPriority w:val="99"/>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9">
    <w:name w:val="xl309"/>
    <w:basedOn w:val="ae"/>
    <w:uiPriority w:val="99"/>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0">
    <w:name w:val="xl310"/>
    <w:basedOn w:val="ae"/>
    <w:uiPriority w:val="99"/>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1">
    <w:name w:val="xl311"/>
    <w:basedOn w:val="ae"/>
    <w:uiPriority w:val="99"/>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12">
    <w:name w:val="xl312"/>
    <w:basedOn w:val="ae"/>
    <w:uiPriority w:val="99"/>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3">
    <w:name w:val="xl313"/>
    <w:basedOn w:val="ae"/>
    <w:uiPriority w:val="99"/>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4">
    <w:name w:val="xl314"/>
    <w:basedOn w:val="ae"/>
    <w:uiPriority w:val="99"/>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e"/>
    <w:uiPriority w:val="99"/>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6">
    <w:name w:val="xl316"/>
    <w:basedOn w:val="ae"/>
    <w:uiPriority w:val="99"/>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7">
    <w:name w:val="xl317"/>
    <w:basedOn w:val="ae"/>
    <w:uiPriority w:val="99"/>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table" w:customStyle="1" w:styleId="510">
    <w:name w:val="Сетка таблицы51"/>
    <w:basedOn w:val="af0"/>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a">
    <w:name w:val="Заголовок №5_"/>
    <w:link w:val="5b"/>
    <w:rsid w:val="005377E1"/>
    <w:rPr>
      <w:sz w:val="23"/>
      <w:szCs w:val="23"/>
      <w:shd w:val="clear" w:color="auto" w:fill="FFFFFF"/>
    </w:rPr>
  </w:style>
  <w:style w:type="paragraph" w:customStyle="1" w:styleId="5b">
    <w:name w:val="Заголовок №5"/>
    <w:basedOn w:val="ae"/>
    <w:link w:val="5a"/>
    <w:qFormat/>
    <w:rsid w:val="005377E1"/>
    <w:pPr>
      <w:shd w:val="clear" w:color="auto" w:fill="FFFFFF"/>
      <w:spacing w:after="0" w:line="384" w:lineRule="exact"/>
      <w:ind w:hanging="1900"/>
      <w:outlineLvl w:val="4"/>
    </w:pPr>
    <w:rPr>
      <w:rFonts w:asciiTheme="minorHAnsi" w:eastAsiaTheme="minorHAnsi" w:hAnsiTheme="minorHAnsi" w:cstheme="minorBidi"/>
      <w:sz w:val="23"/>
      <w:szCs w:val="23"/>
    </w:rPr>
  </w:style>
  <w:style w:type="character" w:customStyle="1" w:styleId="highlight">
    <w:name w:val="highlight"/>
    <w:rsid w:val="005377E1"/>
  </w:style>
  <w:style w:type="paragraph" w:styleId="affffffffffffffe">
    <w:name w:val="envelope address"/>
    <w:basedOn w:val="ae"/>
    <w:semiHidden/>
    <w:rsid w:val="005377E1"/>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3">
    <w:name w:val="HTML Acronym"/>
    <w:basedOn w:val="af"/>
    <w:semiHidden/>
    <w:rsid w:val="005377E1"/>
  </w:style>
  <w:style w:type="paragraph" w:styleId="afffffffffffffff">
    <w:name w:val="List"/>
    <w:basedOn w:val="ae"/>
    <w:rsid w:val="005377E1"/>
    <w:pPr>
      <w:suppressAutoHyphens/>
      <w:spacing w:before="120" w:after="120" w:line="240" w:lineRule="auto"/>
      <w:jc w:val="both"/>
    </w:pPr>
    <w:rPr>
      <w:rFonts w:ascii="Times" w:eastAsia="Times New Roman" w:hAnsi="Times" w:cs="Lucidasans"/>
      <w:sz w:val="24"/>
      <w:szCs w:val="24"/>
      <w:lang w:eastAsia="ar-SA"/>
    </w:rPr>
  </w:style>
  <w:style w:type="paragraph" w:styleId="afffffffffffffff0">
    <w:name w:val="Block Text"/>
    <w:basedOn w:val="ae"/>
    <w:rsid w:val="005377E1"/>
    <w:pPr>
      <w:spacing w:before="60" w:after="0" w:line="240" w:lineRule="auto"/>
      <w:ind w:left="180" w:right="-185"/>
      <w:jc w:val="center"/>
    </w:pPr>
    <w:rPr>
      <w:rFonts w:ascii="Times New Roman" w:eastAsia="Times New Roman" w:hAnsi="Times New Roman"/>
      <w:sz w:val="28"/>
      <w:szCs w:val="28"/>
      <w:lang w:eastAsia="ru-RU"/>
    </w:rPr>
  </w:style>
  <w:style w:type="paragraph" w:styleId="afffffffffffffff1">
    <w:name w:val="Subtitle"/>
    <w:basedOn w:val="ae"/>
    <w:link w:val="afffffffffffffff2"/>
    <w:qFormat/>
    <w:rsid w:val="005377E1"/>
    <w:pPr>
      <w:spacing w:after="0" w:line="240" w:lineRule="auto"/>
      <w:jc w:val="center"/>
    </w:pPr>
    <w:rPr>
      <w:rFonts w:ascii="Times New Roman" w:eastAsia="Times New Roman" w:hAnsi="Times New Roman"/>
      <w:b/>
      <w:sz w:val="24"/>
      <w:szCs w:val="20"/>
    </w:rPr>
  </w:style>
  <w:style w:type="character" w:customStyle="1" w:styleId="afffffffffffffff2">
    <w:name w:val="Подзаголовок Знак"/>
    <w:basedOn w:val="af"/>
    <w:link w:val="afffffffffffffff1"/>
    <w:rsid w:val="005377E1"/>
    <w:rPr>
      <w:rFonts w:ascii="Times New Roman" w:eastAsia="Times New Roman" w:hAnsi="Times New Roman" w:cs="Times New Roman"/>
      <w:b/>
      <w:sz w:val="24"/>
      <w:szCs w:val="20"/>
    </w:rPr>
  </w:style>
  <w:style w:type="character" w:customStyle="1" w:styleId="afffffffffffffff3">
    <w:name w:val="Знак Знак Знак Знак"/>
    <w:rsid w:val="005377E1"/>
    <w:rPr>
      <w:sz w:val="24"/>
      <w:szCs w:val="24"/>
      <w:lang w:val="ru-RU" w:eastAsia="ar-SA" w:bidi="ar-SA"/>
    </w:rPr>
  </w:style>
  <w:style w:type="character" w:customStyle="1" w:styleId="3f6">
    <w:name w:val="Текст сноски Знак3"/>
    <w:aliases w:val="Текст сноски Знак Знак1, Знак3 Знак Знак1,Знак3 Знак Знак1, Знак6 Знак Знак1,Знак6 Знак Знак1, Знак6 Знак1,Знак3 Знак2,Знак6 Знак2"/>
    <w:rsid w:val="005377E1"/>
    <w:rPr>
      <w:rFonts w:ascii="Times New Roman" w:eastAsia="Times New Roman" w:hAnsi="Times New Roman" w:cs="Times New Roman"/>
      <w:sz w:val="20"/>
      <w:szCs w:val="20"/>
      <w:lang w:eastAsia="ru-RU"/>
    </w:rPr>
  </w:style>
  <w:style w:type="paragraph" w:styleId="3f7">
    <w:name w:val="List Bullet 3"/>
    <w:basedOn w:val="ae"/>
    <w:rsid w:val="005377E1"/>
    <w:pPr>
      <w:widowControl w:val="0"/>
      <w:suppressAutoHyphens/>
      <w:spacing w:before="120" w:after="120" w:line="240" w:lineRule="auto"/>
      <w:jc w:val="both"/>
      <w:textAlignment w:val="baseline"/>
    </w:pPr>
    <w:rPr>
      <w:rFonts w:ascii="Times New Roman" w:eastAsia="Times New Roman" w:hAnsi="Times New Roman"/>
      <w:sz w:val="24"/>
      <w:szCs w:val="24"/>
      <w:lang w:eastAsia="zh-CN"/>
    </w:rPr>
  </w:style>
  <w:style w:type="numbering" w:customStyle="1" w:styleId="1112">
    <w:name w:val="Нет списка111"/>
    <w:next w:val="af1"/>
    <w:uiPriority w:val="99"/>
    <w:semiHidden/>
    <w:unhideWhenUsed/>
    <w:rsid w:val="005377E1"/>
  </w:style>
  <w:style w:type="paragraph" w:styleId="afffffffffffffff4">
    <w:name w:val="table of figures"/>
    <w:basedOn w:val="ae"/>
    <w:next w:val="ae"/>
    <w:uiPriority w:val="99"/>
    <w:unhideWhenUsed/>
    <w:rsid w:val="005377E1"/>
    <w:pPr>
      <w:spacing w:after="0" w:line="240" w:lineRule="auto"/>
    </w:pPr>
    <w:rPr>
      <w:rFonts w:ascii="Arial" w:eastAsia="Times New Roman" w:hAnsi="Arial"/>
      <w:sz w:val="24"/>
      <w:szCs w:val="20"/>
      <w:lang w:eastAsia="ru-RU"/>
    </w:rPr>
  </w:style>
  <w:style w:type="paragraph" w:styleId="afffffffffffffff5">
    <w:name w:val="Bibliography"/>
    <w:basedOn w:val="ae"/>
    <w:next w:val="ae"/>
    <w:uiPriority w:val="99"/>
    <w:unhideWhenUsed/>
    <w:rsid w:val="005377E1"/>
    <w:pPr>
      <w:spacing w:after="0" w:line="240" w:lineRule="auto"/>
    </w:pPr>
    <w:rPr>
      <w:rFonts w:ascii="Arial" w:eastAsia="Times New Roman" w:hAnsi="Arial"/>
      <w:sz w:val="24"/>
      <w:szCs w:val="20"/>
      <w:lang w:eastAsia="ru-RU"/>
    </w:rPr>
  </w:style>
  <w:style w:type="paragraph" w:styleId="4c">
    <w:name w:val="index 4"/>
    <w:basedOn w:val="ae"/>
    <w:next w:val="ae"/>
    <w:autoRedefine/>
    <w:uiPriority w:val="99"/>
    <w:rsid w:val="005377E1"/>
    <w:pPr>
      <w:spacing w:after="0" w:line="240" w:lineRule="auto"/>
      <w:ind w:left="800" w:hanging="200"/>
      <w:jc w:val="center"/>
    </w:pPr>
    <w:rPr>
      <w:rFonts w:ascii="Arial" w:eastAsia="Times New Roman" w:hAnsi="Arial"/>
      <w:sz w:val="24"/>
      <w:szCs w:val="24"/>
      <w:lang w:eastAsia="ru-RU"/>
    </w:rPr>
  </w:style>
  <w:style w:type="paragraph" w:styleId="2ff8">
    <w:name w:val="List 2"/>
    <w:basedOn w:val="afff1"/>
    <w:uiPriority w:val="99"/>
    <w:rsid w:val="005377E1"/>
    <w:pPr>
      <w:keepNext w:val="0"/>
      <w:tabs>
        <w:tab w:val="clear" w:pos="9356"/>
      </w:tabs>
      <w:suppressAutoHyphens w:val="0"/>
      <w:ind w:left="1211" w:firstLine="567"/>
      <w:jc w:val="both"/>
    </w:pPr>
    <w:rPr>
      <w:rFonts w:ascii="Arial" w:hAnsi="Arial"/>
      <w:sz w:val="28"/>
    </w:rPr>
  </w:style>
  <w:style w:type="character" w:customStyle="1" w:styleId="Oaaeeiue">
    <w:name w:val="Oaaee?iue Знак"/>
    <w:aliases w:val="Табличный Знак,Основной нормальный Знак Знак"/>
    <w:uiPriority w:val="99"/>
    <w:rsid w:val="005377E1"/>
    <w:rPr>
      <w:rFonts w:ascii="Arial" w:eastAsia="Calibri" w:hAnsi="Arial"/>
      <w:sz w:val="22"/>
      <w:szCs w:val="24"/>
      <w:lang w:val="ru-RU" w:eastAsia="en-US" w:bidi="ar-SA"/>
    </w:rPr>
  </w:style>
  <w:style w:type="table" w:customStyle="1" w:styleId="4d">
    <w:name w:val="Сетка таблицы4"/>
    <w:basedOn w:val="af0"/>
    <w:next w:val="aff1"/>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fff6">
    <w:name w:val="Date"/>
    <w:basedOn w:val="ae"/>
    <w:next w:val="ae"/>
    <w:link w:val="afffffffffffffff7"/>
    <w:uiPriority w:val="99"/>
    <w:semiHidden/>
    <w:unhideWhenUsed/>
    <w:rsid w:val="005377E1"/>
    <w:pPr>
      <w:spacing w:after="0" w:line="240" w:lineRule="auto"/>
    </w:pPr>
    <w:rPr>
      <w:rFonts w:ascii="Times New Roman" w:eastAsia="Times New Roman" w:hAnsi="Times New Roman"/>
      <w:sz w:val="24"/>
      <w:szCs w:val="24"/>
    </w:rPr>
  </w:style>
  <w:style w:type="character" w:customStyle="1" w:styleId="afffffffffffffff7">
    <w:name w:val="Дата Знак"/>
    <w:basedOn w:val="af"/>
    <w:link w:val="afffffffffffffff6"/>
    <w:uiPriority w:val="99"/>
    <w:semiHidden/>
    <w:rsid w:val="005377E1"/>
    <w:rPr>
      <w:rFonts w:ascii="Times New Roman" w:eastAsia="Times New Roman" w:hAnsi="Times New Roman" w:cs="Times New Roman"/>
      <w:sz w:val="24"/>
      <w:szCs w:val="24"/>
    </w:rPr>
  </w:style>
  <w:style w:type="paragraph" w:styleId="afffffffffffffff8">
    <w:name w:val="Note Heading"/>
    <w:basedOn w:val="ae"/>
    <w:next w:val="ae"/>
    <w:link w:val="afffffffffffffff9"/>
    <w:uiPriority w:val="99"/>
    <w:semiHidden/>
    <w:unhideWhenUsed/>
    <w:rsid w:val="005377E1"/>
    <w:pPr>
      <w:spacing w:after="0" w:line="240" w:lineRule="auto"/>
    </w:pPr>
    <w:rPr>
      <w:rFonts w:ascii="Times New Roman" w:eastAsia="Times New Roman" w:hAnsi="Times New Roman"/>
      <w:sz w:val="24"/>
      <w:szCs w:val="24"/>
    </w:rPr>
  </w:style>
  <w:style w:type="character" w:customStyle="1" w:styleId="afffffffffffffff9">
    <w:name w:val="Заголовок записки Знак"/>
    <w:basedOn w:val="af"/>
    <w:link w:val="afffffffffffffff8"/>
    <w:uiPriority w:val="99"/>
    <w:semiHidden/>
    <w:rsid w:val="005377E1"/>
    <w:rPr>
      <w:rFonts w:ascii="Times New Roman" w:eastAsia="Times New Roman" w:hAnsi="Times New Roman" w:cs="Times New Roman"/>
      <w:sz w:val="24"/>
      <w:szCs w:val="24"/>
    </w:rPr>
  </w:style>
  <w:style w:type="paragraph" w:styleId="afffffffffffffffa">
    <w:name w:val="toa heading"/>
    <w:basedOn w:val="ae"/>
    <w:next w:val="ae"/>
    <w:uiPriority w:val="99"/>
    <w:semiHidden/>
    <w:unhideWhenUsed/>
    <w:rsid w:val="005377E1"/>
    <w:pPr>
      <w:spacing w:before="120" w:after="0" w:line="240" w:lineRule="auto"/>
    </w:pPr>
    <w:rPr>
      <w:rFonts w:ascii="Cambria" w:eastAsia="Times New Roman" w:hAnsi="Cambria"/>
      <w:b/>
      <w:bCs/>
      <w:sz w:val="24"/>
      <w:szCs w:val="24"/>
      <w:lang w:eastAsia="ru-RU"/>
    </w:rPr>
  </w:style>
  <w:style w:type="paragraph" w:styleId="40">
    <w:name w:val="List Bullet 4"/>
    <w:basedOn w:val="ae"/>
    <w:uiPriority w:val="99"/>
    <w:semiHidden/>
    <w:unhideWhenUsed/>
    <w:rsid w:val="005377E1"/>
    <w:pPr>
      <w:numPr>
        <w:numId w:val="34"/>
      </w:numPr>
      <w:spacing w:after="0" w:line="240" w:lineRule="auto"/>
      <w:contextualSpacing/>
    </w:pPr>
    <w:rPr>
      <w:rFonts w:ascii="Times New Roman" w:eastAsia="Times New Roman" w:hAnsi="Times New Roman"/>
      <w:sz w:val="24"/>
      <w:szCs w:val="24"/>
      <w:lang w:eastAsia="ru-RU"/>
    </w:rPr>
  </w:style>
  <w:style w:type="paragraph" w:styleId="50">
    <w:name w:val="List Bullet 5"/>
    <w:basedOn w:val="ae"/>
    <w:uiPriority w:val="99"/>
    <w:semiHidden/>
    <w:unhideWhenUsed/>
    <w:rsid w:val="005377E1"/>
    <w:pPr>
      <w:numPr>
        <w:numId w:val="35"/>
      </w:numPr>
      <w:spacing w:after="0" w:line="240" w:lineRule="auto"/>
      <w:contextualSpacing/>
    </w:pPr>
    <w:rPr>
      <w:rFonts w:ascii="Times New Roman" w:eastAsia="Times New Roman" w:hAnsi="Times New Roman"/>
      <w:sz w:val="24"/>
      <w:szCs w:val="24"/>
      <w:lang w:eastAsia="ru-RU"/>
    </w:rPr>
  </w:style>
  <w:style w:type="paragraph" w:styleId="3">
    <w:name w:val="List Number 3"/>
    <w:basedOn w:val="ae"/>
    <w:uiPriority w:val="99"/>
    <w:semiHidden/>
    <w:unhideWhenUsed/>
    <w:rsid w:val="005377E1"/>
    <w:pPr>
      <w:numPr>
        <w:numId w:val="36"/>
      </w:numPr>
      <w:spacing w:after="0" w:line="240" w:lineRule="auto"/>
      <w:contextualSpacing/>
    </w:pPr>
    <w:rPr>
      <w:rFonts w:ascii="Times New Roman" w:eastAsia="Times New Roman" w:hAnsi="Times New Roman"/>
      <w:sz w:val="24"/>
      <w:szCs w:val="24"/>
      <w:lang w:eastAsia="ru-RU"/>
    </w:rPr>
  </w:style>
  <w:style w:type="paragraph" w:styleId="4">
    <w:name w:val="List Number 4"/>
    <w:basedOn w:val="ae"/>
    <w:uiPriority w:val="99"/>
    <w:semiHidden/>
    <w:unhideWhenUsed/>
    <w:rsid w:val="005377E1"/>
    <w:pPr>
      <w:numPr>
        <w:numId w:val="37"/>
      </w:numPr>
      <w:spacing w:after="0" w:line="240" w:lineRule="auto"/>
      <w:contextualSpacing/>
    </w:pPr>
    <w:rPr>
      <w:rFonts w:ascii="Times New Roman" w:eastAsia="Times New Roman" w:hAnsi="Times New Roman"/>
      <w:sz w:val="24"/>
      <w:szCs w:val="24"/>
      <w:lang w:eastAsia="ru-RU"/>
    </w:rPr>
  </w:style>
  <w:style w:type="paragraph" w:styleId="5">
    <w:name w:val="List Number 5"/>
    <w:basedOn w:val="ae"/>
    <w:uiPriority w:val="99"/>
    <w:semiHidden/>
    <w:unhideWhenUsed/>
    <w:rsid w:val="005377E1"/>
    <w:pPr>
      <w:numPr>
        <w:numId w:val="38"/>
      </w:numPr>
      <w:spacing w:after="0" w:line="240" w:lineRule="auto"/>
      <w:contextualSpacing/>
    </w:pPr>
    <w:rPr>
      <w:rFonts w:ascii="Times New Roman" w:eastAsia="Times New Roman" w:hAnsi="Times New Roman"/>
      <w:sz w:val="24"/>
      <w:szCs w:val="24"/>
      <w:lang w:eastAsia="ru-RU"/>
    </w:rPr>
  </w:style>
  <w:style w:type="paragraph" w:styleId="2ff9">
    <w:name w:val="envelope return"/>
    <w:basedOn w:val="ae"/>
    <w:uiPriority w:val="99"/>
    <w:semiHidden/>
    <w:unhideWhenUsed/>
    <w:rsid w:val="005377E1"/>
    <w:pPr>
      <w:spacing w:after="0" w:line="240" w:lineRule="auto"/>
    </w:pPr>
    <w:rPr>
      <w:rFonts w:ascii="Cambria" w:eastAsia="Times New Roman" w:hAnsi="Cambria"/>
      <w:sz w:val="20"/>
      <w:szCs w:val="20"/>
      <w:lang w:eastAsia="ru-RU"/>
    </w:rPr>
  </w:style>
  <w:style w:type="paragraph" w:styleId="afffffffffffffffb">
    <w:name w:val="Normal Indent"/>
    <w:basedOn w:val="ae"/>
    <w:unhideWhenUsed/>
    <w:rsid w:val="005377E1"/>
    <w:pPr>
      <w:spacing w:after="0" w:line="240" w:lineRule="auto"/>
      <w:ind w:left="708"/>
    </w:pPr>
    <w:rPr>
      <w:rFonts w:ascii="Times New Roman" w:eastAsia="Times New Roman" w:hAnsi="Times New Roman"/>
      <w:sz w:val="24"/>
      <w:szCs w:val="24"/>
      <w:lang w:eastAsia="ru-RU"/>
    </w:rPr>
  </w:style>
  <w:style w:type="paragraph" w:styleId="afffffffffffffffc">
    <w:name w:val="Signature"/>
    <w:basedOn w:val="ae"/>
    <w:link w:val="afffffffffffffffd"/>
    <w:uiPriority w:val="99"/>
    <w:semiHidden/>
    <w:unhideWhenUsed/>
    <w:rsid w:val="005377E1"/>
    <w:pPr>
      <w:spacing w:after="0" w:line="240" w:lineRule="auto"/>
      <w:ind w:left="4252"/>
    </w:pPr>
    <w:rPr>
      <w:rFonts w:ascii="Times New Roman" w:eastAsia="Times New Roman" w:hAnsi="Times New Roman"/>
      <w:sz w:val="24"/>
      <w:szCs w:val="24"/>
    </w:rPr>
  </w:style>
  <w:style w:type="character" w:customStyle="1" w:styleId="afffffffffffffffd">
    <w:name w:val="Подпись Знак"/>
    <w:basedOn w:val="af"/>
    <w:link w:val="afffffffffffffffc"/>
    <w:uiPriority w:val="99"/>
    <w:semiHidden/>
    <w:rsid w:val="005377E1"/>
    <w:rPr>
      <w:rFonts w:ascii="Times New Roman" w:eastAsia="Times New Roman" w:hAnsi="Times New Roman" w:cs="Times New Roman"/>
      <w:sz w:val="24"/>
      <w:szCs w:val="24"/>
    </w:rPr>
  </w:style>
  <w:style w:type="paragraph" w:styleId="afffffffffffffffe">
    <w:name w:val="Salutation"/>
    <w:basedOn w:val="ae"/>
    <w:next w:val="ae"/>
    <w:link w:val="affffffffffffffff"/>
    <w:uiPriority w:val="99"/>
    <w:semiHidden/>
    <w:unhideWhenUsed/>
    <w:rsid w:val="005377E1"/>
    <w:pPr>
      <w:spacing w:after="0" w:line="240" w:lineRule="auto"/>
    </w:pPr>
    <w:rPr>
      <w:rFonts w:ascii="Times New Roman" w:eastAsia="Times New Roman" w:hAnsi="Times New Roman"/>
      <w:sz w:val="24"/>
      <w:szCs w:val="24"/>
    </w:rPr>
  </w:style>
  <w:style w:type="character" w:customStyle="1" w:styleId="affffffffffffffff">
    <w:name w:val="Приветствие Знак"/>
    <w:basedOn w:val="af"/>
    <w:link w:val="afffffffffffffffe"/>
    <w:uiPriority w:val="99"/>
    <w:semiHidden/>
    <w:rsid w:val="005377E1"/>
    <w:rPr>
      <w:rFonts w:ascii="Times New Roman" w:eastAsia="Times New Roman" w:hAnsi="Times New Roman" w:cs="Times New Roman"/>
      <w:sz w:val="24"/>
      <w:szCs w:val="24"/>
    </w:rPr>
  </w:style>
  <w:style w:type="paragraph" w:styleId="affffffffffffffff0">
    <w:name w:val="List Continue"/>
    <w:basedOn w:val="ae"/>
    <w:uiPriority w:val="99"/>
    <w:semiHidden/>
    <w:unhideWhenUsed/>
    <w:rsid w:val="005377E1"/>
    <w:pPr>
      <w:spacing w:after="120" w:line="240" w:lineRule="auto"/>
      <w:ind w:left="283"/>
      <w:contextualSpacing/>
    </w:pPr>
    <w:rPr>
      <w:rFonts w:ascii="Times New Roman" w:eastAsia="Times New Roman" w:hAnsi="Times New Roman"/>
      <w:sz w:val="24"/>
      <w:szCs w:val="24"/>
      <w:lang w:eastAsia="ru-RU"/>
    </w:rPr>
  </w:style>
  <w:style w:type="paragraph" w:styleId="2ffa">
    <w:name w:val="List Continue 2"/>
    <w:basedOn w:val="ae"/>
    <w:uiPriority w:val="99"/>
    <w:semiHidden/>
    <w:unhideWhenUsed/>
    <w:rsid w:val="005377E1"/>
    <w:pPr>
      <w:spacing w:after="120" w:line="240" w:lineRule="auto"/>
      <w:ind w:left="566"/>
      <w:contextualSpacing/>
    </w:pPr>
    <w:rPr>
      <w:rFonts w:ascii="Times New Roman" w:eastAsia="Times New Roman" w:hAnsi="Times New Roman"/>
      <w:sz w:val="24"/>
      <w:szCs w:val="24"/>
      <w:lang w:eastAsia="ru-RU"/>
    </w:rPr>
  </w:style>
  <w:style w:type="paragraph" w:styleId="3f8">
    <w:name w:val="List Continue 3"/>
    <w:basedOn w:val="ae"/>
    <w:uiPriority w:val="99"/>
    <w:semiHidden/>
    <w:unhideWhenUsed/>
    <w:rsid w:val="005377E1"/>
    <w:pPr>
      <w:spacing w:after="120" w:line="240" w:lineRule="auto"/>
      <w:ind w:left="849"/>
      <w:contextualSpacing/>
    </w:pPr>
    <w:rPr>
      <w:rFonts w:ascii="Times New Roman" w:eastAsia="Times New Roman" w:hAnsi="Times New Roman"/>
      <w:sz w:val="24"/>
      <w:szCs w:val="24"/>
      <w:lang w:eastAsia="ru-RU"/>
    </w:rPr>
  </w:style>
  <w:style w:type="paragraph" w:styleId="4e">
    <w:name w:val="List Continue 4"/>
    <w:basedOn w:val="ae"/>
    <w:uiPriority w:val="99"/>
    <w:semiHidden/>
    <w:unhideWhenUsed/>
    <w:rsid w:val="005377E1"/>
    <w:pPr>
      <w:spacing w:after="120" w:line="240" w:lineRule="auto"/>
      <w:ind w:left="1132"/>
      <w:contextualSpacing/>
    </w:pPr>
    <w:rPr>
      <w:rFonts w:ascii="Times New Roman" w:eastAsia="Times New Roman" w:hAnsi="Times New Roman"/>
      <w:sz w:val="24"/>
      <w:szCs w:val="24"/>
      <w:lang w:eastAsia="ru-RU"/>
    </w:rPr>
  </w:style>
  <w:style w:type="paragraph" w:styleId="5c">
    <w:name w:val="List Continue 5"/>
    <w:basedOn w:val="ae"/>
    <w:uiPriority w:val="99"/>
    <w:semiHidden/>
    <w:unhideWhenUsed/>
    <w:rsid w:val="005377E1"/>
    <w:pPr>
      <w:spacing w:after="120" w:line="240" w:lineRule="auto"/>
      <w:ind w:left="1415"/>
      <w:contextualSpacing/>
    </w:pPr>
    <w:rPr>
      <w:rFonts w:ascii="Times New Roman" w:eastAsia="Times New Roman" w:hAnsi="Times New Roman"/>
      <w:sz w:val="24"/>
      <w:szCs w:val="24"/>
      <w:lang w:eastAsia="ru-RU"/>
    </w:rPr>
  </w:style>
  <w:style w:type="paragraph" w:styleId="3f9">
    <w:name w:val="List 3"/>
    <w:basedOn w:val="ae"/>
    <w:uiPriority w:val="99"/>
    <w:semiHidden/>
    <w:unhideWhenUsed/>
    <w:rsid w:val="005377E1"/>
    <w:pPr>
      <w:spacing w:after="0" w:line="240" w:lineRule="auto"/>
      <w:ind w:left="849" w:hanging="283"/>
      <w:contextualSpacing/>
    </w:pPr>
    <w:rPr>
      <w:rFonts w:ascii="Times New Roman" w:eastAsia="Times New Roman" w:hAnsi="Times New Roman"/>
      <w:sz w:val="24"/>
      <w:szCs w:val="24"/>
      <w:lang w:eastAsia="ru-RU"/>
    </w:rPr>
  </w:style>
  <w:style w:type="paragraph" w:styleId="4f">
    <w:name w:val="List 4"/>
    <w:basedOn w:val="ae"/>
    <w:uiPriority w:val="99"/>
    <w:semiHidden/>
    <w:unhideWhenUsed/>
    <w:rsid w:val="005377E1"/>
    <w:pPr>
      <w:spacing w:after="0" w:line="240" w:lineRule="auto"/>
      <w:ind w:left="1132" w:hanging="283"/>
      <w:contextualSpacing/>
    </w:pPr>
    <w:rPr>
      <w:rFonts w:ascii="Times New Roman" w:eastAsia="Times New Roman" w:hAnsi="Times New Roman"/>
      <w:sz w:val="24"/>
      <w:szCs w:val="24"/>
      <w:lang w:eastAsia="ru-RU"/>
    </w:rPr>
  </w:style>
  <w:style w:type="paragraph" w:styleId="5d">
    <w:name w:val="List 5"/>
    <w:basedOn w:val="ae"/>
    <w:uiPriority w:val="99"/>
    <w:semiHidden/>
    <w:unhideWhenUsed/>
    <w:rsid w:val="005377E1"/>
    <w:pPr>
      <w:spacing w:after="0" w:line="240" w:lineRule="auto"/>
      <w:ind w:left="1415" w:hanging="283"/>
      <w:contextualSpacing/>
    </w:pPr>
    <w:rPr>
      <w:rFonts w:ascii="Times New Roman" w:eastAsia="Times New Roman" w:hAnsi="Times New Roman"/>
      <w:sz w:val="24"/>
      <w:szCs w:val="24"/>
      <w:lang w:eastAsia="ru-RU"/>
    </w:rPr>
  </w:style>
  <w:style w:type="paragraph" w:styleId="affffffffffffffff1">
    <w:name w:val="table of authorities"/>
    <w:basedOn w:val="ae"/>
    <w:next w:val="ae"/>
    <w:uiPriority w:val="99"/>
    <w:semiHidden/>
    <w:unhideWhenUsed/>
    <w:rsid w:val="005377E1"/>
    <w:pPr>
      <w:spacing w:after="0" w:line="240" w:lineRule="auto"/>
      <w:ind w:left="240" w:hanging="240"/>
    </w:pPr>
    <w:rPr>
      <w:rFonts w:ascii="Times New Roman" w:eastAsia="Times New Roman" w:hAnsi="Times New Roman"/>
      <w:sz w:val="24"/>
      <w:szCs w:val="24"/>
      <w:lang w:eastAsia="ru-RU"/>
    </w:rPr>
  </w:style>
  <w:style w:type="paragraph" w:styleId="affffffffffffffff2">
    <w:name w:val="macro"/>
    <w:link w:val="affffffffffffffff3"/>
    <w:uiPriority w:val="99"/>
    <w:semiHidden/>
    <w:unhideWhenUsed/>
    <w:rsid w:val="005377E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ru-RU"/>
    </w:rPr>
  </w:style>
  <w:style w:type="character" w:customStyle="1" w:styleId="affffffffffffffff3">
    <w:name w:val="Текст макроса Знак"/>
    <w:basedOn w:val="af"/>
    <w:link w:val="affffffffffffffff2"/>
    <w:uiPriority w:val="99"/>
    <w:semiHidden/>
    <w:rsid w:val="005377E1"/>
    <w:rPr>
      <w:rFonts w:ascii="Consolas" w:eastAsia="Times New Roman" w:hAnsi="Consolas" w:cs="Times New Roman"/>
      <w:sz w:val="20"/>
      <w:szCs w:val="20"/>
      <w:lang w:eastAsia="ru-RU"/>
    </w:rPr>
  </w:style>
  <w:style w:type="paragraph" w:styleId="affffffffffffffff4">
    <w:name w:val="index heading"/>
    <w:basedOn w:val="ae"/>
    <w:next w:val="1b"/>
    <w:uiPriority w:val="99"/>
    <w:semiHidden/>
    <w:unhideWhenUsed/>
    <w:rsid w:val="005377E1"/>
    <w:pPr>
      <w:spacing w:after="0" w:line="240" w:lineRule="auto"/>
    </w:pPr>
    <w:rPr>
      <w:rFonts w:ascii="Cambria" w:eastAsia="Times New Roman" w:hAnsi="Cambria"/>
      <w:b/>
      <w:bCs/>
      <w:sz w:val="24"/>
      <w:szCs w:val="24"/>
      <w:lang w:eastAsia="ru-RU"/>
    </w:rPr>
  </w:style>
  <w:style w:type="paragraph" w:styleId="2ffb">
    <w:name w:val="index 2"/>
    <w:basedOn w:val="ae"/>
    <w:next w:val="ae"/>
    <w:autoRedefine/>
    <w:uiPriority w:val="99"/>
    <w:semiHidden/>
    <w:unhideWhenUsed/>
    <w:rsid w:val="005377E1"/>
    <w:pPr>
      <w:spacing w:after="0" w:line="240" w:lineRule="auto"/>
      <w:ind w:left="480" w:hanging="240"/>
    </w:pPr>
    <w:rPr>
      <w:rFonts w:ascii="Times New Roman" w:eastAsia="Times New Roman" w:hAnsi="Times New Roman"/>
      <w:sz w:val="24"/>
      <w:szCs w:val="24"/>
      <w:lang w:eastAsia="ru-RU"/>
    </w:rPr>
  </w:style>
  <w:style w:type="paragraph" w:styleId="3fa">
    <w:name w:val="index 3"/>
    <w:basedOn w:val="ae"/>
    <w:next w:val="ae"/>
    <w:autoRedefine/>
    <w:uiPriority w:val="99"/>
    <w:semiHidden/>
    <w:unhideWhenUsed/>
    <w:rsid w:val="005377E1"/>
    <w:pPr>
      <w:spacing w:after="0" w:line="240" w:lineRule="auto"/>
      <w:ind w:left="720" w:hanging="240"/>
    </w:pPr>
    <w:rPr>
      <w:rFonts w:ascii="Times New Roman" w:eastAsia="Times New Roman" w:hAnsi="Times New Roman"/>
      <w:sz w:val="24"/>
      <w:szCs w:val="24"/>
      <w:lang w:eastAsia="ru-RU"/>
    </w:rPr>
  </w:style>
  <w:style w:type="paragraph" w:styleId="5e">
    <w:name w:val="index 5"/>
    <w:basedOn w:val="ae"/>
    <w:next w:val="ae"/>
    <w:autoRedefine/>
    <w:uiPriority w:val="99"/>
    <w:semiHidden/>
    <w:unhideWhenUsed/>
    <w:rsid w:val="005377E1"/>
    <w:pPr>
      <w:spacing w:after="0" w:line="240" w:lineRule="auto"/>
      <w:ind w:left="1200" w:hanging="240"/>
    </w:pPr>
    <w:rPr>
      <w:rFonts w:ascii="Times New Roman" w:eastAsia="Times New Roman" w:hAnsi="Times New Roman"/>
      <w:sz w:val="24"/>
      <w:szCs w:val="24"/>
      <w:lang w:eastAsia="ru-RU"/>
    </w:rPr>
  </w:style>
  <w:style w:type="paragraph" w:styleId="65">
    <w:name w:val="index 6"/>
    <w:basedOn w:val="ae"/>
    <w:next w:val="ae"/>
    <w:autoRedefine/>
    <w:uiPriority w:val="99"/>
    <w:semiHidden/>
    <w:unhideWhenUsed/>
    <w:rsid w:val="005377E1"/>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e"/>
    <w:next w:val="ae"/>
    <w:autoRedefine/>
    <w:uiPriority w:val="99"/>
    <w:semiHidden/>
    <w:unhideWhenUsed/>
    <w:rsid w:val="005377E1"/>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e"/>
    <w:next w:val="ae"/>
    <w:autoRedefine/>
    <w:uiPriority w:val="99"/>
    <w:semiHidden/>
    <w:unhideWhenUsed/>
    <w:rsid w:val="005377E1"/>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e"/>
    <w:next w:val="ae"/>
    <w:autoRedefine/>
    <w:uiPriority w:val="99"/>
    <w:semiHidden/>
    <w:unhideWhenUsed/>
    <w:rsid w:val="005377E1"/>
    <w:pPr>
      <w:spacing w:after="0" w:line="240" w:lineRule="auto"/>
      <w:ind w:left="2160" w:hanging="240"/>
    </w:pPr>
    <w:rPr>
      <w:rFonts w:ascii="Times New Roman" w:eastAsia="Times New Roman" w:hAnsi="Times New Roman"/>
      <w:sz w:val="24"/>
      <w:szCs w:val="24"/>
      <w:lang w:eastAsia="ru-RU"/>
    </w:rPr>
  </w:style>
  <w:style w:type="paragraph" w:styleId="affffffffffffffff5">
    <w:name w:val="Message Header"/>
    <w:basedOn w:val="ae"/>
    <w:link w:val="affffffffffffffff6"/>
    <w:uiPriority w:val="99"/>
    <w:semiHidden/>
    <w:unhideWhenUsed/>
    <w:rsid w:val="005377E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affffffffffffffff6">
    <w:name w:val="Шапка Знак"/>
    <w:basedOn w:val="af"/>
    <w:link w:val="affffffffffffffff5"/>
    <w:uiPriority w:val="99"/>
    <w:semiHidden/>
    <w:rsid w:val="005377E1"/>
    <w:rPr>
      <w:rFonts w:ascii="Cambria" w:eastAsia="Times New Roman" w:hAnsi="Cambria" w:cs="Times New Roman"/>
      <w:sz w:val="24"/>
      <w:szCs w:val="24"/>
      <w:shd w:val="pct20" w:color="auto" w:fill="auto"/>
    </w:rPr>
  </w:style>
  <w:style w:type="paragraph" w:customStyle="1" w:styleId="afffffffffff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eastAsia="Times New Roman" w:hAnsi="Verdana"/>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e"/>
    <w:uiPriority w:val="99"/>
    <w:qFormat/>
    <w:rsid w:val="005377E1"/>
    <w:pPr>
      <w:spacing w:after="160" w:line="240" w:lineRule="exact"/>
    </w:pPr>
    <w:rPr>
      <w:rFonts w:ascii="Verdana" w:eastAsia="Times New Roman" w:hAnsi="Verdana"/>
      <w:sz w:val="24"/>
      <w:szCs w:val="24"/>
      <w:lang w:val="en-US"/>
    </w:rPr>
  </w:style>
  <w:style w:type="paragraph" w:customStyle="1" w:styleId="3fb">
    <w:name w:val="Знак Знак Знак Знак Знак Знак Знак Знак Знак Знак Знак Знак Знак Знак Знак Знак Знак Знак Знак Знак Знак Знак Знак Знак Знак Знак Знак Знак3"/>
    <w:basedOn w:val="ae"/>
    <w:uiPriority w:val="99"/>
    <w:qFormat/>
    <w:rsid w:val="005377E1"/>
    <w:pPr>
      <w:spacing w:after="160" w:line="240" w:lineRule="exact"/>
    </w:pPr>
    <w:rPr>
      <w:rFonts w:ascii="Verdana" w:eastAsia="Times New Roman" w:hAnsi="Verdana"/>
      <w:sz w:val="24"/>
      <w:szCs w:val="24"/>
      <w:lang w:val="en-US"/>
    </w:rPr>
  </w:style>
  <w:style w:type="paragraph" w:customStyle="1" w:styleId="affffffffffffffff8">
    <w:name w:val="Знак Знак Знак Знак Знак Знак Знак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eastAsia="Times New Roman" w:hAnsi="Verdana"/>
      <w:sz w:val="24"/>
      <w:szCs w:val="24"/>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 Знак Знак Знак Знак2"/>
    <w:basedOn w:val="ae"/>
    <w:uiPriority w:val="99"/>
    <w:qFormat/>
    <w:rsid w:val="005377E1"/>
    <w:pPr>
      <w:spacing w:after="160" w:line="240" w:lineRule="exact"/>
    </w:pPr>
    <w:rPr>
      <w:rFonts w:ascii="Verdana" w:eastAsia="Times New Roman" w:hAnsi="Verdana"/>
      <w:sz w:val="24"/>
      <w:szCs w:val="24"/>
      <w:lang w:val="en-US"/>
    </w:rPr>
  </w:style>
  <w:style w:type="paragraph" w:customStyle="1" w:styleId="1ffff6">
    <w:name w:val="Знак Знак Знак Знак Знак Знак Знак Знак Знак Знак Знак Знак Знак Знак Знак Знак Знак Знак Знак Знак Знак Знак Знак Знак Знак1"/>
    <w:basedOn w:val="ae"/>
    <w:uiPriority w:val="99"/>
    <w:qFormat/>
    <w:rsid w:val="005377E1"/>
    <w:pPr>
      <w:spacing w:after="160" w:line="240" w:lineRule="exact"/>
    </w:pPr>
    <w:rPr>
      <w:rFonts w:ascii="Verdana" w:eastAsia="Times New Roman" w:hAnsi="Verdana"/>
      <w:sz w:val="24"/>
      <w:szCs w:val="24"/>
      <w:lang w:val="en-US"/>
    </w:rPr>
  </w:style>
  <w:style w:type="character" w:styleId="HTML4">
    <w:name w:val="HTML Cite"/>
    <w:uiPriority w:val="99"/>
    <w:semiHidden/>
    <w:rsid w:val="005377E1"/>
    <w:rPr>
      <w:rFonts w:cs="Times New Roman"/>
      <w:i/>
      <w:iCs/>
    </w:rPr>
  </w:style>
  <w:style w:type="character" w:customStyle="1" w:styleId="sourhr">
    <w:name w:val="sourhr"/>
    <w:uiPriority w:val="99"/>
    <w:rsid w:val="005377E1"/>
    <w:rPr>
      <w:rFonts w:cs="Times New Roman"/>
    </w:rPr>
  </w:style>
  <w:style w:type="paragraph" w:customStyle="1" w:styleId="1ffff7">
    <w:name w:val="Знак Знак Знак Знак Знак Знак Знак Знак Знак Знак Знак Знак Знак Знак Знак Знак Знак Знак Знак Знак Знак Знак Знак Знак Знак Знак Знак Знак1"/>
    <w:basedOn w:val="ae"/>
    <w:uiPriority w:val="99"/>
    <w:qFormat/>
    <w:rsid w:val="005377E1"/>
    <w:pPr>
      <w:spacing w:after="160" w:line="240" w:lineRule="exact"/>
    </w:pPr>
    <w:rPr>
      <w:rFonts w:ascii="Verdana" w:eastAsia="Times New Roman" w:hAnsi="Verdana"/>
      <w:sz w:val="24"/>
      <w:szCs w:val="24"/>
      <w:lang w:val="en-US"/>
    </w:rPr>
  </w:style>
  <w:style w:type="character" w:customStyle="1" w:styleId="spelle">
    <w:name w:val="spelle"/>
    <w:uiPriority w:val="99"/>
    <w:rsid w:val="005377E1"/>
    <w:rPr>
      <w:rFonts w:cs="Times New Roman"/>
    </w:rPr>
  </w:style>
  <w:style w:type="character" w:customStyle="1" w:styleId="affffffffffffffff9">
    <w:name w:val="Абзац Знак"/>
    <w:link w:val="affffffffffffffffa"/>
    <w:locked/>
    <w:rsid w:val="005377E1"/>
    <w:rPr>
      <w:rFonts w:eastAsia="Times New Roman"/>
      <w:sz w:val="24"/>
      <w:szCs w:val="24"/>
    </w:rPr>
  </w:style>
  <w:style w:type="paragraph" w:customStyle="1" w:styleId="affffffffffffffffa">
    <w:name w:val="Абзац"/>
    <w:link w:val="affffffffffffffff9"/>
    <w:qFormat/>
    <w:rsid w:val="005377E1"/>
    <w:pPr>
      <w:spacing w:before="120" w:after="60" w:line="240" w:lineRule="auto"/>
      <w:ind w:firstLine="567"/>
      <w:jc w:val="both"/>
    </w:pPr>
    <w:rPr>
      <w:rFonts w:eastAsia="Times New Roman"/>
      <w:sz w:val="24"/>
      <w:szCs w:val="24"/>
    </w:rPr>
  </w:style>
  <w:style w:type="character" w:customStyle="1" w:styleId="affffffffffffffffb">
    <w:name w:val="Таблица_номер_таблицы Знак"/>
    <w:link w:val="affffffffffffffffc"/>
    <w:locked/>
    <w:rsid w:val="005377E1"/>
    <w:rPr>
      <w:rFonts w:eastAsia="Times New Roman"/>
      <w:bCs/>
      <w:sz w:val="24"/>
    </w:rPr>
  </w:style>
  <w:style w:type="paragraph" w:customStyle="1" w:styleId="affffffffffffffffc">
    <w:name w:val="Таблица_номер_таблицы"/>
    <w:link w:val="affffffffffffffffb"/>
    <w:qFormat/>
    <w:rsid w:val="005377E1"/>
    <w:pPr>
      <w:keepNext/>
      <w:spacing w:after="0" w:line="240" w:lineRule="auto"/>
      <w:jc w:val="right"/>
    </w:pPr>
    <w:rPr>
      <w:rFonts w:eastAsia="Times New Roman"/>
      <w:bCs/>
      <w:sz w:val="24"/>
    </w:rPr>
  </w:style>
  <w:style w:type="character" w:customStyle="1" w:styleId="affffffffffffffffd">
    <w:name w:val="Таблица_название_таблицы Знак"/>
    <w:link w:val="affffffffffffffffe"/>
    <w:locked/>
    <w:rsid w:val="005377E1"/>
    <w:rPr>
      <w:rFonts w:eastAsia="Times New Roman"/>
      <w:bCs/>
      <w:sz w:val="24"/>
    </w:rPr>
  </w:style>
  <w:style w:type="paragraph" w:customStyle="1" w:styleId="affffffffffffffffe">
    <w:name w:val="Таблица_название_таблицы"/>
    <w:next w:val="affffffffffffffffa"/>
    <w:link w:val="affffffffffffffffd"/>
    <w:qFormat/>
    <w:rsid w:val="005377E1"/>
    <w:pPr>
      <w:keepNext/>
      <w:spacing w:after="120" w:line="240" w:lineRule="auto"/>
      <w:jc w:val="center"/>
    </w:pPr>
    <w:rPr>
      <w:rFonts w:eastAsia="Times New Roman"/>
      <w:bCs/>
      <w:sz w:val="24"/>
    </w:rPr>
  </w:style>
  <w:style w:type="character" w:customStyle="1" w:styleId="11c">
    <w:name w:val="Табличный_таблица_11 Знак"/>
    <w:link w:val="11d"/>
    <w:locked/>
    <w:rsid w:val="005377E1"/>
    <w:rPr>
      <w:rFonts w:eastAsia="Times New Roman"/>
    </w:rPr>
  </w:style>
  <w:style w:type="paragraph" w:customStyle="1" w:styleId="11d">
    <w:name w:val="Табличный_таблица_11"/>
    <w:link w:val="11c"/>
    <w:qFormat/>
    <w:rsid w:val="005377E1"/>
    <w:pPr>
      <w:spacing w:after="0" w:line="240" w:lineRule="auto"/>
      <w:jc w:val="center"/>
    </w:pPr>
    <w:rPr>
      <w:rFonts w:eastAsia="Times New Roman"/>
    </w:rPr>
  </w:style>
  <w:style w:type="character" w:customStyle="1" w:styleId="afffffffffffffffff">
    <w:name w:val="Текст_Обычный"/>
    <w:uiPriority w:val="1"/>
    <w:qFormat/>
    <w:rsid w:val="005377E1"/>
    <w:rPr>
      <w:b w:val="0"/>
      <w:bCs w:val="0"/>
    </w:rPr>
  </w:style>
  <w:style w:type="character" w:customStyle="1" w:styleId="afffffffffffffffff0">
    <w:name w:val="Текст_Жирный"/>
    <w:qFormat/>
    <w:rsid w:val="005377E1"/>
    <w:rPr>
      <w:rFonts w:ascii="Times New Roman" w:hAnsi="Times New Roman" w:cs="Times New Roman" w:hint="default"/>
      <w:b/>
      <w:bCs w:val="0"/>
    </w:rPr>
  </w:style>
  <w:style w:type="paragraph" w:customStyle="1" w:styleId="Heading">
    <w:name w:val="Heading"/>
    <w:qFormat/>
    <w:rsid w:val="005377E1"/>
    <w:pPr>
      <w:autoSpaceDE w:val="0"/>
      <w:autoSpaceDN w:val="0"/>
      <w:adjustRightInd w:val="0"/>
      <w:spacing w:after="0" w:line="240" w:lineRule="auto"/>
    </w:pPr>
    <w:rPr>
      <w:rFonts w:ascii="Arial" w:eastAsia="SimSun" w:hAnsi="Arial" w:cs="Arial"/>
      <w:b/>
      <w:bCs/>
      <w:lang w:eastAsia="zh-CN"/>
    </w:rPr>
  </w:style>
  <w:style w:type="character" w:styleId="afffffffffffffffff1">
    <w:name w:val="Subtle Emphasis"/>
    <w:uiPriority w:val="19"/>
    <w:qFormat/>
    <w:rsid w:val="005377E1"/>
    <w:rPr>
      <w:i/>
      <w:iCs/>
      <w:color w:val="808080"/>
    </w:rPr>
  </w:style>
  <w:style w:type="character" w:styleId="afffffffffffffffff2">
    <w:name w:val="Intense Emphasis"/>
    <w:uiPriority w:val="21"/>
    <w:qFormat/>
    <w:rsid w:val="005377E1"/>
    <w:rPr>
      <w:b/>
      <w:bCs/>
      <w:i/>
      <w:iCs/>
      <w:color w:val="4F81BD"/>
    </w:rPr>
  </w:style>
  <w:style w:type="table" w:customStyle="1" w:styleId="317">
    <w:name w:val="Сетка таблицы3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e"/>
    <w:qFormat/>
    <w:rsid w:val="005377E1"/>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character" w:customStyle="1" w:styleId="11pt">
    <w:name w:val="Основной текст + 11 pt"/>
    <w:rsid w:val="005377E1"/>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377E1"/>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377E1"/>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4">
    <w:name w:val="Основной текст7"/>
    <w:basedOn w:val="ae"/>
    <w:qFormat/>
    <w:rsid w:val="005377E1"/>
    <w:pPr>
      <w:widowControl w:val="0"/>
      <w:shd w:val="clear" w:color="auto" w:fill="FFFFFF"/>
      <w:spacing w:before="540" w:after="360" w:line="0" w:lineRule="atLeast"/>
      <w:ind w:hanging="360"/>
    </w:pPr>
    <w:rPr>
      <w:rFonts w:ascii="Times New Roman" w:eastAsia="Times New Roman" w:hAnsi="Times New Roman"/>
      <w:sz w:val="26"/>
      <w:szCs w:val="26"/>
      <w:lang w:eastAsia="ru-RU"/>
    </w:rPr>
  </w:style>
  <w:style w:type="character" w:customStyle="1" w:styleId="Arial65pt150">
    <w:name w:val="Основной текст + Arial;6;5 pt;Масштаб 150%"/>
    <w:rsid w:val="005377E1"/>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377E1"/>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377E1"/>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table" w:customStyle="1" w:styleId="66">
    <w:name w:val="Сетка таблицы6"/>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3">
    <w:name w:val="Сноска"/>
    <w:basedOn w:val="ae"/>
    <w:uiPriority w:val="99"/>
    <w:qFormat/>
    <w:rsid w:val="005377E1"/>
    <w:pPr>
      <w:spacing w:after="0" w:line="240" w:lineRule="auto"/>
      <w:jc w:val="both"/>
    </w:pPr>
    <w:rPr>
      <w:rFonts w:ascii="Times New Roman" w:eastAsia="Times New Roman" w:hAnsi="Times New Roman"/>
      <w:sz w:val="20"/>
      <w:lang w:val="en-US" w:eastAsia="ru-RU"/>
    </w:rPr>
  </w:style>
  <w:style w:type="table" w:styleId="afffffffffffffffff4">
    <w:name w:val="Table Theme"/>
    <w:basedOn w:val="af0"/>
    <w:rsid w:val="005377E1"/>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1">
    <w:name w:val="Нет списка4"/>
    <w:next w:val="af1"/>
    <w:uiPriority w:val="99"/>
    <w:semiHidden/>
    <w:unhideWhenUsed/>
    <w:rsid w:val="005377E1"/>
  </w:style>
  <w:style w:type="table" w:customStyle="1" w:styleId="122">
    <w:name w:val="Таблица ОРГРЭС12"/>
    <w:basedOn w:val="af0"/>
    <w:next w:val="aff1"/>
    <w:uiPriority w:val="59"/>
    <w:rsid w:val="005377E1"/>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f1"/>
    <w:uiPriority w:val="99"/>
    <w:semiHidden/>
    <w:unhideWhenUsed/>
    <w:rsid w:val="005377E1"/>
  </w:style>
  <w:style w:type="numbering" w:customStyle="1" w:styleId="219">
    <w:name w:val="Нет списка21"/>
    <w:next w:val="af1"/>
    <w:uiPriority w:val="99"/>
    <w:semiHidden/>
    <w:unhideWhenUsed/>
    <w:rsid w:val="005377E1"/>
  </w:style>
  <w:style w:type="numbering" w:customStyle="1" w:styleId="318">
    <w:name w:val="Нет списка31"/>
    <w:next w:val="af1"/>
    <w:uiPriority w:val="99"/>
    <w:semiHidden/>
    <w:unhideWhenUsed/>
    <w:rsid w:val="005377E1"/>
  </w:style>
  <w:style w:type="table" w:customStyle="1" w:styleId="21a">
    <w:name w:val="Сетка таблицы2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 М-РЦБ1"/>
    <w:basedOn w:val="aff1"/>
    <w:rsid w:val="005377E1"/>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0">
    <w:name w:val="нумерованный1"/>
    <w:rsid w:val="005377E1"/>
    <w:pPr>
      <w:numPr>
        <w:numId w:val="3"/>
      </w:numPr>
    </w:pPr>
  </w:style>
  <w:style w:type="numbering" w:customStyle="1" w:styleId="1ffff8">
    <w:name w:val="маркированный1"/>
    <w:rsid w:val="005377E1"/>
  </w:style>
  <w:style w:type="table" w:customStyle="1" w:styleId="21b">
    <w:name w:val="Сетка таблицы 21"/>
    <w:basedOn w:val="af0"/>
    <w:next w:val="2ff7"/>
    <w:unhideWhenUsed/>
    <w:rsid w:val="005377E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
    <w:name w:val="Сетка таблицы 51"/>
    <w:basedOn w:val="af0"/>
    <w:next w:val="59"/>
    <w:unhideWhenUsed/>
    <w:rsid w:val="005377E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f0"/>
    <w:next w:val="-11"/>
    <w:unhideWhenUsed/>
    <w:rsid w:val="005377E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9">
    <w:name w:val="Современная таблица1"/>
    <w:basedOn w:val="af0"/>
    <w:next w:val="affffffffffffff8"/>
    <w:unhideWhenUsed/>
    <w:rsid w:val="005377E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a">
    <w:name w:val="Изысканная таблица1"/>
    <w:basedOn w:val="af0"/>
    <w:next w:val="affffffffffffff9"/>
    <w:unhideWhenUsed/>
    <w:rsid w:val="005377E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b">
    <w:name w:val="Стандартная таблица1"/>
    <w:basedOn w:val="af0"/>
    <w:next w:val="affffffffffffffa"/>
    <w:unhideWhenUsed/>
    <w:rsid w:val="005377E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Изящная таблица 11"/>
    <w:basedOn w:val="af0"/>
    <w:next w:val="1ffff4"/>
    <w:unhideWhenUsed/>
    <w:rsid w:val="005377E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0"/>
    <w:next w:val="-12"/>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0"/>
    <w:next w:val="-2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0"/>
    <w:next w:val="-32"/>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f0"/>
    <w:next w:val="-33"/>
    <w:uiPriority w:val="99"/>
    <w:unhideWhenUsed/>
    <w:rsid w:val="005377E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
    <w:name w:val="Сетка таблицы112"/>
    <w:basedOn w:val="af0"/>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f0"/>
    <w:uiPriority w:val="59"/>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f0"/>
    <w:uiPriority w:val="59"/>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
    <w:name w:val="1 / a / i1"/>
    <w:basedOn w:val="af1"/>
    <w:next w:val="1ai"/>
    <w:semiHidden/>
    <w:unhideWhenUsed/>
    <w:rsid w:val="005377E1"/>
    <w:pPr>
      <w:numPr>
        <w:numId w:val="5"/>
      </w:numPr>
    </w:pPr>
  </w:style>
  <w:style w:type="numbering" w:customStyle="1" w:styleId="1111111">
    <w:name w:val="1 / 1.1 / 1.1.11"/>
    <w:basedOn w:val="af1"/>
    <w:next w:val="111111"/>
    <w:semiHidden/>
    <w:unhideWhenUsed/>
    <w:rsid w:val="005377E1"/>
    <w:pPr>
      <w:numPr>
        <w:numId w:val="6"/>
      </w:numPr>
    </w:pPr>
  </w:style>
  <w:style w:type="table" w:customStyle="1" w:styleId="520">
    <w:name w:val="Сетка таблицы52"/>
    <w:basedOn w:val="af0"/>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f1"/>
    <w:uiPriority w:val="99"/>
    <w:semiHidden/>
    <w:unhideWhenUsed/>
    <w:rsid w:val="005377E1"/>
  </w:style>
  <w:style w:type="table" w:customStyle="1" w:styleId="420">
    <w:name w:val="Сетка таблицы42"/>
    <w:basedOn w:val="af0"/>
    <w:next w:val="aff1"/>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c">
    <w:name w:val="Тема таблицы1"/>
    <w:basedOn w:val="af0"/>
    <w:next w:val="afffffffffffffffff4"/>
    <w:rsid w:val="005377E1"/>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ktexleft">
    <w:name w:val="dktexleft"/>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fc">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5377E1"/>
    <w:rPr>
      <w:rFonts w:ascii="Arial" w:eastAsia="Times New Roman" w:hAnsi="Arial" w:cs="Times New Roman"/>
      <w:b/>
      <w:sz w:val="24"/>
      <w:szCs w:val="20"/>
      <w:lang w:eastAsia="ru-RU"/>
    </w:rPr>
  </w:style>
  <w:style w:type="paragraph" w:customStyle="1" w:styleId="2ffd">
    <w:name w:val="2"/>
    <w:basedOn w:val="ae"/>
    <w:next w:val="22"/>
    <w:autoRedefine/>
    <w:qFormat/>
    <w:rsid w:val="005377E1"/>
    <w:pPr>
      <w:spacing w:after="160" w:line="240" w:lineRule="exact"/>
      <w:jc w:val="right"/>
    </w:pPr>
    <w:rPr>
      <w:rFonts w:ascii="Times New Roman" w:eastAsia="Times New Roman" w:hAnsi="Times New Roman"/>
      <w:noProof/>
      <w:sz w:val="24"/>
      <w:szCs w:val="24"/>
      <w:lang w:val="en-US"/>
    </w:rPr>
  </w:style>
  <w:style w:type="paragraph" w:customStyle="1" w:styleId="xl243">
    <w:name w:val="xl243"/>
    <w:basedOn w:val="ae"/>
    <w:qFormat/>
    <w:rsid w:val="005377E1"/>
    <w:pPr>
      <w:spacing w:before="100" w:beforeAutospacing="1" w:after="100" w:afterAutospacing="1" w:line="240" w:lineRule="auto"/>
    </w:pPr>
    <w:rPr>
      <w:rFonts w:eastAsia="Times New Roman"/>
      <w:sz w:val="24"/>
      <w:szCs w:val="24"/>
      <w:lang w:eastAsia="ru-RU"/>
    </w:rPr>
  </w:style>
  <w:style w:type="paragraph" w:customStyle="1" w:styleId="xl244">
    <w:name w:val="xl244"/>
    <w:basedOn w:val="ae"/>
    <w:qFormat/>
    <w:rsid w:val="005377E1"/>
    <w:pPr>
      <w:spacing w:before="100" w:beforeAutospacing="1" w:after="100" w:afterAutospacing="1" w:line="240" w:lineRule="auto"/>
    </w:pPr>
    <w:rPr>
      <w:rFonts w:eastAsia="Times New Roman"/>
      <w:sz w:val="24"/>
      <w:szCs w:val="24"/>
      <w:lang w:eastAsia="ru-RU"/>
    </w:rPr>
  </w:style>
  <w:style w:type="paragraph" w:customStyle="1" w:styleId="xl245">
    <w:name w:val="xl245"/>
    <w:basedOn w:val="ae"/>
    <w:qFormat/>
    <w:rsid w:val="005377E1"/>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6">
    <w:name w:val="xl2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7">
    <w:name w:val="xl247"/>
    <w:basedOn w:val="ae"/>
    <w:qFormat/>
    <w:rsid w:val="00537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8">
    <w:name w:val="xl248"/>
    <w:basedOn w:val="ae"/>
    <w:qFormat/>
    <w:rsid w:val="005377E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49">
    <w:name w:val="xl249"/>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0">
    <w:name w:val="xl250"/>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1">
    <w:name w:val="xl251"/>
    <w:basedOn w:val="ae"/>
    <w:qFormat/>
    <w:rsid w:val="005377E1"/>
    <w:pPr>
      <w:pBdr>
        <w:top w:val="single" w:sz="4" w:space="0" w:color="000000"/>
        <w:left w:val="single" w:sz="4" w:space="0" w:color="000000"/>
        <w:bottom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2">
    <w:name w:val="xl252"/>
    <w:basedOn w:val="ae"/>
    <w:qFormat/>
    <w:rsid w:val="005377E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3">
    <w:name w:val="xl253"/>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4">
    <w:name w:val="xl254"/>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5">
    <w:name w:val="xl255"/>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6">
    <w:name w:val="xl256"/>
    <w:basedOn w:val="ae"/>
    <w:qFormat/>
    <w:rsid w:val="005377E1"/>
    <w:pPr>
      <w:pBdr>
        <w:top w:val="single" w:sz="4" w:space="0" w:color="000000"/>
        <w:left w:val="single" w:sz="4" w:space="0" w:color="000000"/>
        <w:bottom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7">
    <w:name w:val="xl257"/>
    <w:basedOn w:val="ae"/>
    <w:qFormat/>
    <w:rsid w:val="00537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8">
    <w:name w:val="xl258"/>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9">
    <w:name w:val="xl259"/>
    <w:basedOn w:val="ae"/>
    <w:qFormat/>
    <w:rsid w:val="005377E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0">
    <w:name w:val="xl26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1">
    <w:name w:val="xl261"/>
    <w:basedOn w:val="ae"/>
    <w:qFormat/>
    <w:rsid w:val="005377E1"/>
    <w:pPr>
      <w:spacing w:before="100" w:beforeAutospacing="1" w:after="100" w:afterAutospacing="1" w:line="240" w:lineRule="auto"/>
    </w:pPr>
    <w:rPr>
      <w:rFonts w:eastAsia="Times New Roman"/>
      <w:sz w:val="24"/>
      <w:szCs w:val="24"/>
      <w:lang w:eastAsia="ru-RU"/>
    </w:rPr>
  </w:style>
  <w:style w:type="character" w:customStyle="1" w:styleId="WW-Absatz-Standardschriftart">
    <w:name w:val="WW-Absatz-Standardschriftart"/>
    <w:rsid w:val="005377E1"/>
  </w:style>
  <w:style w:type="character" w:customStyle="1" w:styleId="WW-Absatz-Standardschriftart1">
    <w:name w:val="WW-Absatz-Standardschriftart1"/>
    <w:rsid w:val="005377E1"/>
  </w:style>
  <w:style w:type="character" w:customStyle="1" w:styleId="WW-Absatz-Standardschriftart111">
    <w:name w:val="WW-Absatz-Standardschriftart111"/>
    <w:rsid w:val="005377E1"/>
  </w:style>
  <w:style w:type="character" w:customStyle="1" w:styleId="WW-Absatz-Standardschriftart1111">
    <w:name w:val="WW-Absatz-Standardschriftart1111"/>
    <w:rsid w:val="005377E1"/>
  </w:style>
  <w:style w:type="character" w:customStyle="1" w:styleId="WW-Absatz-Standardschriftart11111">
    <w:name w:val="WW-Absatz-Standardschriftart11111"/>
    <w:rsid w:val="005377E1"/>
  </w:style>
  <w:style w:type="character" w:customStyle="1" w:styleId="WW-Absatz-Standardschriftart111111">
    <w:name w:val="WW-Absatz-Standardschriftart111111"/>
    <w:rsid w:val="005377E1"/>
  </w:style>
  <w:style w:type="character" w:customStyle="1" w:styleId="WW-Absatz-Standardschriftart1111111">
    <w:name w:val="WW-Absatz-Standardschriftart1111111"/>
    <w:rsid w:val="005377E1"/>
  </w:style>
  <w:style w:type="character" w:customStyle="1" w:styleId="WW-Absatz-Standardschriftart11111111">
    <w:name w:val="WW-Absatz-Standardschriftart11111111"/>
    <w:rsid w:val="005377E1"/>
  </w:style>
  <w:style w:type="character" w:customStyle="1" w:styleId="WW-Absatz-Standardschriftart1111111111">
    <w:name w:val="WW-Absatz-Standardschriftart1111111111"/>
    <w:rsid w:val="005377E1"/>
  </w:style>
  <w:style w:type="character" w:customStyle="1" w:styleId="WW-Absatz-Standardschriftart11111111111">
    <w:name w:val="WW-Absatz-Standardschriftart11111111111"/>
    <w:rsid w:val="005377E1"/>
  </w:style>
  <w:style w:type="character" w:customStyle="1" w:styleId="WW-Absatz-Standardschriftart111111111111">
    <w:name w:val="WW-Absatz-Standardschriftart111111111111"/>
    <w:rsid w:val="005377E1"/>
  </w:style>
  <w:style w:type="character" w:customStyle="1" w:styleId="WW-Absatz-Standardschriftart1111111111111">
    <w:name w:val="WW-Absatz-Standardschriftart1111111111111"/>
    <w:rsid w:val="005377E1"/>
  </w:style>
  <w:style w:type="character" w:customStyle="1" w:styleId="WW-Absatz-Standardschriftart11111111111111">
    <w:name w:val="WW-Absatz-Standardschriftart11111111111111"/>
    <w:rsid w:val="005377E1"/>
  </w:style>
  <w:style w:type="character" w:customStyle="1" w:styleId="WW-Absatz-Standardschriftart111111111111111">
    <w:name w:val="WW-Absatz-Standardschriftart111111111111111"/>
    <w:rsid w:val="005377E1"/>
  </w:style>
  <w:style w:type="character" w:customStyle="1" w:styleId="WW-Absatz-Standardschriftart1111111111111111">
    <w:name w:val="WW-Absatz-Standardschriftart1111111111111111"/>
    <w:rsid w:val="005377E1"/>
  </w:style>
  <w:style w:type="character" w:customStyle="1" w:styleId="WW-Absatz-Standardschriftart11111111111111111">
    <w:name w:val="WW-Absatz-Standardschriftart11111111111111111"/>
    <w:rsid w:val="005377E1"/>
  </w:style>
  <w:style w:type="character" w:customStyle="1" w:styleId="WW-Absatz-Standardschriftart111111111111111111">
    <w:name w:val="WW-Absatz-Standardschriftart111111111111111111"/>
    <w:rsid w:val="005377E1"/>
  </w:style>
  <w:style w:type="character" w:customStyle="1" w:styleId="WW-Absatz-Standardschriftart1111111111111111111">
    <w:name w:val="WW-Absatz-Standardschriftart1111111111111111111"/>
    <w:rsid w:val="005377E1"/>
  </w:style>
  <w:style w:type="character" w:customStyle="1" w:styleId="WW-Absatz-Standardschriftart11111111111111111111">
    <w:name w:val="WW-Absatz-Standardschriftart11111111111111111111"/>
    <w:rsid w:val="005377E1"/>
  </w:style>
  <w:style w:type="character" w:customStyle="1" w:styleId="WW-Absatz-Standardschriftart111111111111111111111">
    <w:name w:val="WW-Absatz-Standardschriftart111111111111111111111"/>
    <w:rsid w:val="005377E1"/>
  </w:style>
  <w:style w:type="character" w:customStyle="1" w:styleId="WW-Absatz-Standardschriftart1111111111111111111111">
    <w:name w:val="WW-Absatz-Standardschriftart1111111111111111111111"/>
    <w:rsid w:val="005377E1"/>
  </w:style>
  <w:style w:type="character" w:customStyle="1" w:styleId="WW-Absatz-Standardschriftart11111111111111111111111">
    <w:name w:val="WW-Absatz-Standardschriftart11111111111111111111111"/>
    <w:rsid w:val="005377E1"/>
  </w:style>
  <w:style w:type="character" w:customStyle="1" w:styleId="WW-Absatz-Standardschriftart111111111111111111111111">
    <w:name w:val="WW-Absatz-Standardschriftart111111111111111111111111"/>
    <w:rsid w:val="005377E1"/>
  </w:style>
  <w:style w:type="character" w:customStyle="1" w:styleId="WW-Absatz-Standardschriftart1111111111111111111111111">
    <w:name w:val="WW-Absatz-Standardschriftart1111111111111111111111111"/>
    <w:rsid w:val="005377E1"/>
  </w:style>
  <w:style w:type="character" w:customStyle="1" w:styleId="WW-Absatz-Standardschriftart11111111111111111111111111">
    <w:name w:val="WW-Absatz-Standardschriftart11111111111111111111111111"/>
    <w:rsid w:val="005377E1"/>
  </w:style>
  <w:style w:type="character" w:customStyle="1" w:styleId="WW-Absatz-Standardschriftart111111111111111111111111111">
    <w:name w:val="WW-Absatz-Standardschriftart111111111111111111111111111"/>
    <w:rsid w:val="005377E1"/>
  </w:style>
  <w:style w:type="character" w:customStyle="1" w:styleId="WW-Absatz-Standardschriftart1111111111111111111111111111">
    <w:name w:val="WW-Absatz-Standardschriftart1111111111111111111111111111"/>
    <w:rsid w:val="005377E1"/>
  </w:style>
  <w:style w:type="character" w:customStyle="1" w:styleId="WW-Absatz-Standardschriftart11111111111111111111111111111">
    <w:name w:val="WW-Absatz-Standardschriftart11111111111111111111111111111"/>
    <w:rsid w:val="005377E1"/>
  </w:style>
  <w:style w:type="character" w:customStyle="1" w:styleId="WW-Absatz-Standardschriftart111111111111111111111111111111">
    <w:name w:val="WW-Absatz-Standardschriftart111111111111111111111111111111"/>
    <w:rsid w:val="005377E1"/>
  </w:style>
  <w:style w:type="character" w:customStyle="1" w:styleId="WW-Absatz-Standardschriftart1111111111111111111111111111111">
    <w:name w:val="WW-Absatz-Standardschriftart1111111111111111111111111111111"/>
    <w:rsid w:val="005377E1"/>
  </w:style>
  <w:style w:type="character" w:customStyle="1" w:styleId="WW-Absatz-Standardschriftart11111111111111111111111111111111">
    <w:name w:val="WW-Absatz-Standardschriftart11111111111111111111111111111111"/>
    <w:rsid w:val="005377E1"/>
  </w:style>
  <w:style w:type="character" w:customStyle="1" w:styleId="WW-Absatz-Standardschriftart111111111111111111111111111111111">
    <w:name w:val="WW-Absatz-Standardschriftart111111111111111111111111111111111"/>
    <w:rsid w:val="005377E1"/>
  </w:style>
  <w:style w:type="character" w:customStyle="1" w:styleId="WW-Absatz-Standardschriftart1111111111111111111111111111111111">
    <w:name w:val="WW-Absatz-Standardschriftart1111111111111111111111111111111111"/>
    <w:rsid w:val="005377E1"/>
  </w:style>
  <w:style w:type="character" w:customStyle="1" w:styleId="WW-Absatz-Standardschriftart11111111111111111111111111111111111">
    <w:name w:val="WW-Absatz-Standardschriftart11111111111111111111111111111111111"/>
    <w:rsid w:val="005377E1"/>
  </w:style>
  <w:style w:type="character" w:customStyle="1" w:styleId="WW-Absatz-Standardschriftart111111111111111111111111111111111111">
    <w:name w:val="WW-Absatz-Standardschriftart111111111111111111111111111111111111"/>
    <w:rsid w:val="005377E1"/>
  </w:style>
  <w:style w:type="paragraph" w:customStyle="1" w:styleId="afffffffffffffffff5">
    <w:name w:val="Горизонтальная линия"/>
    <w:basedOn w:val="ae"/>
    <w:next w:val="afffd"/>
    <w:qFormat/>
    <w:rsid w:val="005377E1"/>
    <w:pPr>
      <w:suppressLineNumbers/>
      <w:pBdr>
        <w:bottom w:val="double" w:sz="1" w:space="0" w:color="808080"/>
      </w:pBdr>
      <w:suppressAutoHyphens/>
      <w:spacing w:after="283" w:line="240" w:lineRule="auto"/>
    </w:pPr>
    <w:rPr>
      <w:rFonts w:ascii="Times New Roman" w:eastAsia="Times New Roman" w:hAnsi="Times New Roman"/>
      <w:sz w:val="12"/>
      <w:szCs w:val="12"/>
      <w:lang w:eastAsia="ar-SA"/>
    </w:rPr>
  </w:style>
  <w:style w:type="paragraph" w:customStyle="1" w:styleId="xl262">
    <w:name w:val="xl262"/>
    <w:basedOn w:val="ae"/>
    <w:qFormat/>
    <w:rsid w:val="005377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3">
    <w:name w:val="xl263"/>
    <w:basedOn w:val="ae"/>
    <w:qFormat/>
    <w:rsid w:val="005377E1"/>
    <w:pP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4">
    <w:name w:val="xl264"/>
    <w:basedOn w:val="ae"/>
    <w:qFormat/>
    <w:rsid w:val="005377E1"/>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5">
    <w:name w:val="xl265"/>
    <w:basedOn w:val="ae"/>
    <w:qFormat/>
    <w:rsid w:val="005377E1"/>
    <w:pPr>
      <w:pBdr>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6">
    <w:name w:val="xl266"/>
    <w:basedOn w:val="ae"/>
    <w:qFormat/>
    <w:rsid w:val="005377E1"/>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7">
    <w:name w:val="xl267"/>
    <w:basedOn w:val="ae"/>
    <w:qFormat/>
    <w:rsid w:val="005377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numbering" w:customStyle="1" w:styleId="319">
    <w:name w:val="Стиль31"/>
    <w:rsid w:val="005377E1"/>
  </w:style>
  <w:style w:type="paragraph" w:customStyle="1" w:styleId="xl801">
    <w:name w:val="xl8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2">
    <w:name w:val="xl8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3">
    <w:name w:val="xl8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04">
    <w:name w:val="xl8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5">
    <w:name w:val="xl80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1">
    <w:name w:val="xl8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3">
    <w:name w:val="xl8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4">
    <w:name w:val="xl8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6">
    <w:name w:val="xl8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7">
    <w:name w:val="xl81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0">
    <w:name w:val="xl82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1">
    <w:name w:val="xl8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2">
    <w:name w:val="xl8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3">
    <w:name w:val="xl8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6">
    <w:name w:val="xl8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9">
    <w:name w:val="xl8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0">
    <w:name w:val="xl83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1">
    <w:name w:val="xl8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2">
    <w:name w:val="xl8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3">
    <w:name w:val="xl8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34">
    <w:name w:val="xl8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5">
    <w:name w:val="xl8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6">
    <w:name w:val="xl83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7">
    <w:name w:val="xl8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8">
    <w:name w:val="xl83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9">
    <w:name w:val="xl8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840">
    <w:name w:val="xl8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1">
    <w:name w:val="xl8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2">
    <w:name w:val="xl8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3">
    <w:name w:val="xl8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4">
    <w:name w:val="xl8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5">
    <w:name w:val="xl8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6">
    <w:name w:val="xl8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7">
    <w:name w:val="xl847"/>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8">
    <w:name w:val="xl84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9">
    <w:name w:val="xl849"/>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0">
    <w:name w:val="xl8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51">
    <w:name w:val="xl8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2">
    <w:name w:val="xl852"/>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3">
    <w:name w:val="xl853"/>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4">
    <w:name w:val="xl854"/>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5">
    <w:name w:val="xl8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6">
    <w:name w:val="xl85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8">
    <w:name w:val="xl85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0">
    <w:name w:val="xl860"/>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1">
    <w:name w:val="xl861"/>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2">
    <w:name w:val="xl8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3">
    <w:name w:val="xl863"/>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4">
    <w:name w:val="xl8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65">
    <w:name w:val="xl86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6">
    <w:name w:val="xl86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7">
    <w:name w:val="xl8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8">
    <w:name w:val="xl8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9">
    <w:name w:val="xl86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0">
    <w:name w:val="xl8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1">
    <w:name w:val="xl87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2">
    <w:name w:val="xl87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873">
    <w:name w:val="xl873"/>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4">
    <w:name w:val="xl87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5">
    <w:name w:val="xl8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6">
    <w:name w:val="xl8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877">
    <w:name w:val="xl87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78">
    <w:name w:val="xl8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9">
    <w:name w:val="xl8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0">
    <w:name w:val="xl8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1">
    <w:name w:val="xl8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2">
    <w:name w:val="xl8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3">
    <w:name w:val="xl8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4">
    <w:name w:val="xl8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5">
    <w:name w:val="xl885"/>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6">
    <w:name w:val="xl886"/>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7">
    <w:name w:val="xl887"/>
    <w:basedOn w:val="ae"/>
    <w:qFormat/>
    <w:rsid w:val="005377E1"/>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8">
    <w:name w:val="xl88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9">
    <w:name w:val="xl889"/>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0">
    <w:name w:val="xl890"/>
    <w:basedOn w:val="ae"/>
    <w:qFormat/>
    <w:rsid w:val="005377E1"/>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1">
    <w:name w:val="xl89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2">
    <w:name w:val="xl892"/>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4">
    <w:name w:val="xl89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5">
    <w:name w:val="xl89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6">
    <w:name w:val="xl89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7">
    <w:name w:val="xl897"/>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8">
    <w:name w:val="xl89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9">
    <w:name w:val="xl8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0">
    <w:name w:val="xl9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1">
    <w:name w:val="xl9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2">
    <w:name w:val="xl90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3">
    <w:name w:val="xl9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4">
    <w:name w:val="xl90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6">
    <w:name w:val="xl9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8">
    <w:name w:val="xl908"/>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9">
    <w:name w:val="xl90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0">
    <w:name w:val="xl910"/>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1">
    <w:name w:val="xl91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2">
    <w:name w:val="xl9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3">
    <w:name w:val="xl9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6">
    <w:name w:val="xl9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font12">
    <w:name w:val="font12"/>
    <w:basedOn w:val="ae"/>
    <w:qFormat/>
    <w:rsid w:val="005377E1"/>
    <w:pPr>
      <w:spacing w:before="100" w:beforeAutospacing="1" w:after="100" w:afterAutospacing="1" w:line="240" w:lineRule="auto"/>
    </w:pPr>
    <w:rPr>
      <w:rFonts w:ascii="Times New Roman" w:eastAsia="Times New Roman" w:hAnsi="Times New Roman"/>
      <w:color w:val="000000"/>
      <w:lang w:eastAsia="ru-RU"/>
    </w:rPr>
  </w:style>
  <w:style w:type="paragraph" w:customStyle="1" w:styleId="xl1210">
    <w:name w:val="xl12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1">
    <w:name w:val="xl12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12">
    <w:name w:val="xl12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13">
    <w:name w:val="xl12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4">
    <w:name w:val="xl12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5">
    <w:name w:val="xl12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6">
    <w:name w:val="xl121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7">
    <w:name w:val="xl12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18">
    <w:name w:val="xl12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19">
    <w:name w:val="xl12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0">
    <w:name w:val="xl12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1">
    <w:name w:val="xl12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222">
    <w:name w:val="xl12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3">
    <w:name w:val="xl12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4">
    <w:name w:val="xl12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5">
    <w:name w:val="xl12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6">
    <w:name w:val="xl12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227">
    <w:name w:val="xl12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28">
    <w:name w:val="xl12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9">
    <w:name w:val="xl12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0">
    <w:name w:val="xl12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1">
    <w:name w:val="xl1231"/>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2">
    <w:name w:val="xl1232"/>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3">
    <w:name w:val="xl12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4">
    <w:name w:val="xl12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5">
    <w:name w:val="xl12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6">
    <w:name w:val="xl123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7">
    <w:name w:val="xl12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8">
    <w:name w:val="xl12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9">
    <w:name w:val="xl12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0">
    <w:name w:val="xl12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1">
    <w:name w:val="xl12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2">
    <w:name w:val="xl12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3">
    <w:name w:val="xl12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4">
    <w:name w:val="xl12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5">
    <w:name w:val="xl12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46">
    <w:name w:val="xl12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247">
    <w:name w:val="xl12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8">
    <w:name w:val="xl12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49">
    <w:name w:val="xl12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50">
    <w:name w:val="xl12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51">
    <w:name w:val="xl12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2">
    <w:name w:val="xl12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3">
    <w:name w:val="xl12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4">
    <w:name w:val="xl125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5">
    <w:name w:val="xl12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6">
    <w:name w:val="xl12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7">
    <w:name w:val="xl1257"/>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58">
    <w:name w:val="xl125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9">
    <w:name w:val="xl12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0">
    <w:name w:val="xl12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1">
    <w:name w:val="xl12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2">
    <w:name w:val="xl12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3">
    <w:name w:val="xl1263"/>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4">
    <w:name w:val="xl12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5">
    <w:name w:val="xl12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6">
    <w:name w:val="xl12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267">
    <w:name w:val="xl12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8">
    <w:name w:val="xl12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9">
    <w:name w:val="xl12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0">
    <w:name w:val="xl12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1">
    <w:name w:val="xl12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2">
    <w:name w:val="xl12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3">
    <w:name w:val="xl12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4">
    <w:name w:val="xl12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5">
    <w:name w:val="xl12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6">
    <w:name w:val="xl12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7">
    <w:name w:val="xl12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8">
    <w:name w:val="xl12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9">
    <w:name w:val="xl12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80">
    <w:name w:val="xl12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81">
    <w:name w:val="xl12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2">
    <w:name w:val="xl12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83">
    <w:name w:val="xl12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4">
    <w:name w:val="xl12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5">
    <w:name w:val="xl12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6">
    <w:name w:val="xl12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7">
    <w:name w:val="xl12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8">
    <w:name w:val="xl12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9">
    <w:name w:val="xl12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0">
    <w:name w:val="xl12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91">
    <w:name w:val="xl12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2">
    <w:name w:val="xl12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3">
    <w:name w:val="xl12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94">
    <w:name w:val="xl12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5">
    <w:name w:val="xl129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6">
    <w:name w:val="xl1296"/>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7">
    <w:name w:val="xl12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8">
    <w:name w:val="xl12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9">
    <w:name w:val="xl12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0">
    <w:name w:val="xl13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1">
    <w:name w:val="xl13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02">
    <w:name w:val="xl13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3">
    <w:name w:val="xl13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1304">
    <w:name w:val="xl13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5">
    <w:name w:val="xl1305"/>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6">
    <w:name w:val="xl13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07">
    <w:name w:val="xl13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8">
    <w:name w:val="xl130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9">
    <w:name w:val="xl130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0">
    <w:name w:val="xl13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1">
    <w:name w:val="xl13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312">
    <w:name w:val="xl131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3">
    <w:name w:val="xl1313"/>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4">
    <w:name w:val="xl1314"/>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5">
    <w:name w:val="xl131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6">
    <w:name w:val="xl1316"/>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17">
    <w:name w:val="xl1317"/>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8">
    <w:name w:val="xl131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9">
    <w:name w:val="xl131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0">
    <w:name w:val="xl1320"/>
    <w:basedOn w:val="ae"/>
    <w:qFormat/>
    <w:rsid w:val="005377E1"/>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1">
    <w:name w:val="xl1321"/>
    <w:basedOn w:val="ae"/>
    <w:qFormat/>
    <w:rsid w:val="005377E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2">
    <w:name w:val="xl132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3">
    <w:name w:val="xl132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4">
    <w:name w:val="xl1324"/>
    <w:basedOn w:val="ae"/>
    <w:qFormat/>
    <w:rsid w:val="005377E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5">
    <w:name w:val="xl1325"/>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26">
    <w:name w:val="xl1326"/>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7">
    <w:name w:val="xl132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8">
    <w:name w:val="xl132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9">
    <w:name w:val="xl132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0">
    <w:name w:val="xl1330"/>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1">
    <w:name w:val="xl1331"/>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2">
    <w:name w:val="xl133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3">
    <w:name w:val="xl1333"/>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60">
    <w:name w:val="xl17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1">
    <w:name w:val="xl17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2">
    <w:name w:val="xl17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3">
    <w:name w:val="xl17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64">
    <w:name w:val="xl17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5">
    <w:name w:val="xl17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6">
    <w:name w:val="xl176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7">
    <w:name w:val="xl176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8">
    <w:name w:val="xl17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69">
    <w:name w:val="xl17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0">
    <w:name w:val="xl17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1">
    <w:name w:val="xl17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2">
    <w:name w:val="xl17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3">
    <w:name w:val="xl17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74">
    <w:name w:val="xl17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5">
    <w:name w:val="xl17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76">
    <w:name w:val="xl17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7">
    <w:name w:val="xl17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78">
    <w:name w:val="xl17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79">
    <w:name w:val="xl17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80">
    <w:name w:val="xl1780"/>
    <w:basedOn w:val="ae"/>
    <w:qFormat/>
    <w:rsid w:val="00537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781">
    <w:name w:val="xl17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2">
    <w:name w:val="xl17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83">
    <w:name w:val="xl17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4">
    <w:name w:val="xl17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5">
    <w:name w:val="xl17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6">
    <w:name w:val="xl17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7">
    <w:name w:val="xl17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88">
    <w:name w:val="xl17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9">
    <w:name w:val="xl17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0">
    <w:name w:val="xl17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1">
    <w:name w:val="xl17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2">
    <w:name w:val="xl17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93">
    <w:name w:val="xl17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794">
    <w:name w:val="xl17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5">
    <w:name w:val="xl17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6">
    <w:name w:val="xl17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7">
    <w:name w:val="xl17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98">
    <w:name w:val="xl17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99">
    <w:name w:val="xl17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0">
    <w:name w:val="xl18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1">
    <w:name w:val="xl18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2">
    <w:name w:val="xl18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3">
    <w:name w:val="xl18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04">
    <w:name w:val="xl18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5">
    <w:name w:val="xl18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6">
    <w:name w:val="xl18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7">
    <w:name w:val="xl18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8">
    <w:name w:val="xl18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9">
    <w:name w:val="xl18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0">
    <w:name w:val="xl18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1">
    <w:name w:val="xl18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12">
    <w:name w:val="xl18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13">
    <w:name w:val="xl18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14">
    <w:name w:val="xl18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15">
    <w:name w:val="xl18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6">
    <w:name w:val="xl18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7">
    <w:name w:val="xl18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8">
    <w:name w:val="xl18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9">
    <w:name w:val="xl18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0">
    <w:name w:val="xl18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1">
    <w:name w:val="xl18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2">
    <w:name w:val="xl18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3">
    <w:name w:val="xl18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4">
    <w:name w:val="xl18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5">
    <w:name w:val="xl18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6">
    <w:name w:val="xl18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7">
    <w:name w:val="xl18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8">
    <w:name w:val="xl18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9">
    <w:name w:val="xl18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0">
    <w:name w:val="xl18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1">
    <w:name w:val="xl18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2">
    <w:name w:val="xl18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3">
    <w:name w:val="xl18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4">
    <w:name w:val="xl18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5">
    <w:name w:val="xl18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6">
    <w:name w:val="xl18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7">
    <w:name w:val="xl18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8">
    <w:name w:val="xl18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9">
    <w:name w:val="xl18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0">
    <w:name w:val="xl18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1">
    <w:name w:val="xl18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2">
    <w:name w:val="xl18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43">
    <w:name w:val="xl18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4">
    <w:name w:val="xl18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ru-RU"/>
    </w:rPr>
  </w:style>
  <w:style w:type="paragraph" w:customStyle="1" w:styleId="xl1845">
    <w:name w:val="xl18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6">
    <w:name w:val="xl18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7">
    <w:name w:val="xl18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8">
    <w:name w:val="xl18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9">
    <w:name w:val="xl18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0">
    <w:name w:val="xl18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1">
    <w:name w:val="xl18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2">
    <w:name w:val="xl18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53">
    <w:name w:val="xl18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4">
    <w:name w:val="xl18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5">
    <w:name w:val="xl18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6">
    <w:name w:val="xl18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7">
    <w:name w:val="xl18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8">
    <w:name w:val="xl18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9">
    <w:name w:val="xl18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0">
    <w:name w:val="xl18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1">
    <w:name w:val="xl18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2">
    <w:name w:val="xl18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63">
    <w:name w:val="xl18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64">
    <w:name w:val="xl18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865">
    <w:name w:val="xl18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66">
    <w:name w:val="xl18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67">
    <w:name w:val="xl18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8">
    <w:name w:val="xl18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9">
    <w:name w:val="xl18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0">
    <w:name w:val="xl18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1">
    <w:name w:val="xl18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2">
    <w:name w:val="xl18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73">
    <w:name w:val="xl18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74">
    <w:name w:val="xl18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5">
    <w:name w:val="xl18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6">
    <w:name w:val="xl18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7">
    <w:name w:val="xl18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8">
    <w:name w:val="xl18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9">
    <w:name w:val="xl18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80">
    <w:name w:val="xl18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81">
    <w:name w:val="xl18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757">
    <w:name w:val="xl17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8">
    <w:name w:val="xl17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9">
    <w:name w:val="xl1759"/>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2">
    <w:name w:val="xl188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83">
    <w:name w:val="xl1883"/>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884">
    <w:name w:val="xl1884"/>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5">
    <w:name w:val="xl1885"/>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6">
    <w:name w:val="xl1886"/>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7">
    <w:name w:val="xl1887"/>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8">
    <w:name w:val="xl188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889">
    <w:name w:val="xl1889"/>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0">
    <w:name w:val="xl1890"/>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1">
    <w:name w:val="xl1891"/>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2">
    <w:name w:val="xl1892"/>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3">
    <w:name w:val="xl18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4">
    <w:name w:val="xl18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5">
    <w:name w:val="xl18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6">
    <w:name w:val="xl18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7">
    <w:name w:val="xl18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8">
    <w:name w:val="xl18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99">
    <w:name w:val="xl1899"/>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0">
    <w:name w:val="xl1900"/>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01">
    <w:name w:val="xl19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02">
    <w:name w:val="xl190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3">
    <w:name w:val="xl190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4">
    <w:name w:val="xl190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5">
    <w:name w:val="xl190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6">
    <w:name w:val="xl190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7">
    <w:name w:val="xl190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8">
    <w:name w:val="xl190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09">
    <w:name w:val="xl190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10">
    <w:name w:val="xl191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1">
    <w:name w:val="xl19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6">
    <w:name w:val="xl24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97">
    <w:name w:val="xl24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8">
    <w:name w:val="xl24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9">
    <w:name w:val="xl24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00">
    <w:name w:val="xl25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1">
    <w:name w:val="xl25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02">
    <w:name w:val="xl25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03">
    <w:name w:val="xl25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4">
    <w:name w:val="xl25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5">
    <w:name w:val="xl25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6">
    <w:name w:val="xl25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7">
    <w:name w:val="xl25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8">
    <w:name w:val="xl25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9">
    <w:name w:val="xl25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0">
    <w:name w:val="xl25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1">
    <w:name w:val="xl25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2">
    <w:name w:val="xl25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3">
    <w:name w:val="xl25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14">
    <w:name w:val="xl25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15">
    <w:name w:val="xl25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6">
    <w:name w:val="xl25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7">
    <w:name w:val="xl25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8">
    <w:name w:val="xl25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9">
    <w:name w:val="xl25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0">
    <w:name w:val="xl25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1">
    <w:name w:val="xl25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2">
    <w:name w:val="xl25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3">
    <w:name w:val="xl25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4">
    <w:name w:val="xl2524"/>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5">
    <w:name w:val="xl2525"/>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6">
    <w:name w:val="xl25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2527">
    <w:name w:val="xl25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28">
    <w:name w:val="xl25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29">
    <w:name w:val="xl25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30">
    <w:name w:val="xl25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31">
    <w:name w:val="xl25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32">
    <w:name w:val="xl25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3">
    <w:name w:val="xl25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4">
    <w:name w:val="xl25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35">
    <w:name w:val="xl25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6">
    <w:name w:val="xl25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37">
    <w:name w:val="xl25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8">
    <w:name w:val="xl25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39">
    <w:name w:val="xl25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40">
    <w:name w:val="xl25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1">
    <w:name w:val="xl254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2">
    <w:name w:val="xl25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3">
    <w:name w:val="xl2543"/>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4">
    <w:name w:val="xl25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5">
    <w:name w:val="xl25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6">
    <w:name w:val="xl25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547">
    <w:name w:val="xl25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8">
    <w:name w:val="xl25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49">
    <w:name w:val="xl25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50">
    <w:name w:val="xl25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1">
    <w:name w:val="xl25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2">
    <w:name w:val="xl25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3">
    <w:name w:val="xl25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54">
    <w:name w:val="xl25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55">
    <w:name w:val="xl25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6">
    <w:name w:val="xl25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7">
    <w:name w:val="xl25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8">
    <w:name w:val="xl25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59">
    <w:name w:val="xl25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0">
    <w:name w:val="xl25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1">
    <w:name w:val="xl25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2">
    <w:name w:val="xl25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63">
    <w:name w:val="xl25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4">
    <w:name w:val="xl25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5">
    <w:name w:val="xl25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6">
    <w:name w:val="xl25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67">
    <w:name w:val="xl25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68">
    <w:name w:val="xl25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69">
    <w:name w:val="xl25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70">
    <w:name w:val="xl25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1">
    <w:name w:val="xl25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2">
    <w:name w:val="xl25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3">
    <w:name w:val="xl25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4">
    <w:name w:val="xl25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5">
    <w:name w:val="xl25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6">
    <w:name w:val="xl25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7">
    <w:name w:val="xl25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8">
    <w:name w:val="xl25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9">
    <w:name w:val="xl25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0">
    <w:name w:val="xl25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1">
    <w:name w:val="xl25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2">
    <w:name w:val="xl25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83">
    <w:name w:val="xl25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4">
    <w:name w:val="xl25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5">
    <w:name w:val="xl25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6">
    <w:name w:val="xl25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87">
    <w:name w:val="xl25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8">
    <w:name w:val="xl25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9">
    <w:name w:val="xl25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0">
    <w:name w:val="xl25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1">
    <w:name w:val="xl25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2">
    <w:name w:val="xl25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3">
    <w:name w:val="xl25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94">
    <w:name w:val="xl25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5">
    <w:name w:val="xl25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6">
    <w:name w:val="xl2596"/>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97">
    <w:name w:val="xl25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8">
    <w:name w:val="xl25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99">
    <w:name w:val="xl25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0">
    <w:name w:val="xl26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01">
    <w:name w:val="xl26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602">
    <w:name w:val="xl26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3">
    <w:name w:val="xl26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4">
    <w:name w:val="xl26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5">
    <w:name w:val="xl26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06">
    <w:name w:val="xl26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7">
    <w:name w:val="xl2607"/>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8">
    <w:name w:val="xl26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9">
    <w:name w:val="xl26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0">
    <w:name w:val="xl26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11">
    <w:name w:val="xl26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2">
    <w:name w:val="xl2612"/>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3">
    <w:name w:val="xl26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14">
    <w:name w:val="xl26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5">
    <w:name w:val="xl261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6">
    <w:name w:val="xl261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7">
    <w:name w:val="xl261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8">
    <w:name w:val="xl26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9">
    <w:name w:val="xl26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0">
    <w:name w:val="xl26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1">
    <w:name w:val="xl26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622">
    <w:name w:val="xl262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3">
    <w:name w:val="xl262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4">
    <w:name w:val="xl262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5">
    <w:name w:val="xl26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6">
    <w:name w:val="xl26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7">
    <w:name w:val="xl26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8">
    <w:name w:val="xl262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9">
    <w:name w:val="xl26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0">
    <w:name w:val="xl263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1">
    <w:name w:val="xl26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2">
    <w:name w:val="xl263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3">
    <w:name w:val="xl26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4">
    <w:name w:val="xl26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35">
    <w:name w:val="xl26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font13">
    <w:name w:val="font13"/>
    <w:basedOn w:val="ae"/>
    <w:qFormat/>
    <w:rsid w:val="005377E1"/>
    <w:pPr>
      <w:spacing w:before="100" w:beforeAutospacing="1" w:after="100" w:afterAutospacing="1" w:line="240" w:lineRule="auto"/>
    </w:pPr>
    <w:rPr>
      <w:rFonts w:ascii="Times New Roman" w:eastAsia="Times New Roman" w:hAnsi="Times New Roman"/>
      <w:b/>
      <w:bCs/>
      <w:lang w:eastAsia="ru-RU"/>
    </w:rPr>
  </w:style>
  <w:style w:type="paragraph" w:customStyle="1" w:styleId="font14">
    <w:name w:val="font14"/>
    <w:basedOn w:val="ae"/>
    <w:qFormat/>
    <w:rsid w:val="005377E1"/>
    <w:pPr>
      <w:spacing w:before="100" w:beforeAutospacing="1" w:after="100" w:afterAutospacing="1" w:line="240" w:lineRule="auto"/>
    </w:pPr>
    <w:rPr>
      <w:rFonts w:ascii="Times New Roman" w:eastAsia="Times New Roman" w:hAnsi="Times New Roman"/>
      <w:b/>
      <w:bCs/>
      <w:lang w:eastAsia="ru-RU"/>
    </w:rPr>
  </w:style>
  <w:style w:type="paragraph" w:customStyle="1" w:styleId="font15">
    <w:name w:val="font15"/>
    <w:basedOn w:val="ae"/>
    <w:qFormat/>
    <w:rsid w:val="005377E1"/>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font16">
    <w:name w:val="font16"/>
    <w:basedOn w:val="ae"/>
    <w:qFormat/>
    <w:rsid w:val="005377E1"/>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xl3974">
    <w:name w:val="xl39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75">
    <w:name w:val="xl39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76">
    <w:name w:val="xl39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77">
    <w:name w:val="xl39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78">
    <w:name w:val="xl39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79">
    <w:name w:val="xl39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80">
    <w:name w:val="xl39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81">
    <w:name w:val="xl39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3982">
    <w:name w:val="xl39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3">
    <w:name w:val="xl39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984">
    <w:name w:val="xl39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5">
    <w:name w:val="xl39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6">
    <w:name w:val="xl39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87">
    <w:name w:val="xl39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8">
    <w:name w:val="xl39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9">
    <w:name w:val="xl39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90">
    <w:name w:val="xl39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1">
    <w:name w:val="xl399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2">
    <w:name w:val="xl399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3">
    <w:name w:val="xl39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4">
    <w:name w:val="xl39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5">
    <w:name w:val="xl39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96">
    <w:name w:val="xl39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7">
    <w:name w:val="xl39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8">
    <w:name w:val="xl39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9">
    <w:name w:val="xl39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00">
    <w:name w:val="xl40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1">
    <w:name w:val="xl40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2">
    <w:name w:val="xl40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03">
    <w:name w:val="xl40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4">
    <w:name w:val="xl40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05">
    <w:name w:val="xl40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06">
    <w:name w:val="xl40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7">
    <w:name w:val="xl40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4008">
    <w:name w:val="xl40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9">
    <w:name w:val="xl40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0">
    <w:name w:val="xl40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11">
    <w:name w:val="xl40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2">
    <w:name w:val="xl40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13">
    <w:name w:val="xl40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4">
    <w:name w:val="xl40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4015">
    <w:name w:val="xl40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6">
    <w:name w:val="xl40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7">
    <w:name w:val="xl40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18">
    <w:name w:val="xl40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19">
    <w:name w:val="xl40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0">
    <w:name w:val="xl40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1">
    <w:name w:val="xl40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2">
    <w:name w:val="xl40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3">
    <w:name w:val="xl40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4">
    <w:name w:val="xl40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5">
    <w:name w:val="xl40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6">
    <w:name w:val="xl40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7">
    <w:name w:val="xl40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4028">
    <w:name w:val="xl40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029">
    <w:name w:val="xl40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30">
    <w:name w:val="xl40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1">
    <w:name w:val="xl40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2">
    <w:name w:val="xl40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4033">
    <w:name w:val="xl40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4">
    <w:name w:val="xl40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5">
    <w:name w:val="xl40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36">
    <w:name w:val="xl40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37">
    <w:name w:val="xl40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8">
    <w:name w:val="xl40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39">
    <w:name w:val="xl40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40">
    <w:name w:val="xl40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1">
    <w:name w:val="xl40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2">
    <w:name w:val="xl40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3">
    <w:name w:val="xl40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4">
    <w:name w:val="xl40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5">
    <w:name w:val="xl40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46">
    <w:name w:val="xl40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7">
    <w:name w:val="xl40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8">
    <w:name w:val="xl40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49">
    <w:name w:val="xl40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0">
    <w:name w:val="xl40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1">
    <w:name w:val="xl40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2">
    <w:name w:val="xl40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3">
    <w:name w:val="xl40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4">
    <w:name w:val="xl40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5">
    <w:name w:val="xl40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6">
    <w:name w:val="xl40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57">
    <w:name w:val="xl40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8">
    <w:name w:val="xl40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9">
    <w:name w:val="xl40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60">
    <w:name w:val="xl40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1">
    <w:name w:val="xl4061"/>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62">
    <w:name w:val="xl4062"/>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3">
    <w:name w:val="xl40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4">
    <w:name w:val="xl40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5">
    <w:name w:val="xl40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6">
    <w:name w:val="xl40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7">
    <w:name w:val="xl40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8">
    <w:name w:val="xl40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9">
    <w:name w:val="xl4069"/>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0">
    <w:name w:val="xl4070"/>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1">
    <w:name w:val="xl40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2">
    <w:name w:val="xl40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3">
    <w:name w:val="xl40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4">
    <w:name w:val="xl40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75">
    <w:name w:val="xl40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6">
    <w:name w:val="xl40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7">
    <w:name w:val="xl40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8">
    <w:name w:val="xl40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9">
    <w:name w:val="xl40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0">
    <w:name w:val="xl40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1">
    <w:name w:val="xl40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82">
    <w:name w:val="xl40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3">
    <w:name w:val="xl40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4">
    <w:name w:val="xl40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5">
    <w:name w:val="xl40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6">
    <w:name w:val="xl40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87">
    <w:name w:val="xl40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8">
    <w:name w:val="xl408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89">
    <w:name w:val="xl40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4090">
    <w:name w:val="xl40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91">
    <w:name w:val="xl40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2">
    <w:name w:val="xl40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3">
    <w:name w:val="xl40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94">
    <w:name w:val="xl40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5">
    <w:name w:val="xl40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96">
    <w:name w:val="xl40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7">
    <w:name w:val="xl40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8">
    <w:name w:val="xl40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99">
    <w:name w:val="xl40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4100">
    <w:name w:val="xl41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101">
    <w:name w:val="xl41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2">
    <w:name w:val="xl41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3">
    <w:name w:val="xl41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4">
    <w:name w:val="xl41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105">
    <w:name w:val="xl41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0213">
    <w:name w:val="xl10213"/>
    <w:basedOn w:val="ae"/>
    <w:qFormat/>
    <w:rsid w:val="005377E1"/>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e"/>
    <w:qFormat/>
    <w:rsid w:val="005377E1"/>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e"/>
    <w:qFormat/>
    <w:rsid w:val="005377E1"/>
    <w:pPr>
      <w:spacing w:before="100" w:beforeAutospacing="1" w:after="100" w:afterAutospacing="1" w:line="240" w:lineRule="auto"/>
    </w:pPr>
    <w:rPr>
      <w:rFonts w:ascii="Arial Narrow" w:eastAsia="Times New Roman" w:hAnsi="Arial Narrow"/>
      <w:sz w:val="20"/>
      <w:szCs w:val="20"/>
      <w:lang w:eastAsia="ru-RU"/>
    </w:rPr>
  </w:style>
  <w:style w:type="paragraph" w:customStyle="1" w:styleId="xl10216">
    <w:name w:val="xl10216"/>
    <w:basedOn w:val="ae"/>
    <w:qFormat/>
    <w:rsid w:val="005377E1"/>
    <w:pPr>
      <w:spacing w:before="100" w:beforeAutospacing="1" w:after="100" w:afterAutospacing="1" w:line="240" w:lineRule="auto"/>
      <w:jc w:val="right"/>
    </w:pPr>
    <w:rPr>
      <w:rFonts w:ascii="Arial Narrow" w:eastAsia="Times New Roman" w:hAnsi="Arial Narrow"/>
      <w:sz w:val="20"/>
      <w:szCs w:val="20"/>
      <w:lang w:eastAsia="ru-RU"/>
    </w:rPr>
  </w:style>
  <w:style w:type="paragraph" w:customStyle="1" w:styleId="xl10217">
    <w:name w:val="xl10217"/>
    <w:basedOn w:val="ae"/>
    <w:qFormat/>
    <w:rsid w:val="005377E1"/>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19">
    <w:name w:val="xl102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0">
    <w:name w:val="xl102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1">
    <w:name w:val="xl102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2">
    <w:name w:val="xl102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3">
    <w:name w:val="xl1022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4">
    <w:name w:val="xl1022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5">
    <w:name w:val="xl102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6">
    <w:name w:val="xl102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7">
    <w:name w:val="xl102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8">
    <w:name w:val="xl102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9">
    <w:name w:val="xl102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30">
    <w:name w:val="xl102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231">
    <w:name w:val="xl102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2">
    <w:name w:val="xl102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33">
    <w:name w:val="xl102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4">
    <w:name w:val="xl102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5">
    <w:name w:val="xl102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6">
    <w:name w:val="xl102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7">
    <w:name w:val="xl102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8">
    <w:name w:val="xl102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9">
    <w:name w:val="xl102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0">
    <w:name w:val="xl102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1">
    <w:name w:val="xl102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2">
    <w:name w:val="xl10242"/>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3">
    <w:name w:val="xl102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4">
    <w:name w:val="xl1024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5">
    <w:name w:val="xl102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46">
    <w:name w:val="xl1024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7">
    <w:name w:val="xl102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48">
    <w:name w:val="xl102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9">
    <w:name w:val="xl102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0">
    <w:name w:val="xl102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1">
    <w:name w:val="xl102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2">
    <w:name w:val="xl102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3">
    <w:name w:val="xl102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4">
    <w:name w:val="xl102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5">
    <w:name w:val="xl10255"/>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6">
    <w:name w:val="xl102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7">
    <w:name w:val="xl102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8">
    <w:name w:val="xl102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9">
    <w:name w:val="xl102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60">
    <w:name w:val="xl1026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1">
    <w:name w:val="xl1026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2">
    <w:name w:val="xl102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3">
    <w:name w:val="xl1026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4">
    <w:name w:val="xl10264"/>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5">
    <w:name w:val="xl1026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66">
    <w:name w:val="xl102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7">
    <w:name w:val="xl102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8">
    <w:name w:val="xl10268"/>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69">
    <w:name w:val="xl1026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0270">
    <w:name w:val="xl102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1">
    <w:name w:val="xl102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272">
    <w:name w:val="xl102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3">
    <w:name w:val="xl102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4">
    <w:name w:val="xl102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5">
    <w:name w:val="xl102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6">
    <w:name w:val="xl10276"/>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277">
    <w:name w:val="xl1027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8">
    <w:name w:val="xl10278"/>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9">
    <w:name w:val="xl1027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80">
    <w:name w:val="xl102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1">
    <w:name w:val="xl102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2">
    <w:name w:val="xl1028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3">
    <w:name w:val="xl1028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4">
    <w:name w:val="xl1028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5">
    <w:name w:val="xl102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6">
    <w:name w:val="xl1028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87">
    <w:name w:val="xl10287"/>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88">
    <w:name w:val="xl1028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9">
    <w:name w:val="xl1028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0">
    <w:name w:val="xl1029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1">
    <w:name w:val="xl1029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2">
    <w:name w:val="xl102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93">
    <w:name w:val="xl102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94">
    <w:name w:val="xl102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95">
    <w:name w:val="xl102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96">
    <w:name w:val="xl102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0297">
    <w:name w:val="xl102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8">
    <w:name w:val="xl102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9">
    <w:name w:val="xl1029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0">
    <w:name w:val="xl1030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1">
    <w:name w:val="xl1030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2">
    <w:name w:val="xl103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3">
    <w:name w:val="xl1030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4">
    <w:name w:val="xl10304"/>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5">
    <w:name w:val="xl1030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6">
    <w:name w:val="xl1030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7">
    <w:name w:val="xl1030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08">
    <w:name w:val="xl1030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9">
    <w:name w:val="xl1030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0">
    <w:name w:val="xl1031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1">
    <w:name w:val="xl10311"/>
    <w:basedOn w:val="ae"/>
    <w:qFormat/>
    <w:rsid w:val="005377E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2">
    <w:name w:val="xl10312"/>
    <w:basedOn w:val="ae"/>
    <w:qFormat/>
    <w:rsid w:val="00537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313">
    <w:name w:val="xl10313"/>
    <w:basedOn w:val="ae"/>
    <w:qFormat/>
    <w:rsid w:val="005377E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4">
    <w:name w:val="xl103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15">
    <w:name w:val="xl10315"/>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6">
    <w:name w:val="xl103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7">
    <w:name w:val="xl103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8">
    <w:name w:val="xl103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319">
    <w:name w:val="xl103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20">
    <w:name w:val="xl103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1">
    <w:name w:val="xl103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2">
    <w:name w:val="xl103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3">
    <w:name w:val="xl103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4">
    <w:name w:val="xl103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5">
    <w:name w:val="xl103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26">
    <w:name w:val="xl1032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7">
    <w:name w:val="xl1032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8">
    <w:name w:val="xl1032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29">
    <w:name w:val="xl1032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0">
    <w:name w:val="xl103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31">
    <w:name w:val="xl103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2">
    <w:name w:val="xl103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33">
    <w:name w:val="xl103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34">
    <w:name w:val="xl1033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5">
    <w:name w:val="xl103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36">
    <w:name w:val="xl10336"/>
    <w:basedOn w:val="ae"/>
    <w:qFormat/>
    <w:rsid w:val="005377E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37">
    <w:name w:val="xl103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8">
    <w:name w:val="xl103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9">
    <w:name w:val="xl103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0">
    <w:name w:val="xl103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1">
    <w:name w:val="xl10341"/>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2">
    <w:name w:val="xl10342"/>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3">
    <w:name w:val="xl10343"/>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44">
    <w:name w:val="xl10344"/>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45">
    <w:name w:val="xl1034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6">
    <w:name w:val="xl1034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7">
    <w:name w:val="xl1034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8">
    <w:name w:val="xl1034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9">
    <w:name w:val="xl1034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0">
    <w:name w:val="xl1035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1">
    <w:name w:val="xl1035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2">
    <w:name w:val="xl1035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3">
    <w:name w:val="xl1035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4">
    <w:name w:val="xl1035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5">
    <w:name w:val="xl1035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6">
    <w:name w:val="xl1035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7">
    <w:name w:val="xl103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8">
    <w:name w:val="xl103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9">
    <w:name w:val="xl103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0">
    <w:name w:val="xl103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1">
    <w:name w:val="xl103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2">
    <w:name w:val="xl103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3">
    <w:name w:val="xl103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4">
    <w:name w:val="xl103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5">
    <w:name w:val="xl1036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6">
    <w:name w:val="xl1036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7">
    <w:name w:val="xl1036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8">
    <w:name w:val="xl1036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9">
    <w:name w:val="xl1036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0">
    <w:name w:val="xl1037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1">
    <w:name w:val="xl1037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2">
    <w:name w:val="xl1037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3">
    <w:name w:val="xl1037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4">
    <w:name w:val="xl1037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5">
    <w:name w:val="xl1037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6">
    <w:name w:val="xl1037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7">
    <w:name w:val="xl1037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8">
    <w:name w:val="xl1037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9">
    <w:name w:val="xl1037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0">
    <w:name w:val="xl103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1">
    <w:name w:val="xl103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82">
    <w:name w:val="xl103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3">
    <w:name w:val="xl103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4">
    <w:name w:val="xl103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5">
    <w:name w:val="xl103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86">
    <w:name w:val="xl103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0387">
    <w:name w:val="xl1038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8">
    <w:name w:val="xl10388"/>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89">
    <w:name w:val="xl10389"/>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00">
    <w:name w:val="xl194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01">
    <w:name w:val="xl194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2">
    <w:name w:val="xl194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3">
    <w:name w:val="xl194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4">
    <w:name w:val="xl194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05">
    <w:name w:val="xl194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6">
    <w:name w:val="xl194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7">
    <w:name w:val="xl194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8">
    <w:name w:val="xl194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9">
    <w:name w:val="xl194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0">
    <w:name w:val="xl194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1">
    <w:name w:val="xl194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2">
    <w:name w:val="xl194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3">
    <w:name w:val="xl194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4">
    <w:name w:val="xl194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5">
    <w:name w:val="xl194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16">
    <w:name w:val="xl194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7">
    <w:name w:val="xl194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8">
    <w:name w:val="xl194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9">
    <w:name w:val="xl194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0">
    <w:name w:val="xl194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1">
    <w:name w:val="xl194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2">
    <w:name w:val="xl194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3">
    <w:name w:val="xl1942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4">
    <w:name w:val="xl19424"/>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5">
    <w:name w:val="xl194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26">
    <w:name w:val="xl194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7">
    <w:name w:val="xl194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8">
    <w:name w:val="xl194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429">
    <w:name w:val="xl194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30">
    <w:name w:val="xl194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1">
    <w:name w:val="xl194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2">
    <w:name w:val="xl194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33">
    <w:name w:val="xl194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4">
    <w:name w:val="xl194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5">
    <w:name w:val="xl194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6">
    <w:name w:val="xl194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7">
    <w:name w:val="xl194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8">
    <w:name w:val="xl1943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9">
    <w:name w:val="xl194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0">
    <w:name w:val="xl1944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1">
    <w:name w:val="xl194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2">
    <w:name w:val="xl194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443">
    <w:name w:val="xl194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4">
    <w:name w:val="xl194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445">
    <w:name w:val="xl194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46">
    <w:name w:val="xl194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7">
    <w:name w:val="xl194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8">
    <w:name w:val="xl194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49">
    <w:name w:val="xl194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50">
    <w:name w:val="xl194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1">
    <w:name w:val="xl194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52">
    <w:name w:val="xl194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3">
    <w:name w:val="xl194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4">
    <w:name w:val="xl194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5">
    <w:name w:val="xl194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56">
    <w:name w:val="xl194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7">
    <w:name w:val="xl194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8">
    <w:name w:val="xl194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9">
    <w:name w:val="xl194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60">
    <w:name w:val="xl194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61">
    <w:name w:val="xl194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2">
    <w:name w:val="xl194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3">
    <w:name w:val="xl194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4">
    <w:name w:val="xl194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5">
    <w:name w:val="xl194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6">
    <w:name w:val="xl194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7">
    <w:name w:val="xl194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8">
    <w:name w:val="xl194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9">
    <w:name w:val="xl194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0">
    <w:name w:val="xl194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1">
    <w:name w:val="xl194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2">
    <w:name w:val="xl194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3">
    <w:name w:val="xl194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4">
    <w:name w:val="xl194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5">
    <w:name w:val="xl194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6">
    <w:name w:val="xl194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7">
    <w:name w:val="xl194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8">
    <w:name w:val="xl194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9">
    <w:name w:val="xl194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0">
    <w:name w:val="xl194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81">
    <w:name w:val="xl194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2">
    <w:name w:val="xl194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3">
    <w:name w:val="xl19483"/>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4">
    <w:name w:val="xl194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485">
    <w:name w:val="xl194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6">
    <w:name w:val="xl1948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7">
    <w:name w:val="xl194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88">
    <w:name w:val="xl194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9489">
    <w:name w:val="xl194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0">
    <w:name w:val="xl194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1">
    <w:name w:val="xl194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2">
    <w:name w:val="xl194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3">
    <w:name w:val="xl194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4">
    <w:name w:val="xl194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5">
    <w:name w:val="xl194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96">
    <w:name w:val="xl194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97">
    <w:name w:val="xl194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8">
    <w:name w:val="xl194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9">
    <w:name w:val="xl194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0">
    <w:name w:val="xl19500"/>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1">
    <w:name w:val="xl195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2">
    <w:name w:val="xl195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3">
    <w:name w:val="xl195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4">
    <w:name w:val="xl195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5">
    <w:name w:val="xl195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506">
    <w:name w:val="xl195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7">
    <w:name w:val="xl195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8">
    <w:name w:val="xl195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09">
    <w:name w:val="xl195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10">
    <w:name w:val="xl1951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1">
    <w:name w:val="xl1951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2">
    <w:name w:val="xl1951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513">
    <w:name w:val="xl1951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4">
    <w:name w:val="xl195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15">
    <w:name w:val="xl195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6">
    <w:name w:val="xl195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17">
    <w:name w:val="xl195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18">
    <w:name w:val="xl195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9">
    <w:name w:val="xl195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0">
    <w:name w:val="xl19520"/>
    <w:basedOn w:val="ae"/>
    <w:qFormat/>
    <w:rsid w:val="005377E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21">
    <w:name w:val="xl195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2">
    <w:name w:val="xl1952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3">
    <w:name w:val="xl1952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4">
    <w:name w:val="xl1952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5">
    <w:name w:val="xl195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6">
    <w:name w:val="xl195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7">
    <w:name w:val="xl195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8">
    <w:name w:val="xl19528"/>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9">
    <w:name w:val="xl195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0">
    <w:name w:val="xl1953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1">
    <w:name w:val="xl195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2">
    <w:name w:val="xl195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3">
    <w:name w:val="xl195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4">
    <w:name w:val="xl1953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5">
    <w:name w:val="xl1953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6">
    <w:name w:val="xl1953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7">
    <w:name w:val="xl1953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8">
    <w:name w:val="xl195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9">
    <w:name w:val="xl195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0">
    <w:name w:val="xl195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1">
    <w:name w:val="xl1954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2">
    <w:name w:val="xl1954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3">
    <w:name w:val="xl195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4">
    <w:name w:val="xl195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5">
    <w:name w:val="xl195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6">
    <w:name w:val="xl1954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7">
    <w:name w:val="xl195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8">
    <w:name w:val="xl195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9">
    <w:name w:val="xl195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0">
    <w:name w:val="xl195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1">
    <w:name w:val="xl195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2">
    <w:name w:val="xl195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3">
    <w:name w:val="xl195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4">
    <w:name w:val="xl195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5">
    <w:name w:val="xl1955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6">
    <w:name w:val="xl1955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7">
    <w:name w:val="xl195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8">
    <w:name w:val="xl195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9">
    <w:name w:val="xl195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0">
    <w:name w:val="xl195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1">
    <w:name w:val="xl195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2">
    <w:name w:val="xl195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3">
    <w:name w:val="xl195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4">
    <w:name w:val="xl195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5">
    <w:name w:val="xl195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6">
    <w:name w:val="xl195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9567">
    <w:name w:val="xl195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568">
    <w:name w:val="xl19568"/>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69">
    <w:name w:val="xl19569"/>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0">
    <w:name w:val="xl195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1">
    <w:name w:val="xl195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2">
    <w:name w:val="xl195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3">
    <w:name w:val="xl195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74">
    <w:name w:val="xl195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5">
    <w:name w:val="xl195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6">
    <w:name w:val="xl195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afffffffffffffffff6">
    <w:name w:val="Обычный + По ширине"/>
    <w:aliases w:val="Первая строка:  1,25 см"/>
    <w:basedOn w:val="ae"/>
    <w:link w:val="afffffffffffffffff7"/>
    <w:qFormat/>
    <w:rsid w:val="005377E1"/>
    <w:pPr>
      <w:spacing w:after="0" w:line="240" w:lineRule="auto"/>
      <w:ind w:firstLine="709"/>
      <w:jc w:val="both"/>
    </w:pPr>
    <w:rPr>
      <w:rFonts w:ascii="Times New Roman" w:eastAsia="Times New Roman" w:hAnsi="Times New Roman"/>
      <w:sz w:val="24"/>
      <w:szCs w:val="24"/>
    </w:rPr>
  </w:style>
  <w:style w:type="character" w:customStyle="1" w:styleId="afffffffffffffffff7">
    <w:name w:val="Обычный + По ширине Знак"/>
    <w:aliases w:val="Первая строка:  1 Знак,25 см Знак"/>
    <w:link w:val="afffffffffffffffff6"/>
    <w:rsid w:val="005377E1"/>
    <w:rPr>
      <w:rFonts w:ascii="Times New Roman" w:eastAsia="Times New Roman" w:hAnsi="Times New Roman" w:cs="Times New Roman"/>
      <w:sz w:val="24"/>
      <w:szCs w:val="24"/>
    </w:rPr>
  </w:style>
  <w:style w:type="paragraph" w:customStyle="1" w:styleId="xl19399">
    <w:name w:val="xl193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7">
    <w:name w:val="xl1957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8">
    <w:name w:val="xl1957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04">
    <w:name w:val="xl286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05">
    <w:name w:val="xl2860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06">
    <w:name w:val="xl286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7">
    <w:name w:val="xl286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08">
    <w:name w:val="xl286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9">
    <w:name w:val="xl286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10">
    <w:name w:val="xl286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11">
    <w:name w:val="xl286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2">
    <w:name w:val="xl286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3">
    <w:name w:val="xl286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4">
    <w:name w:val="xl286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5">
    <w:name w:val="xl286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16">
    <w:name w:val="xl286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7">
    <w:name w:val="xl286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8">
    <w:name w:val="xl286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9">
    <w:name w:val="xl286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20">
    <w:name w:val="xl286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1">
    <w:name w:val="xl286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22">
    <w:name w:val="xl286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23">
    <w:name w:val="xl286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4">
    <w:name w:val="xl286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25">
    <w:name w:val="xl286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6">
    <w:name w:val="xl286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7">
    <w:name w:val="xl286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8">
    <w:name w:val="xl286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29">
    <w:name w:val="xl286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0">
    <w:name w:val="xl286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1">
    <w:name w:val="xl286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2">
    <w:name w:val="xl286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3">
    <w:name w:val="xl286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4">
    <w:name w:val="xl286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5">
    <w:name w:val="xl286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36">
    <w:name w:val="xl286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7">
    <w:name w:val="xl286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8">
    <w:name w:val="xl286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39">
    <w:name w:val="xl286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0">
    <w:name w:val="xl2864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1">
    <w:name w:val="xl286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2">
    <w:name w:val="xl286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3">
    <w:name w:val="xl2864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4">
    <w:name w:val="xl286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5">
    <w:name w:val="xl286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6">
    <w:name w:val="xl286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7">
    <w:name w:val="xl286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8">
    <w:name w:val="xl286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49">
    <w:name w:val="xl286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0">
    <w:name w:val="xl286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8651">
    <w:name w:val="xl2865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52">
    <w:name w:val="xl2865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53">
    <w:name w:val="xl28653"/>
    <w:basedOn w:val="ae"/>
    <w:qFormat/>
    <w:rsid w:val="005377E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4">
    <w:name w:val="xl28654"/>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5">
    <w:name w:val="xl28655"/>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6">
    <w:name w:val="xl28656"/>
    <w:basedOn w:val="ae"/>
    <w:qFormat/>
    <w:rsid w:val="00537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7">
    <w:name w:val="xl286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8">
    <w:name w:val="xl2865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59">
    <w:name w:val="xl2865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0">
    <w:name w:val="xl2866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1">
    <w:name w:val="xl286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2">
    <w:name w:val="xl2866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3">
    <w:name w:val="xl2866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4">
    <w:name w:val="xl286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5">
    <w:name w:val="xl2866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6">
    <w:name w:val="xl2866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7">
    <w:name w:val="xl2866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8">
    <w:name w:val="xl28668"/>
    <w:basedOn w:val="ae"/>
    <w:qFormat/>
    <w:rsid w:val="005377E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69">
    <w:name w:val="xl2866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70">
    <w:name w:val="xl2867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1">
    <w:name w:val="xl28671"/>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2">
    <w:name w:val="xl2867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3">
    <w:name w:val="xl2867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4">
    <w:name w:val="xl2867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5">
    <w:name w:val="xl286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6">
    <w:name w:val="xl286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7">
    <w:name w:val="xl286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8">
    <w:name w:val="xl286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9">
    <w:name w:val="xl286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0">
    <w:name w:val="xl286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1">
    <w:name w:val="xl286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2">
    <w:name w:val="xl286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3">
    <w:name w:val="xl286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4">
    <w:name w:val="xl286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5">
    <w:name w:val="xl286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6">
    <w:name w:val="xl286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687">
    <w:name w:val="xl286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8">
    <w:name w:val="xl286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9">
    <w:name w:val="xl28689"/>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90">
    <w:name w:val="xl286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691">
    <w:name w:val="xl2869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2">
    <w:name w:val="xl2869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3">
    <w:name w:val="xl286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94">
    <w:name w:val="xl286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8695">
    <w:name w:val="xl286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6">
    <w:name w:val="xl286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7">
    <w:name w:val="xl286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98">
    <w:name w:val="xl286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99">
    <w:name w:val="xl286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0">
    <w:name w:val="xl287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701">
    <w:name w:val="xl287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02">
    <w:name w:val="xl287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3">
    <w:name w:val="xl287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04">
    <w:name w:val="xl287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5">
    <w:name w:val="xl287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6">
    <w:name w:val="xl28706"/>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7">
    <w:name w:val="xl287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8">
    <w:name w:val="xl287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9">
    <w:name w:val="xl287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0">
    <w:name w:val="xl287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711">
    <w:name w:val="xl287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2">
    <w:name w:val="xl287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3">
    <w:name w:val="xl287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14">
    <w:name w:val="xl287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715">
    <w:name w:val="xl2871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6">
    <w:name w:val="xl2871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7">
    <w:name w:val="xl2871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18">
    <w:name w:val="xl287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19">
    <w:name w:val="xl287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20">
    <w:name w:val="xl287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1">
    <w:name w:val="xl287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722">
    <w:name w:val="xl2872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3">
    <w:name w:val="xl287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24">
    <w:name w:val="xl287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25">
    <w:name w:val="xl287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6">
    <w:name w:val="xl287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7">
    <w:name w:val="xl287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8">
    <w:name w:val="xl28728"/>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29">
    <w:name w:val="xl287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30">
    <w:name w:val="xl28730"/>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31">
    <w:name w:val="xl287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32">
    <w:name w:val="xl287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3">
    <w:name w:val="xl287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4">
    <w:name w:val="xl2873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5">
    <w:name w:val="xl2873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6">
    <w:name w:val="xl2873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7">
    <w:name w:val="xl2873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8">
    <w:name w:val="xl287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9">
    <w:name w:val="xl287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0">
    <w:name w:val="xl287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1">
    <w:name w:val="xl2874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2">
    <w:name w:val="xl2874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3">
    <w:name w:val="xl2874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4">
    <w:name w:val="xl287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5">
    <w:name w:val="xl287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6">
    <w:name w:val="xl2874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7">
    <w:name w:val="xl287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8">
    <w:name w:val="xl287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9">
    <w:name w:val="xl287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0">
    <w:name w:val="xl287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1">
    <w:name w:val="xl287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2">
    <w:name w:val="xl287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3">
    <w:name w:val="xl287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4">
    <w:name w:val="xl287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5">
    <w:name w:val="xl2875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6">
    <w:name w:val="xl2875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7">
    <w:name w:val="xl287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8">
    <w:name w:val="xl287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9">
    <w:name w:val="xl287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0">
    <w:name w:val="xl287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1">
    <w:name w:val="xl287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2">
    <w:name w:val="xl287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3">
    <w:name w:val="xl287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4">
    <w:name w:val="xl287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5">
    <w:name w:val="xl287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6">
    <w:name w:val="xl287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67">
    <w:name w:val="xl287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8">
    <w:name w:val="xl287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69">
    <w:name w:val="xl287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0">
    <w:name w:val="xl287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1">
    <w:name w:val="xl287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2">
    <w:name w:val="xl28772"/>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3">
    <w:name w:val="xl28773"/>
    <w:basedOn w:val="ae"/>
    <w:qFormat/>
    <w:rsid w:val="005377E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74">
    <w:name w:val="xl28774"/>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5">
    <w:name w:val="xl28775"/>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6">
    <w:name w:val="xl287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7">
    <w:name w:val="xl2877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8">
    <w:name w:val="xl287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779">
    <w:name w:val="xl287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8780">
    <w:name w:val="xl2878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81">
    <w:name w:val="xl28781"/>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2">
    <w:name w:val="xl28782"/>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3">
    <w:name w:val="xl28783"/>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4">
    <w:name w:val="xl28784"/>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5">
    <w:name w:val="xl287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86">
    <w:name w:val="xl2878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7">
    <w:name w:val="xl2878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8">
    <w:name w:val="xl2878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789">
    <w:name w:val="xl287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0">
    <w:name w:val="xl287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1">
    <w:name w:val="xl287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afffffffffffffffff8">
    <w:name w:val="_абзац"/>
    <w:basedOn w:val="ae"/>
    <w:link w:val="afffffffffffffffff9"/>
    <w:qFormat/>
    <w:rsid w:val="005377E1"/>
    <w:pPr>
      <w:spacing w:after="0" w:line="240" w:lineRule="auto"/>
      <w:ind w:firstLine="708"/>
      <w:jc w:val="both"/>
    </w:pPr>
    <w:rPr>
      <w:rFonts w:ascii="Times New Roman" w:eastAsia="Times New Roman" w:hAnsi="Times New Roman"/>
      <w:sz w:val="24"/>
      <w:szCs w:val="24"/>
    </w:rPr>
  </w:style>
  <w:style w:type="character" w:customStyle="1" w:styleId="afffffffffffffffff9">
    <w:name w:val="_абзац Знак"/>
    <w:link w:val="afffffffffffffffff8"/>
    <w:rsid w:val="005377E1"/>
    <w:rPr>
      <w:rFonts w:ascii="Times New Roman" w:eastAsia="Times New Roman" w:hAnsi="Times New Roman" w:cs="Times New Roman"/>
      <w:sz w:val="24"/>
      <w:szCs w:val="24"/>
    </w:rPr>
  </w:style>
  <w:style w:type="character" w:customStyle="1" w:styleId="FontStyle59">
    <w:name w:val="Font Style59"/>
    <w:rsid w:val="005377E1"/>
    <w:rPr>
      <w:rFonts w:ascii="Times New Roman" w:hAnsi="Times New Roman" w:cs="Times New Roman"/>
      <w:sz w:val="26"/>
      <w:szCs w:val="26"/>
    </w:rPr>
  </w:style>
  <w:style w:type="paragraph" w:customStyle="1" w:styleId="xl1912">
    <w:name w:val="xl1912"/>
    <w:basedOn w:val="ae"/>
    <w:qFormat/>
    <w:rsid w:val="005377E1"/>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3">
    <w:name w:val="xl1913"/>
    <w:basedOn w:val="ae"/>
    <w:qFormat/>
    <w:rsid w:val="005377E1"/>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4">
    <w:name w:val="xl1914"/>
    <w:basedOn w:val="ae"/>
    <w:qFormat/>
    <w:rsid w:val="005377E1"/>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5">
    <w:name w:val="xl1915"/>
    <w:basedOn w:val="ae"/>
    <w:qFormat/>
    <w:rsid w:val="005377E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6">
    <w:name w:val="xl1916"/>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7">
    <w:name w:val="xl191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8">
    <w:name w:val="xl1918"/>
    <w:basedOn w:val="ae"/>
    <w:qFormat/>
    <w:rsid w:val="005377E1"/>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9">
    <w:name w:val="xl191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0">
    <w:name w:val="xl192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1">
    <w:name w:val="xl1921"/>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2">
    <w:name w:val="xl1922"/>
    <w:basedOn w:val="ae"/>
    <w:qFormat/>
    <w:rsid w:val="00537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3">
    <w:name w:val="xl1923"/>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4">
    <w:name w:val="xl192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5">
    <w:name w:val="xl192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926">
    <w:name w:val="xl1926"/>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27">
    <w:name w:val="xl1927"/>
    <w:basedOn w:val="ae"/>
    <w:qFormat/>
    <w:rsid w:val="005377E1"/>
    <w:pP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28">
    <w:name w:val="xl1928"/>
    <w:basedOn w:val="ae"/>
    <w:qFormat/>
    <w:rsid w:val="00537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9">
    <w:name w:val="xl1929"/>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0">
    <w:name w:val="xl1930"/>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1">
    <w:name w:val="xl1931"/>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2">
    <w:name w:val="xl193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3">
    <w:name w:val="xl1933"/>
    <w:basedOn w:val="ae"/>
    <w:qFormat/>
    <w:rsid w:val="00537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4">
    <w:name w:val="xl1934"/>
    <w:basedOn w:val="ae"/>
    <w:qFormat/>
    <w:rsid w:val="00537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5">
    <w:name w:val="xl193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36">
    <w:name w:val="xl1936"/>
    <w:basedOn w:val="ae"/>
    <w:qFormat/>
    <w:rsid w:val="005377E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37">
    <w:name w:val="xl1937"/>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8">
    <w:name w:val="xl1938"/>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9">
    <w:name w:val="xl193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
    <w:name w:val="xl1940"/>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41">
    <w:name w:val="xl1941"/>
    <w:basedOn w:val="ae"/>
    <w:qFormat/>
    <w:rsid w:val="005377E1"/>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2">
    <w:name w:val="xl1942"/>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3">
    <w:name w:val="xl1943"/>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4">
    <w:name w:val="xl1944"/>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
    <w:name w:val="xl1945"/>
    <w:basedOn w:val="ae"/>
    <w:qFormat/>
    <w:rsid w:val="005377E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
    <w:name w:val="xl1946"/>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7">
    <w:name w:val="xl1947"/>
    <w:basedOn w:val="ae"/>
    <w:qFormat/>
    <w:rsid w:val="005377E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
    <w:name w:val="xl1948"/>
    <w:basedOn w:val="ae"/>
    <w:qFormat/>
    <w:rsid w:val="005377E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9">
    <w:name w:val="xl1949"/>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
    <w:name w:val="xl1950"/>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
    <w:name w:val="xl1951"/>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
    <w:name w:val="xl1952"/>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3">
    <w:name w:val="xl1953"/>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
    <w:name w:val="xl1954"/>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5">
    <w:name w:val="xl1955"/>
    <w:basedOn w:val="ae"/>
    <w:qFormat/>
    <w:rsid w:val="005377E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6">
    <w:name w:val="xl1956"/>
    <w:basedOn w:val="ae"/>
    <w:qFormat/>
    <w:rsid w:val="005377E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
    <w:name w:val="xl1957"/>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8">
    <w:name w:val="xl1958"/>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9">
    <w:name w:val="xl1959"/>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60">
    <w:name w:val="xl1960"/>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Style1">
    <w:name w:val="Style1"/>
    <w:basedOn w:val="ae"/>
    <w:uiPriority w:val="99"/>
    <w:qFormat/>
    <w:rsid w:val="005377E1"/>
    <w:pPr>
      <w:widowControl w:val="0"/>
      <w:autoSpaceDE w:val="0"/>
      <w:autoSpaceDN w:val="0"/>
      <w:adjustRightInd w:val="0"/>
      <w:spacing w:after="0" w:line="620" w:lineRule="exact"/>
      <w:ind w:firstLine="1660"/>
      <w:jc w:val="both"/>
    </w:pPr>
    <w:rPr>
      <w:rFonts w:ascii="Times New Roman" w:eastAsia="Times New Roman" w:hAnsi="Times New Roman"/>
      <w:sz w:val="24"/>
      <w:szCs w:val="24"/>
      <w:lang w:eastAsia="ru-RU"/>
    </w:rPr>
  </w:style>
  <w:style w:type="paragraph" w:customStyle="1" w:styleId="formattexttopleveltext">
    <w:name w:val="formattexttopleveltext"/>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1">
    <w:name w:val="Стиль311"/>
    <w:rsid w:val="009D1865"/>
  </w:style>
  <w:style w:type="numbering" w:customStyle="1" w:styleId="5f">
    <w:name w:val="Нет списка5"/>
    <w:next w:val="af1"/>
    <w:uiPriority w:val="99"/>
    <w:semiHidden/>
    <w:unhideWhenUsed/>
    <w:rsid w:val="009D1865"/>
  </w:style>
  <w:style w:type="numbering" w:customStyle="1" w:styleId="134">
    <w:name w:val="Нет списка13"/>
    <w:next w:val="af1"/>
    <w:uiPriority w:val="99"/>
    <w:semiHidden/>
    <w:unhideWhenUsed/>
    <w:rsid w:val="009D1865"/>
  </w:style>
  <w:style w:type="numbering" w:customStyle="1" w:styleId="224">
    <w:name w:val="Нет списка22"/>
    <w:next w:val="af1"/>
    <w:uiPriority w:val="99"/>
    <w:semiHidden/>
    <w:unhideWhenUsed/>
    <w:rsid w:val="009D1865"/>
  </w:style>
  <w:style w:type="numbering" w:customStyle="1" w:styleId="323">
    <w:name w:val="Нет списка32"/>
    <w:next w:val="af1"/>
    <w:uiPriority w:val="99"/>
    <w:semiHidden/>
    <w:unhideWhenUsed/>
    <w:rsid w:val="009D1865"/>
  </w:style>
  <w:style w:type="numbering" w:customStyle="1" w:styleId="2ffe">
    <w:name w:val="нумерованный2"/>
    <w:rsid w:val="009D1865"/>
  </w:style>
  <w:style w:type="numbering" w:customStyle="1" w:styleId="2fff">
    <w:name w:val="маркированный2"/>
    <w:rsid w:val="009D1865"/>
  </w:style>
  <w:style w:type="numbering" w:customStyle="1" w:styleId="1ai2">
    <w:name w:val="1 / a / i2"/>
    <w:basedOn w:val="af1"/>
    <w:next w:val="1ai"/>
    <w:semiHidden/>
    <w:unhideWhenUsed/>
    <w:rsid w:val="009D1865"/>
  </w:style>
  <w:style w:type="numbering" w:customStyle="1" w:styleId="1111112">
    <w:name w:val="1 / 1.1 / 1.1.12"/>
    <w:basedOn w:val="af1"/>
    <w:next w:val="111111"/>
    <w:semiHidden/>
    <w:unhideWhenUsed/>
    <w:rsid w:val="009D1865"/>
  </w:style>
  <w:style w:type="numbering" w:customStyle="1" w:styleId="1130">
    <w:name w:val="Нет списка113"/>
    <w:next w:val="af1"/>
    <w:uiPriority w:val="99"/>
    <w:semiHidden/>
    <w:unhideWhenUsed/>
    <w:rsid w:val="009D1865"/>
  </w:style>
  <w:style w:type="numbering" w:customStyle="1" w:styleId="3121">
    <w:name w:val="Стиль312"/>
    <w:rsid w:val="009D1865"/>
  </w:style>
  <w:style w:type="numbering" w:customStyle="1" w:styleId="67">
    <w:name w:val="Нет списка6"/>
    <w:next w:val="af1"/>
    <w:uiPriority w:val="99"/>
    <w:semiHidden/>
    <w:unhideWhenUsed/>
    <w:rsid w:val="009D1865"/>
  </w:style>
  <w:style w:type="numbering" w:customStyle="1" w:styleId="75">
    <w:name w:val="Нет списка7"/>
    <w:next w:val="af1"/>
    <w:uiPriority w:val="99"/>
    <w:semiHidden/>
    <w:unhideWhenUsed/>
    <w:rsid w:val="009D1865"/>
  </w:style>
  <w:style w:type="numbering" w:customStyle="1" w:styleId="142">
    <w:name w:val="Нет списка14"/>
    <w:next w:val="af1"/>
    <w:uiPriority w:val="99"/>
    <w:semiHidden/>
    <w:unhideWhenUsed/>
    <w:rsid w:val="009D1865"/>
  </w:style>
  <w:style w:type="numbering" w:customStyle="1" w:styleId="233">
    <w:name w:val="Нет списка23"/>
    <w:next w:val="af1"/>
    <w:uiPriority w:val="99"/>
    <w:semiHidden/>
    <w:unhideWhenUsed/>
    <w:rsid w:val="009D1865"/>
  </w:style>
  <w:style w:type="numbering" w:customStyle="1" w:styleId="330">
    <w:name w:val="Нет списка33"/>
    <w:next w:val="af1"/>
    <w:uiPriority w:val="99"/>
    <w:semiHidden/>
    <w:unhideWhenUsed/>
    <w:rsid w:val="009D1865"/>
  </w:style>
  <w:style w:type="numbering" w:customStyle="1" w:styleId="3fd">
    <w:name w:val="нумерованный3"/>
    <w:rsid w:val="009D1865"/>
  </w:style>
  <w:style w:type="numbering" w:customStyle="1" w:styleId="3fe">
    <w:name w:val="маркированный3"/>
    <w:rsid w:val="009D1865"/>
  </w:style>
  <w:style w:type="numbering" w:customStyle="1" w:styleId="1ai3">
    <w:name w:val="1 / a / i3"/>
    <w:basedOn w:val="af1"/>
    <w:next w:val="1ai"/>
    <w:semiHidden/>
    <w:unhideWhenUsed/>
    <w:rsid w:val="009D1865"/>
  </w:style>
  <w:style w:type="numbering" w:customStyle="1" w:styleId="1111113">
    <w:name w:val="1 / 1.1 / 1.1.13"/>
    <w:basedOn w:val="af1"/>
    <w:next w:val="111111"/>
    <w:semiHidden/>
    <w:unhideWhenUsed/>
    <w:rsid w:val="009D1865"/>
  </w:style>
  <w:style w:type="numbering" w:customStyle="1" w:styleId="1141">
    <w:name w:val="Нет списка114"/>
    <w:next w:val="af1"/>
    <w:uiPriority w:val="99"/>
    <w:semiHidden/>
    <w:unhideWhenUsed/>
    <w:rsid w:val="009D1865"/>
  </w:style>
  <w:style w:type="numbering" w:customStyle="1" w:styleId="3130">
    <w:name w:val="Стиль313"/>
    <w:rsid w:val="009D1865"/>
  </w:style>
  <w:style w:type="numbering" w:customStyle="1" w:styleId="84">
    <w:name w:val="Нет списка8"/>
    <w:next w:val="af1"/>
    <w:uiPriority w:val="99"/>
    <w:semiHidden/>
    <w:unhideWhenUsed/>
    <w:rsid w:val="009D1865"/>
  </w:style>
  <w:style w:type="numbering" w:customStyle="1" w:styleId="94">
    <w:name w:val="Нет списка9"/>
    <w:next w:val="af1"/>
    <w:uiPriority w:val="99"/>
    <w:semiHidden/>
    <w:unhideWhenUsed/>
    <w:rsid w:val="009D1865"/>
  </w:style>
  <w:style w:type="table" w:customStyle="1" w:styleId="136">
    <w:name w:val="Сетка таблицы13"/>
    <w:basedOn w:val="af0"/>
    <w:next w:val="aff1"/>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1"/>
    <w:uiPriority w:val="99"/>
    <w:semiHidden/>
    <w:unhideWhenUsed/>
    <w:rsid w:val="009D1865"/>
  </w:style>
  <w:style w:type="numbering" w:customStyle="1" w:styleId="241">
    <w:name w:val="Нет списка24"/>
    <w:next w:val="af1"/>
    <w:uiPriority w:val="99"/>
    <w:semiHidden/>
    <w:unhideWhenUsed/>
    <w:rsid w:val="009D1865"/>
  </w:style>
  <w:style w:type="numbering" w:customStyle="1" w:styleId="340">
    <w:name w:val="Нет списка34"/>
    <w:next w:val="af1"/>
    <w:uiPriority w:val="99"/>
    <w:semiHidden/>
    <w:unhideWhenUsed/>
    <w:rsid w:val="009D1865"/>
  </w:style>
  <w:style w:type="table" w:customStyle="1" w:styleId="225">
    <w:name w:val="Сетка таблицы22"/>
    <w:basedOn w:val="af0"/>
    <w:next w:val="aff1"/>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Таблица М-РЦБ2"/>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4f2">
    <w:name w:val="нумерованный4"/>
    <w:rsid w:val="009D1865"/>
  </w:style>
  <w:style w:type="numbering" w:customStyle="1" w:styleId="4f3">
    <w:name w:val="маркированный4"/>
    <w:rsid w:val="009D1865"/>
  </w:style>
  <w:style w:type="table" w:customStyle="1" w:styleId="226">
    <w:name w:val="Сетка таблицы 22"/>
    <w:basedOn w:val="af0"/>
    <w:next w:val="2ff7"/>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f0"/>
    <w:next w:val="59"/>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f0"/>
    <w:next w:val="-11"/>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0">
    <w:name w:val="Современная таблица2"/>
    <w:basedOn w:val="af0"/>
    <w:next w:val="affffffffffffff8"/>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1">
    <w:name w:val="Изысканная таблица2"/>
    <w:basedOn w:val="af0"/>
    <w:next w:val="affffffffffffff9"/>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f2">
    <w:name w:val="Стандартная таблица2"/>
    <w:basedOn w:val="af0"/>
    <w:next w:val="affffffffffffffa"/>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f0"/>
    <w:next w:val="1ffff4"/>
    <w:unhideWhenUsed/>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f0"/>
    <w:next w:val="-33"/>
    <w:uiPriority w:val="99"/>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af1"/>
    <w:next w:val="1ai"/>
    <w:semiHidden/>
    <w:unhideWhenUsed/>
    <w:rsid w:val="009D1865"/>
  </w:style>
  <w:style w:type="numbering" w:customStyle="1" w:styleId="1111114">
    <w:name w:val="1 / 1.1 / 1.1.14"/>
    <w:basedOn w:val="af1"/>
    <w:next w:val="111111"/>
    <w:semiHidden/>
    <w:unhideWhenUsed/>
    <w:rsid w:val="009D1865"/>
  </w:style>
  <w:style w:type="table" w:customStyle="1" w:styleId="530">
    <w:name w:val="Сетка таблицы53"/>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f1"/>
    <w:uiPriority w:val="99"/>
    <w:semiHidden/>
    <w:unhideWhenUsed/>
    <w:rsid w:val="009D1865"/>
  </w:style>
  <w:style w:type="table" w:customStyle="1" w:styleId="430">
    <w:name w:val="Сетка таблицы43"/>
    <w:basedOn w:val="af0"/>
    <w:next w:val="aff1"/>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f0"/>
    <w:next w:val="aff1"/>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3">
    <w:name w:val="Тема таблицы2"/>
    <w:basedOn w:val="af0"/>
    <w:next w:val="afffffffffffffffff4"/>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Стиль314"/>
    <w:rsid w:val="009D1865"/>
  </w:style>
  <w:style w:type="numbering" w:customStyle="1" w:styleId="102">
    <w:name w:val="Нет списка10"/>
    <w:next w:val="af1"/>
    <w:uiPriority w:val="99"/>
    <w:semiHidden/>
    <w:unhideWhenUsed/>
    <w:rsid w:val="009D1865"/>
  </w:style>
  <w:style w:type="character" w:customStyle="1" w:styleId="324">
    <w:name w:val="Заголовок 3 Знак2"/>
    <w:aliases w:val="Знак Знак3"/>
    <w:basedOn w:val="af"/>
    <w:uiPriority w:val="99"/>
    <w:semiHidden/>
    <w:locked/>
    <w:rsid w:val="009D1865"/>
    <w:rPr>
      <w:rFonts w:ascii="Verdana" w:eastAsia="Calibri" w:hAnsi="Verdana" w:cs="Times New Roman"/>
      <w:sz w:val="20"/>
      <w:szCs w:val="20"/>
      <w:lang w:val="en-US"/>
    </w:rPr>
  </w:style>
  <w:style w:type="character" w:customStyle="1" w:styleId="2fff4">
    <w:name w:val="Основной текст с отступом Знак2"/>
    <w:basedOn w:val="af"/>
    <w:uiPriority w:val="99"/>
    <w:semiHidden/>
    <w:rsid w:val="009D1865"/>
    <w:rPr>
      <w:sz w:val="26"/>
      <w:szCs w:val="26"/>
      <w:lang w:eastAsia="en-US"/>
    </w:rPr>
  </w:style>
  <w:style w:type="character" w:customStyle="1" w:styleId="3ff">
    <w:name w:val="Основной текст с отступом Знак3"/>
    <w:basedOn w:val="af"/>
    <w:uiPriority w:val="99"/>
    <w:semiHidden/>
    <w:rsid w:val="009D1865"/>
    <w:rPr>
      <w:rFonts w:ascii="Times New Roman" w:eastAsia="Calibri" w:hAnsi="Times New Roman" w:cs="Times New Roman"/>
      <w:sz w:val="26"/>
      <w:szCs w:val="26"/>
    </w:rPr>
  </w:style>
  <w:style w:type="character" w:customStyle="1" w:styleId="1ffffd">
    <w:name w:val="Дата Знак1"/>
    <w:basedOn w:val="af"/>
    <w:uiPriority w:val="99"/>
    <w:semiHidden/>
    <w:rsid w:val="009D1865"/>
    <w:rPr>
      <w:rFonts w:ascii="Times New Roman" w:eastAsia="Calibri" w:hAnsi="Times New Roman" w:cs="Times New Roman"/>
      <w:sz w:val="26"/>
      <w:szCs w:val="26"/>
    </w:rPr>
  </w:style>
  <w:style w:type="character" w:customStyle="1" w:styleId="1ffffe">
    <w:name w:val="Заголовок записки Знак1"/>
    <w:basedOn w:val="af"/>
    <w:uiPriority w:val="99"/>
    <w:semiHidden/>
    <w:rsid w:val="009D1865"/>
    <w:rPr>
      <w:rFonts w:ascii="Times New Roman" w:eastAsia="Calibri" w:hAnsi="Times New Roman" w:cs="Times New Roman"/>
      <w:sz w:val="26"/>
      <w:szCs w:val="26"/>
    </w:rPr>
  </w:style>
  <w:style w:type="character" w:customStyle="1" w:styleId="1fffff">
    <w:name w:val="Подпись Знак1"/>
    <w:basedOn w:val="af"/>
    <w:uiPriority w:val="99"/>
    <w:semiHidden/>
    <w:rsid w:val="009D1865"/>
    <w:rPr>
      <w:rFonts w:ascii="Times New Roman" w:eastAsia="Calibri" w:hAnsi="Times New Roman" w:cs="Times New Roman"/>
      <w:sz w:val="26"/>
      <w:szCs w:val="26"/>
    </w:rPr>
  </w:style>
  <w:style w:type="character" w:customStyle="1" w:styleId="1fffff0">
    <w:name w:val="Приветствие Знак1"/>
    <w:basedOn w:val="af"/>
    <w:uiPriority w:val="99"/>
    <w:semiHidden/>
    <w:rsid w:val="009D1865"/>
    <w:rPr>
      <w:rFonts w:ascii="Times New Roman" w:eastAsia="Calibri" w:hAnsi="Times New Roman" w:cs="Times New Roman"/>
      <w:sz w:val="26"/>
      <w:szCs w:val="26"/>
    </w:rPr>
  </w:style>
  <w:style w:type="character" w:customStyle="1" w:styleId="1fffff1">
    <w:name w:val="Текст макроса Знак1"/>
    <w:basedOn w:val="af"/>
    <w:uiPriority w:val="99"/>
    <w:semiHidden/>
    <w:rsid w:val="009D1865"/>
    <w:rPr>
      <w:rFonts w:ascii="Consolas" w:eastAsia="Calibri" w:hAnsi="Consolas" w:cs="Consolas"/>
      <w:sz w:val="20"/>
      <w:szCs w:val="20"/>
    </w:rPr>
  </w:style>
  <w:style w:type="character" w:customStyle="1" w:styleId="1fffff2">
    <w:name w:val="Шапка Знак1"/>
    <w:basedOn w:val="af"/>
    <w:uiPriority w:val="99"/>
    <w:semiHidden/>
    <w:rsid w:val="009D1865"/>
    <w:rPr>
      <w:rFonts w:ascii="Cambria" w:eastAsia="Times New Roman" w:hAnsi="Cambria" w:cs="Times New Roman"/>
      <w:sz w:val="24"/>
      <w:szCs w:val="24"/>
      <w:shd w:val="pct20" w:color="auto" w:fill="auto"/>
    </w:rPr>
  </w:style>
  <w:style w:type="character" w:customStyle="1" w:styleId="Arial">
    <w:name w:val="Основной текст + Arial"/>
    <w:aliases w:val="6,5 pt,Интервал -1 pt,Масштаб 150%"/>
    <w:rsid w:val="009D1865"/>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table" w:customStyle="1" w:styleId="-130">
    <w:name w:val="Таблица-список 13"/>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0">
    <w:name w:val="Современная таблица3"/>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1">
    <w:name w:val="Изысканная таблица3"/>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ff2">
    <w:name w:val="Стандартная таблица3"/>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
    <w:name w:val="Таблица М-РЦБ3"/>
    <w:basedOn w:val="aff1"/>
    <w:rsid w:val="009D1865"/>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5f0">
    <w:name w:val="нумерованный5"/>
    <w:rsid w:val="009D1865"/>
  </w:style>
  <w:style w:type="numbering" w:customStyle="1" w:styleId="1ai5">
    <w:name w:val="1 / a / i5"/>
    <w:basedOn w:val="af1"/>
    <w:next w:val="1ai"/>
    <w:semiHidden/>
    <w:unhideWhenUsed/>
    <w:rsid w:val="009D1865"/>
  </w:style>
  <w:style w:type="numbering" w:customStyle="1" w:styleId="5f1">
    <w:name w:val="маркированный5"/>
    <w:rsid w:val="009D1865"/>
  </w:style>
  <w:style w:type="numbering" w:customStyle="1" w:styleId="3150">
    <w:name w:val="Стиль315"/>
    <w:rsid w:val="009D1865"/>
  </w:style>
  <w:style w:type="numbering" w:customStyle="1" w:styleId="1111115">
    <w:name w:val="1 / 1.1 / 1.1.15"/>
    <w:basedOn w:val="af1"/>
    <w:next w:val="111111"/>
    <w:semiHidden/>
    <w:unhideWhenUsed/>
    <w:rsid w:val="009D1865"/>
  </w:style>
  <w:style w:type="numbering" w:customStyle="1" w:styleId="160">
    <w:name w:val="Нет списка16"/>
    <w:next w:val="af1"/>
    <w:uiPriority w:val="99"/>
    <w:semiHidden/>
    <w:unhideWhenUsed/>
    <w:rsid w:val="009D1865"/>
  </w:style>
  <w:style w:type="table" w:customStyle="1" w:styleId="-14">
    <w:name w:val="Таблица-список 14"/>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4">
    <w:name w:val="Современная таблица4"/>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5">
    <w:name w:val="Изысканная таблица4"/>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6">
    <w:name w:val="Стандартная таблица4"/>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9D1865"/>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8">
    <w:name w:val="нумерованный6"/>
    <w:rsid w:val="009D1865"/>
  </w:style>
  <w:style w:type="numbering" w:customStyle="1" w:styleId="1ai6">
    <w:name w:val="1 / a / i6"/>
    <w:basedOn w:val="af1"/>
    <w:next w:val="1ai"/>
    <w:semiHidden/>
    <w:unhideWhenUsed/>
    <w:rsid w:val="009D1865"/>
  </w:style>
  <w:style w:type="numbering" w:customStyle="1" w:styleId="69">
    <w:name w:val="маркированный6"/>
    <w:rsid w:val="009D1865"/>
  </w:style>
  <w:style w:type="numbering" w:customStyle="1" w:styleId="3160">
    <w:name w:val="Стиль316"/>
    <w:rsid w:val="009D1865"/>
  </w:style>
  <w:style w:type="numbering" w:customStyle="1" w:styleId="1111116">
    <w:name w:val="1 / 1.1 / 1.1.16"/>
    <w:basedOn w:val="af1"/>
    <w:next w:val="111111"/>
    <w:semiHidden/>
    <w:unhideWhenUsed/>
    <w:rsid w:val="009D1865"/>
  </w:style>
  <w:style w:type="numbering" w:customStyle="1" w:styleId="170">
    <w:name w:val="Нет списка17"/>
    <w:next w:val="af1"/>
    <w:uiPriority w:val="99"/>
    <w:semiHidden/>
    <w:unhideWhenUsed/>
    <w:rsid w:val="009D1865"/>
  </w:style>
  <w:style w:type="table" w:customStyle="1" w:styleId="234">
    <w:name w:val="Сетка таблицы 23"/>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f4">
    <w:name w:val="Стандартная таблица5"/>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Изящная таблица 13"/>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Таблица ОРГРЭС13"/>
    <w:basedOn w:val="af0"/>
    <w:next w:val="aff1"/>
    <w:rsid w:val="009D1865"/>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3">
    <w:name w:val="Тема таблицы3"/>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ветлый список - Акцент 35"/>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3">
    <w:name w:val="Сетка таблицы14"/>
    <w:basedOn w:val="af0"/>
    <w:uiPriority w:val="59"/>
    <w:rsid w:val="009D186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
    <w:basedOn w:val="af0"/>
    <w:uiPriority w:val="59"/>
    <w:rsid w:val="009D1865"/>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Таблица М-РЦБ5"/>
    <w:basedOn w:val="aff1"/>
    <w:rsid w:val="009D1865"/>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2">
    <w:name w:val="Сетка таблицы114"/>
    <w:basedOn w:val="af0"/>
    <w:uiPriority w:val="59"/>
    <w:rsid w:val="009D1865"/>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f0"/>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0"/>
    <w:uiPriority w:val="59"/>
    <w:rsid w:val="009D186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умерованный7"/>
    <w:rsid w:val="009D1865"/>
  </w:style>
  <w:style w:type="numbering" w:customStyle="1" w:styleId="1ai7">
    <w:name w:val="1 / a / i7"/>
    <w:basedOn w:val="af1"/>
    <w:next w:val="1ai"/>
    <w:semiHidden/>
    <w:unhideWhenUsed/>
    <w:rsid w:val="009D1865"/>
  </w:style>
  <w:style w:type="numbering" w:customStyle="1" w:styleId="77">
    <w:name w:val="маркированный7"/>
    <w:rsid w:val="009D1865"/>
  </w:style>
  <w:style w:type="numbering" w:customStyle="1" w:styleId="3170">
    <w:name w:val="Стиль317"/>
    <w:rsid w:val="009D1865"/>
  </w:style>
  <w:style w:type="numbering" w:customStyle="1" w:styleId="1111117">
    <w:name w:val="1 / 1.1 / 1.1.17"/>
    <w:basedOn w:val="af1"/>
    <w:next w:val="111111"/>
    <w:semiHidden/>
    <w:unhideWhenUsed/>
    <w:rsid w:val="009D1865"/>
  </w:style>
  <w:style w:type="numbering" w:customStyle="1" w:styleId="183">
    <w:name w:val="Нет списка18"/>
    <w:next w:val="af1"/>
    <w:uiPriority w:val="99"/>
    <w:semiHidden/>
    <w:unhideWhenUsed/>
    <w:rsid w:val="009D1865"/>
  </w:style>
  <w:style w:type="table" w:customStyle="1" w:styleId="242">
    <w:name w:val="Сетка таблицы 24"/>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a">
    <w:name w:val="Современная таблица6"/>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b">
    <w:name w:val="Изысканная таблица6"/>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c">
    <w:name w:val="Стандартная таблица6"/>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4">
    <w:name w:val="Изящная таблица 14"/>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5">
    <w:name w:val="Таблица ОРГРЭС14"/>
    <w:basedOn w:val="af0"/>
    <w:next w:val="aff1"/>
    <w:rsid w:val="009D1865"/>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7">
    <w:name w:val="Тема таблицы4"/>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ветлый список - Акцент 36"/>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
    <w:name w:val="Сетка таблицы15"/>
    <w:basedOn w:val="af0"/>
    <w:uiPriority w:val="59"/>
    <w:rsid w:val="009D186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f0"/>
    <w:uiPriority w:val="59"/>
    <w:rsid w:val="009D1865"/>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Таблица М-РЦБ6"/>
    <w:basedOn w:val="aff1"/>
    <w:rsid w:val="009D1865"/>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
    <w:name w:val="Сетка таблицы115"/>
    <w:basedOn w:val="af0"/>
    <w:uiPriority w:val="59"/>
    <w:rsid w:val="009D1865"/>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f0"/>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0"/>
    <w:uiPriority w:val="59"/>
    <w:rsid w:val="009D186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умерованный8"/>
    <w:rsid w:val="009D1865"/>
  </w:style>
  <w:style w:type="numbering" w:customStyle="1" w:styleId="1ai8">
    <w:name w:val="1 / a / i8"/>
    <w:basedOn w:val="af1"/>
    <w:next w:val="1ai"/>
    <w:semiHidden/>
    <w:unhideWhenUsed/>
    <w:rsid w:val="009D1865"/>
  </w:style>
  <w:style w:type="numbering" w:customStyle="1" w:styleId="86">
    <w:name w:val="маркированный8"/>
    <w:rsid w:val="009D1865"/>
  </w:style>
  <w:style w:type="numbering" w:customStyle="1" w:styleId="3180">
    <w:name w:val="Стиль318"/>
    <w:rsid w:val="009D1865"/>
  </w:style>
  <w:style w:type="numbering" w:customStyle="1" w:styleId="1111118">
    <w:name w:val="1 / 1.1 / 1.1.18"/>
    <w:basedOn w:val="af1"/>
    <w:next w:val="111111"/>
    <w:semiHidden/>
    <w:unhideWhenUsed/>
    <w:rsid w:val="009D1865"/>
  </w:style>
  <w:style w:type="numbering" w:customStyle="1" w:styleId="190">
    <w:name w:val="Нет списка19"/>
    <w:next w:val="af1"/>
    <w:uiPriority w:val="99"/>
    <w:semiHidden/>
    <w:unhideWhenUsed/>
    <w:rsid w:val="009D1865"/>
  </w:style>
  <w:style w:type="table" w:customStyle="1" w:styleId="250">
    <w:name w:val="Сетка таблицы 25"/>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Современная таблица7"/>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Изысканная таблица7"/>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a">
    <w:name w:val="Стандартная таблица7"/>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2">
    <w:name w:val="Изящная таблица 15"/>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3">
    <w:name w:val="Таблица ОРГРЭС15"/>
    <w:basedOn w:val="af0"/>
    <w:next w:val="aff1"/>
    <w:rsid w:val="009D1865"/>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5">
    <w:name w:val="Тема таблицы5"/>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ветлый список - Акцент 37"/>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
    <w:name w:val="Сетка таблицы16"/>
    <w:basedOn w:val="af0"/>
    <w:uiPriority w:val="59"/>
    <w:rsid w:val="009D186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f0"/>
    <w:uiPriority w:val="59"/>
    <w:rsid w:val="009D1865"/>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Таблица М-РЦБ7"/>
    <w:basedOn w:val="aff1"/>
    <w:rsid w:val="009D1865"/>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f0"/>
    <w:uiPriority w:val="59"/>
    <w:rsid w:val="009D1865"/>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f0"/>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0"/>
    <w:uiPriority w:val="59"/>
    <w:rsid w:val="009D186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умерованный9"/>
    <w:rsid w:val="009D1865"/>
  </w:style>
  <w:style w:type="numbering" w:customStyle="1" w:styleId="1ai9">
    <w:name w:val="1 / a / i9"/>
    <w:basedOn w:val="af1"/>
    <w:next w:val="1ai"/>
    <w:semiHidden/>
    <w:unhideWhenUsed/>
    <w:rsid w:val="009D1865"/>
  </w:style>
  <w:style w:type="numbering" w:customStyle="1" w:styleId="96">
    <w:name w:val="маркированный9"/>
    <w:rsid w:val="009D1865"/>
  </w:style>
  <w:style w:type="numbering" w:customStyle="1" w:styleId="3190">
    <w:name w:val="Стиль319"/>
    <w:rsid w:val="009D1865"/>
  </w:style>
  <w:style w:type="numbering" w:customStyle="1" w:styleId="1111119">
    <w:name w:val="1 / 1.1 / 1.1.19"/>
    <w:basedOn w:val="af1"/>
    <w:next w:val="111111"/>
    <w:semiHidden/>
    <w:unhideWhenUsed/>
    <w:rsid w:val="009D1865"/>
  </w:style>
  <w:style w:type="numbering" w:customStyle="1" w:styleId="203">
    <w:name w:val="Нет списка20"/>
    <w:next w:val="af1"/>
    <w:uiPriority w:val="99"/>
    <w:semiHidden/>
    <w:unhideWhenUsed/>
    <w:rsid w:val="009D1865"/>
  </w:style>
  <w:style w:type="table" w:customStyle="1" w:styleId="260">
    <w:name w:val="Сетка таблицы 26"/>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Изящная таблица 16"/>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3">
    <w:name w:val="Таблица ОРГРЭС16"/>
    <w:basedOn w:val="af0"/>
    <w:next w:val="aff1"/>
    <w:rsid w:val="009D1865"/>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d">
    <w:name w:val="Тема таблицы6"/>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ветлый список - Акцент 38"/>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2">
    <w:name w:val="Сетка таблицы17"/>
    <w:basedOn w:val="af0"/>
    <w:uiPriority w:val="59"/>
    <w:rsid w:val="009D186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f0"/>
    <w:uiPriority w:val="59"/>
    <w:rsid w:val="009D1865"/>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Таблица М-РЦБ8"/>
    <w:basedOn w:val="aff1"/>
    <w:rsid w:val="009D1865"/>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f0"/>
    <w:uiPriority w:val="59"/>
    <w:rsid w:val="009D1865"/>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f0"/>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0"/>
    <w:uiPriority w:val="59"/>
    <w:rsid w:val="009D186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умерованный10"/>
    <w:rsid w:val="009D1865"/>
  </w:style>
  <w:style w:type="numbering" w:customStyle="1" w:styleId="1ai10">
    <w:name w:val="1 / a / i10"/>
    <w:basedOn w:val="af1"/>
    <w:next w:val="1ai"/>
    <w:semiHidden/>
    <w:unhideWhenUsed/>
    <w:rsid w:val="009D1865"/>
  </w:style>
  <w:style w:type="numbering" w:customStyle="1" w:styleId="104">
    <w:name w:val="маркированный10"/>
    <w:rsid w:val="009D1865"/>
  </w:style>
  <w:style w:type="numbering" w:customStyle="1" w:styleId="31100">
    <w:name w:val="Стиль3110"/>
    <w:rsid w:val="009D1865"/>
  </w:style>
  <w:style w:type="numbering" w:customStyle="1" w:styleId="11111110">
    <w:name w:val="1 / 1.1 / 1.1.110"/>
    <w:basedOn w:val="af1"/>
    <w:next w:val="111111"/>
    <w:semiHidden/>
    <w:unhideWhenUsed/>
    <w:rsid w:val="009D1865"/>
  </w:style>
  <w:style w:type="numbering" w:customStyle="1" w:styleId="252">
    <w:name w:val="Нет списка25"/>
    <w:next w:val="af1"/>
    <w:uiPriority w:val="99"/>
    <w:semiHidden/>
    <w:unhideWhenUsed/>
    <w:rsid w:val="009D1865"/>
  </w:style>
  <w:style w:type="table" w:customStyle="1" w:styleId="-19">
    <w:name w:val="Таблица-список 19"/>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7">
    <w:name w:val="Современная таблица9"/>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8">
    <w:name w:val="Изысканная таблица9"/>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99">
    <w:name w:val="Стандартная таблица9"/>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
    <w:name w:val="Таблица М-РЦБ9"/>
    <w:basedOn w:val="aff1"/>
    <w:rsid w:val="009D1865"/>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f">
    <w:name w:val="нумерованный11"/>
    <w:rsid w:val="009D1865"/>
  </w:style>
  <w:style w:type="numbering" w:customStyle="1" w:styleId="1ai11">
    <w:name w:val="1 / a / i11"/>
    <w:basedOn w:val="af1"/>
    <w:next w:val="1ai"/>
    <w:semiHidden/>
    <w:unhideWhenUsed/>
    <w:rsid w:val="009D1865"/>
  </w:style>
  <w:style w:type="numbering" w:customStyle="1" w:styleId="110">
    <w:name w:val="маркированный11"/>
    <w:rsid w:val="009D1865"/>
    <w:pPr>
      <w:numPr>
        <w:numId w:val="48"/>
      </w:numPr>
    </w:pPr>
  </w:style>
  <w:style w:type="numbering" w:customStyle="1" w:styleId="31110">
    <w:name w:val="Стиль3111"/>
    <w:rsid w:val="009D1865"/>
  </w:style>
  <w:style w:type="numbering" w:customStyle="1" w:styleId="11111111">
    <w:name w:val="1 / 1.1 / 1.1.111"/>
    <w:basedOn w:val="af1"/>
    <w:next w:val="111111"/>
    <w:semiHidden/>
    <w:unhideWhenUsed/>
    <w:rsid w:val="009D1865"/>
    <w:pPr>
      <w:numPr>
        <w:numId w:val="49"/>
      </w:numPr>
    </w:pPr>
  </w:style>
  <w:style w:type="numbering" w:customStyle="1" w:styleId="262">
    <w:name w:val="Нет списка26"/>
    <w:next w:val="af1"/>
    <w:uiPriority w:val="99"/>
    <w:semiHidden/>
    <w:unhideWhenUsed/>
    <w:rsid w:val="009D1865"/>
  </w:style>
  <w:style w:type="table" w:customStyle="1" w:styleId="-1100">
    <w:name w:val="Таблица-список 110"/>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5">
    <w:name w:val="Современная таблица10"/>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6">
    <w:name w:val="Изысканная таблица10"/>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07">
    <w:name w:val="Стандартная таблица10"/>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0"/>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9D1865"/>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6">
    <w:name w:val="нумерованный12"/>
    <w:rsid w:val="009D1865"/>
  </w:style>
  <w:style w:type="numbering" w:customStyle="1" w:styleId="1ai12">
    <w:name w:val="1 / a / i12"/>
    <w:basedOn w:val="af1"/>
    <w:next w:val="1ai"/>
    <w:semiHidden/>
    <w:unhideWhenUsed/>
    <w:rsid w:val="009D1865"/>
  </w:style>
  <w:style w:type="numbering" w:customStyle="1" w:styleId="128">
    <w:name w:val="маркированный12"/>
    <w:rsid w:val="009D1865"/>
  </w:style>
  <w:style w:type="numbering" w:customStyle="1" w:styleId="3112">
    <w:name w:val="Стиль3112"/>
    <w:rsid w:val="009D1865"/>
  </w:style>
  <w:style w:type="numbering" w:customStyle="1" w:styleId="11111112">
    <w:name w:val="1 / 1.1 / 1.1.112"/>
    <w:basedOn w:val="af1"/>
    <w:next w:val="111111"/>
    <w:semiHidden/>
    <w:unhideWhenUsed/>
    <w:rsid w:val="009D1865"/>
  </w:style>
  <w:style w:type="numbering" w:customStyle="1" w:styleId="270">
    <w:name w:val="Нет списка27"/>
    <w:next w:val="af1"/>
    <w:uiPriority w:val="99"/>
    <w:semiHidden/>
    <w:unhideWhenUsed/>
    <w:rsid w:val="009D1865"/>
  </w:style>
  <w:style w:type="numbering" w:customStyle="1" w:styleId="288">
    <w:name w:val="Нет списка28"/>
    <w:next w:val="af1"/>
    <w:uiPriority w:val="99"/>
    <w:semiHidden/>
    <w:unhideWhenUsed/>
    <w:rsid w:val="009D1865"/>
  </w:style>
  <w:style w:type="table" w:customStyle="1" w:styleId="-1110">
    <w:name w:val="Таблица-список 111"/>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9D1865"/>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39">
    <w:name w:val="нумерованный13"/>
    <w:rsid w:val="009D1865"/>
  </w:style>
  <w:style w:type="numbering" w:customStyle="1" w:styleId="1ai13">
    <w:name w:val="1 / a / i13"/>
    <w:basedOn w:val="af1"/>
    <w:next w:val="1ai"/>
    <w:semiHidden/>
    <w:unhideWhenUsed/>
    <w:rsid w:val="009D1865"/>
  </w:style>
  <w:style w:type="numbering" w:customStyle="1" w:styleId="13a">
    <w:name w:val="маркированный13"/>
    <w:rsid w:val="009D1865"/>
  </w:style>
  <w:style w:type="numbering" w:customStyle="1" w:styleId="3113">
    <w:name w:val="Стиль3113"/>
    <w:rsid w:val="009D1865"/>
  </w:style>
  <w:style w:type="numbering" w:customStyle="1" w:styleId="11111113">
    <w:name w:val="1 / 1.1 / 1.1.113"/>
    <w:basedOn w:val="af1"/>
    <w:next w:val="111111"/>
    <w:semiHidden/>
    <w:unhideWhenUsed/>
    <w:rsid w:val="009D1865"/>
  </w:style>
  <w:style w:type="numbering" w:customStyle="1" w:styleId="293">
    <w:name w:val="Нет списка29"/>
    <w:next w:val="af1"/>
    <w:uiPriority w:val="99"/>
    <w:semiHidden/>
    <w:unhideWhenUsed/>
    <w:rsid w:val="009D1865"/>
  </w:style>
  <w:style w:type="table" w:customStyle="1" w:styleId="-1120">
    <w:name w:val="Таблица-список 112"/>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a">
    <w:name w:val="Изысканная таблица12"/>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b">
    <w:name w:val="Стандартная таблица12"/>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9D1865"/>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46">
    <w:name w:val="нумерованный14"/>
    <w:rsid w:val="009D1865"/>
  </w:style>
  <w:style w:type="numbering" w:customStyle="1" w:styleId="1ai14">
    <w:name w:val="1 / a / i14"/>
    <w:basedOn w:val="af1"/>
    <w:next w:val="1ai"/>
    <w:semiHidden/>
    <w:unhideWhenUsed/>
    <w:rsid w:val="009D1865"/>
  </w:style>
  <w:style w:type="numbering" w:customStyle="1" w:styleId="147">
    <w:name w:val="маркированный14"/>
    <w:rsid w:val="009D1865"/>
  </w:style>
  <w:style w:type="numbering" w:customStyle="1" w:styleId="3114">
    <w:name w:val="Стиль3114"/>
    <w:rsid w:val="009D1865"/>
  </w:style>
  <w:style w:type="numbering" w:customStyle="1" w:styleId="11111114">
    <w:name w:val="1 / 1.1 / 1.1.114"/>
    <w:basedOn w:val="af1"/>
    <w:next w:val="111111"/>
    <w:semiHidden/>
    <w:unhideWhenUsed/>
    <w:rsid w:val="009D1865"/>
  </w:style>
  <w:style w:type="numbering" w:customStyle="1" w:styleId="301">
    <w:name w:val="Нет списка30"/>
    <w:next w:val="af1"/>
    <w:uiPriority w:val="99"/>
    <w:semiHidden/>
    <w:unhideWhenUsed/>
    <w:rsid w:val="009D1865"/>
  </w:style>
  <w:style w:type="numbering" w:customStyle="1" w:styleId="351">
    <w:name w:val="Нет списка35"/>
    <w:next w:val="af1"/>
    <w:uiPriority w:val="99"/>
    <w:semiHidden/>
    <w:unhideWhenUsed/>
    <w:rsid w:val="009D1865"/>
  </w:style>
  <w:style w:type="numbering" w:customStyle="1" w:styleId="361">
    <w:name w:val="Нет списка36"/>
    <w:next w:val="af1"/>
    <w:uiPriority w:val="99"/>
    <w:semiHidden/>
    <w:unhideWhenUsed/>
    <w:rsid w:val="009D1865"/>
  </w:style>
  <w:style w:type="table" w:customStyle="1" w:styleId="271">
    <w:name w:val="Сетка таблицы 27"/>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3">
    <w:name w:val="Изящная таблица 17"/>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4">
    <w:name w:val="Таблица ОРГРЭС17"/>
    <w:basedOn w:val="af0"/>
    <w:next w:val="aff1"/>
    <w:rsid w:val="009D1865"/>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b">
    <w:name w:val="Тема таблицы7"/>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ветлый список - Акцент 313"/>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4">
    <w:name w:val="Сетка таблицы18"/>
    <w:basedOn w:val="af0"/>
    <w:uiPriority w:val="59"/>
    <w:rsid w:val="009D186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f0"/>
    <w:uiPriority w:val="59"/>
    <w:rsid w:val="009D1865"/>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Таблица М-РЦБ13"/>
    <w:basedOn w:val="aff1"/>
    <w:rsid w:val="009D1865"/>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0">
    <w:name w:val="288"/>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f0"/>
    <w:uiPriority w:val="59"/>
    <w:rsid w:val="009D1865"/>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f0"/>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
    <w:name w:val="Сетка таблицы317"/>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f0"/>
    <w:uiPriority w:val="59"/>
    <w:rsid w:val="009D186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умерованный15"/>
    <w:rsid w:val="009D1865"/>
  </w:style>
  <w:style w:type="numbering" w:customStyle="1" w:styleId="1ai15">
    <w:name w:val="1 / a / i15"/>
    <w:basedOn w:val="af1"/>
    <w:next w:val="1ai"/>
    <w:semiHidden/>
    <w:unhideWhenUsed/>
    <w:rsid w:val="009D1865"/>
  </w:style>
  <w:style w:type="numbering" w:customStyle="1" w:styleId="155">
    <w:name w:val="маркированный15"/>
    <w:rsid w:val="009D1865"/>
  </w:style>
  <w:style w:type="numbering" w:customStyle="1" w:styleId="3115">
    <w:name w:val="Стиль3115"/>
    <w:rsid w:val="009D1865"/>
  </w:style>
  <w:style w:type="numbering" w:customStyle="1" w:styleId="11111115">
    <w:name w:val="1 / 1.1 / 1.1.115"/>
    <w:basedOn w:val="af1"/>
    <w:next w:val="111111"/>
    <w:semiHidden/>
    <w:unhideWhenUsed/>
    <w:rsid w:val="009D1865"/>
  </w:style>
  <w:style w:type="numbering" w:customStyle="1" w:styleId="371">
    <w:name w:val="Нет списка37"/>
    <w:next w:val="af1"/>
    <w:uiPriority w:val="99"/>
    <w:semiHidden/>
    <w:unhideWhenUsed/>
    <w:rsid w:val="009D1865"/>
  </w:style>
  <w:style w:type="table" w:customStyle="1" w:styleId="289">
    <w:name w:val="Сетка таблицы 28"/>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Современная таблица14"/>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9">
    <w:name w:val="Изысканная таблица14"/>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a">
    <w:name w:val="Стандартная таблица14"/>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5">
    <w:name w:val="Изящная таблица 18"/>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Таблица ОРГРЭС18"/>
    <w:basedOn w:val="af0"/>
    <w:next w:val="aff1"/>
    <w:rsid w:val="009D1865"/>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Тема таблицы8"/>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ветлый список - Акцент 314"/>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
    <w:name w:val="Сетка таблицы19"/>
    <w:basedOn w:val="af0"/>
    <w:uiPriority w:val="59"/>
    <w:rsid w:val="009D186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a">
    <w:name w:val="Сетка таблицы28"/>
    <w:basedOn w:val="af0"/>
    <w:uiPriority w:val="59"/>
    <w:rsid w:val="009D1865"/>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Таблица М-РЦБ14"/>
    <w:basedOn w:val="aff1"/>
    <w:rsid w:val="009D1865"/>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f0"/>
    <w:uiPriority w:val="59"/>
    <w:rsid w:val="009D1865"/>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f0"/>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
    <w:name w:val="Сетка таблицы318"/>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f0"/>
    <w:uiPriority w:val="59"/>
    <w:rsid w:val="009D186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
    <w:name w:val="нумерованный16"/>
    <w:rsid w:val="009D1865"/>
  </w:style>
  <w:style w:type="numbering" w:customStyle="1" w:styleId="1ai16">
    <w:name w:val="1 / a / i16"/>
    <w:basedOn w:val="af1"/>
    <w:next w:val="1ai"/>
    <w:semiHidden/>
    <w:unhideWhenUsed/>
    <w:rsid w:val="009D1865"/>
  </w:style>
  <w:style w:type="numbering" w:customStyle="1" w:styleId="165">
    <w:name w:val="маркированный16"/>
    <w:rsid w:val="009D1865"/>
  </w:style>
  <w:style w:type="numbering" w:customStyle="1" w:styleId="3116">
    <w:name w:val="Стиль3116"/>
    <w:rsid w:val="009D1865"/>
  </w:style>
  <w:style w:type="numbering" w:customStyle="1" w:styleId="11111116">
    <w:name w:val="1 / 1.1 / 1.1.116"/>
    <w:basedOn w:val="af1"/>
    <w:next w:val="111111"/>
    <w:semiHidden/>
    <w:unhideWhenUsed/>
    <w:rsid w:val="009D1865"/>
  </w:style>
  <w:style w:type="numbering" w:customStyle="1" w:styleId="381">
    <w:name w:val="Нет списка38"/>
    <w:next w:val="af1"/>
    <w:uiPriority w:val="99"/>
    <w:semiHidden/>
    <w:unhideWhenUsed/>
    <w:rsid w:val="009D1865"/>
  </w:style>
  <w:style w:type="table" w:customStyle="1" w:styleId="294">
    <w:name w:val="Сетка таблицы 29"/>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
    <w:name w:val="Современная таблица15"/>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7">
    <w:name w:val="Изысканная таблица15"/>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8">
    <w:name w:val="Стандартная таблица15"/>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2">
    <w:name w:val="Изящная таблица 19"/>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3">
    <w:name w:val="Таблица ОРГРЭС19"/>
    <w:basedOn w:val="af0"/>
    <w:next w:val="aff1"/>
    <w:rsid w:val="009D1865"/>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a">
    <w:name w:val="Тема таблицы9"/>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ветлый список - Акцент 315"/>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f0"/>
    <w:uiPriority w:val="59"/>
    <w:rsid w:val="009D186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5">
    <w:name w:val="Сетка таблицы29"/>
    <w:basedOn w:val="af0"/>
    <w:uiPriority w:val="59"/>
    <w:rsid w:val="009D1865"/>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Таблица М-РЦБ15"/>
    <w:basedOn w:val="aff1"/>
    <w:rsid w:val="009D1865"/>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uiPriority w:val="9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f0"/>
    <w:uiPriority w:val="59"/>
    <w:rsid w:val="009D1865"/>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f0"/>
    <w:rsid w:val="009D186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Сетка таблицы319"/>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
    <w:name w:val="Сетка таблицы519"/>
    <w:basedOn w:val="af0"/>
    <w:uiPriority w:val="59"/>
    <w:rsid w:val="009D18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f0"/>
    <w:uiPriority w:val="59"/>
    <w:rsid w:val="009D186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умерованный17"/>
    <w:rsid w:val="009D1865"/>
  </w:style>
  <w:style w:type="numbering" w:customStyle="1" w:styleId="1ai17">
    <w:name w:val="1 / a / i17"/>
    <w:basedOn w:val="af1"/>
    <w:next w:val="1ai"/>
    <w:semiHidden/>
    <w:unhideWhenUsed/>
    <w:rsid w:val="009D1865"/>
  </w:style>
  <w:style w:type="numbering" w:customStyle="1" w:styleId="176">
    <w:name w:val="маркированный17"/>
    <w:rsid w:val="009D1865"/>
  </w:style>
  <w:style w:type="numbering" w:customStyle="1" w:styleId="3117">
    <w:name w:val="Стиль3117"/>
    <w:rsid w:val="009D1865"/>
  </w:style>
  <w:style w:type="numbering" w:customStyle="1" w:styleId="11111117">
    <w:name w:val="1 / 1.1 / 1.1.117"/>
    <w:basedOn w:val="af1"/>
    <w:next w:val="111111"/>
    <w:semiHidden/>
    <w:unhideWhenUsed/>
    <w:rsid w:val="009D1865"/>
  </w:style>
  <w:style w:type="paragraph" w:customStyle="1" w:styleId="FirstParagraph">
    <w:name w:val="First Paragraph"/>
    <w:basedOn w:val="afffd"/>
    <w:next w:val="afffd"/>
    <w:qFormat/>
    <w:rsid w:val="009D1865"/>
    <w:pPr>
      <w:spacing w:before="180" w:after="180"/>
      <w:jc w:val="left"/>
    </w:pPr>
    <w:rPr>
      <w:rFonts w:asciiTheme="minorHAnsi" w:eastAsiaTheme="minorHAnsi" w:hAnsiTheme="minorHAnsi" w:cstheme="minorBidi"/>
      <w:sz w:val="24"/>
      <w:szCs w:val="24"/>
      <w:lang w:val="en-US"/>
    </w:rPr>
  </w:style>
  <w:style w:type="paragraph" w:customStyle="1" w:styleId="Compact">
    <w:name w:val="Compact"/>
    <w:basedOn w:val="afffd"/>
    <w:qFormat/>
    <w:rsid w:val="009D1865"/>
    <w:pPr>
      <w:spacing w:before="36" w:after="36"/>
      <w:jc w:val="left"/>
    </w:pPr>
    <w:rPr>
      <w:rFonts w:asciiTheme="minorHAnsi" w:eastAsiaTheme="minorHAnsi" w:hAnsiTheme="minorHAnsi" w:cstheme="minorBidi"/>
      <w:sz w:val="24"/>
      <w:szCs w:val="24"/>
      <w:lang w:val="en-US"/>
    </w:rPr>
  </w:style>
  <w:style w:type="paragraph" w:customStyle="1" w:styleId="xl666">
    <w:name w:val="xl666"/>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7">
    <w:name w:val="xl667"/>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8">
    <w:name w:val="xl66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9">
    <w:name w:val="xl669"/>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70">
    <w:name w:val="xl67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2">
    <w:name w:val="xl672"/>
    <w:basedOn w:val="ae"/>
    <w:rsid w:val="009D1865"/>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73">
    <w:name w:val="xl673"/>
    <w:basedOn w:val="ae"/>
    <w:rsid w:val="009D18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4">
    <w:name w:val="xl674"/>
    <w:basedOn w:val="ae"/>
    <w:rsid w:val="009D1865"/>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5">
    <w:name w:val="xl675"/>
    <w:basedOn w:val="ae"/>
    <w:rsid w:val="009D186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6">
    <w:name w:val="xl676"/>
    <w:basedOn w:val="ae"/>
    <w:rsid w:val="009D1865"/>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677">
    <w:name w:val="xl677"/>
    <w:basedOn w:val="ae"/>
    <w:rsid w:val="009D186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8">
    <w:name w:val="xl678"/>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9">
    <w:name w:val="xl679"/>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0">
    <w:name w:val="xl68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1">
    <w:name w:val="xl68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2">
    <w:name w:val="xl682"/>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3">
    <w:name w:val="xl683"/>
    <w:basedOn w:val="ae"/>
    <w:rsid w:val="009D18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4">
    <w:name w:val="xl684"/>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5">
    <w:name w:val="xl685"/>
    <w:basedOn w:val="ae"/>
    <w:rsid w:val="009D186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6">
    <w:name w:val="xl686"/>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7">
    <w:name w:val="xl687"/>
    <w:basedOn w:val="ae"/>
    <w:rsid w:val="009D1865"/>
    <w:pPr>
      <w:pBdr>
        <w:top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i/>
      <w:iCs/>
      <w:sz w:val="24"/>
      <w:szCs w:val="24"/>
      <w:lang w:eastAsia="ru-RU"/>
    </w:rPr>
  </w:style>
  <w:style w:type="paragraph" w:customStyle="1" w:styleId="xl688">
    <w:name w:val="xl688"/>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9">
    <w:name w:val="xl689"/>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0">
    <w:name w:val="xl69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1">
    <w:name w:val="xl69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2">
    <w:name w:val="xl692"/>
    <w:basedOn w:val="ae"/>
    <w:rsid w:val="009D186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3">
    <w:name w:val="xl693"/>
    <w:basedOn w:val="ae"/>
    <w:rsid w:val="009D1865"/>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694">
    <w:name w:val="xl694"/>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95">
    <w:name w:val="xl695"/>
    <w:basedOn w:val="ae"/>
    <w:rsid w:val="009D1865"/>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6">
    <w:name w:val="xl696"/>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7">
    <w:name w:val="xl697"/>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8">
    <w:name w:val="xl698"/>
    <w:basedOn w:val="ae"/>
    <w:rsid w:val="009D1865"/>
    <w:pPr>
      <w:pBdr>
        <w:top w:val="single" w:sz="8"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99">
    <w:name w:val="xl699"/>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0">
    <w:name w:val="xl700"/>
    <w:basedOn w:val="ae"/>
    <w:rsid w:val="009D1865"/>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1">
    <w:name w:val="xl701"/>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2">
    <w:name w:val="xl702"/>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03">
    <w:name w:val="xl703"/>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4">
    <w:name w:val="xl704"/>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5">
    <w:name w:val="xl705"/>
    <w:basedOn w:val="ae"/>
    <w:rsid w:val="009D186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6">
    <w:name w:val="xl706"/>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7">
    <w:name w:val="xl707"/>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8">
    <w:name w:val="xl708"/>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9">
    <w:name w:val="xl709"/>
    <w:basedOn w:val="ae"/>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0">
    <w:name w:val="xl71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11">
    <w:name w:val="xl711"/>
    <w:basedOn w:val="ae"/>
    <w:rsid w:val="009D186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2">
    <w:name w:val="xl712"/>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13">
    <w:name w:val="xl713"/>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714">
    <w:name w:val="xl714"/>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5">
    <w:name w:val="xl715"/>
    <w:basedOn w:val="ae"/>
    <w:rsid w:val="009D1865"/>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6">
    <w:name w:val="xl716"/>
    <w:basedOn w:val="ae"/>
    <w:rsid w:val="009D186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17">
    <w:name w:val="xl717"/>
    <w:basedOn w:val="ae"/>
    <w:rsid w:val="009D186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8">
    <w:name w:val="xl718"/>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9">
    <w:name w:val="xl719"/>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20">
    <w:name w:val="xl720"/>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21">
    <w:name w:val="xl721"/>
    <w:basedOn w:val="ae"/>
    <w:rsid w:val="009D18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2">
    <w:name w:val="xl722"/>
    <w:basedOn w:val="ae"/>
    <w:rsid w:val="009D18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3">
    <w:name w:val="xl723"/>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24">
    <w:name w:val="xl724"/>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5">
    <w:name w:val="xl725"/>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6">
    <w:name w:val="xl726"/>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28">
    <w:name w:val="xl72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730">
    <w:name w:val="xl730"/>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1">
    <w:name w:val="xl731"/>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2">
    <w:name w:val="xl732"/>
    <w:basedOn w:val="ae"/>
    <w:rsid w:val="009D1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3">
    <w:name w:val="xl733"/>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6">
    <w:name w:val="xl736"/>
    <w:basedOn w:val="ae"/>
    <w:rsid w:val="009D186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7">
    <w:name w:val="xl737"/>
    <w:basedOn w:val="ae"/>
    <w:rsid w:val="009D186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8">
    <w:name w:val="xl73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e"/>
    <w:rsid w:val="009D186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0">
    <w:name w:val="xl740"/>
    <w:basedOn w:val="ae"/>
    <w:rsid w:val="009D186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1">
    <w:name w:val="xl741"/>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3">
    <w:name w:val="xl743"/>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4">
    <w:name w:val="xl744"/>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45">
    <w:name w:val="xl745"/>
    <w:basedOn w:val="ae"/>
    <w:rsid w:val="009D1865"/>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747">
    <w:name w:val="xl747"/>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48">
    <w:name w:val="xl748"/>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49">
    <w:name w:val="xl749"/>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50">
    <w:name w:val="xl750"/>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1">
    <w:name w:val="xl75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2">
    <w:name w:val="xl752"/>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3">
    <w:name w:val="xl753"/>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54">
    <w:name w:val="xl754"/>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55">
    <w:name w:val="xl755"/>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56">
    <w:name w:val="xl756"/>
    <w:basedOn w:val="ae"/>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7">
    <w:name w:val="xl757"/>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9">
    <w:name w:val="xl759"/>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0">
    <w:name w:val="xl760"/>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61">
    <w:name w:val="xl76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2">
    <w:name w:val="xl762"/>
    <w:basedOn w:val="ae"/>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3">
    <w:name w:val="xl763"/>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64">
    <w:name w:val="xl764"/>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5">
    <w:name w:val="xl765"/>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6">
    <w:name w:val="xl766"/>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7">
    <w:name w:val="xl767"/>
    <w:basedOn w:val="ae"/>
    <w:rsid w:val="009D186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8">
    <w:name w:val="xl768"/>
    <w:basedOn w:val="ae"/>
    <w:rsid w:val="009D186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e"/>
    <w:rsid w:val="009D1865"/>
    <w:pPr>
      <w:pBdr>
        <w:top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70">
    <w:name w:val="xl770"/>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71">
    <w:name w:val="xl771"/>
    <w:basedOn w:val="ae"/>
    <w:rsid w:val="009D18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2">
    <w:name w:val="xl772"/>
    <w:basedOn w:val="ae"/>
    <w:rsid w:val="009D18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73">
    <w:name w:val="xl773"/>
    <w:basedOn w:val="ae"/>
    <w:rsid w:val="009D186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4">
    <w:name w:val="xl774"/>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5">
    <w:name w:val="xl775"/>
    <w:basedOn w:val="ae"/>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6">
    <w:name w:val="xl776"/>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77">
    <w:name w:val="xl777"/>
    <w:basedOn w:val="ae"/>
    <w:rsid w:val="009D1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8">
    <w:name w:val="xl778"/>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9">
    <w:name w:val="xl779"/>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0">
    <w:name w:val="xl780"/>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81">
    <w:name w:val="xl781"/>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2">
    <w:name w:val="xl782"/>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83">
    <w:name w:val="xl783"/>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84">
    <w:name w:val="xl784"/>
    <w:basedOn w:val="ae"/>
    <w:rsid w:val="009D18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5">
    <w:name w:val="xl785"/>
    <w:basedOn w:val="ae"/>
    <w:rsid w:val="009D186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86">
    <w:name w:val="xl786"/>
    <w:basedOn w:val="ae"/>
    <w:rsid w:val="009D18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7">
    <w:name w:val="xl787"/>
    <w:basedOn w:val="ae"/>
    <w:rsid w:val="009D18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88">
    <w:name w:val="xl788"/>
    <w:basedOn w:val="ae"/>
    <w:rsid w:val="009D18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89">
    <w:name w:val="xl789"/>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90">
    <w:name w:val="xl790"/>
    <w:basedOn w:val="ae"/>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91">
    <w:name w:val="xl791"/>
    <w:basedOn w:val="ae"/>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92">
    <w:name w:val="xl792"/>
    <w:basedOn w:val="ae"/>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93">
    <w:name w:val="xl793"/>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4">
    <w:name w:val="xl794"/>
    <w:basedOn w:val="ae"/>
    <w:rsid w:val="009D186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6">
    <w:name w:val="xl796"/>
    <w:basedOn w:val="ae"/>
    <w:rsid w:val="009D1865"/>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7">
    <w:name w:val="xl797"/>
    <w:basedOn w:val="ae"/>
    <w:rsid w:val="009D186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8">
    <w:name w:val="xl798"/>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9">
    <w:name w:val="xl799"/>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0">
    <w:name w:val="xl800"/>
    <w:basedOn w:val="ae"/>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17">
    <w:name w:val="xl917"/>
    <w:basedOn w:val="ae"/>
    <w:rsid w:val="009D186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18">
    <w:name w:val="xl918"/>
    <w:basedOn w:val="ae"/>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19">
    <w:name w:val="xl919"/>
    <w:basedOn w:val="ae"/>
    <w:rsid w:val="009D1865"/>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0">
    <w:name w:val="xl920"/>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1">
    <w:name w:val="xl921"/>
    <w:basedOn w:val="ae"/>
    <w:rsid w:val="009D186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2">
    <w:name w:val="xl922"/>
    <w:basedOn w:val="ae"/>
    <w:rsid w:val="009D186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3">
    <w:name w:val="xl923"/>
    <w:basedOn w:val="ae"/>
    <w:rsid w:val="009D1865"/>
    <w:pPr>
      <w:pBdr>
        <w:left w:val="single" w:sz="8" w:space="0" w:color="auto"/>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4">
    <w:name w:val="xl924"/>
    <w:basedOn w:val="ae"/>
    <w:rsid w:val="009D1865"/>
    <w:pPr>
      <w:pBdr>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5">
    <w:name w:val="xl925"/>
    <w:basedOn w:val="ae"/>
    <w:rsid w:val="009D1865"/>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6">
    <w:name w:val="xl926"/>
    <w:basedOn w:val="ae"/>
    <w:rsid w:val="009D186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7">
    <w:name w:val="xl927"/>
    <w:basedOn w:val="ae"/>
    <w:rsid w:val="009D186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8">
    <w:name w:val="xl928"/>
    <w:basedOn w:val="ae"/>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29">
    <w:name w:val="xl929"/>
    <w:basedOn w:val="ae"/>
    <w:rsid w:val="009D186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0">
    <w:name w:val="xl930"/>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1">
    <w:name w:val="xl931"/>
    <w:basedOn w:val="ae"/>
    <w:rsid w:val="009D1865"/>
    <w:pPr>
      <w:pBdr>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2">
    <w:name w:val="xl932"/>
    <w:basedOn w:val="ae"/>
    <w:rsid w:val="009D1865"/>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87">
    <w:name w:val="xl187"/>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88">
    <w:name w:val="xl188"/>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89">
    <w:name w:val="xl189"/>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0">
    <w:name w:val="xl190"/>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1">
    <w:name w:val="xl191"/>
    <w:basedOn w:val="ae"/>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2">
    <w:name w:val="xl192"/>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3">
    <w:name w:val="xl193"/>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4">
    <w:name w:val="xl194"/>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5">
    <w:name w:val="xl195"/>
    <w:basedOn w:val="ae"/>
    <w:rsid w:val="009D186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96">
    <w:name w:val="xl196"/>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7">
    <w:name w:val="xl197"/>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98">
    <w:name w:val="xl198"/>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99">
    <w:name w:val="xl199"/>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8"/>
      <w:szCs w:val="28"/>
      <w:lang w:eastAsia="ru-RU"/>
    </w:rPr>
  </w:style>
  <w:style w:type="paragraph" w:customStyle="1" w:styleId="xl200">
    <w:name w:val="xl200"/>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8"/>
      <w:szCs w:val="28"/>
      <w:lang w:eastAsia="ru-RU"/>
    </w:rPr>
  </w:style>
  <w:style w:type="paragraph" w:customStyle="1" w:styleId="xl201">
    <w:name w:val="xl201"/>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202">
    <w:name w:val="xl202"/>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3">
    <w:name w:val="xl203"/>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204">
    <w:name w:val="xl204"/>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205">
    <w:name w:val="xl205"/>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6">
    <w:name w:val="xl206"/>
    <w:basedOn w:val="ae"/>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7">
    <w:name w:val="xl207"/>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8">
    <w:name w:val="xl208"/>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09">
    <w:name w:val="xl209"/>
    <w:basedOn w:val="ae"/>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10">
    <w:name w:val="xl210"/>
    <w:basedOn w:val="ae"/>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11">
    <w:name w:val="xl211"/>
    <w:basedOn w:val="ae"/>
    <w:rsid w:val="009D186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212">
    <w:name w:val="xl212"/>
    <w:basedOn w:val="ae"/>
    <w:rsid w:val="009D186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13">
    <w:name w:val="xl213"/>
    <w:basedOn w:val="ae"/>
    <w:rsid w:val="009D186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numbering" w:customStyle="1" w:styleId="391">
    <w:name w:val="Нет списка39"/>
    <w:next w:val="af1"/>
    <w:uiPriority w:val="99"/>
    <w:semiHidden/>
    <w:unhideWhenUsed/>
    <w:rsid w:val="009D1865"/>
  </w:style>
  <w:style w:type="table" w:customStyle="1" w:styleId="166">
    <w:name w:val="Стандартная таблица16"/>
    <w:basedOn w:val="af0"/>
    <w:next w:val="affffffffffffffa"/>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f0"/>
    <w:next w:val="59"/>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
    <w:name w:val="1 / 1.1 / 1.1.118"/>
    <w:basedOn w:val="af1"/>
    <w:next w:val="111111"/>
    <w:semiHidden/>
    <w:rsid w:val="009D1865"/>
  </w:style>
  <w:style w:type="numbering" w:customStyle="1" w:styleId="1ai18">
    <w:name w:val="1 / a / i18"/>
    <w:basedOn w:val="af1"/>
    <w:next w:val="1ai"/>
    <w:semiHidden/>
    <w:rsid w:val="009D1865"/>
  </w:style>
  <w:style w:type="table" w:customStyle="1" w:styleId="-116">
    <w:name w:val="Веб-таблица 116"/>
    <w:basedOn w:val="af0"/>
    <w:next w:val="-12"/>
    <w:semiHidden/>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f0"/>
    <w:next w:val="-20"/>
    <w:semiHidden/>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0"/>
    <w:next w:val="-32"/>
    <w:semiHidden/>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f0"/>
    <w:next w:val="1ffff4"/>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7">
    <w:name w:val="Современная таблица16"/>
    <w:basedOn w:val="af0"/>
    <w:next w:val="affffffffffffff8"/>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8">
    <w:name w:val="Изысканная таблица16"/>
    <w:basedOn w:val="af0"/>
    <w:next w:val="affffffffffffff9"/>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f0"/>
    <w:next w:val="2ff7"/>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f0"/>
    <w:next w:val="-11"/>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1"/>
    <w:uiPriority w:val="99"/>
    <w:semiHidden/>
    <w:unhideWhenUsed/>
    <w:rsid w:val="009D1865"/>
  </w:style>
  <w:style w:type="table" w:customStyle="1" w:styleId="2101">
    <w:name w:val="Сетка таблицы21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f1"/>
    <w:uiPriority w:val="99"/>
    <w:semiHidden/>
    <w:unhideWhenUsed/>
    <w:rsid w:val="009D1865"/>
  </w:style>
  <w:style w:type="table" w:customStyle="1" w:styleId="111100">
    <w:name w:val="Сетка таблицы1111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ветлый список - Акцент 316"/>
    <w:basedOn w:val="af0"/>
    <w:next w:val="-33"/>
    <w:uiPriority w:val="99"/>
    <w:rsid w:val="009D1865"/>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f0"/>
    <w:next w:val="aff1"/>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
    <w:next w:val="af1"/>
    <w:uiPriority w:val="99"/>
    <w:semiHidden/>
    <w:unhideWhenUsed/>
    <w:rsid w:val="009D1865"/>
  </w:style>
  <w:style w:type="table" w:customStyle="1" w:styleId="5200">
    <w:name w:val="Сетка таблицы520"/>
    <w:basedOn w:val="af0"/>
    <w:next w:val="aff1"/>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
    <w:name w:val="Сетка таблицы311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0">
    <w:name w:val="Сетка таблицы610"/>
    <w:basedOn w:val="af0"/>
    <w:next w:val="aff1"/>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1"/>
    <w:uiPriority w:val="99"/>
    <w:semiHidden/>
    <w:unhideWhenUsed/>
    <w:rsid w:val="009D1865"/>
  </w:style>
  <w:style w:type="table" w:customStyle="1" w:styleId="-161">
    <w:name w:val="Таблица М-РЦБ16"/>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
    <w:name w:val="нумерованный18"/>
    <w:rsid w:val="009D1865"/>
    <w:pPr>
      <w:numPr>
        <w:numId w:val="50"/>
      </w:numPr>
    </w:pPr>
  </w:style>
  <w:style w:type="numbering" w:customStyle="1" w:styleId="180">
    <w:name w:val="маркированный18"/>
    <w:rsid w:val="009D1865"/>
    <w:pPr>
      <w:numPr>
        <w:numId w:val="51"/>
      </w:numPr>
    </w:pPr>
  </w:style>
  <w:style w:type="table" w:customStyle="1" w:styleId="108">
    <w:name w:val="Тема таблицы10"/>
    <w:basedOn w:val="af0"/>
    <w:next w:val="afffffffffffffffff4"/>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8">
    <w:name w:val="Стиль3118"/>
    <w:rsid w:val="009D1865"/>
  </w:style>
  <w:style w:type="paragraph" w:customStyle="1" w:styleId="afffffffffffffffffa">
    <w:name w:val="Обычный + Междустр.интервал:  полуторный"/>
    <w:basedOn w:val="ae"/>
    <w:uiPriority w:val="99"/>
    <w:rsid w:val="009D1865"/>
    <w:pPr>
      <w:suppressAutoHyphens/>
      <w:spacing w:after="0" w:line="360" w:lineRule="auto"/>
    </w:pPr>
    <w:rPr>
      <w:rFonts w:ascii="Times New Roman" w:eastAsia="Times New Roman" w:hAnsi="Times New Roman"/>
      <w:noProof/>
      <w:sz w:val="24"/>
      <w:szCs w:val="24"/>
      <w:lang w:eastAsia="ar-SA"/>
    </w:rPr>
  </w:style>
  <w:style w:type="paragraph" w:customStyle="1" w:styleId="10-">
    <w:name w:val="ТАБ 10-Заг."/>
    <w:basedOn w:val="ae"/>
    <w:qFormat/>
    <w:rsid w:val="009D1865"/>
    <w:pPr>
      <w:widowControl w:val="0"/>
      <w:spacing w:after="0" w:line="240" w:lineRule="auto"/>
      <w:ind w:left="-57" w:right="-57"/>
      <w:jc w:val="center"/>
    </w:pPr>
    <w:rPr>
      <w:rFonts w:ascii="Times New Roman" w:eastAsia="Times New Roman" w:hAnsi="Times New Roman"/>
      <w:b/>
      <w:noProof/>
      <w:sz w:val="20"/>
      <w:szCs w:val="26"/>
      <w:lang w:eastAsia="ru-RU"/>
    </w:rPr>
  </w:style>
  <w:style w:type="character" w:customStyle="1" w:styleId="tl8wme">
    <w:name w:val="tl8wme"/>
    <w:basedOn w:val="af"/>
    <w:rsid w:val="009D1865"/>
  </w:style>
  <w:style w:type="paragraph" w:customStyle="1" w:styleId="afffffffffffffffffb">
    <w:name w:val="_Об_Таблица"/>
    <w:basedOn w:val="ae"/>
    <w:link w:val="afffffffffffffffffc"/>
    <w:qFormat/>
    <w:rsid w:val="009D1865"/>
    <w:pPr>
      <w:spacing w:after="0" w:line="240" w:lineRule="auto"/>
      <w:jc w:val="center"/>
    </w:pPr>
    <w:rPr>
      <w:rFonts w:ascii="Times New Roman" w:hAnsi="Times New Roman"/>
      <w:iCs/>
      <w:noProof/>
      <w:szCs w:val="26"/>
    </w:rPr>
  </w:style>
  <w:style w:type="character" w:customStyle="1" w:styleId="afffffffffffffffffc">
    <w:name w:val="_Об_Таблица Знак"/>
    <w:basedOn w:val="af"/>
    <w:link w:val="afffffffffffffffffb"/>
    <w:rsid w:val="009D1865"/>
    <w:rPr>
      <w:rFonts w:ascii="Times New Roman" w:eastAsia="Calibri" w:hAnsi="Times New Roman" w:cs="Times New Roman"/>
      <w:iCs/>
      <w:noProof/>
      <w:szCs w:val="26"/>
    </w:rPr>
  </w:style>
  <w:style w:type="character" w:customStyle="1" w:styleId="il">
    <w:name w:val="il"/>
    <w:basedOn w:val="af"/>
    <w:rsid w:val="009D1865"/>
  </w:style>
  <w:style w:type="paragraph" w:customStyle="1" w:styleId="afffffffffffffffffd">
    <w:name w:val="_Обычный"/>
    <w:basedOn w:val="ae"/>
    <w:link w:val="afffffffffffffffffe"/>
    <w:uiPriority w:val="99"/>
    <w:qFormat/>
    <w:rsid w:val="009D1865"/>
    <w:pPr>
      <w:spacing w:after="0" w:line="360" w:lineRule="auto"/>
      <w:ind w:firstLine="709"/>
      <w:jc w:val="both"/>
    </w:pPr>
    <w:rPr>
      <w:rFonts w:ascii="Times New Roman" w:hAnsi="Times New Roman"/>
      <w:iCs/>
      <w:noProof/>
      <w:sz w:val="26"/>
      <w:szCs w:val="26"/>
    </w:rPr>
  </w:style>
  <w:style w:type="character" w:customStyle="1" w:styleId="afffffffffffffffffe">
    <w:name w:val="_Обычный Знак"/>
    <w:basedOn w:val="af"/>
    <w:link w:val="afffffffffffffffffd"/>
    <w:uiPriority w:val="99"/>
    <w:rsid w:val="009D1865"/>
    <w:rPr>
      <w:rFonts w:ascii="Times New Roman" w:eastAsia="Calibri" w:hAnsi="Times New Roman" w:cs="Times New Roman"/>
      <w:iCs/>
      <w:noProof/>
      <w:sz w:val="26"/>
      <w:szCs w:val="26"/>
    </w:rPr>
  </w:style>
  <w:style w:type="paragraph" w:customStyle="1" w:styleId="TextBody">
    <w:name w:val="Text Body"/>
    <w:basedOn w:val="ae"/>
    <w:uiPriority w:val="99"/>
    <w:rsid w:val="009D1865"/>
    <w:pPr>
      <w:suppressAutoHyphens/>
      <w:spacing w:after="120" w:line="240" w:lineRule="auto"/>
    </w:pPr>
    <w:rPr>
      <w:rFonts w:ascii="Times New Roman" w:eastAsia="Times New Roman" w:hAnsi="Times New Roman"/>
      <w:noProof/>
      <w:sz w:val="24"/>
      <w:szCs w:val="24"/>
      <w:lang w:eastAsia="zh-CN"/>
    </w:rPr>
  </w:style>
  <w:style w:type="paragraph" w:customStyle="1" w:styleId="affffffffffffffffff">
    <w:name w:val="Маркированный"/>
    <w:basedOn w:val="ae"/>
    <w:next w:val="ae"/>
    <w:rsid w:val="009D1865"/>
    <w:pPr>
      <w:tabs>
        <w:tab w:val="num" w:pos="360"/>
      </w:tabs>
      <w:spacing w:after="0" w:line="240" w:lineRule="auto"/>
      <w:ind w:firstLine="357"/>
      <w:jc w:val="both"/>
    </w:pPr>
    <w:rPr>
      <w:rFonts w:ascii="Arial" w:eastAsia="MS Mincho" w:hAnsi="Arial"/>
      <w:noProof/>
      <w:sz w:val="24"/>
      <w:szCs w:val="20"/>
      <w:lang w:eastAsia="ja-JP"/>
    </w:rPr>
  </w:style>
  <w:style w:type="paragraph" w:customStyle="1" w:styleId="111110">
    <w:name w:val="_Таблица 1.1.1.1.1"/>
    <w:basedOn w:val="ae"/>
    <w:qFormat/>
    <w:rsid w:val="009D1865"/>
    <w:pPr>
      <w:spacing w:before="240" w:after="120" w:line="240" w:lineRule="auto"/>
      <w:ind w:left="930" w:right="282" w:hanging="363"/>
      <w:contextualSpacing/>
      <w:jc w:val="both"/>
    </w:pPr>
    <w:rPr>
      <w:rFonts w:ascii="Times New Roman" w:hAnsi="Times New Roman"/>
      <w:iCs/>
      <w:noProof/>
      <w:sz w:val="26"/>
      <w:szCs w:val="26"/>
    </w:rPr>
  </w:style>
  <w:style w:type="paragraph" w:customStyle="1" w:styleId="TableParagraph">
    <w:name w:val="Table Paragraph"/>
    <w:basedOn w:val="ae"/>
    <w:uiPriority w:val="1"/>
    <w:qFormat/>
    <w:rsid w:val="009D1865"/>
    <w:pPr>
      <w:widowControl w:val="0"/>
      <w:spacing w:after="0" w:line="240" w:lineRule="auto"/>
    </w:pPr>
    <w:rPr>
      <w:rFonts w:ascii="Times New Roman" w:eastAsia="Times New Roman" w:hAnsi="Times New Roman"/>
      <w:noProof/>
      <w:sz w:val="24"/>
      <w:szCs w:val="24"/>
      <w:lang w:eastAsia="ru-RU"/>
    </w:rPr>
  </w:style>
  <w:style w:type="character" w:customStyle="1" w:styleId="w">
    <w:name w:val="w"/>
    <w:basedOn w:val="af"/>
    <w:rsid w:val="009D1865"/>
  </w:style>
  <w:style w:type="numbering" w:customStyle="1" w:styleId="400">
    <w:name w:val="Нет списка40"/>
    <w:next w:val="af1"/>
    <w:uiPriority w:val="99"/>
    <w:semiHidden/>
    <w:unhideWhenUsed/>
    <w:rsid w:val="002423E6"/>
  </w:style>
  <w:style w:type="numbering" w:customStyle="1" w:styleId="1171">
    <w:name w:val="Нет списка117"/>
    <w:next w:val="af1"/>
    <w:uiPriority w:val="99"/>
    <w:semiHidden/>
    <w:unhideWhenUsed/>
    <w:rsid w:val="002423E6"/>
  </w:style>
  <w:style w:type="table" w:customStyle="1" w:styleId="111a">
    <w:name w:val="Таблица ОРГРЭС111"/>
    <w:basedOn w:val="af0"/>
    <w:next w:val="aff1"/>
    <w:rsid w:val="002423E6"/>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f1"/>
    <w:uiPriority w:val="99"/>
    <w:semiHidden/>
    <w:unhideWhenUsed/>
    <w:rsid w:val="002423E6"/>
  </w:style>
  <w:style w:type="numbering" w:customStyle="1" w:styleId="2112">
    <w:name w:val="Нет списка211"/>
    <w:next w:val="af1"/>
    <w:uiPriority w:val="99"/>
    <w:semiHidden/>
    <w:unhideWhenUsed/>
    <w:rsid w:val="002423E6"/>
  </w:style>
  <w:style w:type="numbering" w:customStyle="1" w:styleId="3119">
    <w:name w:val="Нет списка311"/>
    <w:next w:val="af1"/>
    <w:uiPriority w:val="99"/>
    <w:semiHidden/>
    <w:unhideWhenUsed/>
    <w:rsid w:val="002423E6"/>
  </w:style>
  <w:style w:type="table" w:customStyle="1" w:styleId="2113">
    <w:name w:val="Сетка таблицы211"/>
    <w:basedOn w:val="af0"/>
    <w:next w:val="aff1"/>
    <w:uiPriority w:val="59"/>
    <w:rsid w:val="002423E6"/>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
    <w:name w:val="нумерованный19"/>
    <w:rsid w:val="002423E6"/>
  </w:style>
  <w:style w:type="numbering" w:customStyle="1" w:styleId="195">
    <w:name w:val="маркированный19"/>
    <w:rsid w:val="002423E6"/>
  </w:style>
  <w:style w:type="table" w:customStyle="1" w:styleId="-317">
    <w:name w:val="Светлый список - Акцент 317"/>
    <w:basedOn w:val="af0"/>
    <w:next w:val="-33"/>
    <w:uiPriority w:val="99"/>
    <w:unhideWhenUsed/>
    <w:rsid w:val="002423E6"/>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f0"/>
    <w:uiPriority w:val="59"/>
    <w:rsid w:val="002423E6"/>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9">
    <w:name w:val="1 / a / i19"/>
    <w:basedOn w:val="af1"/>
    <w:next w:val="1ai"/>
    <w:semiHidden/>
    <w:unhideWhenUsed/>
    <w:rsid w:val="002423E6"/>
  </w:style>
  <w:style w:type="numbering" w:customStyle="1" w:styleId="11111119">
    <w:name w:val="1 / 1.1 / 1.1.119"/>
    <w:basedOn w:val="af1"/>
    <w:next w:val="111111"/>
    <w:semiHidden/>
    <w:unhideWhenUsed/>
    <w:rsid w:val="002423E6"/>
  </w:style>
  <w:style w:type="numbering" w:customStyle="1" w:styleId="11112">
    <w:name w:val="Нет списка1111"/>
    <w:next w:val="af1"/>
    <w:uiPriority w:val="99"/>
    <w:semiHidden/>
    <w:unhideWhenUsed/>
    <w:rsid w:val="002423E6"/>
  </w:style>
  <w:style w:type="table" w:customStyle="1" w:styleId="31111">
    <w:name w:val="Сетка таблицы3111"/>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90">
    <w:name w:val="Стиль3119"/>
    <w:rsid w:val="002423E6"/>
  </w:style>
  <w:style w:type="numbering" w:customStyle="1" w:styleId="41a">
    <w:name w:val="Нет списка41"/>
    <w:next w:val="af1"/>
    <w:uiPriority w:val="99"/>
    <w:semiHidden/>
    <w:unhideWhenUsed/>
    <w:rsid w:val="002423E6"/>
  </w:style>
  <w:style w:type="numbering" w:customStyle="1" w:styleId="1210">
    <w:name w:val="Нет списка121"/>
    <w:next w:val="af1"/>
    <w:uiPriority w:val="99"/>
    <w:semiHidden/>
    <w:unhideWhenUsed/>
    <w:rsid w:val="002423E6"/>
  </w:style>
  <w:style w:type="numbering" w:customStyle="1" w:styleId="2121">
    <w:name w:val="Нет списка212"/>
    <w:next w:val="af1"/>
    <w:uiPriority w:val="99"/>
    <w:semiHidden/>
    <w:unhideWhenUsed/>
    <w:rsid w:val="002423E6"/>
  </w:style>
  <w:style w:type="numbering" w:customStyle="1" w:styleId="3123">
    <w:name w:val="Нет списка312"/>
    <w:next w:val="af1"/>
    <w:uiPriority w:val="99"/>
    <w:semiHidden/>
    <w:unhideWhenUsed/>
    <w:rsid w:val="002423E6"/>
  </w:style>
  <w:style w:type="numbering" w:customStyle="1" w:styleId="1104">
    <w:name w:val="нумерованный110"/>
    <w:rsid w:val="002423E6"/>
  </w:style>
  <w:style w:type="numbering" w:customStyle="1" w:styleId="1105">
    <w:name w:val="маркированный110"/>
    <w:rsid w:val="002423E6"/>
  </w:style>
  <w:style w:type="numbering" w:customStyle="1" w:styleId="1ai110">
    <w:name w:val="1 / a / i110"/>
    <w:basedOn w:val="af1"/>
    <w:next w:val="1ai"/>
    <w:semiHidden/>
    <w:unhideWhenUsed/>
    <w:rsid w:val="002423E6"/>
  </w:style>
  <w:style w:type="numbering" w:customStyle="1" w:styleId="111111110">
    <w:name w:val="1 / 1.1 / 1.1.1110"/>
    <w:basedOn w:val="af1"/>
    <w:next w:val="111111"/>
    <w:semiHidden/>
    <w:unhideWhenUsed/>
    <w:rsid w:val="002423E6"/>
  </w:style>
  <w:style w:type="numbering" w:customStyle="1" w:styleId="11211">
    <w:name w:val="Нет списка1121"/>
    <w:next w:val="af1"/>
    <w:uiPriority w:val="99"/>
    <w:semiHidden/>
    <w:unhideWhenUsed/>
    <w:rsid w:val="002423E6"/>
  </w:style>
  <w:style w:type="numbering" w:customStyle="1" w:styleId="311100">
    <w:name w:val="Стиль31110"/>
    <w:rsid w:val="002423E6"/>
  </w:style>
  <w:style w:type="numbering" w:customStyle="1" w:styleId="51a">
    <w:name w:val="Нет списка51"/>
    <w:next w:val="af1"/>
    <w:uiPriority w:val="99"/>
    <w:semiHidden/>
    <w:unhideWhenUsed/>
    <w:rsid w:val="002423E6"/>
  </w:style>
  <w:style w:type="numbering" w:customStyle="1" w:styleId="1310">
    <w:name w:val="Нет списка131"/>
    <w:next w:val="af1"/>
    <w:uiPriority w:val="99"/>
    <w:semiHidden/>
    <w:unhideWhenUsed/>
    <w:rsid w:val="002423E6"/>
  </w:style>
  <w:style w:type="numbering" w:customStyle="1" w:styleId="2210">
    <w:name w:val="Нет списка221"/>
    <w:next w:val="af1"/>
    <w:uiPriority w:val="99"/>
    <w:semiHidden/>
    <w:unhideWhenUsed/>
    <w:rsid w:val="002423E6"/>
  </w:style>
  <w:style w:type="numbering" w:customStyle="1" w:styleId="3210">
    <w:name w:val="Нет списка321"/>
    <w:next w:val="af1"/>
    <w:uiPriority w:val="99"/>
    <w:semiHidden/>
    <w:unhideWhenUsed/>
    <w:rsid w:val="002423E6"/>
  </w:style>
  <w:style w:type="numbering" w:customStyle="1" w:styleId="21c">
    <w:name w:val="нумерованный21"/>
    <w:rsid w:val="002423E6"/>
  </w:style>
  <w:style w:type="numbering" w:customStyle="1" w:styleId="21d">
    <w:name w:val="маркированный21"/>
    <w:rsid w:val="002423E6"/>
  </w:style>
  <w:style w:type="numbering" w:customStyle="1" w:styleId="1ai21">
    <w:name w:val="1 / a / i21"/>
    <w:basedOn w:val="af1"/>
    <w:next w:val="1ai"/>
    <w:semiHidden/>
    <w:unhideWhenUsed/>
    <w:rsid w:val="002423E6"/>
  </w:style>
  <w:style w:type="numbering" w:customStyle="1" w:styleId="11111121">
    <w:name w:val="1 / 1.1 / 1.1.121"/>
    <w:basedOn w:val="af1"/>
    <w:next w:val="111111"/>
    <w:semiHidden/>
    <w:unhideWhenUsed/>
    <w:rsid w:val="002423E6"/>
  </w:style>
  <w:style w:type="numbering" w:customStyle="1" w:styleId="11310">
    <w:name w:val="Нет списка1131"/>
    <w:next w:val="af1"/>
    <w:uiPriority w:val="99"/>
    <w:semiHidden/>
    <w:unhideWhenUsed/>
    <w:rsid w:val="002423E6"/>
  </w:style>
  <w:style w:type="numbering" w:customStyle="1" w:styleId="31210">
    <w:name w:val="Стиль3121"/>
    <w:rsid w:val="002423E6"/>
  </w:style>
  <w:style w:type="numbering" w:customStyle="1" w:styleId="611">
    <w:name w:val="Нет списка61"/>
    <w:next w:val="af1"/>
    <w:uiPriority w:val="99"/>
    <w:semiHidden/>
    <w:unhideWhenUsed/>
    <w:rsid w:val="002423E6"/>
  </w:style>
  <w:style w:type="numbering" w:customStyle="1" w:styleId="711">
    <w:name w:val="Нет списка71"/>
    <w:next w:val="af1"/>
    <w:uiPriority w:val="99"/>
    <w:semiHidden/>
    <w:unhideWhenUsed/>
    <w:rsid w:val="002423E6"/>
  </w:style>
  <w:style w:type="numbering" w:customStyle="1" w:styleId="1410">
    <w:name w:val="Нет списка141"/>
    <w:next w:val="af1"/>
    <w:uiPriority w:val="99"/>
    <w:semiHidden/>
    <w:unhideWhenUsed/>
    <w:rsid w:val="002423E6"/>
  </w:style>
  <w:style w:type="numbering" w:customStyle="1" w:styleId="2310">
    <w:name w:val="Нет списка231"/>
    <w:next w:val="af1"/>
    <w:uiPriority w:val="99"/>
    <w:semiHidden/>
    <w:unhideWhenUsed/>
    <w:rsid w:val="002423E6"/>
  </w:style>
  <w:style w:type="numbering" w:customStyle="1" w:styleId="3310">
    <w:name w:val="Нет списка331"/>
    <w:next w:val="af1"/>
    <w:uiPriority w:val="99"/>
    <w:semiHidden/>
    <w:unhideWhenUsed/>
    <w:rsid w:val="002423E6"/>
  </w:style>
  <w:style w:type="table" w:customStyle="1" w:styleId="2122">
    <w:name w:val="Сетка таблицы212"/>
    <w:basedOn w:val="af0"/>
    <w:next w:val="aff1"/>
    <w:uiPriority w:val="59"/>
    <w:rsid w:val="002423E6"/>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a">
    <w:name w:val="нумерованный31"/>
    <w:rsid w:val="002423E6"/>
  </w:style>
  <w:style w:type="numbering" w:customStyle="1" w:styleId="31b">
    <w:name w:val="маркированный31"/>
    <w:rsid w:val="002423E6"/>
  </w:style>
  <w:style w:type="table" w:customStyle="1" w:styleId="-318">
    <w:name w:val="Светлый список - Акцент 318"/>
    <w:basedOn w:val="af0"/>
    <w:next w:val="-33"/>
    <w:uiPriority w:val="99"/>
    <w:unhideWhenUsed/>
    <w:rsid w:val="002423E6"/>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f0"/>
    <w:uiPriority w:val="59"/>
    <w:rsid w:val="002423E6"/>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f1"/>
    <w:next w:val="1ai"/>
    <w:semiHidden/>
    <w:unhideWhenUsed/>
    <w:rsid w:val="002423E6"/>
  </w:style>
  <w:style w:type="numbering" w:customStyle="1" w:styleId="11111131">
    <w:name w:val="1 / 1.1 / 1.1.131"/>
    <w:basedOn w:val="af1"/>
    <w:next w:val="111111"/>
    <w:semiHidden/>
    <w:unhideWhenUsed/>
    <w:rsid w:val="002423E6"/>
  </w:style>
  <w:style w:type="numbering" w:customStyle="1" w:styleId="11410">
    <w:name w:val="Нет списка1141"/>
    <w:next w:val="af1"/>
    <w:uiPriority w:val="99"/>
    <w:semiHidden/>
    <w:unhideWhenUsed/>
    <w:rsid w:val="002423E6"/>
  </w:style>
  <w:style w:type="table" w:customStyle="1" w:styleId="31120">
    <w:name w:val="Сетка таблицы3112"/>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0">
    <w:name w:val="Стиль3131"/>
    <w:rsid w:val="002423E6"/>
  </w:style>
  <w:style w:type="numbering" w:customStyle="1" w:styleId="811">
    <w:name w:val="Нет списка81"/>
    <w:next w:val="af1"/>
    <w:uiPriority w:val="99"/>
    <w:semiHidden/>
    <w:unhideWhenUsed/>
    <w:rsid w:val="002423E6"/>
  </w:style>
  <w:style w:type="numbering" w:customStyle="1" w:styleId="911">
    <w:name w:val="Нет списка91"/>
    <w:next w:val="af1"/>
    <w:uiPriority w:val="99"/>
    <w:semiHidden/>
    <w:unhideWhenUsed/>
    <w:rsid w:val="002423E6"/>
  </w:style>
  <w:style w:type="numbering" w:customStyle="1" w:styleId="1510">
    <w:name w:val="Нет списка151"/>
    <w:next w:val="af1"/>
    <w:uiPriority w:val="99"/>
    <w:semiHidden/>
    <w:unhideWhenUsed/>
    <w:rsid w:val="002423E6"/>
  </w:style>
  <w:style w:type="numbering" w:customStyle="1" w:styleId="2410">
    <w:name w:val="Нет списка241"/>
    <w:next w:val="af1"/>
    <w:uiPriority w:val="99"/>
    <w:semiHidden/>
    <w:unhideWhenUsed/>
    <w:rsid w:val="002423E6"/>
  </w:style>
  <w:style w:type="numbering" w:customStyle="1" w:styleId="3410">
    <w:name w:val="Нет списка341"/>
    <w:next w:val="af1"/>
    <w:uiPriority w:val="99"/>
    <w:semiHidden/>
    <w:unhideWhenUsed/>
    <w:rsid w:val="002423E6"/>
  </w:style>
  <w:style w:type="numbering" w:customStyle="1" w:styleId="41b">
    <w:name w:val="нумерованный41"/>
    <w:rsid w:val="002423E6"/>
  </w:style>
  <w:style w:type="numbering" w:customStyle="1" w:styleId="41c">
    <w:name w:val="маркированный41"/>
    <w:rsid w:val="002423E6"/>
  </w:style>
  <w:style w:type="numbering" w:customStyle="1" w:styleId="1ai41">
    <w:name w:val="1 / a / i41"/>
    <w:basedOn w:val="af1"/>
    <w:next w:val="1ai"/>
    <w:semiHidden/>
    <w:unhideWhenUsed/>
    <w:rsid w:val="002423E6"/>
  </w:style>
  <w:style w:type="numbering" w:customStyle="1" w:styleId="11111141">
    <w:name w:val="1 / 1.1 / 1.1.141"/>
    <w:basedOn w:val="af1"/>
    <w:next w:val="111111"/>
    <w:semiHidden/>
    <w:unhideWhenUsed/>
    <w:rsid w:val="002423E6"/>
  </w:style>
  <w:style w:type="numbering" w:customStyle="1" w:styleId="11510">
    <w:name w:val="Нет списка1151"/>
    <w:next w:val="af1"/>
    <w:uiPriority w:val="99"/>
    <w:semiHidden/>
    <w:unhideWhenUsed/>
    <w:rsid w:val="002423E6"/>
  </w:style>
  <w:style w:type="table" w:customStyle="1" w:styleId="5121">
    <w:name w:val="Сетка таблицы5121"/>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0">
    <w:name w:val="Стиль3141"/>
    <w:rsid w:val="002423E6"/>
  </w:style>
  <w:style w:type="numbering" w:customStyle="1" w:styleId="1010">
    <w:name w:val="Нет списка101"/>
    <w:next w:val="af1"/>
    <w:uiPriority w:val="99"/>
    <w:semiHidden/>
    <w:unhideWhenUsed/>
    <w:rsid w:val="002423E6"/>
  </w:style>
  <w:style w:type="numbering" w:customStyle="1" w:styleId="51b">
    <w:name w:val="нумерованный51"/>
    <w:rsid w:val="002423E6"/>
  </w:style>
  <w:style w:type="numbering" w:customStyle="1" w:styleId="1ai51">
    <w:name w:val="1 / a / i51"/>
    <w:basedOn w:val="af1"/>
    <w:next w:val="1ai"/>
    <w:semiHidden/>
    <w:unhideWhenUsed/>
    <w:rsid w:val="002423E6"/>
  </w:style>
  <w:style w:type="numbering" w:customStyle="1" w:styleId="51c">
    <w:name w:val="маркированный51"/>
    <w:rsid w:val="002423E6"/>
  </w:style>
  <w:style w:type="numbering" w:customStyle="1" w:styleId="31510">
    <w:name w:val="Стиль3151"/>
    <w:rsid w:val="002423E6"/>
  </w:style>
  <w:style w:type="numbering" w:customStyle="1" w:styleId="11111151">
    <w:name w:val="1 / 1.1 / 1.1.151"/>
    <w:basedOn w:val="af1"/>
    <w:next w:val="111111"/>
    <w:semiHidden/>
    <w:unhideWhenUsed/>
    <w:rsid w:val="002423E6"/>
  </w:style>
  <w:style w:type="numbering" w:customStyle="1" w:styleId="1610">
    <w:name w:val="Нет списка161"/>
    <w:next w:val="af1"/>
    <w:uiPriority w:val="99"/>
    <w:semiHidden/>
    <w:unhideWhenUsed/>
    <w:rsid w:val="002423E6"/>
  </w:style>
  <w:style w:type="numbering" w:customStyle="1" w:styleId="612">
    <w:name w:val="нумерованный61"/>
    <w:rsid w:val="002423E6"/>
  </w:style>
  <w:style w:type="numbering" w:customStyle="1" w:styleId="1ai61">
    <w:name w:val="1 / a / i61"/>
    <w:basedOn w:val="af1"/>
    <w:next w:val="1ai"/>
    <w:semiHidden/>
    <w:unhideWhenUsed/>
    <w:rsid w:val="002423E6"/>
  </w:style>
  <w:style w:type="numbering" w:customStyle="1" w:styleId="613">
    <w:name w:val="маркированный61"/>
    <w:rsid w:val="002423E6"/>
  </w:style>
  <w:style w:type="numbering" w:customStyle="1" w:styleId="31610">
    <w:name w:val="Стиль3161"/>
    <w:rsid w:val="002423E6"/>
  </w:style>
  <w:style w:type="numbering" w:customStyle="1" w:styleId="11111161">
    <w:name w:val="1 / 1.1 / 1.1.161"/>
    <w:basedOn w:val="af1"/>
    <w:next w:val="111111"/>
    <w:semiHidden/>
    <w:unhideWhenUsed/>
    <w:rsid w:val="002423E6"/>
  </w:style>
  <w:style w:type="numbering" w:customStyle="1" w:styleId="1710">
    <w:name w:val="Нет списка171"/>
    <w:next w:val="af1"/>
    <w:uiPriority w:val="99"/>
    <w:semiHidden/>
    <w:unhideWhenUsed/>
    <w:rsid w:val="002423E6"/>
  </w:style>
  <w:style w:type="numbering" w:customStyle="1" w:styleId="712">
    <w:name w:val="нумерованный71"/>
    <w:rsid w:val="002423E6"/>
  </w:style>
  <w:style w:type="numbering" w:customStyle="1" w:styleId="1ai71">
    <w:name w:val="1 / a / i71"/>
    <w:basedOn w:val="af1"/>
    <w:next w:val="1ai"/>
    <w:semiHidden/>
    <w:unhideWhenUsed/>
    <w:rsid w:val="002423E6"/>
  </w:style>
  <w:style w:type="numbering" w:customStyle="1" w:styleId="713">
    <w:name w:val="маркированный71"/>
    <w:rsid w:val="002423E6"/>
  </w:style>
  <w:style w:type="numbering" w:customStyle="1" w:styleId="31710">
    <w:name w:val="Стиль3171"/>
    <w:rsid w:val="002423E6"/>
  </w:style>
  <w:style w:type="numbering" w:customStyle="1" w:styleId="11111171">
    <w:name w:val="1 / 1.1 / 1.1.171"/>
    <w:basedOn w:val="af1"/>
    <w:next w:val="111111"/>
    <w:semiHidden/>
    <w:unhideWhenUsed/>
    <w:rsid w:val="002423E6"/>
  </w:style>
  <w:style w:type="numbering" w:customStyle="1" w:styleId="1811">
    <w:name w:val="Нет списка181"/>
    <w:next w:val="af1"/>
    <w:uiPriority w:val="99"/>
    <w:semiHidden/>
    <w:unhideWhenUsed/>
    <w:rsid w:val="002423E6"/>
  </w:style>
  <w:style w:type="numbering" w:customStyle="1" w:styleId="812">
    <w:name w:val="нумерованный81"/>
    <w:rsid w:val="002423E6"/>
  </w:style>
  <w:style w:type="numbering" w:customStyle="1" w:styleId="1ai81">
    <w:name w:val="1 / a / i81"/>
    <w:basedOn w:val="af1"/>
    <w:next w:val="1ai"/>
    <w:semiHidden/>
    <w:unhideWhenUsed/>
    <w:rsid w:val="002423E6"/>
  </w:style>
  <w:style w:type="numbering" w:customStyle="1" w:styleId="813">
    <w:name w:val="маркированный81"/>
    <w:rsid w:val="002423E6"/>
  </w:style>
  <w:style w:type="numbering" w:customStyle="1" w:styleId="31810">
    <w:name w:val="Стиль3181"/>
    <w:rsid w:val="002423E6"/>
  </w:style>
  <w:style w:type="numbering" w:customStyle="1" w:styleId="11111181">
    <w:name w:val="1 / 1.1 / 1.1.181"/>
    <w:basedOn w:val="af1"/>
    <w:next w:val="111111"/>
    <w:semiHidden/>
    <w:unhideWhenUsed/>
    <w:rsid w:val="002423E6"/>
  </w:style>
  <w:style w:type="numbering" w:customStyle="1" w:styleId="1910">
    <w:name w:val="Нет списка191"/>
    <w:next w:val="af1"/>
    <w:uiPriority w:val="99"/>
    <w:semiHidden/>
    <w:unhideWhenUsed/>
    <w:rsid w:val="002423E6"/>
  </w:style>
  <w:style w:type="numbering" w:customStyle="1" w:styleId="912">
    <w:name w:val="нумерованный91"/>
    <w:rsid w:val="002423E6"/>
  </w:style>
  <w:style w:type="numbering" w:customStyle="1" w:styleId="1ai91">
    <w:name w:val="1 / a / i91"/>
    <w:basedOn w:val="af1"/>
    <w:next w:val="1ai"/>
    <w:semiHidden/>
    <w:unhideWhenUsed/>
    <w:rsid w:val="002423E6"/>
  </w:style>
  <w:style w:type="numbering" w:customStyle="1" w:styleId="913">
    <w:name w:val="маркированный91"/>
    <w:rsid w:val="002423E6"/>
  </w:style>
  <w:style w:type="numbering" w:customStyle="1" w:styleId="31910">
    <w:name w:val="Стиль3191"/>
    <w:rsid w:val="002423E6"/>
  </w:style>
  <w:style w:type="numbering" w:customStyle="1" w:styleId="11111191">
    <w:name w:val="1 / 1.1 / 1.1.191"/>
    <w:basedOn w:val="af1"/>
    <w:next w:val="111111"/>
    <w:semiHidden/>
    <w:unhideWhenUsed/>
    <w:rsid w:val="002423E6"/>
  </w:style>
  <w:style w:type="numbering" w:customStyle="1" w:styleId="2011">
    <w:name w:val="Нет списка201"/>
    <w:next w:val="af1"/>
    <w:uiPriority w:val="99"/>
    <w:semiHidden/>
    <w:unhideWhenUsed/>
    <w:rsid w:val="002423E6"/>
  </w:style>
  <w:style w:type="numbering" w:customStyle="1" w:styleId="1011">
    <w:name w:val="нумерованный101"/>
    <w:rsid w:val="002423E6"/>
  </w:style>
  <w:style w:type="numbering" w:customStyle="1" w:styleId="1ai101">
    <w:name w:val="1 / a / i101"/>
    <w:basedOn w:val="af1"/>
    <w:next w:val="1ai"/>
    <w:semiHidden/>
    <w:unhideWhenUsed/>
    <w:rsid w:val="002423E6"/>
  </w:style>
  <w:style w:type="numbering" w:customStyle="1" w:styleId="1012">
    <w:name w:val="маркированный101"/>
    <w:rsid w:val="002423E6"/>
  </w:style>
  <w:style w:type="numbering" w:customStyle="1" w:styleId="311010">
    <w:name w:val="Стиль31101"/>
    <w:rsid w:val="002423E6"/>
  </w:style>
  <w:style w:type="numbering" w:customStyle="1" w:styleId="111111101">
    <w:name w:val="1 / 1.1 / 1.1.1101"/>
    <w:basedOn w:val="af1"/>
    <w:next w:val="111111"/>
    <w:semiHidden/>
    <w:unhideWhenUsed/>
    <w:rsid w:val="002423E6"/>
  </w:style>
  <w:style w:type="numbering" w:customStyle="1" w:styleId="2510">
    <w:name w:val="Нет списка251"/>
    <w:next w:val="af1"/>
    <w:uiPriority w:val="99"/>
    <w:semiHidden/>
    <w:unhideWhenUsed/>
    <w:rsid w:val="002423E6"/>
  </w:style>
  <w:style w:type="numbering" w:customStyle="1" w:styleId="111b">
    <w:name w:val="нумерованный111"/>
    <w:rsid w:val="002423E6"/>
  </w:style>
  <w:style w:type="numbering" w:customStyle="1" w:styleId="1ai111">
    <w:name w:val="1 / a / i111"/>
    <w:basedOn w:val="af1"/>
    <w:next w:val="1ai"/>
    <w:semiHidden/>
    <w:unhideWhenUsed/>
    <w:rsid w:val="002423E6"/>
  </w:style>
  <w:style w:type="numbering" w:customStyle="1" w:styleId="111c">
    <w:name w:val="маркированный111"/>
    <w:rsid w:val="002423E6"/>
  </w:style>
  <w:style w:type="numbering" w:customStyle="1" w:styleId="311110">
    <w:name w:val="Стиль31111"/>
    <w:rsid w:val="002423E6"/>
  </w:style>
  <w:style w:type="numbering" w:customStyle="1" w:styleId="111111111">
    <w:name w:val="1 / 1.1 / 1.1.1111"/>
    <w:basedOn w:val="af1"/>
    <w:next w:val="111111"/>
    <w:semiHidden/>
    <w:unhideWhenUsed/>
    <w:rsid w:val="002423E6"/>
    <w:pPr>
      <w:numPr>
        <w:numId w:val="77"/>
      </w:numPr>
    </w:pPr>
  </w:style>
  <w:style w:type="numbering" w:customStyle="1" w:styleId="2610">
    <w:name w:val="Нет списка261"/>
    <w:next w:val="af1"/>
    <w:uiPriority w:val="99"/>
    <w:semiHidden/>
    <w:unhideWhenUsed/>
    <w:rsid w:val="002423E6"/>
  </w:style>
  <w:style w:type="numbering" w:customStyle="1" w:styleId="1211">
    <w:name w:val="нумерованный121"/>
    <w:rsid w:val="002423E6"/>
  </w:style>
  <w:style w:type="numbering" w:customStyle="1" w:styleId="1ai121">
    <w:name w:val="1 / a / i121"/>
    <w:basedOn w:val="af1"/>
    <w:next w:val="1ai"/>
    <w:semiHidden/>
    <w:unhideWhenUsed/>
    <w:rsid w:val="002423E6"/>
  </w:style>
  <w:style w:type="numbering" w:customStyle="1" w:styleId="1212">
    <w:name w:val="маркированный121"/>
    <w:rsid w:val="002423E6"/>
  </w:style>
  <w:style w:type="numbering" w:customStyle="1" w:styleId="31121">
    <w:name w:val="Стиль31121"/>
    <w:rsid w:val="002423E6"/>
  </w:style>
  <w:style w:type="numbering" w:customStyle="1" w:styleId="111111121">
    <w:name w:val="1 / 1.1 / 1.1.1121"/>
    <w:basedOn w:val="af1"/>
    <w:next w:val="111111"/>
    <w:semiHidden/>
    <w:unhideWhenUsed/>
    <w:rsid w:val="002423E6"/>
  </w:style>
  <w:style w:type="numbering" w:customStyle="1" w:styleId="2710">
    <w:name w:val="Нет списка271"/>
    <w:next w:val="af1"/>
    <w:uiPriority w:val="99"/>
    <w:semiHidden/>
    <w:unhideWhenUsed/>
    <w:rsid w:val="002423E6"/>
  </w:style>
  <w:style w:type="numbering" w:customStyle="1" w:styleId="281a">
    <w:name w:val="Нет списка281"/>
    <w:next w:val="af1"/>
    <w:uiPriority w:val="99"/>
    <w:semiHidden/>
    <w:unhideWhenUsed/>
    <w:rsid w:val="002423E6"/>
  </w:style>
  <w:style w:type="numbering" w:customStyle="1" w:styleId="1311">
    <w:name w:val="нумерованный131"/>
    <w:rsid w:val="002423E6"/>
  </w:style>
  <w:style w:type="numbering" w:customStyle="1" w:styleId="1ai131">
    <w:name w:val="1 / a / i131"/>
    <w:basedOn w:val="af1"/>
    <w:next w:val="1ai"/>
    <w:semiHidden/>
    <w:unhideWhenUsed/>
    <w:rsid w:val="002423E6"/>
  </w:style>
  <w:style w:type="numbering" w:customStyle="1" w:styleId="1312">
    <w:name w:val="маркированный131"/>
    <w:rsid w:val="002423E6"/>
  </w:style>
  <w:style w:type="numbering" w:customStyle="1" w:styleId="31131">
    <w:name w:val="Стиль31131"/>
    <w:rsid w:val="002423E6"/>
  </w:style>
  <w:style w:type="numbering" w:customStyle="1" w:styleId="111111131">
    <w:name w:val="1 / 1.1 / 1.1.1131"/>
    <w:basedOn w:val="af1"/>
    <w:next w:val="111111"/>
    <w:semiHidden/>
    <w:unhideWhenUsed/>
    <w:rsid w:val="002423E6"/>
  </w:style>
  <w:style w:type="numbering" w:customStyle="1" w:styleId="2910">
    <w:name w:val="Нет списка291"/>
    <w:next w:val="af1"/>
    <w:uiPriority w:val="99"/>
    <w:semiHidden/>
    <w:unhideWhenUsed/>
    <w:rsid w:val="002423E6"/>
  </w:style>
  <w:style w:type="numbering" w:customStyle="1" w:styleId="1411">
    <w:name w:val="нумерованный141"/>
    <w:rsid w:val="002423E6"/>
  </w:style>
  <w:style w:type="numbering" w:customStyle="1" w:styleId="1ai141">
    <w:name w:val="1 / a / i141"/>
    <w:basedOn w:val="af1"/>
    <w:next w:val="1ai"/>
    <w:semiHidden/>
    <w:unhideWhenUsed/>
    <w:rsid w:val="002423E6"/>
  </w:style>
  <w:style w:type="numbering" w:customStyle="1" w:styleId="1412">
    <w:name w:val="маркированный141"/>
    <w:rsid w:val="002423E6"/>
  </w:style>
  <w:style w:type="numbering" w:customStyle="1" w:styleId="31141">
    <w:name w:val="Стиль31141"/>
    <w:rsid w:val="002423E6"/>
  </w:style>
  <w:style w:type="numbering" w:customStyle="1" w:styleId="111111141">
    <w:name w:val="1 / 1.1 / 1.1.1141"/>
    <w:basedOn w:val="af1"/>
    <w:next w:val="111111"/>
    <w:semiHidden/>
    <w:unhideWhenUsed/>
    <w:rsid w:val="002423E6"/>
  </w:style>
  <w:style w:type="numbering" w:customStyle="1" w:styleId="3010">
    <w:name w:val="Нет списка301"/>
    <w:next w:val="af1"/>
    <w:uiPriority w:val="99"/>
    <w:semiHidden/>
    <w:unhideWhenUsed/>
    <w:rsid w:val="002423E6"/>
  </w:style>
  <w:style w:type="numbering" w:customStyle="1" w:styleId="3510">
    <w:name w:val="Нет списка351"/>
    <w:next w:val="af1"/>
    <w:uiPriority w:val="99"/>
    <w:semiHidden/>
    <w:unhideWhenUsed/>
    <w:rsid w:val="002423E6"/>
  </w:style>
  <w:style w:type="numbering" w:customStyle="1" w:styleId="3610">
    <w:name w:val="Нет списка361"/>
    <w:next w:val="af1"/>
    <w:uiPriority w:val="99"/>
    <w:semiHidden/>
    <w:unhideWhenUsed/>
    <w:rsid w:val="002423E6"/>
  </w:style>
  <w:style w:type="numbering" w:customStyle="1" w:styleId="1511">
    <w:name w:val="нумерованный151"/>
    <w:rsid w:val="002423E6"/>
  </w:style>
  <w:style w:type="numbering" w:customStyle="1" w:styleId="1ai151">
    <w:name w:val="1 / a / i151"/>
    <w:basedOn w:val="af1"/>
    <w:next w:val="1ai"/>
    <w:semiHidden/>
    <w:unhideWhenUsed/>
    <w:rsid w:val="002423E6"/>
  </w:style>
  <w:style w:type="numbering" w:customStyle="1" w:styleId="1512">
    <w:name w:val="маркированный151"/>
    <w:rsid w:val="002423E6"/>
  </w:style>
  <w:style w:type="numbering" w:customStyle="1" w:styleId="31151">
    <w:name w:val="Стиль31151"/>
    <w:rsid w:val="002423E6"/>
  </w:style>
  <w:style w:type="numbering" w:customStyle="1" w:styleId="111111151">
    <w:name w:val="1 / 1.1 / 1.1.1151"/>
    <w:basedOn w:val="af1"/>
    <w:next w:val="111111"/>
    <w:semiHidden/>
    <w:unhideWhenUsed/>
    <w:rsid w:val="002423E6"/>
    <w:pPr>
      <w:numPr>
        <w:numId w:val="35"/>
      </w:numPr>
    </w:pPr>
  </w:style>
  <w:style w:type="numbering" w:customStyle="1" w:styleId="3710">
    <w:name w:val="Нет списка371"/>
    <w:next w:val="af1"/>
    <w:uiPriority w:val="99"/>
    <w:semiHidden/>
    <w:unhideWhenUsed/>
    <w:rsid w:val="002423E6"/>
  </w:style>
  <w:style w:type="numbering" w:customStyle="1" w:styleId="1611">
    <w:name w:val="нумерованный161"/>
    <w:rsid w:val="002423E6"/>
  </w:style>
  <w:style w:type="numbering" w:customStyle="1" w:styleId="1ai161">
    <w:name w:val="1 / a / i161"/>
    <w:basedOn w:val="af1"/>
    <w:next w:val="1ai"/>
    <w:semiHidden/>
    <w:unhideWhenUsed/>
    <w:rsid w:val="002423E6"/>
  </w:style>
  <w:style w:type="numbering" w:customStyle="1" w:styleId="1612">
    <w:name w:val="маркированный161"/>
    <w:rsid w:val="002423E6"/>
  </w:style>
  <w:style w:type="numbering" w:customStyle="1" w:styleId="31161">
    <w:name w:val="Стиль31161"/>
    <w:rsid w:val="002423E6"/>
  </w:style>
  <w:style w:type="numbering" w:customStyle="1" w:styleId="111111161">
    <w:name w:val="1 / 1.1 / 1.1.1161"/>
    <w:basedOn w:val="af1"/>
    <w:next w:val="111111"/>
    <w:semiHidden/>
    <w:unhideWhenUsed/>
    <w:rsid w:val="002423E6"/>
  </w:style>
  <w:style w:type="numbering" w:customStyle="1" w:styleId="3810">
    <w:name w:val="Нет списка381"/>
    <w:next w:val="af1"/>
    <w:uiPriority w:val="99"/>
    <w:semiHidden/>
    <w:unhideWhenUsed/>
    <w:rsid w:val="002423E6"/>
  </w:style>
  <w:style w:type="numbering" w:customStyle="1" w:styleId="1711">
    <w:name w:val="нумерованный171"/>
    <w:rsid w:val="002423E6"/>
  </w:style>
  <w:style w:type="numbering" w:customStyle="1" w:styleId="1ai171">
    <w:name w:val="1 / a / i171"/>
    <w:basedOn w:val="af1"/>
    <w:next w:val="1ai"/>
    <w:semiHidden/>
    <w:unhideWhenUsed/>
    <w:rsid w:val="002423E6"/>
  </w:style>
  <w:style w:type="numbering" w:customStyle="1" w:styleId="171">
    <w:name w:val="маркированный171"/>
    <w:rsid w:val="002423E6"/>
    <w:pPr>
      <w:numPr>
        <w:numId w:val="32"/>
      </w:numPr>
    </w:pPr>
  </w:style>
  <w:style w:type="numbering" w:customStyle="1" w:styleId="31171">
    <w:name w:val="Стиль31171"/>
    <w:rsid w:val="002423E6"/>
    <w:pPr>
      <w:numPr>
        <w:numId w:val="33"/>
      </w:numPr>
    </w:pPr>
  </w:style>
  <w:style w:type="numbering" w:customStyle="1" w:styleId="111111171">
    <w:name w:val="1 / 1.1 / 1.1.1171"/>
    <w:basedOn w:val="af1"/>
    <w:next w:val="111111"/>
    <w:semiHidden/>
    <w:unhideWhenUsed/>
    <w:rsid w:val="002423E6"/>
    <w:pPr>
      <w:numPr>
        <w:numId w:val="34"/>
      </w:numPr>
    </w:pPr>
  </w:style>
  <w:style w:type="numbering" w:customStyle="1" w:styleId="3910">
    <w:name w:val="Нет списка391"/>
    <w:next w:val="af1"/>
    <w:uiPriority w:val="99"/>
    <w:semiHidden/>
    <w:unhideWhenUsed/>
    <w:rsid w:val="002423E6"/>
  </w:style>
  <w:style w:type="numbering" w:customStyle="1" w:styleId="111111181">
    <w:name w:val="1 / 1.1 / 1.1.1181"/>
    <w:basedOn w:val="af1"/>
    <w:next w:val="111111"/>
    <w:semiHidden/>
    <w:rsid w:val="002423E6"/>
    <w:pPr>
      <w:numPr>
        <w:numId w:val="1"/>
      </w:numPr>
    </w:pPr>
  </w:style>
  <w:style w:type="numbering" w:customStyle="1" w:styleId="1ai181">
    <w:name w:val="1 / a / i181"/>
    <w:basedOn w:val="af1"/>
    <w:next w:val="1ai"/>
    <w:semiHidden/>
    <w:rsid w:val="002423E6"/>
    <w:pPr>
      <w:numPr>
        <w:numId w:val="2"/>
      </w:numPr>
    </w:pPr>
  </w:style>
  <w:style w:type="numbering" w:customStyle="1" w:styleId="11010">
    <w:name w:val="Нет списка1101"/>
    <w:next w:val="af1"/>
    <w:uiPriority w:val="99"/>
    <w:semiHidden/>
    <w:unhideWhenUsed/>
    <w:rsid w:val="002423E6"/>
  </w:style>
  <w:style w:type="numbering" w:customStyle="1" w:styleId="11610">
    <w:name w:val="Нет списка1161"/>
    <w:next w:val="af1"/>
    <w:uiPriority w:val="99"/>
    <w:semiHidden/>
    <w:unhideWhenUsed/>
    <w:rsid w:val="002423E6"/>
  </w:style>
  <w:style w:type="numbering" w:customStyle="1" w:styleId="21010">
    <w:name w:val="Нет списка2101"/>
    <w:next w:val="af1"/>
    <w:uiPriority w:val="99"/>
    <w:semiHidden/>
    <w:unhideWhenUsed/>
    <w:rsid w:val="002423E6"/>
  </w:style>
  <w:style w:type="numbering" w:customStyle="1" w:styleId="31010">
    <w:name w:val="Нет списка3101"/>
    <w:next w:val="af1"/>
    <w:uiPriority w:val="99"/>
    <w:semiHidden/>
    <w:unhideWhenUsed/>
    <w:rsid w:val="002423E6"/>
  </w:style>
  <w:style w:type="numbering" w:customStyle="1" w:styleId="181">
    <w:name w:val="нумерованный181"/>
    <w:rsid w:val="002423E6"/>
    <w:pPr>
      <w:numPr>
        <w:numId w:val="52"/>
      </w:numPr>
    </w:pPr>
  </w:style>
  <w:style w:type="numbering" w:customStyle="1" w:styleId="1810">
    <w:name w:val="маркированный181"/>
    <w:rsid w:val="002423E6"/>
    <w:pPr>
      <w:numPr>
        <w:numId w:val="76"/>
      </w:numPr>
    </w:pPr>
  </w:style>
  <w:style w:type="numbering" w:customStyle="1" w:styleId="31181">
    <w:name w:val="Стиль31181"/>
    <w:rsid w:val="002423E6"/>
  </w:style>
  <w:style w:type="table" w:customStyle="1" w:styleId="1143">
    <w:name w:val="Таблица ОРГРЭС114"/>
    <w:basedOn w:val="af0"/>
    <w:next w:val="aff1"/>
    <w:uiPriority w:val="99"/>
    <w:rsid w:val="005D144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c">
    <w:name w:val="Сетка таблицы7"/>
    <w:basedOn w:val="af0"/>
    <w:next w:val="aff1"/>
    <w:uiPriority w:val="59"/>
    <w:rsid w:val="005D1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f1"/>
    <w:uiPriority w:val="99"/>
    <w:semiHidden/>
    <w:unhideWhenUsed/>
    <w:rsid w:val="005D1449"/>
  </w:style>
  <w:style w:type="numbering" w:customStyle="1" w:styleId="431">
    <w:name w:val="Нет списка43"/>
    <w:next w:val="af1"/>
    <w:uiPriority w:val="99"/>
    <w:semiHidden/>
    <w:unhideWhenUsed/>
    <w:rsid w:val="00FC4F0D"/>
  </w:style>
  <w:style w:type="table" w:customStyle="1" w:styleId="8b">
    <w:name w:val="Сетка таблицы8"/>
    <w:basedOn w:val="af0"/>
    <w:next w:val="aff1"/>
    <w:uiPriority w:val="39"/>
    <w:rsid w:val="00FC4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f1"/>
    <w:uiPriority w:val="99"/>
    <w:semiHidden/>
    <w:unhideWhenUsed/>
    <w:rsid w:val="00FC4F0D"/>
  </w:style>
  <w:style w:type="table" w:customStyle="1" w:styleId="1123">
    <w:name w:val="Таблица ОРГРЭС112"/>
    <w:basedOn w:val="af0"/>
    <w:next w:val="aff1"/>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f0"/>
    <w:next w:val="aff1"/>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f1"/>
    <w:uiPriority w:val="99"/>
    <w:semiHidden/>
    <w:unhideWhenUsed/>
    <w:rsid w:val="00FC4F0D"/>
  </w:style>
  <w:style w:type="table" w:customStyle="1" w:styleId="11113">
    <w:name w:val="Таблица ОРГРЭС111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f1"/>
    <w:uiPriority w:val="99"/>
    <w:semiHidden/>
    <w:unhideWhenUsed/>
    <w:rsid w:val="00FC4F0D"/>
  </w:style>
  <w:style w:type="numbering" w:customStyle="1" w:styleId="2130">
    <w:name w:val="Нет списка213"/>
    <w:next w:val="af1"/>
    <w:uiPriority w:val="99"/>
    <w:semiHidden/>
    <w:unhideWhenUsed/>
    <w:rsid w:val="00FC4F0D"/>
  </w:style>
  <w:style w:type="numbering" w:customStyle="1" w:styleId="3133">
    <w:name w:val="Нет списка313"/>
    <w:next w:val="af1"/>
    <w:uiPriority w:val="99"/>
    <w:semiHidden/>
    <w:unhideWhenUsed/>
    <w:rsid w:val="00FC4F0D"/>
  </w:style>
  <w:style w:type="table" w:customStyle="1" w:styleId="2131">
    <w:name w:val="Сетка таблицы213"/>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Таблица М-РЦБ17"/>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
    <w:name w:val="2811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04">
    <w:name w:val="нумерованный20"/>
    <w:rsid w:val="00FC4F0D"/>
  </w:style>
  <w:style w:type="numbering" w:customStyle="1" w:styleId="205">
    <w:name w:val="маркированный20"/>
    <w:rsid w:val="00FC4F0D"/>
  </w:style>
  <w:style w:type="table" w:customStyle="1" w:styleId="2114">
    <w:name w:val="Сетка таблицы 21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3">
    <w:name w:val="Сетка таблицы 511"/>
    <w:basedOn w:val="af0"/>
    <w:next w:val="59"/>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7">
    <w:name w:val="Современная таблица17"/>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8">
    <w:name w:val="Изысканная таблица17"/>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9">
    <w:name w:val="Стандартная таблица17"/>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0">
    <w:name w:val="Сетка таблицы1123"/>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0">
    <w:name w:val="1 / a / i20"/>
    <w:basedOn w:val="af1"/>
    <w:next w:val="1ai"/>
    <w:semiHidden/>
    <w:unhideWhenUsed/>
    <w:rsid w:val="00FC4F0D"/>
    <w:pPr>
      <w:numPr>
        <w:numId w:val="46"/>
      </w:numPr>
    </w:pPr>
  </w:style>
  <w:style w:type="numbering" w:customStyle="1" w:styleId="11111120">
    <w:name w:val="1 / 1.1 / 1.1.120"/>
    <w:basedOn w:val="af1"/>
    <w:next w:val="111111"/>
    <w:semiHidden/>
    <w:unhideWhenUsed/>
    <w:rsid w:val="00FC4F0D"/>
    <w:pPr>
      <w:numPr>
        <w:numId w:val="47"/>
      </w:numPr>
    </w:pPr>
  </w:style>
  <w:style w:type="table" w:customStyle="1" w:styleId="51130">
    <w:name w:val="Сетка таблицы5113"/>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Нет списка11111"/>
    <w:next w:val="af1"/>
    <w:uiPriority w:val="99"/>
    <w:semiHidden/>
    <w:unhideWhenUsed/>
    <w:rsid w:val="00FC4F0D"/>
  </w:style>
  <w:style w:type="table" w:customStyle="1" w:styleId="4210">
    <w:name w:val="Сетка таблицы421"/>
    <w:basedOn w:val="af0"/>
    <w:next w:val="aff1"/>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Сетка таблицы5114"/>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Тема таблицы1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f1"/>
    <w:uiPriority w:val="99"/>
    <w:semiHidden/>
    <w:unhideWhenUsed/>
    <w:rsid w:val="00FC4F0D"/>
  </w:style>
  <w:style w:type="table" w:customStyle="1" w:styleId="1214">
    <w:name w:val="Таблица ОРГРЭС121"/>
    <w:basedOn w:val="af0"/>
    <w:next w:val="aff1"/>
    <w:uiPriority w:val="59"/>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f1"/>
    <w:uiPriority w:val="99"/>
    <w:semiHidden/>
    <w:unhideWhenUsed/>
    <w:rsid w:val="00FC4F0D"/>
  </w:style>
  <w:style w:type="numbering" w:customStyle="1" w:styleId="2140">
    <w:name w:val="Нет списка214"/>
    <w:next w:val="af1"/>
    <w:uiPriority w:val="99"/>
    <w:semiHidden/>
    <w:unhideWhenUsed/>
    <w:rsid w:val="00FC4F0D"/>
  </w:style>
  <w:style w:type="numbering" w:customStyle="1" w:styleId="3143">
    <w:name w:val="Нет списка314"/>
    <w:next w:val="af1"/>
    <w:uiPriority w:val="99"/>
    <w:semiHidden/>
    <w:unhideWhenUsed/>
    <w:rsid w:val="00FC4F0D"/>
  </w:style>
  <w:style w:type="table" w:customStyle="1" w:styleId="2141">
    <w:name w:val="Сетка таблицы214"/>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Таблица М-РЦБ18"/>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12">
    <w:name w:val="нумерованный112"/>
    <w:rsid w:val="00FC4F0D"/>
    <w:pPr>
      <w:numPr>
        <w:numId w:val="71"/>
      </w:numPr>
    </w:pPr>
  </w:style>
  <w:style w:type="numbering" w:customStyle="1" w:styleId="1120">
    <w:name w:val="маркированный112"/>
    <w:rsid w:val="00FC4F0D"/>
    <w:pPr>
      <w:numPr>
        <w:numId w:val="72"/>
      </w:numPr>
    </w:pPr>
  </w:style>
  <w:style w:type="table" w:customStyle="1" w:styleId="2123">
    <w:name w:val="Сетка таблицы 212"/>
    <w:basedOn w:val="af0"/>
    <w:next w:val="2ff7"/>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2">
    <w:name w:val="Сетка таблицы 512"/>
    <w:basedOn w:val="af0"/>
    <w:next w:val="59"/>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7">
    <w:name w:val="Современная таблица18"/>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9">
    <w:name w:val="Стандартная таблица18"/>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2">
    <w:name w:val="1 / a / i112"/>
    <w:basedOn w:val="af1"/>
    <w:next w:val="1ai"/>
    <w:semiHidden/>
    <w:unhideWhenUsed/>
    <w:rsid w:val="00FC4F0D"/>
  </w:style>
  <w:style w:type="numbering" w:customStyle="1" w:styleId="111111112">
    <w:name w:val="1 / 1.1 / 1.1.1112"/>
    <w:basedOn w:val="af1"/>
    <w:next w:val="111111"/>
    <w:semiHidden/>
    <w:unhideWhenUsed/>
    <w:rsid w:val="00FC4F0D"/>
  </w:style>
  <w:style w:type="table" w:customStyle="1" w:styleId="522">
    <w:name w:val="Сетка таблицы522"/>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
    <w:next w:val="af1"/>
    <w:uiPriority w:val="99"/>
    <w:semiHidden/>
    <w:unhideWhenUsed/>
    <w:rsid w:val="00FC4F0D"/>
  </w:style>
  <w:style w:type="table" w:customStyle="1" w:styleId="422">
    <w:name w:val="Сетка таблицы422"/>
    <w:basedOn w:val="af0"/>
    <w:next w:val="aff1"/>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Тема таблицы12"/>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Стиль3120"/>
    <w:rsid w:val="00FC4F0D"/>
    <w:pPr>
      <w:numPr>
        <w:numId w:val="53"/>
      </w:numPr>
    </w:pPr>
  </w:style>
  <w:style w:type="numbering" w:customStyle="1" w:styleId="523">
    <w:name w:val="Нет списка52"/>
    <w:next w:val="af1"/>
    <w:uiPriority w:val="99"/>
    <w:semiHidden/>
    <w:unhideWhenUsed/>
    <w:rsid w:val="00FC4F0D"/>
  </w:style>
  <w:style w:type="table" w:customStyle="1" w:styleId="1313">
    <w:name w:val="Таблица ОРГРЭС131"/>
    <w:basedOn w:val="af0"/>
    <w:next w:val="aff1"/>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f0"/>
    <w:next w:val="aff1"/>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f1"/>
    <w:uiPriority w:val="99"/>
    <w:semiHidden/>
    <w:unhideWhenUsed/>
    <w:rsid w:val="00FC4F0D"/>
  </w:style>
  <w:style w:type="table" w:customStyle="1" w:styleId="11212">
    <w:name w:val="Таблица ОРГРЭС1121"/>
    <w:basedOn w:val="af0"/>
    <w:next w:val="aff1"/>
    <w:uiPriority w:val="59"/>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2"/>
    <w:next w:val="af1"/>
    <w:uiPriority w:val="99"/>
    <w:semiHidden/>
    <w:unhideWhenUsed/>
    <w:rsid w:val="00FC4F0D"/>
  </w:style>
  <w:style w:type="numbering" w:customStyle="1" w:styleId="2220">
    <w:name w:val="Нет списка222"/>
    <w:next w:val="af1"/>
    <w:uiPriority w:val="99"/>
    <w:semiHidden/>
    <w:unhideWhenUsed/>
    <w:rsid w:val="00FC4F0D"/>
  </w:style>
  <w:style w:type="numbering" w:customStyle="1" w:styleId="3221">
    <w:name w:val="Нет списка322"/>
    <w:next w:val="af1"/>
    <w:uiPriority w:val="99"/>
    <w:semiHidden/>
    <w:unhideWhenUsed/>
    <w:rsid w:val="00FC4F0D"/>
  </w:style>
  <w:style w:type="table" w:customStyle="1" w:styleId="2211">
    <w:name w:val="Сетка таблицы22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Таблица М-РЦБ2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27">
    <w:name w:val="нумерованный22"/>
    <w:rsid w:val="00FC4F0D"/>
  </w:style>
  <w:style w:type="numbering" w:customStyle="1" w:styleId="228">
    <w:name w:val="маркированный22"/>
    <w:rsid w:val="00FC4F0D"/>
  </w:style>
  <w:style w:type="table" w:customStyle="1" w:styleId="2212">
    <w:name w:val="Сетка таблицы 22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f0"/>
    <w:next w:val="59"/>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овременная таблица2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
    <w:name w:val="Изысканная таблица2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0">
    <w:name w:val="Стандартная таблица2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Изящная таблица 12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
    <w:name w:val="Сетка таблицы113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2">
    <w:name w:val="1 / a / i22"/>
    <w:basedOn w:val="af1"/>
    <w:next w:val="1ai"/>
    <w:semiHidden/>
    <w:unhideWhenUsed/>
    <w:rsid w:val="00FC4F0D"/>
  </w:style>
  <w:style w:type="numbering" w:customStyle="1" w:styleId="11111122">
    <w:name w:val="1 / 1.1 / 1.1.122"/>
    <w:basedOn w:val="af1"/>
    <w:next w:val="111111"/>
    <w:semiHidden/>
    <w:unhideWhenUsed/>
    <w:rsid w:val="00FC4F0D"/>
  </w:style>
  <w:style w:type="table" w:customStyle="1" w:styleId="5131">
    <w:name w:val="Сетка таблицы513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
    <w:name w:val="Нет списка11121"/>
    <w:next w:val="af1"/>
    <w:uiPriority w:val="99"/>
    <w:semiHidden/>
    <w:unhideWhenUsed/>
    <w:rsid w:val="00FC4F0D"/>
  </w:style>
  <w:style w:type="table" w:customStyle="1" w:styleId="4310">
    <w:name w:val="Сетка таблицы431"/>
    <w:basedOn w:val="af0"/>
    <w:next w:val="aff1"/>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1">
    <w:name w:val="Тема таблицы2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5">
    <w:name w:val="Нет списка411"/>
    <w:next w:val="af1"/>
    <w:uiPriority w:val="99"/>
    <w:semiHidden/>
    <w:unhideWhenUsed/>
    <w:rsid w:val="00FC4F0D"/>
  </w:style>
  <w:style w:type="numbering" w:customStyle="1" w:styleId="12110">
    <w:name w:val="Нет списка1211"/>
    <w:next w:val="af1"/>
    <w:uiPriority w:val="99"/>
    <w:semiHidden/>
    <w:unhideWhenUsed/>
    <w:rsid w:val="00FC4F0D"/>
  </w:style>
  <w:style w:type="numbering" w:customStyle="1" w:styleId="21110">
    <w:name w:val="Нет списка2111"/>
    <w:next w:val="af1"/>
    <w:uiPriority w:val="99"/>
    <w:semiHidden/>
    <w:unhideWhenUsed/>
    <w:rsid w:val="00FC4F0D"/>
  </w:style>
  <w:style w:type="numbering" w:customStyle="1" w:styleId="31113">
    <w:name w:val="Нет списка3111"/>
    <w:next w:val="af1"/>
    <w:uiPriority w:val="99"/>
    <w:semiHidden/>
    <w:unhideWhenUsed/>
    <w:rsid w:val="00FC4F0D"/>
  </w:style>
  <w:style w:type="table" w:customStyle="1" w:styleId="21111">
    <w:name w:val="Сетка таблицы21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М-РЦБ11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33">
    <w:name w:val="нумерованный113"/>
    <w:rsid w:val="00FC4F0D"/>
  </w:style>
  <w:style w:type="numbering" w:customStyle="1" w:styleId="113">
    <w:name w:val="маркированный113"/>
    <w:rsid w:val="00FC4F0D"/>
    <w:pPr>
      <w:numPr>
        <w:numId w:val="4"/>
      </w:numPr>
    </w:pPr>
  </w:style>
  <w:style w:type="table" w:customStyle="1" w:styleId="-11110">
    <w:name w:val="Таблица-список 111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Современная таблица11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
    <w:name w:val="Изысканная таблица11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f0">
    <w:name w:val="Стандартная таблица11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0">
    <w:name w:val="Сетка таблицы1121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3">
    <w:name w:val="1 / a / i113"/>
    <w:basedOn w:val="af1"/>
    <w:next w:val="1ai"/>
    <w:semiHidden/>
    <w:unhideWhenUsed/>
    <w:rsid w:val="00FC4F0D"/>
    <w:pPr>
      <w:numPr>
        <w:numId w:val="64"/>
      </w:numPr>
    </w:pPr>
  </w:style>
  <w:style w:type="numbering" w:customStyle="1" w:styleId="111111113">
    <w:name w:val="1 / 1.1 / 1.1.1113"/>
    <w:basedOn w:val="af1"/>
    <w:next w:val="111111"/>
    <w:semiHidden/>
    <w:unhideWhenUsed/>
    <w:rsid w:val="00FC4F0D"/>
    <w:pPr>
      <w:numPr>
        <w:numId w:val="65"/>
      </w:numPr>
    </w:pPr>
  </w:style>
  <w:style w:type="numbering" w:customStyle="1" w:styleId="112111">
    <w:name w:val="Нет списка11211"/>
    <w:next w:val="af1"/>
    <w:uiPriority w:val="99"/>
    <w:semiHidden/>
    <w:unhideWhenUsed/>
    <w:rsid w:val="00FC4F0D"/>
  </w:style>
  <w:style w:type="table" w:customStyle="1" w:styleId="311111">
    <w:name w:val="Сетка таблицы311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
    <w:name w:val="Стиль31112"/>
    <w:rsid w:val="00FC4F0D"/>
    <w:pPr>
      <w:numPr>
        <w:numId w:val="66"/>
      </w:numPr>
    </w:pPr>
  </w:style>
  <w:style w:type="numbering" w:customStyle="1" w:styleId="622">
    <w:name w:val="Нет списка62"/>
    <w:next w:val="af1"/>
    <w:uiPriority w:val="99"/>
    <w:semiHidden/>
    <w:unhideWhenUsed/>
    <w:rsid w:val="00FC4F0D"/>
  </w:style>
  <w:style w:type="numbering" w:customStyle="1" w:styleId="1222">
    <w:name w:val="нумерованный122"/>
    <w:rsid w:val="00FC4F0D"/>
  </w:style>
  <w:style w:type="numbering" w:customStyle="1" w:styleId="1223">
    <w:name w:val="маркированный122"/>
    <w:rsid w:val="00FC4F0D"/>
  </w:style>
  <w:style w:type="numbering" w:customStyle="1" w:styleId="720">
    <w:name w:val="Нет списка72"/>
    <w:next w:val="af1"/>
    <w:uiPriority w:val="99"/>
    <w:semiHidden/>
    <w:unhideWhenUsed/>
    <w:rsid w:val="00FC4F0D"/>
  </w:style>
  <w:style w:type="numbering" w:customStyle="1" w:styleId="1420">
    <w:name w:val="Нет списка142"/>
    <w:next w:val="af1"/>
    <w:uiPriority w:val="99"/>
    <w:semiHidden/>
    <w:unhideWhenUsed/>
    <w:rsid w:val="00FC4F0D"/>
  </w:style>
  <w:style w:type="table" w:customStyle="1" w:styleId="1413">
    <w:name w:val="Таблица ОРГРЭС14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f1"/>
    <w:uiPriority w:val="99"/>
    <w:semiHidden/>
    <w:unhideWhenUsed/>
    <w:rsid w:val="00FC4F0D"/>
  </w:style>
  <w:style w:type="numbering" w:customStyle="1" w:styleId="2320">
    <w:name w:val="Нет списка232"/>
    <w:next w:val="af1"/>
    <w:uiPriority w:val="99"/>
    <w:semiHidden/>
    <w:unhideWhenUsed/>
    <w:rsid w:val="00FC4F0D"/>
  </w:style>
  <w:style w:type="numbering" w:customStyle="1" w:styleId="332">
    <w:name w:val="Нет списка332"/>
    <w:next w:val="af1"/>
    <w:uiPriority w:val="99"/>
    <w:semiHidden/>
    <w:unhideWhenUsed/>
    <w:rsid w:val="00FC4F0D"/>
  </w:style>
  <w:style w:type="table" w:customStyle="1" w:styleId="2311">
    <w:name w:val="Сетка таблицы231"/>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a">
    <w:name w:val="Таблица М-РЦБ3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325">
    <w:name w:val="нумерованный32"/>
    <w:rsid w:val="00FC4F0D"/>
  </w:style>
  <w:style w:type="numbering" w:customStyle="1" w:styleId="326">
    <w:name w:val="маркированный32"/>
    <w:rsid w:val="00FC4F0D"/>
  </w:style>
  <w:style w:type="table" w:customStyle="1" w:styleId="2312">
    <w:name w:val="Сетка таблицы 23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f0"/>
    <w:next w:val="59"/>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овременная таблица3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d">
    <w:name w:val="Изысканная таблица3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e">
    <w:name w:val="Стандартная таблица3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5">
    <w:name w:val="Изящная таблица 13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1">
    <w:name w:val="Сетка таблицы114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2">
    <w:name w:val="1 / a / i32"/>
    <w:basedOn w:val="af1"/>
    <w:next w:val="1ai"/>
    <w:semiHidden/>
    <w:unhideWhenUsed/>
    <w:rsid w:val="00FC4F0D"/>
  </w:style>
  <w:style w:type="numbering" w:customStyle="1" w:styleId="11111132">
    <w:name w:val="1 / 1.1 / 1.1.132"/>
    <w:basedOn w:val="af1"/>
    <w:next w:val="111111"/>
    <w:semiHidden/>
    <w:unhideWhenUsed/>
    <w:rsid w:val="00FC4F0D"/>
  </w:style>
  <w:style w:type="table" w:customStyle="1" w:styleId="5410">
    <w:name w:val="Сетка таблицы54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f1"/>
    <w:uiPriority w:val="99"/>
    <w:semiHidden/>
    <w:unhideWhenUsed/>
    <w:rsid w:val="00FC4F0D"/>
  </w:style>
  <w:style w:type="table" w:customStyle="1" w:styleId="4410">
    <w:name w:val="Сетка таблицы441"/>
    <w:basedOn w:val="af0"/>
    <w:next w:val="aff1"/>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
    <w:name w:val="Тема таблицы3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0">
    <w:name w:val="Стиль3122"/>
    <w:rsid w:val="00FC4F0D"/>
  </w:style>
  <w:style w:type="numbering" w:customStyle="1" w:styleId="4211">
    <w:name w:val="Нет списка421"/>
    <w:next w:val="af1"/>
    <w:uiPriority w:val="99"/>
    <w:semiHidden/>
    <w:unhideWhenUsed/>
    <w:rsid w:val="00FC4F0D"/>
  </w:style>
  <w:style w:type="numbering" w:customStyle="1" w:styleId="12210">
    <w:name w:val="Нет списка1221"/>
    <w:next w:val="af1"/>
    <w:uiPriority w:val="99"/>
    <w:semiHidden/>
    <w:unhideWhenUsed/>
    <w:rsid w:val="00FC4F0D"/>
  </w:style>
  <w:style w:type="numbering" w:customStyle="1" w:styleId="21210">
    <w:name w:val="Нет списка2121"/>
    <w:next w:val="af1"/>
    <w:uiPriority w:val="99"/>
    <w:semiHidden/>
    <w:unhideWhenUsed/>
    <w:rsid w:val="00FC4F0D"/>
  </w:style>
  <w:style w:type="numbering" w:customStyle="1" w:styleId="31212">
    <w:name w:val="Нет списка3121"/>
    <w:next w:val="af1"/>
    <w:uiPriority w:val="99"/>
    <w:semiHidden/>
    <w:unhideWhenUsed/>
    <w:rsid w:val="00FC4F0D"/>
  </w:style>
  <w:style w:type="numbering" w:customStyle="1" w:styleId="1321">
    <w:name w:val="нумерованный132"/>
    <w:rsid w:val="00FC4F0D"/>
  </w:style>
  <w:style w:type="numbering" w:customStyle="1" w:styleId="1322">
    <w:name w:val="маркированный132"/>
    <w:rsid w:val="00FC4F0D"/>
  </w:style>
  <w:style w:type="numbering" w:customStyle="1" w:styleId="1ai122">
    <w:name w:val="1 / a / i122"/>
    <w:basedOn w:val="af1"/>
    <w:next w:val="1ai"/>
    <w:semiHidden/>
    <w:unhideWhenUsed/>
    <w:rsid w:val="00FC4F0D"/>
  </w:style>
  <w:style w:type="numbering" w:customStyle="1" w:styleId="111111122">
    <w:name w:val="1 / 1.1 / 1.1.1122"/>
    <w:basedOn w:val="af1"/>
    <w:next w:val="111111"/>
    <w:semiHidden/>
    <w:unhideWhenUsed/>
    <w:rsid w:val="00FC4F0D"/>
  </w:style>
  <w:style w:type="numbering" w:customStyle="1" w:styleId="112210">
    <w:name w:val="Нет списка11221"/>
    <w:next w:val="af1"/>
    <w:uiPriority w:val="99"/>
    <w:semiHidden/>
    <w:unhideWhenUsed/>
    <w:rsid w:val="00FC4F0D"/>
  </w:style>
  <w:style w:type="numbering" w:customStyle="1" w:styleId="311130">
    <w:name w:val="Стиль31113"/>
    <w:rsid w:val="00FC4F0D"/>
  </w:style>
  <w:style w:type="numbering" w:customStyle="1" w:styleId="5115">
    <w:name w:val="Нет списка511"/>
    <w:next w:val="af1"/>
    <w:uiPriority w:val="99"/>
    <w:semiHidden/>
    <w:unhideWhenUsed/>
    <w:rsid w:val="00FC4F0D"/>
  </w:style>
  <w:style w:type="numbering" w:customStyle="1" w:styleId="13110">
    <w:name w:val="Нет списка1311"/>
    <w:next w:val="af1"/>
    <w:uiPriority w:val="99"/>
    <w:semiHidden/>
    <w:unhideWhenUsed/>
    <w:rsid w:val="00FC4F0D"/>
  </w:style>
  <w:style w:type="numbering" w:customStyle="1" w:styleId="22110">
    <w:name w:val="Нет списка2211"/>
    <w:next w:val="af1"/>
    <w:uiPriority w:val="99"/>
    <w:semiHidden/>
    <w:unhideWhenUsed/>
    <w:rsid w:val="00FC4F0D"/>
  </w:style>
  <w:style w:type="numbering" w:customStyle="1" w:styleId="32110">
    <w:name w:val="Нет списка3211"/>
    <w:next w:val="af1"/>
    <w:uiPriority w:val="99"/>
    <w:semiHidden/>
    <w:unhideWhenUsed/>
    <w:rsid w:val="00FC4F0D"/>
  </w:style>
  <w:style w:type="numbering" w:customStyle="1" w:styleId="2115">
    <w:name w:val="нумерованный211"/>
    <w:rsid w:val="00FC4F0D"/>
  </w:style>
  <w:style w:type="numbering" w:customStyle="1" w:styleId="2116">
    <w:name w:val="маркированный211"/>
    <w:rsid w:val="00FC4F0D"/>
  </w:style>
  <w:style w:type="numbering" w:customStyle="1" w:styleId="1ai211">
    <w:name w:val="1 / a / i211"/>
    <w:basedOn w:val="af1"/>
    <w:next w:val="1ai"/>
    <w:semiHidden/>
    <w:unhideWhenUsed/>
    <w:rsid w:val="00FC4F0D"/>
  </w:style>
  <w:style w:type="numbering" w:customStyle="1" w:styleId="111111211">
    <w:name w:val="1 / 1.1 / 1.1.1211"/>
    <w:basedOn w:val="af1"/>
    <w:next w:val="111111"/>
    <w:semiHidden/>
    <w:unhideWhenUsed/>
    <w:rsid w:val="00FC4F0D"/>
  </w:style>
  <w:style w:type="numbering" w:customStyle="1" w:styleId="113110">
    <w:name w:val="Нет списка11311"/>
    <w:next w:val="af1"/>
    <w:uiPriority w:val="99"/>
    <w:semiHidden/>
    <w:unhideWhenUsed/>
    <w:rsid w:val="00FC4F0D"/>
  </w:style>
  <w:style w:type="numbering" w:customStyle="1" w:styleId="312110">
    <w:name w:val="Стиль31211"/>
    <w:rsid w:val="00FC4F0D"/>
  </w:style>
  <w:style w:type="numbering" w:customStyle="1" w:styleId="6111">
    <w:name w:val="Нет списка611"/>
    <w:next w:val="af1"/>
    <w:uiPriority w:val="99"/>
    <w:semiHidden/>
    <w:unhideWhenUsed/>
    <w:rsid w:val="00FC4F0D"/>
  </w:style>
  <w:style w:type="numbering" w:customStyle="1" w:styleId="7110">
    <w:name w:val="Нет списка711"/>
    <w:next w:val="af1"/>
    <w:uiPriority w:val="99"/>
    <w:semiHidden/>
    <w:unhideWhenUsed/>
    <w:rsid w:val="00FC4F0D"/>
  </w:style>
  <w:style w:type="table" w:customStyle="1" w:styleId="1134">
    <w:name w:val="Таблица ОРГРЭС113"/>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f1"/>
    <w:uiPriority w:val="99"/>
    <w:semiHidden/>
    <w:unhideWhenUsed/>
    <w:rsid w:val="00FC4F0D"/>
  </w:style>
  <w:style w:type="numbering" w:customStyle="1" w:styleId="23110">
    <w:name w:val="Нет списка2311"/>
    <w:next w:val="af1"/>
    <w:uiPriority w:val="99"/>
    <w:semiHidden/>
    <w:unhideWhenUsed/>
    <w:rsid w:val="00FC4F0D"/>
  </w:style>
  <w:style w:type="numbering" w:customStyle="1" w:styleId="33110">
    <w:name w:val="Нет списка3311"/>
    <w:next w:val="af1"/>
    <w:uiPriority w:val="99"/>
    <w:semiHidden/>
    <w:unhideWhenUsed/>
    <w:rsid w:val="00FC4F0D"/>
  </w:style>
  <w:style w:type="table" w:customStyle="1" w:styleId="21211">
    <w:name w:val="Сетка таблицы2121"/>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Таблица М-РЦБ12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311a">
    <w:name w:val="нумерованный311"/>
    <w:rsid w:val="00FC4F0D"/>
  </w:style>
  <w:style w:type="numbering" w:customStyle="1" w:styleId="311b">
    <w:name w:val="маркированный311"/>
    <w:rsid w:val="00FC4F0D"/>
  </w:style>
  <w:style w:type="table" w:customStyle="1" w:styleId="-11210">
    <w:name w:val="Таблица-список 112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Современная таблица12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7">
    <w:name w:val="Изысканная таблица12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8">
    <w:name w:val="Стандартная таблица12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1">
    <w:name w:val="Сетка таблицы1122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1">
    <w:name w:val="1 / a / i311"/>
    <w:basedOn w:val="af1"/>
    <w:next w:val="1ai"/>
    <w:semiHidden/>
    <w:unhideWhenUsed/>
    <w:rsid w:val="00FC4F0D"/>
  </w:style>
  <w:style w:type="numbering" w:customStyle="1" w:styleId="111111311">
    <w:name w:val="1 / 1.1 / 1.1.1311"/>
    <w:basedOn w:val="af1"/>
    <w:next w:val="111111"/>
    <w:semiHidden/>
    <w:unhideWhenUsed/>
    <w:rsid w:val="00FC4F0D"/>
  </w:style>
  <w:style w:type="numbering" w:customStyle="1" w:styleId="114110">
    <w:name w:val="Нет списка11411"/>
    <w:next w:val="af1"/>
    <w:uiPriority w:val="99"/>
    <w:semiHidden/>
    <w:unhideWhenUsed/>
    <w:rsid w:val="00FC4F0D"/>
  </w:style>
  <w:style w:type="table" w:customStyle="1" w:styleId="311210">
    <w:name w:val="Сетка таблицы3112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Сетка таблицы5112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2"/>
    <w:rsid w:val="00FC4F0D"/>
    <w:pPr>
      <w:numPr>
        <w:numId w:val="57"/>
      </w:numPr>
    </w:pPr>
  </w:style>
  <w:style w:type="numbering" w:customStyle="1" w:styleId="820">
    <w:name w:val="Нет списка82"/>
    <w:next w:val="af1"/>
    <w:uiPriority w:val="99"/>
    <w:semiHidden/>
    <w:unhideWhenUsed/>
    <w:rsid w:val="00FC4F0D"/>
  </w:style>
  <w:style w:type="numbering" w:customStyle="1" w:styleId="920">
    <w:name w:val="Нет списка92"/>
    <w:next w:val="af1"/>
    <w:uiPriority w:val="99"/>
    <w:semiHidden/>
    <w:unhideWhenUsed/>
    <w:rsid w:val="00FC4F0D"/>
  </w:style>
  <w:style w:type="table" w:customStyle="1" w:styleId="1224">
    <w:name w:val="Таблица ОРГРЭС122"/>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f1"/>
    <w:uiPriority w:val="99"/>
    <w:semiHidden/>
    <w:unhideWhenUsed/>
    <w:rsid w:val="00FC4F0D"/>
  </w:style>
  <w:style w:type="numbering" w:customStyle="1" w:styleId="2420">
    <w:name w:val="Нет списка242"/>
    <w:next w:val="af1"/>
    <w:uiPriority w:val="99"/>
    <w:semiHidden/>
    <w:unhideWhenUsed/>
    <w:rsid w:val="00FC4F0D"/>
  </w:style>
  <w:style w:type="numbering" w:customStyle="1" w:styleId="342">
    <w:name w:val="Нет списка342"/>
    <w:next w:val="af1"/>
    <w:uiPriority w:val="99"/>
    <w:semiHidden/>
    <w:unhideWhenUsed/>
    <w:rsid w:val="00FC4F0D"/>
  </w:style>
  <w:style w:type="table" w:customStyle="1" w:styleId="22111">
    <w:name w:val="Сетка таблицы2211"/>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умерованный42"/>
    <w:rsid w:val="00FC4F0D"/>
  </w:style>
  <w:style w:type="numbering" w:customStyle="1" w:styleId="424">
    <w:name w:val="маркированный42"/>
    <w:rsid w:val="00FC4F0D"/>
  </w:style>
  <w:style w:type="table" w:customStyle="1" w:styleId="-32110">
    <w:name w:val="Светлый список - Акцент 321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1">
    <w:name w:val="Сетка таблицы1131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2">
    <w:name w:val="1 / a / i42"/>
    <w:basedOn w:val="af1"/>
    <w:next w:val="1ai"/>
    <w:semiHidden/>
    <w:unhideWhenUsed/>
    <w:rsid w:val="00FC4F0D"/>
  </w:style>
  <w:style w:type="numbering" w:customStyle="1" w:styleId="11111142">
    <w:name w:val="1 / 1.1 / 1.1.142"/>
    <w:basedOn w:val="af1"/>
    <w:next w:val="111111"/>
    <w:semiHidden/>
    <w:unhideWhenUsed/>
    <w:rsid w:val="00FC4F0D"/>
  </w:style>
  <w:style w:type="numbering" w:customStyle="1" w:styleId="1152">
    <w:name w:val="Нет списка1152"/>
    <w:next w:val="af1"/>
    <w:uiPriority w:val="99"/>
    <w:semiHidden/>
    <w:unhideWhenUsed/>
    <w:rsid w:val="00FC4F0D"/>
  </w:style>
  <w:style w:type="table" w:customStyle="1" w:styleId="312111">
    <w:name w:val="Сетка таблицы3121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1">
    <w:name w:val="Сетка таблицы5122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
    <w:name w:val="Стиль3142"/>
    <w:rsid w:val="00FC4F0D"/>
    <w:pPr>
      <w:numPr>
        <w:numId w:val="58"/>
      </w:numPr>
    </w:pPr>
  </w:style>
  <w:style w:type="numbering" w:customStyle="1" w:styleId="1020">
    <w:name w:val="Нет списка102"/>
    <w:next w:val="af1"/>
    <w:uiPriority w:val="99"/>
    <w:semiHidden/>
    <w:unhideWhenUsed/>
    <w:rsid w:val="00FC4F0D"/>
  </w:style>
  <w:style w:type="table" w:customStyle="1" w:styleId="-33110">
    <w:name w:val="Светлый список - Акцент 33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4">
    <w:name w:val="нумерованный52"/>
    <w:rsid w:val="00FC4F0D"/>
  </w:style>
  <w:style w:type="numbering" w:customStyle="1" w:styleId="1ai52">
    <w:name w:val="1 / a / i52"/>
    <w:basedOn w:val="af1"/>
    <w:next w:val="1ai"/>
    <w:semiHidden/>
    <w:unhideWhenUsed/>
    <w:rsid w:val="00FC4F0D"/>
  </w:style>
  <w:style w:type="numbering" w:customStyle="1" w:styleId="525">
    <w:name w:val="маркированный52"/>
    <w:rsid w:val="00FC4F0D"/>
  </w:style>
  <w:style w:type="numbering" w:customStyle="1" w:styleId="3152">
    <w:name w:val="Стиль3152"/>
    <w:rsid w:val="00FC4F0D"/>
  </w:style>
  <w:style w:type="numbering" w:customStyle="1" w:styleId="11111152">
    <w:name w:val="1 / 1.1 / 1.1.152"/>
    <w:basedOn w:val="af1"/>
    <w:next w:val="111111"/>
    <w:semiHidden/>
    <w:unhideWhenUsed/>
    <w:rsid w:val="00FC4F0D"/>
  </w:style>
  <w:style w:type="numbering" w:customStyle="1" w:styleId="1620">
    <w:name w:val="Нет списка162"/>
    <w:next w:val="af1"/>
    <w:uiPriority w:val="99"/>
    <w:semiHidden/>
    <w:unhideWhenUsed/>
    <w:rsid w:val="00FC4F0D"/>
  </w:style>
  <w:style w:type="table" w:customStyle="1" w:styleId="-1410">
    <w:name w:val="Таблица-список 14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d">
    <w:name w:val="Современная таблица4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e">
    <w:name w:val="Изысканная таблица4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f">
    <w:name w:val="Стандартная таблица4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Веб-таблица 14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0">
    <w:name w:val="Веб-таблица 34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1">
    <w:name w:val="Светлый список - Акцент 34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
    <w:name w:val="Таблица М-РЦБ41"/>
    <w:basedOn w:val="aff1"/>
    <w:rsid w:val="00FC4F0D"/>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23">
    <w:name w:val="нумерованный62"/>
    <w:rsid w:val="00FC4F0D"/>
  </w:style>
  <w:style w:type="numbering" w:customStyle="1" w:styleId="1ai62">
    <w:name w:val="1 / a / i62"/>
    <w:basedOn w:val="af1"/>
    <w:next w:val="1ai"/>
    <w:semiHidden/>
    <w:unhideWhenUsed/>
    <w:rsid w:val="00FC4F0D"/>
  </w:style>
  <w:style w:type="numbering" w:customStyle="1" w:styleId="624">
    <w:name w:val="маркированный62"/>
    <w:rsid w:val="00FC4F0D"/>
  </w:style>
  <w:style w:type="numbering" w:customStyle="1" w:styleId="3162">
    <w:name w:val="Стиль3162"/>
    <w:rsid w:val="00FC4F0D"/>
  </w:style>
  <w:style w:type="numbering" w:customStyle="1" w:styleId="11111162">
    <w:name w:val="1 / 1.1 / 1.1.162"/>
    <w:basedOn w:val="af1"/>
    <w:next w:val="111111"/>
    <w:semiHidden/>
    <w:unhideWhenUsed/>
    <w:rsid w:val="00FC4F0D"/>
  </w:style>
  <w:style w:type="numbering" w:customStyle="1" w:styleId="1720">
    <w:name w:val="Нет списка172"/>
    <w:next w:val="af1"/>
    <w:uiPriority w:val="99"/>
    <w:semiHidden/>
    <w:unhideWhenUsed/>
    <w:rsid w:val="00FC4F0D"/>
  </w:style>
  <w:style w:type="table" w:customStyle="1" w:styleId="-1510">
    <w:name w:val="Таблица-список 15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d">
    <w:name w:val="Современная таблица5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1e">
    <w:name w:val="Изысканная таблица5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f">
    <w:name w:val="Стандартная таблица5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1">
    <w:name w:val="Веб-таблица 15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1">
    <w:name w:val="Таблица ОРГРЭС1311"/>
    <w:basedOn w:val="af0"/>
    <w:next w:val="aff1"/>
    <w:rsid w:val="00FC4F0D"/>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ветлый список - Акцент 35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51">
    <w:name w:val="Таблица М-РЦБ51"/>
    <w:basedOn w:val="aff1"/>
    <w:rsid w:val="00FC4F0D"/>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51311">
    <w:name w:val="Сетка таблицы5131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умерованный72"/>
    <w:rsid w:val="00FC4F0D"/>
  </w:style>
  <w:style w:type="numbering" w:customStyle="1" w:styleId="1ai72">
    <w:name w:val="1 / a / i72"/>
    <w:basedOn w:val="af1"/>
    <w:next w:val="1ai"/>
    <w:semiHidden/>
    <w:unhideWhenUsed/>
    <w:rsid w:val="00FC4F0D"/>
  </w:style>
  <w:style w:type="numbering" w:customStyle="1" w:styleId="722">
    <w:name w:val="маркированный72"/>
    <w:rsid w:val="00FC4F0D"/>
  </w:style>
  <w:style w:type="numbering" w:customStyle="1" w:styleId="3172">
    <w:name w:val="Стиль3172"/>
    <w:rsid w:val="00FC4F0D"/>
  </w:style>
  <w:style w:type="numbering" w:customStyle="1" w:styleId="11111172">
    <w:name w:val="1 / 1.1 / 1.1.172"/>
    <w:basedOn w:val="af1"/>
    <w:next w:val="111111"/>
    <w:semiHidden/>
    <w:unhideWhenUsed/>
    <w:rsid w:val="00FC4F0D"/>
  </w:style>
  <w:style w:type="numbering" w:customStyle="1" w:styleId="1820">
    <w:name w:val="Нет списка182"/>
    <w:next w:val="af1"/>
    <w:uiPriority w:val="99"/>
    <w:semiHidden/>
    <w:unhideWhenUsed/>
    <w:rsid w:val="00FC4F0D"/>
  </w:style>
  <w:style w:type="table" w:customStyle="1" w:styleId="2411">
    <w:name w:val="Сетка таблицы 24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1">
    <w:name w:val="Сетка таблицы 54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10">
    <w:name w:val="Таблица-список 16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15">
    <w:name w:val="Изысканная таблица6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6">
    <w:name w:val="Стандартная таблица6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5">
    <w:name w:val="Изящная таблица 14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
    <w:name w:val="Веб-таблица 16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1f0">
    <w:name w:val="Тема таблицы4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ветлый список - Акцент 36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3">
    <w:name w:val="Сетка таблицы151"/>
    <w:basedOn w:val="af0"/>
    <w:uiPriority w:val="59"/>
    <w:rsid w:val="00FC4F0D"/>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
    <w:basedOn w:val="af0"/>
    <w:uiPriority w:val="59"/>
    <w:rsid w:val="00FC4F0D"/>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Таблица М-РЦБ61"/>
    <w:basedOn w:val="aff1"/>
    <w:rsid w:val="00FC4F0D"/>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1">
    <w:name w:val="285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1">
    <w:name w:val="2814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1">
    <w:name w:val="Сетка таблицы1151"/>
    <w:basedOn w:val="af0"/>
    <w:uiPriority w:val="59"/>
    <w:rsid w:val="00FC4F0D"/>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55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f0"/>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f0"/>
    <w:uiPriority w:val="59"/>
    <w:rsid w:val="00FC4F0D"/>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умерованный82"/>
    <w:rsid w:val="00FC4F0D"/>
  </w:style>
  <w:style w:type="numbering" w:customStyle="1" w:styleId="1ai82">
    <w:name w:val="1 / a / i82"/>
    <w:basedOn w:val="af1"/>
    <w:next w:val="1ai"/>
    <w:semiHidden/>
    <w:unhideWhenUsed/>
    <w:rsid w:val="00FC4F0D"/>
  </w:style>
  <w:style w:type="numbering" w:customStyle="1" w:styleId="822">
    <w:name w:val="маркированный82"/>
    <w:rsid w:val="00FC4F0D"/>
  </w:style>
  <w:style w:type="numbering" w:customStyle="1" w:styleId="3182">
    <w:name w:val="Стиль3182"/>
    <w:rsid w:val="00FC4F0D"/>
  </w:style>
  <w:style w:type="numbering" w:customStyle="1" w:styleId="11111182">
    <w:name w:val="1 / 1.1 / 1.1.182"/>
    <w:basedOn w:val="af1"/>
    <w:next w:val="111111"/>
    <w:semiHidden/>
    <w:unhideWhenUsed/>
    <w:rsid w:val="00FC4F0D"/>
  </w:style>
  <w:style w:type="numbering" w:customStyle="1" w:styleId="1920">
    <w:name w:val="Нет списка192"/>
    <w:next w:val="af1"/>
    <w:uiPriority w:val="99"/>
    <w:semiHidden/>
    <w:unhideWhenUsed/>
    <w:rsid w:val="00FC4F0D"/>
  </w:style>
  <w:style w:type="table" w:customStyle="1" w:styleId="2511">
    <w:name w:val="Сетка таблицы 25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1">
    <w:name w:val="Сетка таблицы 55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10">
    <w:name w:val="Таблица-список 17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Современная таблица7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5">
    <w:name w:val="Изысканная таблица7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16">
    <w:name w:val="Стандартная таблица7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4">
    <w:name w:val="Изящная таблица 15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1">
    <w:name w:val="Веб-таблица 17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1">
    <w:name w:val="Веб-таблица 27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Таблица ОРГРЭС151"/>
    <w:basedOn w:val="af0"/>
    <w:next w:val="aff1"/>
    <w:rsid w:val="00FC4F0D"/>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f0">
    <w:name w:val="Тема таблицы5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ветлый список - Акцент 37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3">
    <w:name w:val="Сетка таблицы161"/>
    <w:basedOn w:val="af0"/>
    <w:uiPriority w:val="59"/>
    <w:rsid w:val="00FC4F0D"/>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
    <w:basedOn w:val="af0"/>
    <w:uiPriority w:val="59"/>
    <w:rsid w:val="00FC4F0D"/>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Таблица М-РЦБ71"/>
    <w:basedOn w:val="aff1"/>
    <w:rsid w:val="00FC4F0D"/>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1">
    <w:name w:val="286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1">
    <w:name w:val="2815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11">
    <w:name w:val="Сетка таблицы1161"/>
    <w:basedOn w:val="af0"/>
    <w:uiPriority w:val="59"/>
    <w:rsid w:val="00FC4F0D"/>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f0"/>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
    <w:name w:val="Сетка таблицы315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
    <w:name w:val="Сетка таблицы515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f0"/>
    <w:uiPriority w:val="59"/>
    <w:rsid w:val="00FC4F0D"/>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умерованный92"/>
    <w:rsid w:val="00FC4F0D"/>
  </w:style>
  <w:style w:type="numbering" w:customStyle="1" w:styleId="1ai92">
    <w:name w:val="1 / a / i92"/>
    <w:basedOn w:val="af1"/>
    <w:next w:val="1ai"/>
    <w:semiHidden/>
    <w:unhideWhenUsed/>
    <w:rsid w:val="00FC4F0D"/>
  </w:style>
  <w:style w:type="numbering" w:customStyle="1" w:styleId="922">
    <w:name w:val="маркированный92"/>
    <w:rsid w:val="00FC4F0D"/>
  </w:style>
  <w:style w:type="numbering" w:customStyle="1" w:styleId="3192">
    <w:name w:val="Стиль3192"/>
    <w:rsid w:val="00FC4F0D"/>
  </w:style>
  <w:style w:type="numbering" w:customStyle="1" w:styleId="11111192">
    <w:name w:val="1 / 1.1 / 1.1.192"/>
    <w:basedOn w:val="af1"/>
    <w:next w:val="111111"/>
    <w:semiHidden/>
    <w:unhideWhenUsed/>
    <w:rsid w:val="00FC4F0D"/>
  </w:style>
  <w:style w:type="numbering" w:customStyle="1" w:styleId="2020">
    <w:name w:val="Нет списка202"/>
    <w:next w:val="af1"/>
    <w:uiPriority w:val="99"/>
    <w:semiHidden/>
    <w:unhideWhenUsed/>
    <w:rsid w:val="00FC4F0D"/>
  </w:style>
  <w:style w:type="table" w:customStyle="1" w:styleId="2611">
    <w:name w:val="Сетка таблицы 26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10">
    <w:name w:val="Таблица-список 18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4">
    <w:name w:val="Современная таблица8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5">
    <w:name w:val="Изысканная таблица8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16">
    <w:name w:val="Стандартная таблица8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4">
    <w:name w:val="Изящная таблица 16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1">
    <w:name w:val="Веб-таблица 18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1">
    <w:name w:val="Веб-таблица 28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1">
    <w:name w:val="Веб-таблица 38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Таблица ОРГРЭС161"/>
    <w:basedOn w:val="af0"/>
    <w:next w:val="aff1"/>
    <w:rsid w:val="00FC4F0D"/>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Тема таблицы6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0">
    <w:name w:val="Светлый список - Акцент 38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12">
    <w:name w:val="Сетка таблицы171"/>
    <w:basedOn w:val="af0"/>
    <w:uiPriority w:val="59"/>
    <w:rsid w:val="00FC4F0D"/>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
    <w:basedOn w:val="af0"/>
    <w:uiPriority w:val="59"/>
    <w:rsid w:val="00FC4F0D"/>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Таблица М-РЦБ81"/>
    <w:basedOn w:val="aff1"/>
    <w:rsid w:val="00FC4F0D"/>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1">
    <w:name w:val="287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1">
    <w:name w:val="2816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10">
    <w:name w:val="Сетка таблицы1171"/>
    <w:basedOn w:val="af0"/>
    <w:uiPriority w:val="59"/>
    <w:rsid w:val="00FC4F0D"/>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f0"/>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1">
    <w:name w:val="Сетка таблицы316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1">
    <w:name w:val="Сетка таблицы516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f0"/>
    <w:uiPriority w:val="59"/>
    <w:rsid w:val="00FC4F0D"/>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умерованный102"/>
    <w:rsid w:val="00FC4F0D"/>
  </w:style>
  <w:style w:type="numbering" w:customStyle="1" w:styleId="1ai102">
    <w:name w:val="1 / a / i102"/>
    <w:basedOn w:val="af1"/>
    <w:next w:val="1ai"/>
    <w:semiHidden/>
    <w:unhideWhenUsed/>
    <w:rsid w:val="00FC4F0D"/>
  </w:style>
  <w:style w:type="numbering" w:customStyle="1" w:styleId="1022">
    <w:name w:val="маркированный102"/>
    <w:rsid w:val="00FC4F0D"/>
  </w:style>
  <w:style w:type="numbering" w:customStyle="1" w:styleId="31102">
    <w:name w:val="Стиль31102"/>
    <w:rsid w:val="00FC4F0D"/>
  </w:style>
  <w:style w:type="numbering" w:customStyle="1" w:styleId="111111102">
    <w:name w:val="1 / 1.1 / 1.1.1102"/>
    <w:basedOn w:val="af1"/>
    <w:next w:val="111111"/>
    <w:semiHidden/>
    <w:unhideWhenUsed/>
    <w:rsid w:val="00FC4F0D"/>
  </w:style>
  <w:style w:type="numbering" w:customStyle="1" w:styleId="2520">
    <w:name w:val="Нет списка252"/>
    <w:next w:val="af1"/>
    <w:uiPriority w:val="99"/>
    <w:semiHidden/>
    <w:unhideWhenUsed/>
    <w:rsid w:val="00FC4F0D"/>
  </w:style>
  <w:style w:type="table" w:customStyle="1" w:styleId="-191">
    <w:name w:val="Таблица-список 19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14">
    <w:name w:val="Современная таблица9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15">
    <w:name w:val="Изысканная таблица9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916">
    <w:name w:val="Стандартная таблица9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0">
    <w:name w:val="Веб-таблица 19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
    <w:name w:val="Веб-таблица 29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
    <w:name w:val="Веб-таблица 39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0">
    <w:name w:val="Светлый список - Акцент 39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1">
    <w:name w:val="Таблица М-РЦБ91"/>
    <w:basedOn w:val="aff1"/>
    <w:rsid w:val="00FC4F0D"/>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110">
    <w:name w:val="нумерованный1111"/>
    <w:rsid w:val="00FC4F0D"/>
    <w:pPr>
      <w:numPr>
        <w:numId w:val="59"/>
      </w:numPr>
    </w:pPr>
  </w:style>
  <w:style w:type="numbering" w:customStyle="1" w:styleId="1ai1111">
    <w:name w:val="1 / a / i1111"/>
    <w:basedOn w:val="af1"/>
    <w:next w:val="1ai"/>
    <w:semiHidden/>
    <w:unhideWhenUsed/>
    <w:rsid w:val="00FC4F0D"/>
    <w:pPr>
      <w:numPr>
        <w:numId w:val="60"/>
      </w:numPr>
    </w:pPr>
  </w:style>
  <w:style w:type="numbering" w:customStyle="1" w:styleId="1111">
    <w:name w:val="маркированный1111"/>
    <w:rsid w:val="00FC4F0D"/>
    <w:pPr>
      <w:numPr>
        <w:numId w:val="61"/>
      </w:numPr>
    </w:pPr>
  </w:style>
  <w:style w:type="numbering" w:customStyle="1" w:styleId="3111110">
    <w:name w:val="Стиль311111"/>
    <w:rsid w:val="00FC4F0D"/>
  </w:style>
  <w:style w:type="numbering" w:customStyle="1" w:styleId="1111111111">
    <w:name w:val="1 / 1.1 / 1.1.11111"/>
    <w:basedOn w:val="af1"/>
    <w:next w:val="111111"/>
    <w:semiHidden/>
    <w:unhideWhenUsed/>
    <w:rsid w:val="00FC4F0D"/>
    <w:pPr>
      <w:numPr>
        <w:numId w:val="62"/>
      </w:numPr>
    </w:pPr>
  </w:style>
  <w:style w:type="numbering" w:customStyle="1" w:styleId="2620">
    <w:name w:val="Нет списка262"/>
    <w:next w:val="af1"/>
    <w:uiPriority w:val="99"/>
    <w:semiHidden/>
    <w:unhideWhenUsed/>
    <w:rsid w:val="00FC4F0D"/>
  </w:style>
  <w:style w:type="table" w:customStyle="1" w:styleId="-11010">
    <w:name w:val="Таблица-список 110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3">
    <w:name w:val="Современная таблица10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14">
    <w:name w:val="Изысканная таблица10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015">
    <w:name w:val="Стандартная таблица10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1">
    <w:name w:val="Веб-таблица 110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1">
    <w:name w:val="Веб-таблица 210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0">
    <w:name w:val="Веб-таблица 310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1">
    <w:name w:val="Светлый список - Акцент 310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1">
    <w:name w:val="Таблица М-РЦБ101"/>
    <w:basedOn w:val="aff1"/>
    <w:rsid w:val="00FC4F0D"/>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111">
    <w:name w:val="нумерованный1211"/>
    <w:rsid w:val="00FC4F0D"/>
  </w:style>
  <w:style w:type="numbering" w:customStyle="1" w:styleId="1ai1211">
    <w:name w:val="1 / a / i1211"/>
    <w:basedOn w:val="af1"/>
    <w:next w:val="1ai"/>
    <w:semiHidden/>
    <w:unhideWhenUsed/>
    <w:rsid w:val="00FC4F0D"/>
  </w:style>
  <w:style w:type="numbering" w:customStyle="1" w:styleId="12112">
    <w:name w:val="маркированный1211"/>
    <w:rsid w:val="00FC4F0D"/>
  </w:style>
  <w:style w:type="numbering" w:customStyle="1" w:styleId="31122">
    <w:name w:val="Стиль31122"/>
    <w:rsid w:val="00FC4F0D"/>
  </w:style>
  <w:style w:type="numbering" w:customStyle="1" w:styleId="1111111211">
    <w:name w:val="1 / 1.1 / 1.1.11211"/>
    <w:basedOn w:val="af1"/>
    <w:next w:val="111111"/>
    <w:semiHidden/>
    <w:unhideWhenUsed/>
    <w:rsid w:val="00FC4F0D"/>
    <w:pPr>
      <w:numPr>
        <w:numId w:val="55"/>
      </w:numPr>
    </w:pPr>
  </w:style>
  <w:style w:type="numbering" w:customStyle="1" w:styleId="2720">
    <w:name w:val="Нет списка272"/>
    <w:next w:val="af1"/>
    <w:uiPriority w:val="99"/>
    <w:semiHidden/>
    <w:unhideWhenUsed/>
    <w:rsid w:val="00FC4F0D"/>
  </w:style>
  <w:style w:type="numbering" w:customStyle="1" w:styleId="2823">
    <w:name w:val="Нет списка282"/>
    <w:next w:val="af1"/>
    <w:uiPriority w:val="99"/>
    <w:semiHidden/>
    <w:unhideWhenUsed/>
    <w:rsid w:val="00FC4F0D"/>
  </w:style>
  <w:style w:type="table" w:customStyle="1" w:styleId="-311110">
    <w:name w:val="Светлый список - Акцент 311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112">
    <w:name w:val="нумерованный1311"/>
    <w:rsid w:val="00FC4F0D"/>
  </w:style>
  <w:style w:type="numbering" w:customStyle="1" w:styleId="1ai132">
    <w:name w:val="1 / a / i132"/>
    <w:basedOn w:val="af1"/>
    <w:next w:val="1ai"/>
    <w:semiHidden/>
    <w:unhideWhenUsed/>
    <w:rsid w:val="00FC4F0D"/>
  </w:style>
  <w:style w:type="numbering" w:customStyle="1" w:styleId="13113">
    <w:name w:val="маркированный1311"/>
    <w:rsid w:val="00FC4F0D"/>
  </w:style>
  <w:style w:type="numbering" w:customStyle="1" w:styleId="31132">
    <w:name w:val="Стиль31132"/>
    <w:rsid w:val="00FC4F0D"/>
  </w:style>
  <w:style w:type="numbering" w:customStyle="1" w:styleId="111111132">
    <w:name w:val="1 / 1.1 / 1.1.1132"/>
    <w:basedOn w:val="af1"/>
    <w:next w:val="111111"/>
    <w:semiHidden/>
    <w:unhideWhenUsed/>
    <w:rsid w:val="00FC4F0D"/>
  </w:style>
  <w:style w:type="numbering" w:customStyle="1" w:styleId="2920">
    <w:name w:val="Нет списка292"/>
    <w:next w:val="af1"/>
    <w:uiPriority w:val="99"/>
    <w:semiHidden/>
    <w:unhideWhenUsed/>
    <w:rsid w:val="00FC4F0D"/>
  </w:style>
  <w:style w:type="table" w:customStyle="1" w:styleId="-31211">
    <w:name w:val="Светлый список - Акцент 312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
    <w:name w:val="нумерованный142"/>
    <w:rsid w:val="00FC4F0D"/>
  </w:style>
  <w:style w:type="numbering" w:customStyle="1" w:styleId="1ai142">
    <w:name w:val="1 / a / i142"/>
    <w:basedOn w:val="af1"/>
    <w:next w:val="1ai"/>
    <w:semiHidden/>
    <w:unhideWhenUsed/>
    <w:rsid w:val="00FC4F0D"/>
  </w:style>
  <w:style w:type="numbering" w:customStyle="1" w:styleId="1422">
    <w:name w:val="маркированный142"/>
    <w:rsid w:val="00FC4F0D"/>
  </w:style>
  <w:style w:type="numbering" w:customStyle="1" w:styleId="31142">
    <w:name w:val="Стиль31142"/>
    <w:rsid w:val="00FC4F0D"/>
  </w:style>
  <w:style w:type="numbering" w:customStyle="1" w:styleId="111111142">
    <w:name w:val="1 / 1.1 / 1.1.1142"/>
    <w:basedOn w:val="af1"/>
    <w:next w:val="111111"/>
    <w:semiHidden/>
    <w:unhideWhenUsed/>
    <w:rsid w:val="00FC4F0D"/>
  </w:style>
  <w:style w:type="numbering" w:customStyle="1" w:styleId="302">
    <w:name w:val="Нет списка302"/>
    <w:next w:val="af1"/>
    <w:uiPriority w:val="99"/>
    <w:semiHidden/>
    <w:unhideWhenUsed/>
    <w:rsid w:val="00FC4F0D"/>
  </w:style>
  <w:style w:type="numbering" w:customStyle="1" w:styleId="352">
    <w:name w:val="Нет списка352"/>
    <w:next w:val="af1"/>
    <w:uiPriority w:val="99"/>
    <w:semiHidden/>
    <w:unhideWhenUsed/>
    <w:rsid w:val="00FC4F0D"/>
  </w:style>
  <w:style w:type="numbering" w:customStyle="1" w:styleId="362">
    <w:name w:val="Нет списка362"/>
    <w:next w:val="af1"/>
    <w:uiPriority w:val="99"/>
    <w:semiHidden/>
    <w:unhideWhenUsed/>
    <w:rsid w:val="00FC4F0D"/>
  </w:style>
  <w:style w:type="table" w:customStyle="1" w:styleId="2711">
    <w:name w:val="Сетка таблицы 27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1">
    <w:name w:val="Сетка таблицы 57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1">
    <w:name w:val="Таблица-список 113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6">
    <w:name w:val="Современная таблица13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7">
    <w:name w:val="Изысканная таблица13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8">
    <w:name w:val="Стандартная таблица13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3">
    <w:name w:val="Изящная таблица 17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0">
    <w:name w:val="Веб-таблица 113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1">
    <w:name w:val="Веб-таблица 213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1">
    <w:name w:val="Веб-таблица 313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14">
    <w:name w:val="Таблица ОРГРЭС171"/>
    <w:basedOn w:val="af0"/>
    <w:next w:val="aff1"/>
    <w:rsid w:val="00FC4F0D"/>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Тема таблицы7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ветлый список - Акцент 313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12">
    <w:name w:val="Сетка таблицы181"/>
    <w:basedOn w:val="af0"/>
    <w:uiPriority w:val="59"/>
    <w:rsid w:val="00FC4F0D"/>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
    <w:basedOn w:val="af0"/>
    <w:uiPriority w:val="59"/>
    <w:rsid w:val="00FC4F0D"/>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Таблица М-РЦБ131"/>
    <w:basedOn w:val="aff1"/>
    <w:rsid w:val="00FC4F0D"/>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1">
    <w:name w:val="288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1">
    <w:name w:val="2817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10">
    <w:name w:val="Сетка таблицы1181"/>
    <w:basedOn w:val="af0"/>
    <w:uiPriority w:val="59"/>
    <w:rsid w:val="00FC4F0D"/>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0">
    <w:name w:val="Сетка таблицы58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f0"/>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1">
    <w:name w:val="Сетка таблицы317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1"/>
    <w:basedOn w:val="af0"/>
    <w:uiPriority w:val="59"/>
    <w:rsid w:val="00FC4F0D"/>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умерованный152"/>
    <w:rsid w:val="00FC4F0D"/>
  </w:style>
  <w:style w:type="numbering" w:customStyle="1" w:styleId="1ai152">
    <w:name w:val="1 / a / i152"/>
    <w:basedOn w:val="af1"/>
    <w:next w:val="1ai"/>
    <w:semiHidden/>
    <w:unhideWhenUsed/>
    <w:rsid w:val="00FC4F0D"/>
  </w:style>
  <w:style w:type="numbering" w:customStyle="1" w:styleId="1522">
    <w:name w:val="маркированный152"/>
    <w:rsid w:val="00FC4F0D"/>
  </w:style>
  <w:style w:type="numbering" w:customStyle="1" w:styleId="31152">
    <w:name w:val="Стиль31152"/>
    <w:rsid w:val="00FC4F0D"/>
  </w:style>
  <w:style w:type="numbering" w:customStyle="1" w:styleId="111111152">
    <w:name w:val="1 / 1.1 / 1.1.1152"/>
    <w:basedOn w:val="af1"/>
    <w:next w:val="111111"/>
    <w:semiHidden/>
    <w:unhideWhenUsed/>
    <w:rsid w:val="00FC4F0D"/>
    <w:pPr>
      <w:numPr>
        <w:numId w:val="56"/>
      </w:numPr>
    </w:pPr>
  </w:style>
  <w:style w:type="numbering" w:customStyle="1" w:styleId="372">
    <w:name w:val="Нет списка372"/>
    <w:next w:val="af1"/>
    <w:uiPriority w:val="99"/>
    <w:semiHidden/>
    <w:unhideWhenUsed/>
    <w:rsid w:val="00FC4F0D"/>
  </w:style>
  <w:style w:type="table" w:customStyle="1" w:styleId="281b">
    <w:name w:val="Сетка таблицы 28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1">
    <w:name w:val="Сетка таблицы 58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1">
    <w:name w:val="Таблица-список 114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6">
    <w:name w:val="Современная таблица14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8">
    <w:name w:val="Стандартная таблица14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3">
    <w:name w:val="Изящная таблица 18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0">
    <w:name w:val="Веб-таблица 114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1">
    <w:name w:val="Веб-таблица 214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1">
    <w:name w:val="Веб-таблица 314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14">
    <w:name w:val="Таблица ОРГРЭС181"/>
    <w:basedOn w:val="af0"/>
    <w:next w:val="aff1"/>
    <w:rsid w:val="00FC4F0D"/>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Тема таблицы8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ветлый список - Акцент 314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1">
    <w:name w:val="Сетка таблицы191"/>
    <w:basedOn w:val="af0"/>
    <w:uiPriority w:val="59"/>
    <w:rsid w:val="00FC4F0D"/>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c">
    <w:name w:val="Сетка таблицы281"/>
    <w:basedOn w:val="af0"/>
    <w:uiPriority w:val="59"/>
    <w:rsid w:val="00FC4F0D"/>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Таблица М-РЦБ141"/>
    <w:basedOn w:val="aff1"/>
    <w:rsid w:val="00FC4F0D"/>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1">
    <w:name w:val="289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1">
    <w:name w:val="2818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10">
    <w:name w:val="Сетка таблицы1191"/>
    <w:basedOn w:val="af0"/>
    <w:uiPriority w:val="59"/>
    <w:rsid w:val="00FC4F0D"/>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0">
    <w:name w:val="Сетка таблицы59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f0"/>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1">
    <w:name w:val="Сетка таблицы318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1">
    <w:name w:val="Сетка таблицы418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1">
    <w:name w:val="Сетка таблицы518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1"/>
    <w:basedOn w:val="af0"/>
    <w:uiPriority w:val="59"/>
    <w:rsid w:val="00FC4F0D"/>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умерованный162"/>
    <w:rsid w:val="00FC4F0D"/>
  </w:style>
  <w:style w:type="numbering" w:customStyle="1" w:styleId="1ai162">
    <w:name w:val="1 / a / i162"/>
    <w:basedOn w:val="af1"/>
    <w:next w:val="1ai"/>
    <w:semiHidden/>
    <w:unhideWhenUsed/>
    <w:rsid w:val="00FC4F0D"/>
  </w:style>
  <w:style w:type="numbering" w:customStyle="1" w:styleId="1622">
    <w:name w:val="маркированный162"/>
    <w:rsid w:val="00FC4F0D"/>
  </w:style>
  <w:style w:type="numbering" w:customStyle="1" w:styleId="31162">
    <w:name w:val="Стиль31162"/>
    <w:rsid w:val="00FC4F0D"/>
  </w:style>
  <w:style w:type="numbering" w:customStyle="1" w:styleId="111111162">
    <w:name w:val="1 / 1.1 / 1.1.1162"/>
    <w:basedOn w:val="af1"/>
    <w:next w:val="111111"/>
    <w:semiHidden/>
    <w:unhideWhenUsed/>
    <w:rsid w:val="00FC4F0D"/>
  </w:style>
  <w:style w:type="numbering" w:customStyle="1" w:styleId="382">
    <w:name w:val="Нет списка382"/>
    <w:next w:val="af1"/>
    <w:uiPriority w:val="99"/>
    <w:semiHidden/>
    <w:unhideWhenUsed/>
    <w:rsid w:val="00FC4F0D"/>
  </w:style>
  <w:style w:type="table" w:customStyle="1" w:styleId="2911">
    <w:name w:val="Сетка таблицы 29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1">
    <w:name w:val="Сетка таблицы 59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1">
    <w:name w:val="Таблица-список 115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6">
    <w:name w:val="Современная таблица15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7">
    <w:name w:val="Изысканная таблица15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8">
    <w:name w:val="Стандартная таблица15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2">
    <w:name w:val="Изящная таблица 19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0">
    <w:name w:val="Веб-таблица 115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1">
    <w:name w:val="Веб-таблица 215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1">
    <w:name w:val="Веб-таблица 315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13">
    <w:name w:val="Таблица ОРГРЭС191"/>
    <w:basedOn w:val="af0"/>
    <w:next w:val="aff1"/>
    <w:rsid w:val="00FC4F0D"/>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Тема таблицы9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ветлый список - Акцент 315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11">
    <w:name w:val="Сетка таблицы1101"/>
    <w:basedOn w:val="af0"/>
    <w:uiPriority w:val="59"/>
    <w:rsid w:val="00FC4F0D"/>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2">
    <w:name w:val="Сетка таблицы291"/>
    <w:basedOn w:val="af0"/>
    <w:uiPriority w:val="59"/>
    <w:rsid w:val="00FC4F0D"/>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Таблица М-РЦБ151"/>
    <w:basedOn w:val="aff1"/>
    <w:rsid w:val="00FC4F0D"/>
    <w:rPr>
      <w:rFonts w:ascii="Arial" w:eastAsia="Calibri" w:hAnsi="Arial" w:cs="Times New Roman"/>
      <w:sz w:val="20"/>
      <w:szCs w:val="20"/>
      <w:lang w:eastAsia="ru-RU"/>
    </w:rPr>
    <w:tblPr>
      <w:tblInd w:w="0" w:type="nil"/>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1">
    <w:name w:val="281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1">
    <w:name w:val="2819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10">
    <w:name w:val="Сетка таблицы11101"/>
    <w:basedOn w:val="af0"/>
    <w:uiPriority w:val="59"/>
    <w:rsid w:val="00FC4F0D"/>
    <w:pPr>
      <w:spacing w:after="0" w:line="240" w:lineRule="auto"/>
    </w:pPr>
    <w:rPr>
      <w:rFonts w:ascii="Calibri" w:eastAsia="Calibri"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1">
    <w:name w:val="Сетка таблицы310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Сетка таблицы1119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0">
    <w:name w:val="Сетка таблицы510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f0"/>
    <w:rsid w:val="00FC4F0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1">
    <w:name w:val="Сетка таблицы319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1">
    <w:name w:val="Сетка таблицы419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1">
    <w:name w:val="Сетка таблицы5191"/>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1">
    <w:name w:val="Сетка таблицы691"/>
    <w:basedOn w:val="af0"/>
    <w:uiPriority w:val="59"/>
    <w:rsid w:val="00FC4F0D"/>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умерованный172"/>
    <w:rsid w:val="00FC4F0D"/>
  </w:style>
  <w:style w:type="numbering" w:customStyle="1" w:styleId="1ai172">
    <w:name w:val="1 / a / i172"/>
    <w:basedOn w:val="af1"/>
    <w:next w:val="1ai"/>
    <w:semiHidden/>
    <w:unhideWhenUsed/>
    <w:rsid w:val="00FC4F0D"/>
  </w:style>
  <w:style w:type="numbering" w:customStyle="1" w:styleId="1722">
    <w:name w:val="маркированный172"/>
    <w:rsid w:val="00FC4F0D"/>
  </w:style>
  <w:style w:type="numbering" w:customStyle="1" w:styleId="31172">
    <w:name w:val="Стиль31172"/>
    <w:rsid w:val="00FC4F0D"/>
  </w:style>
  <w:style w:type="numbering" w:customStyle="1" w:styleId="111111172">
    <w:name w:val="1 / 1.1 / 1.1.1172"/>
    <w:basedOn w:val="af1"/>
    <w:next w:val="111111"/>
    <w:semiHidden/>
    <w:unhideWhenUsed/>
    <w:rsid w:val="00FC4F0D"/>
  </w:style>
  <w:style w:type="numbering" w:customStyle="1" w:styleId="392">
    <w:name w:val="Нет списка392"/>
    <w:next w:val="af1"/>
    <w:uiPriority w:val="99"/>
    <w:semiHidden/>
    <w:unhideWhenUsed/>
    <w:rsid w:val="00FC4F0D"/>
  </w:style>
  <w:style w:type="table" w:customStyle="1" w:styleId="1616">
    <w:name w:val="Стандартная таблица161"/>
    <w:basedOn w:val="af0"/>
    <w:next w:val="affffffffffffffa"/>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1">
    <w:name w:val="Сетка таблицы 5101"/>
    <w:basedOn w:val="af0"/>
    <w:next w:val="59"/>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2">
    <w:name w:val="Таблица ОРГРЭС11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2">
    <w:name w:val="1 / 1.1 / 1.1.1182"/>
    <w:basedOn w:val="af1"/>
    <w:next w:val="111111"/>
    <w:semiHidden/>
    <w:rsid w:val="00FC4F0D"/>
  </w:style>
  <w:style w:type="numbering" w:customStyle="1" w:styleId="1ai182">
    <w:name w:val="1 / a / i182"/>
    <w:basedOn w:val="af1"/>
    <w:next w:val="1ai"/>
    <w:semiHidden/>
    <w:rsid w:val="00FC4F0D"/>
  </w:style>
  <w:style w:type="table" w:customStyle="1" w:styleId="-1161">
    <w:name w:val="Веб-таблица 1161"/>
    <w:basedOn w:val="af0"/>
    <w:next w:val="-12"/>
    <w:semiHidden/>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1">
    <w:name w:val="Веб-таблица 2161"/>
    <w:basedOn w:val="af0"/>
    <w:next w:val="-20"/>
    <w:semiHidden/>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1">
    <w:name w:val="Веб-таблица 3161"/>
    <w:basedOn w:val="af0"/>
    <w:next w:val="-32"/>
    <w:semiHidden/>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13">
    <w:name w:val="Изящная таблица 1101"/>
    <w:basedOn w:val="af0"/>
    <w:next w:val="1ffff4"/>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7">
    <w:name w:val="Современная таблица161"/>
    <w:basedOn w:val="af0"/>
    <w:next w:val="affffffffffffff8"/>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8">
    <w:name w:val="Изысканная таблица161"/>
    <w:basedOn w:val="af0"/>
    <w:next w:val="affffffffffffff9"/>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11">
    <w:name w:val="Сетка таблицы 2101"/>
    <w:basedOn w:val="af0"/>
    <w:next w:val="2ff7"/>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10">
    <w:name w:val="Таблица-список 1161"/>
    <w:basedOn w:val="af0"/>
    <w:next w:val="-11"/>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Сетка таблицы12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f1"/>
    <w:uiPriority w:val="99"/>
    <w:semiHidden/>
    <w:unhideWhenUsed/>
    <w:rsid w:val="00FC4F0D"/>
  </w:style>
  <w:style w:type="table" w:customStyle="1" w:styleId="21012">
    <w:name w:val="Сетка таблицы21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1">
    <w:name w:val="Сетка таблицы112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1">
    <w:name w:val="Сетка таблицы32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2"/>
    <w:next w:val="af1"/>
    <w:uiPriority w:val="99"/>
    <w:semiHidden/>
    <w:unhideWhenUsed/>
    <w:rsid w:val="00FC4F0D"/>
  </w:style>
  <w:style w:type="table" w:customStyle="1" w:styleId="111101">
    <w:name w:val="Сетка таблицы1111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0">
    <w:name w:val="Светлый список - Акцент 3161"/>
    <w:basedOn w:val="af0"/>
    <w:next w:val="-33"/>
    <w:uiPriority w:val="99"/>
    <w:rsid w:val="00FC4F0D"/>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1">
    <w:name w:val="Сетка таблицы4201"/>
    <w:basedOn w:val="af0"/>
    <w:next w:val="aff1"/>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0">
    <w:name w:val="Нет списка2102"/>
    <w:next w:val="af1"/>
    <w:uiPriority w:val="99"/>
    <w:semiHidden/>
    <w:unhideWhenUsed/>
    <w:rsid w:val="00FC4F0D"/>
  </w:style>
  <w:style w:type="table" w:customStyle="1" w:styleId="5201">
    <w:name w:val="Сетка таблицы520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1">
    <w:name w:val="Сетка таблицы311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1">
    <w:name w:val="Сетка таблицы411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1">
    <w:name w:val="Сетка таблицы511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1">
    <w:name w:val="Сетка таблицы610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2">
    <w:name w:val="Нет списка3102"/>
    <w:next w:val="af1"/>
    <w:uiPriority w:val="99"/>
    <w:semiHidden/>
    <w:unhideWhenUsed/>
    <w:rsid w:val="00FC4F0D"/>
  </w:style>
  <w:style w:type="table" w:customStyle="1" w:styleId="-1612">
    <w:name w:val="Таблица М-РЦБ16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1">
    <w:name w:val="282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1">
    <w:name w:val="2811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2">
    <w:name w:val="нумерованный182"/>
    <w:rsid w:val="00FC4F0D"/>
    <w:pPr>
      <w:numPr>
        <w:numId w:val="63"/>
      </w:numPr>
    </w:pPr>
  </w:style>
  <w:style w:type="numbering" w:customStyle="1" w:styleId="1821">
    <w:name w:val="маркированный182"/>
    <w:rsid w:val="00FC4F0D"/>
  </w:style>
  <w:style w:type="table" w:customStyle="1" w:styleId="1016">
    <w:name w:val="Тема таблицы10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82">
    <w:name w:val="Стиль31182"/>
    <w:rsid w:val="00FC4F0D"/>
  </w:style>
  <w:style w:type="numbering" w:customStyle="1" w:styleId="401">
    <w:name w:val="Нет списка401"/>
    <w:next w:val="af1"/>
    <w:uiPriority w:val="99"/>
    <w:semiHidden/>
    <w:unhideWhenUsed/>
    <w:rsid w:val="00FC4F0D"/>
  </w:style>
  <w:style w:type="numbering" w:customStyle="1" w:styleId="11711">
    <w:name w:val="Нет списка1171"/>
    <w:next w:val="af1"/>
    <w:uiPriority w:val="99"/>
    <w:semiHidden/>
    <w:unhideWhenUsed/>
    <w:rsid w:val="00FC4F0D"/>
  </w:style>
  <w:style w:type="table" w:customStyle="1" w:styleId="1153">
    <w:name w:val="Таблица ОРГРЭС115"/>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Нет списка1181"/>
    <w:next w:val="af1"/>
    <w:uiPriority w:val="99"/>
    <w:semiHidden/>
    <w:unhideWhenUsed/>
    <w:rsid w:val="00FC4F0D"/>
  </w:style>
  <w:style w:type="numbering" w:customStyle="1" w:styleId="21310">
    <w:name w:val="Нет списка2131"/>
    <w:next w:val="af1"/>
    <w:uiPriority w:val="99"/>
    <w:semiHidden/>
    <w:unhideWhenUsed/>
    <w:rsid w:val="00FC4F0D"/>
  </w:style>
  <w:style w:type="numbering" w:customStyle="1" w:styleId="31312">
    <w:name w:val="Нет списка3131"/>
    <w:next w:val="af1"/>
    <w:uiPriority w:val="99"/>
    <w:semiHidden/>
    <w:unhideWhenUsed/>
    <w:rsid w:val="00FC4F0D"/>
  </w:style>
  <w:style w:type="table" w:customStyle="1" w:styleId="21311">
    <w:name w:val="Сетка таблицы2131"/>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4">
    <w:name w:val="нумерованный191"/>
    <w:rsid w:val="00FC4F0D"/>
  </w:style>
  <w:style w:type="numbering" w:customStyle="1" w:styleId="1915">
    <w:name w:val="маркированный191"/>
    <w:rsid w:val="00FC4F0D"/>
  </w:style>
  <w:style w:type="table" w:customStyle="1" w:styleId="-3171">
    <w:name w:val="Светлый список - Акцент 317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1">
    <w:name w:val="Сетка таблицы1123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91">
    <w:name w:val="1 / a / i191"/>
    <w:basedOn w:val="af1"/>
    <w:next w:val="1ai"/>
    <w:semiHidden/>
    <w:unhideWhenUsed/>
    <w:rsid w:val="00FC4F0D"/>
  </w:style>
  <w:style w:type="numbering" w:customStyle="1" w:styleId="111111191">
    <w:name w:val="1 / 1.1 / 1.1.1191"/>
    <w:basedOn w:val="af1"/>
    <w:next w:val="111111"/>
    <w:semiHidden/>
    <w:unhideWhenUsed/>
    <w:rsid w:val="00FC4F0D"/>
  </w:style>
  <w:style w:type="numbering" w:customStyle="1" w:styleId="11140">
    <w:name w:val="Нет списка1114"/>
    <w:next w:val="af1"/>
    <w:uiPriority w:val="99"/>
    <w:semiHidden/>
    <w:unhideWhenUsed/>
    <w:rsid w:val="00FC4F0D"/>
  </w:style>
  <w:style w:type="table" w:customStyle="1" w:styleId="311310">
    <w:name w:val="Сетка таблицы3113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Сетка таблицы4113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
    <w:name w:val="Сетка таблицы5113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91">
    <w:name w:val="Стиль31191"/>
    <w:rsid w:val="00FC4F0D"/>
  </w:style>
  <w:style w:type="numbering" w:customStyle="1" w:styleId="4311">
    <w:name w:val="Нет списка431"/>
    <w:next w:val="af1"/>
    <w:uiPriority w:val="99"/>
    <w:semiHidden/>
    <w:unhideWhenUsed/>
    <w:rsid w:val="00FC4F0D"/>
  </w:style>
  <w:style w:type="numbering" w:customStyle="1" w:styleId="1230">
    <w:name w:val="Нет списка123"/>
    <w:next w:val="af1"/>
    <w:uiPriority w:val="99"/>
    <w:semiHidden/>
    <w:unhideWhenUsed/>
    <w:rsid w:val="00FC4F0D"/>
  </w:style>
  <w:style w:type="numbering" w:customStyle="1" w:styleId="21410">
    <w:name w:val="Нет списка2141"/>
    <w:next w:val="af1"/>
    <w:uiPriority w:val="99"/>
    <w:semiHidden/>
    <w:unhideWhenUsed/>
    <w:rsid w:val="00FC4F0D"/>
  </w:style>
  <w:style w:type="numbering" w:customStyle="1" w:styleId="31412">
    <w:name w:val="Нет списка3141"/>
    <w:next w:val="af1"/>
    <w:uiPriority w:val="99"/>
    <w:semiHidden/>
    <w:unhideWhenUsed/>
    <w:rsid w:val="00FC4F0D"/>
  </w:style>
  <w:style w:type="numbering" w:customStyle="1" w:styleId="11014">
    <w:name w:val="нумерованный1101"/>
    <w:rsid w:val="00FC4F0D"/>
  </w:style>
  <w:style w:type="numbering" w:customStyle="1" w:styleId="11015">
    <w:name w:val="маркированный1101"/>
    <w:rsid w:val="00FC4F0D"/>
  </w:style>
  <w:style w:type="numbering" w:customStyle="1" w:styleId="1ai1101">
    <w:name w:val="1 / a / i1101"/>
    <w:basedOn w:val="af1"/>
    <w:next w:val="1ai"/>
    <w:semiHidden/>
    <w:unhideWhenUsed/>
    <w:rsid w:val="00FC4F0D"/>
  </w:style>
  <w:style w:type="numbering" w:customStyle="1" w:styleId="1111111101">
    <w:name w:val="1 / 1.1 / 1.1.11101"/>
    <w:basedOn w:val="af1"/>
    <w:next w:val="111111"/>
    <w:semiHidden/>
    <w:unhideWhenUsed/>
    <w:rsid w:val="00FC4F0D"/>
  </w:style>
  <w:style w:type="numbering" w:customStyle="1" w:styleId="11232">
    <w:name w:val="Нет списка1123"/>
    <w:next w:val="af1"/>
    <w:uiPriority w:val="99"/>
    <w:semiHidden/>
    <w:unhideWhenUsed/>
    <w:rsid w:val="00FC4F0D"/>
  </w:style>
  <w:style w:type="numbering" w:customStyle="1" w:styleId="311101">
    <w:name w:val="Стиль311101"/>
    <w:rsid w:val="00FC4F0D"/>
  </w:style>
  <w:style w:type="numbering" w:customStyle="1" w:styleId="5212">
    <w:name w:val="Нет списка521"/>
    <w:next w:val="af1"/>
    <w:uiPriority w:val="99"/>
    <w:semiHidden/>
    <w:unhideWhenUsed/>
    <w:rsid w:val="00FC4F0D"/>
  </w:style>
  <w:style w:type="numbering" w:customStyle="1" w:styleId="13210">
    <w:name w:val="Нет списка1321"/>
    <w:next w:val="af1"/>
    <w:uiPriority w:val="99"/>
    <w:semiHidden/>
    <w:unhideWhenUsed/>
    <w:rsid w:val="00FC4F0D"/>
  </w:style>
  <w:style w:type="numbering" w:customStyle="1" w:styleId="2221">
    <w:name w:val="Нет списка2221"/>
    <w:next w:val="af1"/>
    <w:uiPriority w:val="99"/>
    <w:semiHidden/>
    <w:unhideWhenUsed/>
    <w:rsid w:val="00FC4F0D"/>
  </w:style>
  <w:style w:type="numbering" w:customStyle="1" w:styleId="32210">
    <w:name w:val="Нет списка3221"/>
    <w:next w:val="af1"/>
    <w:uiPriority w:val="99"/>
    <w:semiHidden/>
    <w:unhideWhenUsed/>
    <w:rsid w:val="00FC4F0D"/>
  </w:style>
  <w:style w:type="numbering" w:customStyle="1" w:styleId="2213">
    <w:name w:val="нумерованный221"/>
    <w:rsid w:val="00FC4F0D"/>
  </w:style>
  <w:style w:type="numbering" w:customStyle="1" w:styleId="2214">
    <w:name w:val="маркированный221"/>
    <w:rsid w:val="00FC4F0D"/>
  </w:style>
  <w:style w:type="numbering" w:customStyle="1" w:styleId="1ai221">
    <w:name w:val="1 / a / i221"/>
    <w:basedOn w:val="af1"/>
    <w:next w:val="1ai"/>
    <w:semiHidden/>
    <w:unhideWhenUsed/>
    <w:rsid w:val="00FC4F0D"/>
  </w:style>
  <w:style w:type="numbering" w:customStyle="1" w:styleId="111111221">
    <w:name w:val="1 / 1.1 / 1.1.1221"/>
    <w:basedOn w:val="af1"/>
    <w:next w:val="111111"/>
    <w:semiHidden/>
    <w:unhideWhenUsed/>
    <w:rsid w:val="00FC4F0D"/>
  </w:style>
  <w:style w:type="numbering" w:customStyle="1" w:styleId="11321">
    <w:name w:val="Нет списка11321"/>
    <w:next w:val="af1"/>
    <w:uiPriority w:val="99"/>
    <w:semiHidden/>
    <w:unhideWhenUsed/>
    <w:rsid w:val="00FC4F0D"/>
  </w:style>
  <w:style w:type="numbering" w:customStyle="1" w:styleId="31221">
    <w:name w:val="Стиль31221"/>
    <w:rsid w:val="00FC4F0D"/>
  </w:style>
  <w:style w:type="numbering" w:customStyle="1" w:styleId="6210">
    <w:name w:val="Нет списка621"/>
    <w:next w:val="af1"/>
    <w:uiPriority w:val="99"/>
    <w:semiHidden/>
    <w:unhideWhenUsed/>
    <w:rsid w:val="00FC4F0D"/>
  </w:style>
  <w:style w:type="numbering" w:customStyle="1" w:styleId="7210">
    <w:name w:val="Нет списка721"/>
    <w:next w:val="af1"/>
    <w:uiPriority w:val="99"/>
    <w:semiHidden/>
    <w:unhideWhenUsed/>
    <w:rsid w:val="00FC4F0D"/>
  </w:style>
  <w:style w:type="table" w:customStyle="1" w:styleId="1163">
    <w:name w:val="Таблица ОРГРЭС116"/>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0">
    <w:name w:val="Нет списка1421"/>
    <w:next w:val="af1"/>
    <w:uiPriority w:val="99"/>
    <w:semiHidden/>
    <w:unhideWhenUsed/>
    <w:rsid w:val="00FC4F0D"/>
  </w:style>
  <w:style w:type="numbering" w:customStyle="1" w:styleId="2321">
    <w:name w:val="Нет списка2321"/>
    <w:next w:val="af1"/>
    <w:uiPriority w:val="99"/>
    <w:semiHidden/>
    <w:unhideWhenUsed/>
    <w:rsid w:val="00FC4F0D"/>
  </w:style>
  <w:style w:type="numbering" w:customStyle="1" w:styleId="3321">
    <w:name w:val="Нет списка3321"/>
    <w:next w:val="af1"/>
    <w:uiPriority w:val="99"/>
    <w:semiHidden/>
    <w:unhideWhenUsed/>
    <w:rsid w:val="00FC4F0D"/>
  </w:style>
  <w:style w:type="table" w:customStyle="1" w:styleId="21411">
    <w:name w:val="Сетка таблицы2141"/>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
    <w:name w:val="нумерованный321"/>
    <w:rsid w:val="00FC4F0D"/>
  </w:style>
  <w:style w:type="numbering" w:customStyle="1" w:styleId="3213">
    <w:name w:val="маркированный321"/>
    <w:rsid w:val="00FC4F0D"/>
  </w:style>
  <w:style w:type="table" w:customStyle="1" w:styleId="-3181">
    <w:name w:val="Светлый список - Акцент 318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1">
    <w:name w:val="Сетка таблицы1124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21">
    <w:name w:val="1 / a / i321"/>
    <w:basedOn w:val="af1"/>
    <w:next w:val="1ai"/>
    <w:semiHidden/>
    <w:unhideWhenUsed/>
    <w:rsid w:val="00FC4F0D"/>
  </w:style>
  <w:style w:type="numbering" w:customStyle="1" w:styleId="111111321">
    <w:name w:val="1 / 1.1 / 1.1.1321"/>
    <w:basedOn w:val="af1"/>
    <w:next w:val="111111"/>
    <w:semiHidden/>
    <w:unhideWhenUsed/>
    <w:rsid w:val="00FC4F0D"/>
  </w:style>
  <w:style w:type="numbering" w:customStyle="1" w:styleId="11421">
    <w:name w:val="Нет списка11421"/>
    <w:next w:val="af1"/>
    <w:uiPriority w:val="99"/>
    <w:semiHidden/>
    <w:unhideWhenUsed/>
    <w:rsid w:val="00FC4F0D"/>
  </w:style>
  <w:style w:type="table" w:customStyle="1" w:styleId="311410">
    <w:name w:val="Сетка таблицы3114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Сетка таблицы4114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Сетка таблицы5114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0">
    <w:name w:val="Стиль31311"/>
    <w:rsid w:val="00FC4F0D"/>
  </w:style>
  <w:style w:type="numbering" w:customStyle="1" w:styleId="8110">
    <w:name w:val="Нет списка811"/>
    <w:next w:val="af1"/>
    <w:uiPriority w:val="99"/>
    <w:semiHidden/>
    <w:unhideWhenUsed/>
    <w:rsid w:val="00FC4F0D"/>
  </w:style>
  <w:style w:type="numbering" w:customStyle="1" w:styleId="9110">
    <w:name w:val="Нет списка911"/>
    <w:next w:val="af1"/>
    <w:uiPriority w:val="99"/>
    <w:semiHidden/>
    <w:unhideWhenUsed/>
    <w:rsid w:val="00FC4F0D"/>
  </w:style>
  <w:style w:type="numbering" w:customStyle="1" w:styleId="15110">
    <w:name w:val="Нет списка1511"/>
    <w:next w:val="af1"/>
    <w:uiPriority w:val="99"/>
    <w:semiHidden/>
    <w:unhideWhenUsed/>
    <w:rsid w:val="00FC4F0D"/>
  </w:style>
  <w:style w:type="numbering" w:customStyle="1" w:styleId="24110">
    <w:name w:val="Нет списка2411"/>
    <w:next w:val="af1"/>
    <w:uiPriority w:val="99"/>
    <w:semiHidden/>
    <w:unhideWhenUsed/>
    <w:rsid w:val="00FC4F0D"/>
  </w:style>
  <w:style w:type="numbering" w:customStyle="1" w:styleId="34110">
    <w:name w:val="Нет списка3411"/>
    <w:next w:val="af1"/>
    <w:uiPriority w:val="99"/>
    <w:semiHidden/>
    <w:unhideWhenUsed/>
    <w:rsid w:val="00FC4F0D"/>
  </w:style>
  <w:style w:type="table" w:customStyle="1" w:styleId="2222">
    <w:name w:val="Сетка таблицы222"/>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6">
    <w:name w:val="нумерованный411"/>
    <w:rsid w:val="00FC4F0D"/>
  </w:style>
  <w:style w:type="numbering" w:customStyle="1" w:styleId="4117">
    <w:name w:val="маркированный411"/>
    <w:rsid w:val="00FC4F0D"/>
  </w:style>
  <w:style w:type="table" w:customStyle="1" w:styleId="-322">
    <w:name w:val="Светлый список - Акцент 322"/>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20">
    <w:name w:val="Сетка таблицы1132"/>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11">
    <w:name w:val="1 / a / i411"/>
    <w:basedOn w:val="af1"/>
    <w:next w:val="1ai"/>
    <w:semiHidden/>
    <w:unhideWhenUsed/>
    <w:rsid w:val="00FC4F0D"/>
  </w:style>
  <w:style w:type="numbering" w:customStyle="1" w:styleId="111111411">
    <w:name w:val="1 / 1.1 / 1.1.1411"/>
    <w:basedOn w:val="af1"/>
    <w:next w:val="111111"/>
    <w:semiHidden/>
    <w:unhideWhenUsed/>
    <w:rsid w:val="00FC4F0D"/>
  </w:style>
  <w:style w:type="numbering" w:customStyle="1" w:styleId="115110">
    <w:name w:val="Нет списка11511"/>
    <w:next w:val="af1"/>
    <w:uiPriority w:val="99"/>
    <w:semiHidden/>
    <w:unhideWhenUsed/>
    <w:rsid w:val="00FC4F0D"/>
  </w:style>
  <w:style w:type="table" w:customStyle="1" w:styleId="31222">
    <w:name w:val="Сетка таблицы3122"/>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Сетка таблицы5123"/>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10">
    <w:name w:val="Стиль31411"/>
    <w:rsid w:val="00FC4F0D"/>
  </w:style>
  <w:style w:type="numbering" w:customStyle="1" w:styleId="10110">
    <w:name w:val="Нет списка1011"/>
    <w:next w:val="af1"/>
    <w:uiPriority w:val="99"/>
    <w:semiHidden/>
    <w:unhideWhenUsed/>
    <w:rsid w:val="00FC4F0D"/>
  </w:style>
  <w:style w:type="table" w:customStyle="1" w:styleId="-332">
    <w:name w:val="Светлый список - Акцент 33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116">
    <w:name w:val="нумерованный511"/>
    <w:rsid w:val="00FC4F0D"/>
  </w:style>
  <w:style w:type="numbering" w:customStyle="1" w:styleId="1ai511">
    <w:name w:val="1 / a / i511"/>
    <w:basedOn w:val="af1"/>
    <w:next w:val="1ai"/>
    <w:semiHidden/>
    <w:unhideWhenUsed/>
    <w:rsid w:val="00FC4F0D"/>
  </w:style>
  <w:style w:type="numbering" w:customStyle="1" w:styleId="5117">
    <w:name w:val="маркированный511"/>
    <w:rsid w:val="00FC4F0D"/>
  </w:style>
  <w:style w:type="numbering" w:customStyle="1" w:styleId="315110">
    <w:name w:val="Стиль31511"/>
    <w:rsid w:val="00FC4F0D"/>
  </w:style>
  <w:style w:type="numbering" w:customStyle="1" w:styleId="111111511">
    <w:name w:val="1 / 1.1 / 1.1.1511"/>
    <w:basedOn w:val="af1"/>
    <w:next w:val="111111"/>
    <w:semiHidden/>
    <w:unhideWhenUsed/>
    <w:rsid w:val="00FC4F0D"/>
  </w:style>
  <w:style w:type="numbering" w:customStyle="1" w:styleId="16110">
    <w:name w:val="Нет списка1611"/>
    <w:next w:val="af1"/>
    <w:uiPriority w:val="99"/>
    <w:semiHidden/>
    <w:unhideWhenUsed/>
    <w:rsid w:val="00FC4F0D"/>
  </w:style>
  <w:style w:type="numbering" w:customStyle="1" w:styleId="6112">
    <w:name w:val="нумерованный611"/>
    <w:rsid w:val="00FC4F0D"/>
  </w:style>
  <w:style w:type="numbering" w:customStyle="1" w:styleId="1ai611">
    <w:name w:val="1 / a / i611"/>
    <w:basedOn w:val="af1"/>
    <w:next w:val="1ai"/>
    <w:semiHidden/>
    <w:unhideWhenUsed/>
    <w:rsid w:val="00FC4F0D"/>
  </w:style>
  <w:style w:type="numbering" w:customStyle="1" w:styleId="6113">
    <w:name w:val="маркированный611"/>
    <w:rsid w:val="00FC4F0D"/>
  </w:style>
  <w:style w:type="numbering" w:customStyle="1" w:styleId="316110">
    <w:name w:val="Стиль31611"/>
    <w:rsid w:val="00FC4F0D"/>
  </w:style>
  <w:style w:type="numbering" w:customStyle="1" w:styleId="111111611">
    <w:name w:val="1 / 1.1 / 1.1.1611"/>
    <w:basedOn w:val="af1"/>
    <w:next w:val="111111"/>
    <w:semiHidden/>
    <w:unhideWhenUsed/>
    <w:rsid w:val="00FC4F0D"/>
  </w:style>
  <w:style w:type="numbering" w:customStyle="1" w:styleId="17110">
    <w:name w:val="Нет списка1711"/>
    <w:next w:val="af1"/>
    <w:uiPriority w:val="99"/>
    <w:semiHidden/>
    <w:unhideWhenUsed/>
    <w:rsid w:val="00FC4F0D"/>
  </w:style>
  <w:style w:type="table" w:customStyle="1" w:styleId="1323">
    <w:name w:val="Таблица ОРГРЭС132"/>
    <w:basedOn w:val="af0"/>
    <w:next w:val="aff1"/>
    <w:rsid w:val="00FC4F0D"/>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2"/>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умерованный711"/>
    <w:rsid w:val="00FC4F0D"/>
  </w:style>
  <w:style w:type="numbering" w:customStyle="1" w:styleId="1ai711">
    <w:name w:val="1 / a / i711"/>
    <w:basedOn w:val="af1"/>
    <w:next w:val="1ai"/>
    <w:semiHidden/>
    <w:unhideWhenUsed/>
    <w:rsid w:val="00FC4F0D"/>
  </w:style>
  <w:style w:type="numbering" w:customStyle="1" w:styleId="7112">
    <w:name w:val="маркированный711"/>
    <w:rsid w:val="00FC4F0D"/>
  </w:style>
  <w:style w:type="numbering" w:customStyle="1" w:styleId="317110">
    <w:name w:val="Стиль31711"/>
    <w:rsid w:val="00FC4F0D"/>
  </w:style>
  <w:style w:type="numbering" w:customStyle="1" w:styleId="111111711">
    <w:name w:val="1 / 1.1 / 1.1.1711"/>
    <w:basedOn w:val="af1"/>
    <w:next w:val="111111"/>
    <w:semiHidden/>
    <w:unhideWhenUsed/>
    <w:rsid w:val="00FC4F0D"/>
  </w:style>
  <w:style w:type="numbering" w:customStyle="1" w:styleId="18110">
    <w:name w:val="Нет списка1811"/>
    <w:next w:val="af1"/>
    <w:uiPriority w:val="99"/>
    <w:semiHidden/>
    <w:unhideWhenUsed/>
    <w:rsid w:val="00FC4F0D"/>
  </w:style>
  <w:style w:type="numbering" w:customStyle="1" w:styleId="8111">
    <w:name w:val="нумерованный811"/>
    <w:rsid w:val="00FC4F0D"/>
  </w:style>
  <w:style w:type="numbering" w:customStyle="1" w:styleId="1ai811">
    <w:name w:val="1 / a / i811"/>
    <w:basedOn w:val="af1"/>
    <w:next w:val="1ai"/>
    <w:semiHidden/>
    <w:unhideWhenUsed/>
    <w:rsid w:val="00FC4F0D"/>
  </w:style>
  <w:style w:type="numbering" w:customStyle="1" w:styleId="8112">
    <w:name w:val="маркированный811"/>
    <w:rsid w:val="00FC4F0D"/>
  </w:style>
  <w:style w:type="numbering" w:customStyle="1" w:styleId="318110">
    <w:name w:val="Стиль31811"/>
    <w:rsid w:val="00FC4F0D"/>
  </w:style>
  <w:style w:type="numbering" w:customStyle="1" w:styleId="111111811">
    <w:name w:val="1 / 1.1 / 1.1.1811"/>
    <w:basedOn w:val="af1"/>
    <w:next w:val="111111"/>
    <w:semiHidden/>
    <w:unhideWhenUsed/>
    <w:rsid w:val="00FC4F0D"/>
  </w:style>
  <w:style w:type="numbering" w:customStyle="1" w:styleId="19110">
    <w:name w:val="Нет списка1911"/>
    <w:next w:val="af1"/>
    <w:uiPriority w:val="99"/>
    <w:semiHidden/>
    <w:unhideWhenUsed/>
    <w:rsid w:val="00FC4F0D"/>
  </w:style>
  <w:style w:type="numbering" w:customStyle="1" w:styleId="9111">
    <w:name w:val="нумерованный911"/>
    <w:rsid w:val="00FC4F0D"/>
  </w:style>
  <w:style w:type="numbering" w:customStyle="1" w:styleId="1ai911">
    <w:name w:val="1 / a / i911"/>
    <w:basedOn w:val="af1"/>
    <w:next w:val="1ai"/>
    <w:semiHidden/>
    <w:unhideWhenUsed/>
    <w:rsid w:val="00FC4F0D"/>
  </w:style>
  <w:style w:type="numbering" w:customStyle="1" w:styleId="9112">
    <w:name w:val="маркированный911"/>
    <w:rsid w:val="00FC4F0D"/>
  </w:style>
  <w:style w:type="numbering" w:customStyle="1" w:styleId="319110">
    <w:name w:val="Стиль31911"/>
    <w:rsid w:val="00FC4F0D"/>
  </w:style>
  <w:style w:type="numbering" w:customStyle="1" w:styleId="111111911">
    <w:name w:val="1 / 1.1 / 1.1.1911"/>
    <w:basedOn w:val="af1"/>
    <w:next w:val="111111"/>
    <w:semiHidden/>
    <w:unhideWhenUsed/>
    <w:rsid w:val="00FC4F0D"/>
  </w:style>
  <w:style w:type="numbering" w:customStyle="1" w:styleId="20110">
    <w:name w:val="Нет списка2011"/>
    <w:next w:val="af1"/>
    <w:uiPriority w:val="99"/>
    <w:semiHidden/>
    <w:unhideWhenUsed/>
    <w:rsid w:val="00FC4F0D"/>
  </w:style>
  <w:style w:type="numbering" w:customStyle="1" w:styleId="10111">
    <w:name w:val="нумерованный1011"/>
    <w:rsid w:val="00FC4F0D"/>
  </w:style>
  <w:style w:type="numbering" w:customStyle="1" w:styleId="1ai1011">
    <w:name w:val="1 / a / i1011"/>
    <w:basedOn w:val="af1"/>
    <w:next w:val="1ai"/>
    <w:semiHidden/>
    <w:unhideWhenUsed/>
    <w:rsid w:val="00FC4F0D"/>
  </w:style>
  <w:style w:type="numbering" w:customStyle="1" w:styleId="10112">
    <w:name w:val="маркированный1011"/>
    <w:rsid w:val="00FC4F0D"/>
  </w:style>
  <w:style w:type="numbering" w:customStyle="1" w:styleId="3110110">
    <w:name w:val="Стиль311011"/>
    <w:rsid w:val="00FC4F0D"/>
  </w:style>
  <w:style w:type="numbering" w:customStyle="1" w:styleId="1111111011">
    <w:name w:val="1 / 1.1 / 1.1.11011"/>
    <w:basedOn w:val="af1"/>
    <w:next w:val="111111"/>
    <w:semiHidden/>
    <w:unhideWhenUsed/>
    <w:rsid w:val="00FC4F0D"/>
  </w:style>
  <w:style w:type="numbering" w:customStyle="1" w:styleId="25110">
    <w:name w:val="Нет списка2511"/>
    <w:next w:val="af1"/>
    <w:uiPriority w:val="99"/>
    <w:semiHidden/>
    <w:unhideWhenUsed/>
    <w:rsid w:val="00FC4F0D"/>
  </w:style>
  <w:style w:type="numbering" w:customStyle="1" w:styleId="11213">
    <w:name w:val="нумерованный1121"/>
    <w:rsid w:val="00FC4F0D"/>
  </w:style>
  <w:style w:type="numbering" w:customStyle="1" w:styleId="1ai1121">
    <w:name w:val="1 / a / i1121"/>
    <w:basedOn w:val="af1"/>
    <w:next w:val="1ai"/>
    <w:semiHidden/>
    <w:unhideWhenUsed/>
    <w:rsid w:val="00FC4F0D"/>
  </w:style>
  <w:style w:type="numbering" w:customStyle="1" w:styleId="11214">
    <w:name w:val="маркированный1121"/>
    <w:rsid w:val="00FC4F0D"/>
  </w:style>
  <w:style w:type="numbering" w:customStyle="1" w:styleId="311121">
    <w:name w:val="Стиль311121"/>
    <w:rsid w:val="00FC4F0D"/>
  </w:style>
  <w:style w:type="numbering" w:customStyle="1" w:styleId="1111111121">
    <w:name w:val="1 / 1.1 / 1.1.11121"/>
    <w:basedOn w:val="af1"/>
    <w:next w:val="111111"/>
    <w:semiHidden/>
    <w:unhideWhenUsed/>
    <w:rsid w:val="00FC4F0D"/>
  </w:style>
  <w:style w:type="numbering" w:customStyle="1" w:styleId="26110">
    <w:name w:val="Нет списка2611"/>
    <w:next w:val="af1"/>
    <w:uiPriority w:val="99"/>
    <w:semiHidden/>
    <w:unhideWhenUsed/>
    <w:rsid w:val="00FC4F0D"/>
  </w:style>
  <w:style w:type="numbering" w:customStyle="1" w:styleId="12211">
    <w:name w:val="нумерованный1221"/>
    <w:rsid w:val="00FC4F0D"/>
  </w:style>
  <w:style w:type="numbering" w:customStyle="1" w:styleId="1ai1221">
    <w:name w:val="1 / a / i1221"/>
    <w:basedOn w:val="af1"/>
    <w:next w:val="1ai"/>
    <w:semiHidden/>
    <w:unhideWhenUsed/>
    <w:rsid w:val="00FC4F0D"/>
  </w:style>
  <w:style w:type="numbering" w:customStyle="1" w:styleId="12212">
    <w:name w:val="маркированный1221"/>
    <w:rsid w:val="00FC4F0D"/>
  </w:style>
  <w:style w:type="numbering" w:customStyle="1" w:styleId="311211">
    <w:name w:val="Стиль311211"/>
    <w:rsid w:val="00FC4F0D"/>
  </w:style>
  <w:style w:type="numbering" w:customStyle="1" w:styleId="1111111221">
    <w:name w:val="1 / 1.1 / 1.1.11221"/>
    <w:basedOn w:val="af1"/>
    <w:next w:val="111111"/>
    <w:semiHidden/>
    <w:unhideWhenUsed/>
    <w:rsid w:val="00FC4F0D"/>
  </w:style>
  <w:style w:type="numbering" w:customStyle="1" w:styleId="27110">
    <w:name w:val="Нет списка2711"/>
    <w:next w:val="af1"/>
    <w:uiPriority w:val="99"/>
    <w:semiHidden/>
    <w:unhideWhenUsed/>
    <w:rsid w:val="00FC4F0D"/>
  </w:style>
  <w:style w:type="numbering" w:customStyle="1" w:styleId="28113">
    <w:name w:val="Нет списка2811"/>
    <w:next w:val="af1"/>
    <w:uiPriority w:val="99"/>
    <w:semiHidden/>
    <w:unhideWhenUsed/>
    <w:rsid w:val="00FC4F0D"/>
  </w:style>
  <w:style w:type="table" w:customStyle="1" w:styleId="-3112">
    <w:name w:val="Светлый список - Акцент 311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211">
    <w:name w:val="нумерованный1321"/>
    <w:rsid w:val="00FC4F0D"/>
  </w:style>
  <w:style w:type="numbering" w:customStyle="1" w:styleId="1ai1311">
    <w:name w:val="1 / a / i1311"/>
    <w:basedOn w:val="af1"/>
    <w:next w:val="1ai"/>
    <w:semiHidden/>
    <w:unhideWhenUsed/>
    <w:rsid w:val="00FC4F0D"/>
  </w:style>
  <w:style w:type="numbering" w:customStyle="1" w:styleId="13212">
    <w:name w:val="маркированный1321"/>
    <w:rsid w:val="00FC4F0D"/>
  </w:style>
  <w:style w:type="numbering" w:customStyle="1" w:styleId="311311">
    <w:name w:val="Стиль311311"/>
    <w:rsid w:val="00FC4F0D"/>
  </w:style>
  <w:style w:type="numbering" w:customStyle="1" w:styleId="1111111311">
    <w:name w:val="1 / 1.1 / 1.1.11311"/>
    <w:basedOn w:val="af1"/>
    <w:next w:val="111111"/>
    <w:semiHidden/>
    <w:unhideWhenUsed/>
    <w:rsid w:val="00FC4F0D"/>
  </w:style>
  <w:style w:type="numbering" w:customStyle="1" w:styleId="29110">
    <w:name w:val="Нет списка2911"/>
    <w:next w:val="af1"/>
    <w:uiPriority w:val="99"/>
    <w:semiHidden/>
    <w:unhideWhenUsed/>
    <w:rsid w:val="00FC4F0D"/>
  </w:style>
  <w:style w:type="table" w:customStyle="1" w:styleId="-3122">
    <w:name w:val="Светлый список - Акцент 312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111">
    <w:name w:val="нумерованный1411"/>
    <w:rsid w:val="00FC4F0D"/>
  </w:style>
  <w:style w:type="numbering" w:customStyle="1" w:styleId="1ai1411">
    <w:name w:val="1 / a / i1411"/>
    <w:basedOn w:val="af1"/>
    <w:next w:val="1ai"/>
    <w:semiHidden/>
    <w:unhideWhenUsed/>
    <w:rsid w:val="00FC4F0D"/>
  </w:style>
  <w:style w:type="numbering" w:customStyle="1" w:styleId="14112">
    <w:name w:val="маркированный1411"/>
    <w:rsid w:val="00FC4F0D"/>
  </w:style>
  <w:style w:type="numbering" w:customStyle="1" w:styleId="311411">
    <w:name w:val="Стиль311411"/>
    <w:rsid w:val="00FC4F0D"/>
  </w:style>
  <w:style w:type="numbering" w:customStyle="1" w:styleId="1111111411">
    <w:name w:val="1 / 1.1 / 1.1.11411"/>
    <w:basedOn w:val="af1"/>
    <w:next w:val="111111"/>
    <w:semiHidden/>
    <w:unhideWhenUsed/>
    <w:rsid w:val="00FC4F0D"/>
  </w:style>
  <w:style w:type="numbering" w:customStyle="1" w:styleId="3011">
    <w:name w:val="Нет списка3011"/>
    <w:next w:val="af1"/>
    <w:uiPriority w:val="99"/>
    <w:semiHidden/>
    <w:unhideWhenUsed/>
    <w:rsid w:val="00FC4F0D"/>
  </w:style>
  <w:style w:type="numbering" w:customStyle="1" w:styleId="35110">
    <w:name w:val="Нет списка3511"/>
    <w:next w:val="af1"/>
    <w:uiPriority w:val="99"/>
    <w:semiHidden/>
    <w:unhideWhenUsed/>
    <w:rsid w:val="00FC4F0D"/>
  </w:style>
  <w:style w:type="numbering" w:customStyle="1" w:styleId="36110">
    <w:name w:val="Нет списка3611"/>
    <w:next w:val="af1"/>
    <w:uiPriority w:val="99"/>
    <w:semiHidden/>
    <w:unhideWhenUsed/>
    <w:rsid w:val="00FC4F0D"/>
  </w:style>
  <w:style w:type="numbering" w:customStyle="1" w:styleId="15111">
    <w:name w:val="нумерованный1511"/>
    <w:rsid w:val="00FC4F0D"/>
  </w:style>
  <w:style w:type="numbering" w:customStyle="1" w:styleId="1ai1511">
    <w:name w:val="1 / a / i1511"/>
    <w:basedOn w:val="af1"/>
    <w:next w:val="1ai"/>
    <w:semiHidden/>
    <w:unhideWhenUsed/>
    <w:rsid w:val="00FC4F0D"/>
  </w:style>
  <w:style w:type="numbering" w:customStyle="1" w:styleId="15112">
    <w:name w:val="маркированный1511"/>
    <w:rsid w:val="00FC4F0D"/>
  </w:style>
  <w:style w:type="numbering" w:customStyle="1" w:styleId="311511">
    <w:name w:val="Стиль311511"/>
    <w:rsid w:val="00FC4F0D"/>
  </w:style>
  <w:style w:type="numbering" w:customStyle="1" w:styleId="1111111511">
    <w:name w:val="1 / 1.1 / 1.1.11511"/>
    <w:basedOn w:val="af1"/>
    <w:next w:val="111111"/>
    <w:semiHidden/>
    <w:unhideWhenUsed/>
    <w:rsid w:val="00FC4F0D"/>
  </w:style>
  <w:style w:type="numbering" w:customStyle="1" w:styleId="37110">
    <w:name w:val="Нет списка3711"/>
    <w:next w:val="af1"/>
    <w:uiPriority w:val="99"/>
    <w:semiHidden/>
    <w:unhideWhenUsed/>
    <w:rsid w:val="00FC4F0D"/>
  </w:style>
  <w:style w:type="numbering" w:customStyle="1" w:styleId="16111">
    <w:name w:val="нумерованный1611"/>
    <w:rsid w:val="00FC4F0D"/>
  </w:style>
  <w:style w:type="numbering" w:customStyle="1" w:styleId="1ai1611">
    <w:name w:val="1 / a / i1611"/>
    <w:basedOn w:val="af1"/>
    <w:next w:val="1ai"/>
    <w:semiHidden/>
    <w:unhideWhenUsed/>
    <w:rsid w:val="00FC4F0D"/>
  </w:style>
  <w:style w:type="numbering" w:customStyle="1" w:styleId="16112">
    <w:name w:val="маркированный1611"/>
    <w:rsid w:val="00FC4F0D"/>
  </w:style>
  <w:style w:type="numbering" w:customStyle="1" w:styleId="311611">
    <w:name w:val="Стиль311611"/>
    <w:rsid w:val="00FC4F0D"/>
  </w:style>
  <w:style w:type="numbering" w:customStyle="1" w:styleId="1111111611">
    <w:name w:val="1 / 1.1 / 1.1.11611"/>
    <w:basedOn w:val="af1"/>
    <w:next w:val="111111"/>
    <w:semiHidden/>
    <w:unhideWhenUsed/>
    <w:rsid w:val="00FC4F0D"/>
  </w:style>
  <w:style w:type="numbering" w:customStyle="1" w:styleId="38110">
    <w:name w:val="Нет списка3811"/>
    <w:next w:val="af1"/>
    <w:uiPriority w:val="99"/>
    <w:semiHidden/>
    <w:unhideWhenUsed/>
    <w:rsid w:val="00FC4F0D"/>
  </w:style>
  <w:style w:type="numbering" w:customStyle="1" w:styleId="17111">
    <w:name w:val="нумерованный1711"/>
    <w:rsid w:val="00FC4F0D"/>
  </w:style>
  <w:style w:type="numbering" w:customStyle="1" w:styleId="1ai1711">
    <w:name w:val="1 / a / i1711"/>
    <w:basedOn w:val="af1"/>
    <w:next w:val="1ai"/>
    <w:semiHidden/>
    <w:unhideWhenUsed/>
    <w:rsid w:val="00FC4F0D"/>
  </w:style>
  <w:style w:type="numbering" w:customStyle="1" w:styleId="17112">
    <w:name w:val="маркированный1711"/>
    <w:rsid w:val="00FC4F0D"/>
  </w:style>
  <w:style w:type="numbering" w:customStyle="1" w:styleId="311711">
    <w:name w:val="Стиль311711"/>
    <w:rsid w:val="00FC4F0D"/>
  </w:style>
  <w:style w:type="numbering" w:customStyle="1" w:styleId="1111111711">
    <w:name w:val="1 / 1.1 / 1.1.11711"/>
    <w:basedOn w:val="af1"/>
    <w:next w:val="111111"/>
    <w:semiHidden/>
    <w:unhideWhenUsed/>
    <w:rsid w:val="00FC4F0D"/>
  </w:style>
  <w:style w:type="numbering" w:customStyle="1" w:styleId="39110">
    <w:name w:val="Нет списка3911"/>
    <w:next w:val="af1"/>
    <w:uiPriority w:val="99"/>
    <w:semiHidden/>
    <w:unhideWhenUsed/>
    <w:rsid w:val="00FC4F0D"/>
  </w:style>
  <w:style w:type="numbering" w:customStyle="1" w:styleId="1111111811">
    <w:name w:val="1 / 1.1 / 1.1.11811"/>
    <w:basedOn w:val="af1"/>
    <w:next w:val="111111"/>
    <w:semiHidden/>
    <w:rsid w:val="00FC4F0D"/>
  </w:style>
  <w:style w:type="numbering" w:customStyle="1" w:styleId="1ai1811">
    <w:name w:val="1 / a / i1811"/>
    <w:basedOn w:val="af1"/>
    <w:next w:val="1ai"/>
    <w:semiHidden/>
    <w:rsid w:val="00FC4F0D"/>
  </w:style>
  <w:style w:type="numbering" w:customStyle="1" w:styleId="110110">
    <w:name w:val="Нет списка11011"/>
    <w:next w:val="af1"/>
    <w:uiPriority w:val="99"/>
    <w:semiHidden/>
    <w:unhideWhenUsed/>
    <w:rsid w:val="00FC4F0D"/>
  </w:style>
  <w:style w:type="numbering" w:customStyle="1" w:styleId="116110">
    <w:name w:val="Нет списка11611"/>
    <w:next w:val="af1"/>
    <w:uiPriority w:val="99"/>
    <w:semiHidden/>
    <w:unhideWhenUsed/>
    <w:rsid w:val="00FC4F0D"/>
  </w:style>
  <w:style w:type="numbering" w:customStyle="1" w:styleId="210110">
    <w:name w:val="Нет списка21011"/>
    <w:next w:val="af1"/>
    <w:uiPriority w:val="99"/>
    <w:semiHidden/>
    <w:unhideWhenUsed/>
    <w:rsid w:val="00FC4F0D"/>
  </w:style>
  <w:style w:type="numbering" w:customStyle="1" w:styleId="310110">
    <w:name w:val="Нет списка31011"/>
    <w:next w:val="af1"/>
    <w:uiPriority w:val="99"/>
    <w:semiHidden/>
    <w:unhideWhenUsed/>
    <w:rsid w:val="00FC4F0D"/>
  </w:style>
  <w:style w:type="numbering" w:customStyle="1" w:styleId="18111">
    <w:name w:val="нумерованный1811"/>
    <w:rsid w:val="00FC4F0D"/>
  </w:style>
  <w:style w:type="numbering" w:customStyle="1" w:styleId="18112">
    <w:name w:val="маркированный1811"/>
    <w:rsid w:val="00FC4F0D"/>
  </w:style>
  <w:style w:type="numbering" w:customStyle="1" w:styleId="311811">
    <w:name w:val="Стиль311811"/>
    <w:rsid w:val="00FC4F0D"/>
  </w:style>
  <w:style w:type="numbering" w:customStyle="1" w:styleId="3118111">
    <w:name w:val="Стиль3118111"/>
    <w:rsid w:val="00FC4F0D"/>
  </w:style>
  <w:style w:type="numbering" w:customStyle="1" w:styleId="4411">
    <w:name w:val="Нет списка441"/>
    <w:next w:val="af1"/>
    <w:uiPriority w:val="99"/>
    <w:semiHidden/>
    <w:unhideWhenUsed/>
    <w:rsid w:val="00FC4F0D"/>
  </w:style>
  <w:style w:type="numbering" w:customStyle="1" w:styleId="11911">
    <w:name w:val="Нет списка1191"/>
    <w:next w:val="af1"/>
    <w:uiPriority w:val="99"/>
    <w:semiHidden/>
    <w:unhideWhenUsed/>
    <w:rsid w:val="00FC4F0D"/>
  </w:style>
  <w:style w:type="table" w:customStyle="1" w:styleId="1172">
    <w:name w:val="Таблица ОРГРЭС117"/>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1">
    <w:name w:val="Нет списка11101"/>
    <w:next w:val="af1"/>
    <w:uiPriority w:val="99"/>
    <w:semiHidden/>
    <w:unhideWhenUsed/>
    <w:rsid w:val="00FC4F0D"/>
  </w:style>
  <w:style w:type="numbering" w:customStyle="1" w:styleId="2150">
    <w:name w:val="Нет списка215"/>
    <w:next w:val="af1"/>
    <w:uiPriority w:val="99"/>
    <w:semiHidden/>
    <w:unhideWhenUsed/>
    <w:rsid w:val="00FC4F0D"/>
  </w:style>
  <w:style w:type="numbering" w:customStyle="1" w:styleId="3153">
    <w:name w:val="Нет списка315"/>
    <w:next w:val="af1"/>
    <w:uiPriority w:val="99"/>
    <w:semiHidden/>
    <w:unhideWhenUsed/>
    <w:rsid w:val="00FC4F0D"/>
  </w:style>
  <w:style w:type="table" w:customStyle="1" w:styleId="2151">
    <w:name w:val="Сетка таблицы215"/>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2">
    <w:name w:val="нумерованный201"/>
    <w:rsid w:val="00FC4F0D"/>
  </w:style>
  <w:style w:type="numbering" w:customStyle="1" w:styleId="2013">
    <w:name w:val="маркированный201"/>
    <w:rsid w:val="00FC4F0D"/>
  </w:style>
  <w:style w:type="table" w:customStyle="1" w:styleId="-3191">
    <w:name w:val="Светлый список - Акцент 319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5">
    <w:name w:val="Сетка таблицы1125"/>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01">
    <w:name w:val="1 / a / i201"/>
    <w:basedOn w:val="af1"/>
    <w:next w:val="1ai"/>
    <w:semiHidden/>
    <w:unhideWhenUsed/>
    <w:rsid w:val="00FC4F0D"/>
  </w:style>
  <w:style w:type="numbering" w:customStyle="1" w:styleId="111111201">
    <w:name w:val="1 / 1.1 / 1.1.1201"/>
    <w:basedOn w:val="af1"/>
    <w:next w:val="111111"/>
    <w:semiHidden/>
    <w:unhideWhenUsed/>
    <w:rsid w:val="00FC4F0D"/>
  </w:style>
  <w:style w:type="numbering" w:customStyle="1" w:styleId="11150">
    <w:name w:val="Нет списка1115"/>
    <w:next w:val="af1"/>
    <w:uiPriority w:val="99"/>
    <w:semiHidden/>
    <w:unhideWhenUsed/>
    <w:rsid w:val="00FC4F0D"/>
  </w:style>
  <w:style w:type="table" w:customStyle="1" w:styleId="31150">
    <w:name w:val="Сетка таблицы3115"/>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0">
    <w:name w:val="Сетка таблицы4115"/>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0">
    <w:name w:val="Сетка таблицы5115"/>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1">
    <w:name w:val="Стиль31201"/>
    <w:rsid w:val="00FC4F0D"/>
  </w:style>
  <w:style w:type="numbering" w:customStyle="1" w:styleId="452">
    <w:name w:val="Нет списка45"/>
    <w:next w:val="af1"/>
    <w:uiPriority w:val="99"/>
    <w:semiHidden/>
    <w:unhideWhenUsed/>
    <w:rsid w:val="00FC4F0D"/>
  </w:style>
  <w:style w:type="numbering" w:customStyle="1" w:styleId="1240">
    <w:name w:val="Нет списка124"/>
    <w:next w:val="af1"/>
    <w:uiPriority w:val="99"/>
    <w:semiHidden/>
    <w:unhideWhenUsed/>
    <w:rsid w:val="00FC4F0D"/>
  </w:style>
  <w:style w:type="numbering" w:customStyle="1" w:styleId="2160">
    <w:name w:val="Нет списка216"/>
    <w:next w:val="af1"/>
    <w:uiPriority w:val="99"/>
    <w:semiHidden/>
    <w:unhideWhenUsed/>
    <w:rsid w:val="00FC4F0D"/>
  </w:style>
  <w:style w:type="numbering" w:customStyle="1" w:styleId="3163">
    <w:name w:val="Нет списка316"/>
    <w:next w:val="af1"/>
    <w:uiPriority w:val="99"/>
    <w:semiHidden/>
    <w:unhideWhenUsed/>
    <w:rsid w:val="00FC4F0D"/>
  </w:style>
  <w:style w:type="numbering" w:customStyle="1" w:styleId="11312">
    <w:name w:val="нумерованный1131"/>
    <w:rsid w:val="00FC4F0D"/>
  </w:style>
  <w:style w:type="numbering" w:customStyle="1" w:styleId="11313">
    <w:name w:val="маркированный1131"/>
    <w:rsid w:val="00FC4F0D"/>
  </w:style>
  <w:style w:type="numbering" w:customStyle="1" w:styleId="1ai1131">
    <w:name w:val="1 / a / i1131"/>
    <w:basedOn w:val="af1"/>
    <w:next w:val="1ai"/>
    <w:semiHidden/>
    <w:unhideWhenUsed/>
    <w:rsid w:val="00FC4F0D"/>
  </w:style>
  <w:style w:type="numbering" w:customStyle="1" w:styleId="1111111131">
    <w:name w:val="1 / 1.1 / 1.1.11131"/>
    <w:basedOn w:val="af1"/>
    <w:next w:val="111111"/>
    <w:semiHidden/>
    <w:unhideWhenUsed/>
    <w:rsid w:val="00FC4F0D"/>
  </w:style>
  <w:style w:type="numbering" w:customStyle="1" w:styleId="11242">
    <w:name w:val="Нет списка1124"/>
    <w:next w:val="af1"/>
    <w:uiPriority w:val="99"/>
    <w:semiHidden/>
    <w:unhideWhenUsed/>
    <w:rsid w:val="00FC4F0D"/>
  </w:style>
  <w:style w:type="numbering" w:customStyle="1" w:styleId="311131">
    <w:name w:val="Стиль311131"/>
    <w:rsid w:val="00FC4F0D"/>
  </w:style>
  <w:style w:type="numbering" w:customStyle="1" w:styleId="532">
    <w:name w:val="Нет списка53"/>
    <w:next w:val="af1"/>
    <w:uiPriority w:val="99"/>
    <w:semiHidden/>
    <w:unhideWhenUsed/>
    <w:rsid w:val="00FC4F0D"/>
  </w:style>
  <w:style w:type="numbering" w:customStyle="1" w:styleId="1330">
    <w:name w:val="Нет списка133"/>
    <w:next w:val="af1"/>
    <w:uiPriority w:val="99"/>
    <w:semiHidden/>
    <w:unhideWhenUsed/>
    <w:rsid w:val="00FC4F0D"/>
  </w:style>
  <w:style w:type="numbering" w:customStyle="1" w:styleId="2230">
    <w:name w:val="Нет списка223"/>
    <w:next w:val="af1"/>
    <w:uiPriority w:val="99"/>
    <w:semiHidden/>
    <w:unhideWhenUsed/>
    <w:rsid w:val="00FC4F0D"/>
  </w:style>
  <w:style w:type="numbering" w:customStyle="1" w:styleId="3230">
    <w:name w:val="Нет списка323"/>
    <w:next w:val="af1"/>
    <w:uiPriority w:val="99"/>
    <w:semiHidden/>
    <w:unhideWhenUsed/>
    <w:rsid w:val="00FC4F0D"/>
  </w:style>
  <w:style w:type="numbering" w:customStyle="1" w:styleId="230">
    <w:name w:val="нумерованный23"/>
    <w:rsid w:val="00FC4F0D"/>
    <w:pPr>
      <w:numPr>
        <w:numId w:val="19"/>
      </w:numPr>
    </w:pPr>
  </w:style>
  <w:style w:type="numbering" w:customStyle="1" w:styleId="23">
    <w:name w:val="маркированный23"/>
    <w:rsid w:val="00FC4F0D"/>
    <w:pPr>
      <w:numPr>
        <w:numId w:val="20"/>
      </w:numPr>
    </w:pPr>
  </w:style>
  <w:style w:type="numbering" w:customStyle="1" w:styleId="1ai23">
    <w:name w:val="1 / a / i23"/>
    <w:basedOn w:val="af1"/>
    <w:next w:val="1ai"/>
    <w:semiHidden/>
    <w:unhideWhenUsed/>
    <w:rsid w:val="00FC4F0D"/>
    <w:pPr>
      <w:numPr>
        <w:numId w:val="27"/>
      </w:numPr>
    </w:pPr>
  </w:style>
  <w:style w:type="numbering" w:customStyle="1" w:styleId="11111123">
    <w:name w:val="1 / 1.1 / 1.1.123"/>
    <w:basedOn w:val="af1"/>
    <w:next w:val="111111"/>
    <w:semiHidden/>
    <w:unhideWhenUsed/>
    <w:rsid w:val="00FC4F0D"/>
    <w:pPr>
      <w:numPr>
        <w:numId w:val="28"/>
      </w:numPr>
    </w:pPr>
  </w:style>
  <w:style w:type="numbering" w:customStyle="1" w:styleId="11330">
    <w:name w:val="Нет списка1133"/>
    <w:next w:val="af1"/>
    <w:uiPriority w:val="99"/>
    <w:semiHidden/>
    <w:unhideWhenUsed/>
    <w:rsid w:val="00FC4F0D"/>
  </w:style>
  <w:style w:type="numbering" w:customStyle="1" w:styleId="31230">
    <w:name w:val="Стиль3123"/>
    <w:rsid w:val="00FC4F0D"/>
  </w:style>
  <w:style w:type="numbering" w:customStyle="1" w:styleId="632">
    <w:name w:val="Нет списка63"/>
    <w:next w:val="af1"/>
    <w:uiPriority w:val="99"/>
    <w:semiHidden/>
    <w:unhideWhenUsed/>
    <w:rsid w:val="00FC4F0D"/>
  </w:style>
  <w:style w:type="numbering" w:customStyle="1" w:styleId="730">
    <w:name w:val="Нет списка73"/>
    <w:next w:val="af1"/>
    <w:uiPriority w:val="99"/>
    <w:semiHidden/>
    <w:unhideWhenUsed/>
    <w:rsid w:val="00FC4F0D"/>
  </w:style>
  <w:style w:type="table" w:customStyle="1" w:styleId="1182">
    <w:name w:val="Таблица ОРГРЭС118"/>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1"/>
    <w:uiPriority w:val="99"/>
    <w:semiHidden/>
    <w:unhideWhenUsed/>
    <w:rsid w:val="00FC4F0D"/>
  </w:style>
  <w:style w:type="numbering" w:customStyle="1" w:styleId="2330">
    <w:name w:val="Нет списка233"/>
    <w:next w:val="af1"/>
    <w:uiPriority w:val="99"/>
    <w:semiHidden/>
    <w:unhideWhenUsed/>
    <w:rsid w:val="00FC4F0D"/>
  </w:style>
  <w:style w:type="numbering" w:customStyle="1" w:styleId="333">
    <w:name w:val="Нет списка333"/>
    <w:next w:val="af1"/>
    <w:uiPriority w:val="99"/>
    <w:semiHidden/>
    <w:unhideWhenUsed/>
    <w:rsid w:val="00FC4F0D"/>
  </w:style>
  <w:style w:type="table" w:customStyle="1" w:styleId="2161">
    <w:name w:val="Сетка таблицы216"/>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
    <w:name w:val="нумерованный33"/>
    <w:rsid w:val="00FC4F0D"/>
  </w:style>
  <w:style w:type="numbering" w:customStyle="1" w:styleId="335">
    <w:name w:val="маркированный33"/>
    <w:rsid w:val="00FC4F0D"/>
  </w:style>
  <w:style w:type="table" w:customStyle="1" w:styleId="-31101">
    <w:name w:val="Светлый список - Акцент 3110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6">
    <w:name w:val="Сетка таблицы1126"/>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3">
    <w:name w:val="1 / a / i33"/>
    <w:basedOn w:val="af1"/>
    <w:next w:val="1ai"/>
    <w:semiHidden/>
    <w:unhideWhenUsed/>
    <w:rsid w:val="00FC4F0D"/>
    <w:pPr>
      <w:numPr>
        <w:numId w:val="37"/>
      </w:numPr>
    </w:pPr>
  </w:style>
  <w:style w:type="numbering" w:customStyle="1" w:styleId="11111133">
    <w:name w:val="1 / 1.1 / 1.1.133"/>
    <w:basedOn w:val="af1"/>
    <w:next w:val="111111"/>
    <w:semiHidden/>
    <w:unhideWhenUsed/>
    <w:rsid w:val="00FC4F0D"/>
  </w:style>
  <w:style w:type="numbering" w:customStyle="1" w:styleId="11430">
    <w:name w:val="Нет списка1143"/>
    <w:next w:val="af1"/>
    <w:uiPriority w:val="99"/>
    <w:semiHidden/>
    <w:unhideWhenUsed/>
    <w:rsid w:val="00FC4F0D"/>
  </w:style>
  <w:style w:type="table" w:customStyle="1" w:styleId="31160">
    <w:name w:val="Сетка таблицы3116"/>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0">
    <w:name w:val="Сетка таблицы4116"/>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60">
    <w:name w:val="Сетка таблицы5116"/>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1">
    <w:name w:val="Стиль31321"/>
    <w:rsid w:val="00FC4F0D"/>
    <w:pPr>
      <w:numPr>
        <w:numId w:val="40"/>
      </w:numPr>
    </w:pPr>
  </w:style>
  <w:style w:type="numbering" w:customStyle="1" w:styleId="8210">
    <w:name w:val="Нет списка821"/>
    <w:next w:val="af1"/>
    <w:uiPriority w:val="99"/>
    <w:semiHidden/>
    <w:unhideWhenUsed/>
    <w:rsid w:val="00FC4F0D"/>
  </w:style>
  <w:style w:type="numbering" w:customStyle="1" w:styleId="9210">
    <w:name w:val="Нет списка921"/>
    <w:next w:val="af1"/>
    <w:uiPriority w:val="99"/>
    <w:semiHidden/>
    <w:unhideWhenUsed/>
    <w:rsid w:val="00FC4F0D"/>
  </w:style>
  <w:style w:type="numbering" w:customStyle="1" w:styleId="15210">
    <w:name w:val="Нет списка1521"/>
    <w:next w:val="af1"/>
    <w:uiPriority w:val="99"/>
    <w:semiHidden/>
    <w:unhideWhenUsed/>
    <w:rsid w:val="00FC4F0D"/>
  </w:style>
  <w:style w:type="numbering" w:customStyle="1" w:styleId="2421">
    <w:name w:val="Нет списка2421"/>
    <w:next w:val="af1"/>
    <w:uiPriority w:val="99"/>
    <w:semiHidden/>
    <w:unhideWhenUsed/>
    <w:rsid w:val="00FC4F0D"/>
  </w:style>
  <w:style w:type="numbering" w:customStyle="1" w:styleId="3421">
    <w:name w:val="Нет списка3421"/>
    <w:next w:val="af1"/>
    <w:uiPriority w:val="99"/>
    <w:semiHidden/>
    <w:unhideWhenUsed/>
    <w:rsid w:val="00FC4F0D"/>
  </w:style>
  <w:style w:type="table" w:customStyle="1" w:styleId="2231">
    <w:name w:val="Сетка таблицы223"/>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умерованный421"/>
    <w:rsid w:val="00FC4F0D"/>
  </w:style>
  <w:style w:type="numbering" w:customStyle="1" w:styleId="4213">
    <w:name w:val="маркированный421"/>
    <w:rsid w:val="00FC4F0D"/>
  </w:style>
  <w:style w:type="table" w:customStyle="1" w:styleId="-323">
    <w:name w:val="Светлый список - Акцент 323"/>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31">
    <w:name w:val="Сетка таблицы1133"/>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21">
    <w:name w:val="1 / a / i421"/>
    <w:basedOn w:val="af1"/>
    <w:next w:val="1ai"/>
    <w:semiHidden/>
    <w:unhideWhenUsed/>
    <w:rsid w:val="00FC4F0D"/>
    <w:pPr>
      <w:numPr>
        <w:numId w:val="38"/>
      </w:numPr>
    </w:pPr>
  </w:style>
  <w:style w:type="numbering" w:customStyle="1" w:styleId="111111421">
    <w:name w:val="1 / 1.1 / 1.1.1421"/>
    <w:basedOn w:val="af1"/>
    <w:next w:val="111111"/>
    <w:semiHidden/>
    <w:unhideWhenUsed/>
    <w:rsid w:val="00FC4F0D"/>
    <w:pPr>
      <w:numPr>
        <w:numId w:val="39"/>
      </w:numPr>
    </w:pPr>
  </w:style>
  <w:style w:type="numbering" w:customStyle="1" w:styleId="11521">
    <w:name w:val="Нет списка11521"/>
    <w:next w:val="af1"/>
    <w:uiPriority w:val="99"/>
    <w:semiHidden/>
    <w:unhideWhenUsed/>
    <w:rsid w:val="00FC4F0D"/>
  </w:style>
  <w:style w:type="table" w:customStyle="1" w:styleId="31231">
    <w:name w:val="Сетка таблицы3123"/>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4">
    <w:name w:val="Сетка таблицы5124"/>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1">
    <w:name w:val="Стиль31421"/>
    <w:rsid w:val="00FC4F0D"/>
    <w:pPr>
      <w:numPr>
        <w:numId w:val="41"/>
      </w:numPr>
    </w:pPr>
  </w:style>
  <w:style w:type="numbering" w:customStyle="1" w:styleId="10210">
    <w:name w:val="Нет списка1021"/>
    <w:next w:val="af1"/>
    <w:uiPriority w:val="99"/>
    <w:semiHidden/>
    <w:unhideWhenUsed/>
    <w:rsid w:val="00FC4F0D"/>
  </w:style>
  <w:style w:type="table" w:customStyle="1" w:styleId="-333">
    <w:name w:val="Светлый список - Акцент 33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13">
    <w:name w:val="нумерованный521"/>
    <w:rsid w:val="00FC4F0D"/>
  </w:style>
  <w:style w:type="numbering" w:customStyle="1" w:styleId="1ai521">
    <w:name w:val="1 / a / i521"/>
    <w:basedOn w:val="af1"/>
    <w:next w:val="1ai"/>
    <w:semiHidden/>
    <w:unhideWhenUsed/>
    <w:rsid w:val="00FC4F0D"/>
  </w:style>
  <w:style w:type="numbering" w:customStyle="1" w:styleId="5214">
    <w:name w:val="маркированный521"/>
    <w:rsid w:val="00FC4F0D"/>
  </w:style>
  <w:style w:type="numbering" w:customStyle="1" w:styleId="31521">
    <w:name w:val="Стиль31521"/>
    <w:rsid w:val="00FC4F0D"/>
  </w:style>
  <w:style w:type="numbering" w:customStyle="1" w:styleId="111111521">
    <w:name w:val="1 / 1.1 / 1.1.1521"/>
    <w:basedOn w:val="af1"/>
    <w:next w:val="111111"/>
    <w:semiHidden/>
    <w:unhideWhenUsed/>
    <w:rsid w:val="00FC4F0D"/>
  </w:style>
  <w:style w:type="numbering" w:customStyle="1" w:styleId="16210">
    <w:name w:val="Нет списка1621"/>
    <w:next w:val="af1"/>
    <w:uiPriority w:val="99"/>
    <w:semiHidden/>
    <w:unhideWhenUsed/>
    <w:rsid w:val="00FC4F0D"/>
  </w:style>
  <w:style w:type="numbering" w:customStyle="1" w:styleId="6211">
    <w:name w:val="нумерованный621"/>
    <w:rsid w:val="00FC4F0D"/>
  </w:style>
  <w:style w:type="numbering" w:customStyle="1" w:styleId="1ai621">
    <w:name w:val="1 / a / i621"/>
    <w:basedOn w:val="af1"/>
    <w:next w:val="1ai"/>
    <w:semiHidden/>
    <w:unhideWhenUsed/>
    <w:rsid w:val="00FC4F0D"/>
  </w:style>
  <w:style w:type="numbering" w:customStyle="1" w:styleId="6212">
    <w:name w:val="маркированный621"/>
    <w:rsid w:val="00FC4F0D"/>
  </w:style>
  <w:style w:type="numbering" w:customStyle="1" w:styleId="31621">
    <w:name w:val="Стиль31621"/>
    <w:rsid w:val="00FC4F0D"/>
  </w:style>
  <w:style w:type="numbering" w:customStyle="1" w:styleId="111111621">
    <w:name w:val="1 / 1.1 / 1.1.1621"/>
    <w:basedOn w:val="af1"/>
    <w:next w:val="111111"/>
    <w:semiHidden/>
    <w:unhideWhenUsed/>
    <w:rsid w:val="00FC4F0D"/>
  </w:style>
  <w:style w:type="numbering" w:customStyle="1" w:styleId="17210">
    <w:name w:val="Нет списка1721"/>
    <w:next w:val="af1"/>
    <w:uiPriority w:val="99"/>
    <w:semiHidden/>
    <w:unhideWhenUsed/>
    <w:rsid w:val="00FC4F0D"/>
  </w:style>
  <w:style w:type="table" w:customStyle="1" w:styleId="1331">
    <w:name w:val="Таблица ОРГРЭС133"/>
    <w:basedOn w:val="af0"/>
    <w:next w:val="aff1"/>
    <w:rsid w:val="00FC4F0D"/>
    <w:pPr>
      <w:spacing w:after="0" w:line="240" w:lineRule="auto"/>
    </w:pPr>
    <w:rPr>
      <w:rFonts w:ascii="Times New Roman" w:eastAsia="Calibri"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3">
    <w:name w:val="Сетка таблицы5133"/>
    <w:basedOn w:val="af0"/>
    <w:uiPriority w:val="59"/>
    <w:rsid w:val="00FC4F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нумерованный721"/>
    <w:rsid w:val="00FC4F0D"/>
  </w:style>
  <w:style w:type="numbering" w:customStyle="1" w:styleId="1ai721">
    <w:name w:val="1 / a / i721"/>
    <w:basedOn w:val="af1"/>
    <w:next w:val="1ai"/>
    <w:semiHidden/>
    <w:unhideWhenUsed/>
    <w:rsid w:val="00FC4F0D"/>
  </w:style>
  <w:style w:type="numbering" w:customStyle="1" w:styleId="7212">
    <w:name w:val="маркированный721"/>
    <w:rsid w:val="00FC4F0D"/>
  </w:style>
  <w:style w:type="numbering" w:customStyle="1" w:styleId="31721">
    <w:name w:val="Стиль31721"/>
    <w:rsid w:val="00FC4F0D"/>
  </w:style>
  <w:style w:type="numbering" w:customStyle="1" w:styleId="111111721">
    <w:name w:val="1 / 1.1 / 1.1.1721"/>
    <w:basedOn w:val="af1"/>
    <w:next w:val="111111"/>
    <w:semiHidden/>
    <w:unhideWhenUsed/>
    <w:rsid w:val="00FC4F0D"/>
  </w:style>
  <w:style w:type="numbering" w:customStyle="1" w:styleId="18210">
    <w:name w:val="Нет списка1821"/>
    <w:next w:val="af1"/>
    <w:uiPriority w:val="99"/>
    <w:semiHidden/>
    <w:unhideWhenUsed/>
    <w:rsid w:val="00FC4F0D"/>
  </w:style>
  <w:style w:type="numbering" w:customStyle="1" w:styleId="8211">
    <w:name w:val="нумерованный821"/>
    <w:rsid w:val="00FC4F0D"/>
  </w:style>
  <w:style w:type="numbering" w:customStyle="1" w:styleId="1ai821">
    <w:name w:val="1 / a / i821"/>
    <w:basedOn w:val="af1"/>
    <w:next w:val="1ai"/>
    <w:semiHidden/>
    <w:unhideWhenUsed/>
    <w:rsid w:val="00FC4F0D"/>
  </w:style>
  <w:style w:type="numbering" w:customStyle="1" w:styleId="8212">
    <w:name w:val="маркированный821"/>
    <w:rsid w:val="00FC4F0D"/>
  </w:style>
  <w:style w:type="numbering" w:customStyle="1" w:styleId="31821">
    <w:name w:val="Стиль31821"/>
    <w:rsid w:val="00FC4F0D"/>
  </w:style>
  <w:style w:type="numbering" w:customStyle="1" w:styleId="111111821">
    <w:name w:val="1 / 1.1 / 1.1.1821"/>
    <w:basedOn w:val="af1"/>
    <w:next w:val="111111"/>
    <w:semiHidden/>
    <w:unhideWhenUsed/>
    <w:rsid w:val="00FC4F0D"/>
  </w:style>
  <w:style w:type="numbering" w:customStyle="1" w:styleId="1921">
    <w:name w:val="Нет списка1921"/>
    <w:next w:val="af1"/>
    <w:uiPriority w:val="99"/>
    <w:semiHidden/>
    <w:unhideWhenUsed/>
    <w:rsid w:val="00FC4F0D"/>
  </w:style>
  <w:style w:type="numbering" w:customStyle="1" w:styleId="9211">
    <w:name w:val="нумерованный921"/>
    <w:rsid w:val="00FC4F0D"/>
  </w:style>
  <w:style w:type="numbering" w:customStyle="1" w:styleId="1ai921">
    <w:name w:val="1 / a / i921"/>
    <w:basedOn w:val="af1"/>
    <w:next w:val="1ai"/>
    <w:semiHidden/>
    <w:unhideWhenUsed/>
    <w:rsid w:val="00FC4F0D"/>
  </w:style>
  <w:style w:type="numbering" w:customStyle="1" w:styleId="9212">
    <w:name w:val="маркированный921"/>
    <w:rsid w:val="00FC4F0D"/>
  </w:style>
  <w:style w:type="numbering" w:customStyle="1" w:styleId="31921">
    <w:name w:val="Стиль31921"/>
    <w:rsid w:val="00FC4F0D"/>
  </w:style>
  <w:style w:type="numbering" w:customStyle="1" w:styleId="111111921">
    <w:name w:val="1 / 1.1 / 1.1.1921"/>
    <w:basedOn w:val="af1"/>
    <w:next w:val="111111"/>
    <w:semiHidden/>
    <w:unhideWhenUsed/>
    <w:rsid w:val="00FC4F0D"/>
  </w:style>
  <w:style w:type="numbering" w:customStyle="1" w:styleId="2021">
    <w:name w:val="Нет списка2021"/>
    <w:next w:val="af1"/>
    <w:uiPriority w:val="99"/>
    <w:semiHidden/>
    <w:unhideWhenUsed/>
    <w:rsid w:val="00FC4F0D"/>
  </w:style>
  <w:style w:type="numbering" w:customStyle="1" w:styleId="10211">
    <w:name w:val="нумерованный1021"/>
    <w:rsid w:val="00FC4F0D"/>
  </w:style>
  <w:style w:type="numbering" w:customStyle="1" w:styleId="1ai1021">
    <w:name w:val="1 / a / i1021"/>
    <w:basedOn w:val="af1"/>
    <w:next w:val="1ai"/>
    <w:semiHidden/>
    <w:unhideWhenUsed/>
    <w:rsid w:val="00FC4F0D"/>
  </w:style>
  <w:style w:type="numbering" w:customStyle="1" w:styleId="10212">
    <w:name w:val="маркированный1021"/>
    <w:rsid w:val="00FC4F0D"/>
  </w:style>
  <w:style w:type="numbering" w:customStyle="1" w:styleId="311021">
    <w:name w:val="Стиль311021"/>
    <w:rsid w:val="00FC4F0D"/>
  </w:style>
  <w:style w:type="numbering" w:customStyle="1" w:styleId="1111111021">
    <w:name w:val="1 / 1.1 / 1.1.11021"/>
    <w:basedOn w:val="af1"/>
    <w:next w:val="111111"/>
    <w:semiHidden/>
    <w:unhideWhenUsed/>
    <w:rsid w:val="00FC4F0D"/>
  </w:style>
  <w:style w:type="numbering" w:customStyle="1" w:styleId="2521">
    <w:name w:val="Нет списка2521"/>
    <w:next w:val="af1"/>
    <w:uiPriority w:val="99"/>
    <w:semiHidden/>
    <w:unhideWhenUsed/>
    <w:rsid w:val="00FC4F0D"/>
  </w:style>
  <w:style w:type="numbering" w:customStyle="1" w:styleId="114">
    <w:name w:val="нумерованный114"/>
    <w:rsid w:val="00FC4F0D"/>
    <w:pPr>
      <w:numPr>
        <w:numId w:val="42"/>
      </w:numPr>
    </w:pPr>
  </w:style>
  <w:style w:type="numbering" w:customStyle="1" w:styleId="1ai114">
    <w:name w:val="1 / a / i114"/>
    <w:basedOn w:val="af1"/>
    <w:next w:val="1ai"/>
    <w:semiHidden/>
    <w:unhideWhenUsed/>
    <w:rsid w:val="00FC4F0D"/>
    <w:pPr>
      <w:numPr>
        <w:numId w:val="43"/>
      </w:numPr>
    </w:pPr>
  </w:style>
  <w:style w:type="numbering" w:customStyle="1" w:styleId="1140">
    <w:name w:val="маркированный114"/>
    <w:rsid w:val="00FC4F0D"/>
    <w:pPr>
      <w:numPr>
        <w:numId w:val="44"/>
      </w:numPr>
    </w:pPr>
  </w:style>
  <w:style w:type="numbering" w:customStyle="1" w:styleId="31114">
    <w:name w:val="Стиль31114"/>
    <w:rsid w:val="00FC4F0D"/>
  </w:style>
  <w:style w:type="numbering" w:customStyle="1" w:styleId="111111114">
    <w:name w:val="1 / 1.1 / 1.1.1114"/>
    <w:basedOn w:val="af1"/>
    <w:next w:val="111111"/>
    <w:semiHidden/>
    <w:unhideWhenUsed/>
    <w:rsid w:val="00FC4F0D"/>
    <w:pPr>
      <w:numPr>
        <w:numId w:val="45"/>
      </w:numPr>
    </w:pPr>
  </w:style>
  <w:style w:type="numbering" w:customStyle="1" w:styleId="2621">
    <w:name w:val="Нет списка2621"/>
    <w:next w:val="af1"/>
    <w:uiPriority w:val="99"/>
    <w:semiHidden/>
    <w:unhideWhenUsed/>
    <w:rsid w:val="00FC4F0D"/>
  </w:style>
  <w:style w:type="numbering" w:customStyle="1" w:styleId="1231">
    <w:name w:val="нумерованный123"/>
    <w:rsid w:val="00FC4F0D"/>
  </w:style>
  <w:style w:type="numbering" w:customStyle="1" w:styleId="1ai123">
    <w:name w:val="1 / a / i123"/>
    <w:basedOn w:val="af1"/>
    <w:next w:val="1ai"/>
    <w:semiHidden/>
    <w:unhideWhenUsed/>
    <w:rsid w:val="00FC4F0D"/>
  </w:style>
  <w:style w:type="numbering" w:customStyle="1" w:styleId="1232">
    <w:name w:val="маркированный123"/>
    <w:rsid w:val="00FC4F0D"/>
  </w:style>
  <w:style w:type="numbering" w:customStyle="1" w:styleId="311221">
    <w:name w:val="Стиль311221"/>
    <w:rsid w:val="00FC4F0D"/>
  </w:style>
  <w:style w:type="numbering" w:customStyle="1" w:styleId="111111123">
    <w:name w:val="1 / 1.1 / 1.1.1123"/>
    <w:basedOn w:val="af1"/>
    <w:next w:val="111111"/>
    <w:semiHidden/>
    <w:unhideWhenUsed/>
    <w:rsid w:val="00FC4F0D"/>
    <w:pPr>
      <w:numPr>
        <w:numId w:val="36"/>
      </w:numPr>
    </w:pPr>
  </w:style>
  <w:style w:type="numbering" w:customStyle="1" w:styleId="2721">
    <w:name w:val="Нет списка2721"/>
    <w:next w:val="af1"/>
    <w:uiPriority w:val="99"/>
    <w:semiHidden/>
    <w:unhideWhenUsed/>
    <w:rsid w:val="00FC4F0D"/>
  </w:style>
  <w:style w:type="numbering" w:customStyle="1" w:styleId="28210">
    <w:name w:val="Нет списка2821"/>
    <w:next w:val="af1"/>
    <w:uiPriority w:val="99"/>
    <w:semiHidden/>
    <w:unhideWhenUsed/>
    <w:rsid w:val="00FC4F0D"/>
  </w:style>
  <w:style w:type="table" w:customStyle="1" w:styleId="-3113">
    <w:name w:val="Светлый список - Акцент 311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32">
    <w:name w:val="нумерованный133"/>
    <w:rsid w:val="00FC4F0D"/>
  </w:style>
  <w:style w:type="numbering" w:customStyle="1" w:styleId="1ai1321">
    <w:name w:val="1 / a / i1321"/>
    <w:basedOn w:val="af1"/>
    <w:next w:val="1ai"/>
    <w:semiHidden/>
    <w:unhideWhenUsed/>
    <w:rsid w:val="00FC4F0D"/>
  </w:style>
  <w:style w:type="numbering" w:customStyle="1" w:styleId="1333">
    <w:name w:val="маркированный133"/>
    <w:rsid w:val="00FC4F0D"/>
  </w:style>
  <w:style w:type="numbering" w:customStyle="1" w:styleId="311321">
    <w:name w:val="Стиль311321"/>
    <w:rsid w:val="00FC4F0D"/>
  </w:style>
  <w:style w:type="numbering" w:customStyle="1" w:styleId="1111111321">
    <w:name w:val="1 / 1.1 / 1.1.11321"/>
    <w:basedOn w:val="af1"/>
    <w:next w:val="111111"/>
    <w:semiHidden/>
    <w:unhideWhenUsed/>
    <w:rsid w:val="00FC4F0D"/>
  </w:style>
  <w:style w:type="numbering" w:customStyle="1" w:styleId="2921">
    <w:name w:val="Нет списка2921"/>
    <w:next w:val="af1"/>
    <w:uiPriority w:val="99"/>
    <w:semiHidden/>
    <w:unhideWhenUsed/>
    <w:rsid w:val="00FC4F0D"/>
  </w:style>
  <w:style w:type="table" w:customStyle="1" w:styleId="-3123">
    <w:name w:val="Светлый список - Акцент 312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1">
    <w:name w:val="нумерованный1421"/>
    <w:rsid w:val="00FC4F0D"/>
  </w:style>
  <w:style w:type="numbering" w:customStyle="1" w:styleId="1ai1421">
    <w:name w:val="1 / a / i1421"/>
    <w:basedOn w:val="af1"/>
    <w:next w:val="1ai"/>
    <w:semiHidden/>
    <w:unhideWhenUsed/>
    <w:rsid w:val="00FC4F0D"/>
  </w:style>
  <w:style w:type="numbering" w:customStyle="1" w:styleId="14212">
    <w:name w:val="маркированный1421"/>
    <w:rsid w:val="00FC4F0D"/>
  </w:style>
  <w:style w:type="numbering" w:customStyle="1" w:styleId="311421">
    <w:name w:val="Стиль311421"/>
    <w:rsid w:val="00FC4F0D"/>
  </w:style>
</w:styles>
</file>

<file path=word/webSettings.xml><?xml version="1.0" encoding="utf-8"?>
<w:webSettings xmlns:r="http://schemas.openxmlformats.org/officeDocument/2006/relationships" xmlns:w="http://schemas.openxmlformats.org/wordprocessingml/2006/main">
  <w:divs>
    <w:div w:id="279340093">
      <w:bodyDiv w:val="1"/>
      <w:marLeft w:val="0"/>
      <w:marRight w:val="0"/>
      <w:marTop w:val="0"/>
      <w:marBottom w:val="0"/>
      <w:divBdr>
        <w:top w:val="none" w:sz="0" w:space="0" w:color="auto"/>
        <w:left w:val="none" w:sz="0" w:space="0" w:color="auto"/>
        <w:bottom w:val="none" w:sz="0" w:space="0" w:color="auto"/>
        <w:right w:val="none" w:sz="0" w:space="0" w:color="auto"/>
      </w:divBdr>
    </w:div>
    <w:div w:id="388529537">
      <w:bodyDiv w:val="1"/>
      <w:marLeft w:val="0"/>
      <w:marRight w:val="0"/>
      <w:marTop w:val="0"/>
      <w:marBottom w:val="0"/>
      <w:divBdr>
        <w:top w:val="none" w:sz="0" w:space="0" w:color="auto"/>
        <w:left w:val="none" w:sz="0" w:space="0" w:color="auto"/>
        <w:bottom w:val="none" w:sz="0" w:space="0" w:color="auto"/>
        <w:right w:val="none" w:sz="0" w:space="0" w:color="auto"/>
      </w:divBdr>
    </w:div>
    <w:div w:id="422847236">
      <w:bodyDiv w:val="1"/>
      <w:marLeft w:val="0"/>
      <w:marRight w:val="0"/>
      <w:marTop w:val="0"/>
      <w:marBottom w:val="0"/>
      <w:divBdr>
        <w:top w:val="none" w:sz="0" w:space="0" w:color="auto"/>
        <w:left w:val="none" w:sz="0" w:space="0" w:color="auto"/>
        <w:bottom w:val="none" w:sz="0" w:space="0" w:color="auto"/>
        <w:right w:val="none" w:sz="0" w:space="0" w:color="auto"/>
      </w:divBdr>
    </w:div>
    <w:div w:id="471679032">
      <w:bodyDiv w:val="1"/>
      <w:marLeft w:val="0"/>
      <w:marRight w:val="0"/>
      <w:marTop w:val="0"/>
      <w:marBottom w:val="0"/>
      <w:divBdr>
        <w:top w:val="none" w:sz="0" w:space="0" w:color="auto"/>
        <w:left w:val="none" w:sz="0" w:space="0" w:color="auto"/>
        <w:bottom w:val="none" w:sz="0" w:space="0" w:color="auto"/>
        <w:right w:val="none" w:sz="0" w:space="0" w:color="auto"/>
      </w:divBdr>
    </w:div>
    <w:div w:id="549998186">
      <w:bodyDiv w:val="1"/>
      <w:marLeft w:val="0"/>
      <w:marRight w:val="0"/>
      <w:marTop w:val="0"/>
      <w:marBottom w:val="0"/>
      <w:divBdr>
        <w:top w:val="none" w:sz="0" w:space="0" w:color="auto"/>
        <w:left w:val="none" w:sz="0" w:space="0" w:color="auto"/>
        <w:bottom w:val="none" w:sz="0" w:space="0" w:color="auto"/>
        <w:right w:val="none" w:sz="0" w:space="0" w:color="auto"/>
      </w:divBdr>
    </w:div>
    <w:div w:id="669140248">
      <w:bodyDiv w:val="1"/>
      <w:marLeft w:val="0"/>
      <w:marRight w:val="0"/>
      <w:marTop w:val="0"/>
      <w:marBottom w:val="0"/>
      <w:divBdr>
        <w:top w:val="none" w:sz="0" w:space="0" w:color="auto"/>
        <w:left w:val="none" w:sz="0" w:space="0" w:color="auto"/>
        <w:bottom w:val="none" w:sz="0" w:space="0" w:color="auto"/>
        <w:right w:val="none" w:sz="0" w:space="0" w:color="auto"/>
      </w:divBdr>
    </w:div>
    <w:div w:id="685792433">
      <w:bodyDiv w:val="1"/>
      <w:marLeft w:val="0"/>
      <w:marRight w:val="0"/>
      <w:marTop w:val="0"/>
      <w:marBottom w:val="0"/>
      <w:divBdr>
        <w:top w:val="none" w:sz="0" w:space="0" w:color="auto"/>
        <w:left w:val="none" w:sz="0" w:space="0" w:color="auto"/>
        <w:bottom w:val="none" w:sz="0" w:space="0" w:color="auto"/>
        <w:right w:val="none" w:sz="0" w:space="0" w:color="auto"/>
      </w:divBdr>
    </w:div>
    <w:div w:id="753824603">
      <w:bodyDiv w:val="1"/>
      <w:marLeft w:val="0"/>
      <w:marRight w:val="0"/>
      <w:marTop w:val="0"/>
      <w:marBottom w:val="0"/>
      <w:divBdr>
        <w:top w:val="none" w:sz="0" w:space="0" w:color="auto"/>
        <w:left w:val="none" w:sz="0" w:space="0" w:color="auto"/>
        <w:bottom w:val="none" w:sz="0" w:space="0" w:color="auto"/>
        <w:right w:val="none" w:sz="0" w:space="0" w:color="auto"/>
      </w:divBdr>
    </w:div>
    <w:div w:id="866523802">
      <w:bodyDiv w:val="1"/>
      <w:marLeft w:val="0"/>
      <w:marRight w:val="0"/>
      <w:marTop w:val="0"/>
      <w:marBottom w:val="0"/>
      <w:divBdr>
        <w:top w:val="none" w:sz="0" w:space="0" w:color="auto"/>
        <w:left w:val="none" w:sz="0" w:space="0" w:color="auto"/>
        <w:bottom w:val="none" w:sz="0" w:space="0" w:color="auto"/>
        <w:right w:val="none" w:sz="0" w:space="0" w:color="auto"/>
      </w:divBdr>
    </w:div>
    <w:div w:id="887569219">
      <w:bodyDiv w:val="1"/>
      <w:marLeft w:val="0"/>
      <w:marRight w:val="0"/>
      <w:marTop w:val="0"/>
      <w:marBottom w:val="0"/>
      <w:divBdr>
        <w:top w:val="none" w:sz="0" w:space="0" w:color="auto"/>
        <w:left w:val="none" w:sz="0" w:space="0" w:color="auto"/>
        <w:bottom w:val="none" w:sz="0" w:space="0" w:color="auto"/>
        <w:right w:val="none" w:sz="0" w:space="0" w:color="auto"/>
      </w:divBdr>
    </w:div>
    <w:div w:id="888952854">
      <w:bodyDiv w:val="1"/>
      <w:marLeft w:val="0"/>
      <w:marRight w:val="0"/>
      <w:marTop w:val="0"/>
      <w:marBottom w:val="0"/>
      <w:divBdr>
        <w:top w:val="none" w:sz="0" w:space="0" w:color="auto"/>
        <w:left w:val="none" w:sz="0" w:space="0" w:color="auto"/>
        <w:bottom w:val="none" w:sz="0" w:space="0" w:color="auto"/>
        <w:right w:val="none" w:sz="0" w:space="0" w:color="auto"/>
      </w:divBdr>
    </w:div>
    <w:div w:id="889538217">
      <w:bodyDiv w:val="1"/>
      <w:marLeft w:val="0"/>
      <w:marRight w:val="0"/>
      <w:marTop w:val="0"/>
      <w:marBottom w:val="0"/>
      <w:divBdr>
        <w:top w:val="none" w:sz="0" w:space="0" w:color="auto"/>
        <w:left w:val="none" w:sz="0" w:space="0" w:color="auto"/>
        <w:bottom w:val="none" w:sz="0" w:space="0" w:color="auto"/>
        <w:right w:val="none" w:sz="0" w:space="0" w:color="auto"/>
      </w:divBdr>
    </w:div>
    <w:div w:id="918636755">
      <w:bodyDiv w:val="1"/>
      <w:marLeft w:val="0"/>
      <w:marRight w:val="0"/>
      <w:marTop w:val="0"/>
      <w:marBottom w:val="0"/>
      <w:divBdr>
        <w:top w:val="none" w:sz="0" w:space="0" w:color="auto"/>
        <w:left w:val="none" w:sz="0" w:space="0" w:color="auto"/>
        <w:bottom w:val="none" w:sz="0" w:space="0" w:color="auto"/>
        <w:right w:val="none" w:sz="0" w:space="0" w:color="auto"/>
      </w:divBdr>
    </w:div>
    <w:div w:id="965818620">
      <w:bodyDiv w:val="1"/>
      <w:marLeft w:val="0"/>
      <w:marRight w:val="0"/>
      <w:marTop w:val="0"/>
      <w:marBottom w:val="0"/>
      <w:divBdr>
        <w:top w:val="none" w:sz="0" w:space="0" w:color="auto"/>
        <w:left w:val="none" w:sz="0" w:space="0" w:color="auto"/>
        <w:bottom w:val="none" w:sz="0" w:space="0" w:color="auto"/>
        <w:right w:val="none" w:sz="0" w:space="0" w:color="auto"/>
      </w:divBdr>
    </w:div>
    <w:div w:id="1043559548">
      <w:bodyDiv w:val="1"/>
      <w:marLeft w:val="0"/>
      <w:marRight w:val="0"/>
      <w:marTop w:val="0"/>
      <w:marBottom w:val="0"/>
      <w:divBdr>
        <w:top w:val="none" w:sz="0" w:space="0" w:color="auto"/>
        <w:left w:val="none" w:sz="0" w:space="0" w:color="auto"/>
        <w:bottom w:val="none" w:sz="0" w:space="0" w:color="auto"/>
        <w:right w:val="none" w:sz="0" w:space="0" w:color="auto"/>
      </w:divBdr>
    </w:div>
    <w:div w:id="1048381080">
      <w:bodyDiv w:val="1"/>
      <w:marLeft w:val="0"/>
      <w:marRight w:val="0"/>
      <w:marTop w:val="0"/>
      <w:marBottom w:val="0"/>
      <w:divBdr>
        <w:top w:val="none" w:sz="0" w:space="0" w:color="auto"/>
        <w:left w:val="none" w:sz="0" w:space="0" w:color="auto"/>
        <w:bottom w:val="none" w:sz="0" w:space="0" w:color="auto"/>
        <w:right w:val="none" w:sz="0" w:space="0" w:color="auto"/>
      </w:divBdr>
    </w:div>
    <w:div w:id="1094979528">
      <w:bodyDiv w:val="1"/>
      <w:marLeft w:val="0"/>
      <w:marRight w:val="0"/>
      <w:marTop w:val="0"/>
      <w:marBottom w:val="0"/>
      <w:divBdr>
        <w:top w:val="none" w:sz="0" w:space="0" w:color="auto"/>
        <w:left w:val="none" w:sz="0" w:space="0" w:color="auto"/>
        <w:bottom w:val="none" w:sz="0" w:space="0" w:color="auto"/>
        <w:right w:val="none" w:sz="0" w:space="0" w:color="auto"/>
      </w:divBdr>
    </w:div>
    <w:div w:id="1185631287">
      <w:bodyDiv w:val="1"/>
      <w:marLeft w:val="0"/>
      <w:marRight w:val="0"/>
      <w:marTop w:val="0"/>
      <w:marBottom w:val="0"/>
      <w:divBdr>
        <w:top w:val="none" w:sz="0" w:space="0" w:color="auto"/>
        <w:left w:val="none" w:sz="0" w:space="0" w:color="auto"/>
        <w:bottom w:val="none" w:sz="0" w:space="0" w:color="auto"/>
        <w:right w:val="none" w:sz="0" w:space="0" w:color="auto"/>
      </w:divBdr>
    </w:div>
    <w:div w:id="1334409835">
      <w:bodyDiv w:val="1"/>
      <w:marLeft w:val="0"/>
      <w:marRight w:val="0"/>
      <w:marTop w:val="0"/>
      <w:marBottom w:val="0"/>
      <w:divBdr>
        <w:top w:val="none" w:sz="0" w:space="0" w:color="auto"/>
        <w:left w:val="none" w:sz="0" w:space="0" w:color="auto"/>
        <w:bottom w:val="none" w:sz="0" w:space="0" w:color="auto"/>
        <w:right w:val="none" w:sz="0" w:space="0" w:color="auto"/>
      </w:divBdr>
    </w:div>
    <w:div w:id="1372344100">
      <w:bodyDiv w:val="1"/>
      <w:marLeft w:val="0"/>
      <w:marRight w:val="0"/>
      <w:marTop w:val="0"/>
      <w:marBottom w:val="0"/>
      <w:divBdr>
        <w:top w:val="none" w:sz="0" w:space="0" w:color="auto"/>
        <w:left w:val="none" w:sz="0" w:space="0" w:color="auto"/>
        <w:bottom w:val="none" w:sz="0" w:space="0" w:color="auto"/>
        <w:right w:val="none" w:sz="0" w:space="0" w:color="auto"/>
      </w:divBdr>
    </w:div>
    <w:div w:id="1460686816">
      <w:bodyDiv w:val="1"/>
      <w:marLeft w:val="0"/>
      <w:marRight w:val="0"/>
      <w:marTop w:val="0"/>
      <w:marBottom w:val="0"/>
      <w:divBdr>
        <w:top w:val="none" w:sz="0" w:space="0" w:color="auto"/>
        <w:left w:val="none" w:sz="0" w:space="0" w:color="auto"/>
        <w:bottom w:val="none" w:sz="0" w:space="0" w:color="auto"/>
        <w:right w:val="none" w:sz="0" w:space="0" w:color="auto"/>
      </w:divBdr>
      <w:divsChild>
        <w:div w:id="74518725">
          <w:marLeft w:val="0"/>
          <w:marRight w:val="0"/>
          <w:marTop w:val="0"/>
          <w:marBottom w:val="0"/>
          <w:divBdr>
            <w:top w:val="inset" w:sz="2" w:space="0" w:color="auto"/>
            <w:left w:val="inset" w:sz="2" w:space="1" w:color="auto"/>
            <w:bottom w:val="inset" w:sz="2" w:space="0" w:color="auto"/>
            <w:right w:val="inset" w:sz="2" w:space="1" w:color="auto"/>
          </w:divBdr>
        </w:div>
      </w:divsChild>
    </w:div>
    <w:div w:id="1462571982">
      <w:bodyDiv w:val="1"/>
      <w:marLeft w:val="0"/>
      <w:marRight w:val="0"/>
      <w:marTop w:val="0"/>
      <w:marBottom w:val="0"/>
      <w:divBdr>
        <w:top w:val="none" w:sz="0" w:space="0" w:color="auto"/>
        <w:left w:val="none" w:sz="0" w:space="0" w:color="auto"/>
        <w:bottom w:val="none" w:sz="0" w:space="0" w:color="auto"/>
        <w:right w:val="none" w:sz="0" w:space="0" w:color="auto"/>
      </w:divBdr>
    </w:div>
    <w:div w:id="1476797652">
      <w:bodyDiv w:val="1"/>
      <w:marLeft w:val="0"/>
      <w:marRight w:val="0"/>
      <w:marTop w:val="0"/>
      <w:marBottom w:val="0"/>
      <w:divBdr>
        <w:top w:val="none" w:sz="0" w:space="0" w:color="auto"/>
        <w:left w:val="none" w:sz="0" w:space="0" w:color="auto"/>
        <w:bottom w:val="none" w:sz="0" w:space="0" w:color="auto"/>
        <w:right w:val="none" w:sz="0" w:space="0" w:color="auto"/>
      </w:divBdr>
    </w:div>
    <w:div w:id="1583568783">
      <w:bodyDiv w:val="1"/>
      <w:marLeft w:val="0"/>
      <w:marRight w:val="0"/>
      <w:marTop w:val="0"/>
      <w:marBottom w:val="0"/>
      <w:divBdr>
        <w:top w:val="none" w:sz="0" w:space="0" w:color="auto"/>
        <w:left w:val="none" w:sz="0" w:space="0" w:color="auto"/>
        <w:bottom w:val="none" w:sz="0" w:space="0" w:color="auto"/>
        <w:right w:val="none" w:sz="0" w:space="0" w:color="auto"/>
      </w:divBdr>
    </w:div>
    <w:div w:id="1779449872">
      <w:bodyDiv w:val="1"/>
      <w:marLeft w:val="0"/>
      <w:marRight w:val="0"/>
      <w:marTop w:val="0"/>
      <w:marBottom w:val="0"/>
      <w:divBdr>
        <w:top w:val="none" w:sz="0" w:space="0" w:color="auto"/>
        <w:left w:val="none" w:sz="0" w:space="0" w:color="auto"/>
        <w:bottom w:val="none" w:sz="0" w:space="0" w:color="auto"/>
        <w:right w:val="none" w:sz="0" w:space="0" w:color="auto"/>
      </w:divBdr>
      <w:divsChild>
        <w:div w:id="106311578">
          <w:marLeft w:val="0"/>
          <w:marRight w:val="0"/>
          <w:marTop w:val="120"/>
          <w:marBottom w:val="0"/>
          <w:divBdr>
            <w:top w:val="none" w:sz="0" w:space="0" w:color="auto"/>
            <w:left w:val="none" w:sz="0" w:space="0" w:color="auto"/>
            <w:bottom w:val="none" w:sz="0" w:space="0" w:color="auto"/>
            <w:right w:val="none" w:sz="0" w:space="0" w:color="auto"/>
          </w:divBdr>
        </w:div>
        <w:div w:id="288246921">
          <w:marLeft w:val="0"/>
          <w:marRight w:val="0"/>
          <w:marTop w:val="120"/>
          <w:marBottom w:val="0"/>
          <w:divBdr>
            <w:top w:val="none" w:sz="0" w:space="0" w:color="auto"/>
            <w:left w:val="none" w:sz="0" w:space="0" w:color="auto"/>
            <w:bottom w:val="none" w:sz="0" w:space="0" w:color="auto"/>
            <w:right w:val="none" w:sz="0" w:space="0" w:color="auto"/>
          </w:divBdr>
        </w:div>
        <w:div w:id="324936046">
          <w:marLeft w:val="0"/>
          <w:marRight w:val="0"/>
          <w:marTop w:val="120"/>
          <w:marBottom w:val="0"/>
          <w:divBdr>
            <w:top w:val="none" w:sz="0" w:space="0" w:color="auto"/>
            <w:left w:val="none" w:sz="0" w:space="0" w:color="auto"/>
            <w:bottom w:val="none" w:sz="0" w:space="0" w:color="auto"/>
            <w:right w:val="none" w:sz="0" w:space="0" w:color="auto"/>
          </w:divBdr>
        </w:div>
        <w:div w:id="425418845">
          <w:marLeft w:val="0"/>
          <w:marRight w:val="0"/>
          <w:marTop w:val="120"/>
          <w:marBottom w:val="0"/>
          <w:divBdr>
            <w:top w:val="none" w:sz="0" w:space="0" w:color="auto"/>
            <w:left w:val="none" w:sz="0" w:space="0" w:color="auto"/>
            <w:bottom w:val="none" w:sz="0" w:space="0" w:color="auto"/>
            <w:right w:val="none" w:sz="0" w:space="0" w:color="auto"/>
          </w:divBdr>
        </w:div>
        <w:div w:id="711927906">
          <w:marLeft w:val="0"/>
          <w:marRight w:val="0"/>
          <w:marTop w:val="120"/>
          <w:marBottom w:val="0"/>
          <w:divBdr>
            <w:top w:val="none" w:sz="0" w:space="0" w:color="auto"/>
            <w:left w:val="none" w:sz="0" w:space="0" w:color="auto"/>
            <w:bottom w:val="none" w:sz="0" w:space="0" w:color="auto"/>
            <w:right w:val="none" w:sz="0" w:space="0" w:color="auto"/>
          </w:divBdr>
        </w:div>
        <w:div w:id="744955557">
          <w:marLeft w:val="0"/>
          <w:marRight w:val="0"/>
          <w:marTop w:val="120"/>
          <w:marBottom w:val="0"/>
          <w:divBdr>
            <w:top w:val="none" w:sz="0" w:space="0" w:color="auto"/>
            <w:left w:val="none" w:sz="0" w:space="0" w:color="auto"/>
            <w:bottom w:val="none" w:sz="0" w:space="0" w:color="auto"/>
            <w:right w:val="none" w:sz="0" w:space="0" w:color="auto"/>
          </w:divBdr>
        </w:div>
        <w:div w:id="818423521">
          <w:marLeft w:val="0"/>
          <w:marRight w:val="0"/>
          <w:marTop w:val="120"/>
          <w:marBottom w:val="0"/>
          <w:divBdr>
            <w:top w:val="none" w:sz="0" w:space="0" w:color="auto"/>
            <w:left w:val="none" w:sz="0" w:space="0" w:color="auto"/>
            <w:bottom w:val="none" w:sz="0" w:space="0" w:color="auto"/>
            <w:right w:val="none" w:sz="0" w:space="0" w:color="auto"/>
          </w:divBdr>
        </w:div>
        <w:div w:id="890071408">
          <w:marLeft w:val="0"/>
          <w:marRight w:val="0"/>
          <w:marTop w:val="120"/>
          <w:marBottom w:val="0"/>
          <w:divBdr>
            <w:top w:val="none" w:sz="0" w:space="0" w:color="auto"/>
            <w:left w:val="none" w:sz="0" w:space="0" w:color="auto"/>
            <w:bottom w:val="none" w:sz="0" w:space="0" w:color="auto"/>
            <w:right w:val="none" w:sz="0" w:space="0" w:color="auto"/>
          </w:divBdr>
        </w:div>
        <w:div w:id="899902460">
          <w:marLeft w:val="0"/>
          <w:marRight w:val="0"/>
          <w:marTop w:val="120"/>
          <w:marBottom w:val="0"/>
          <w:divBdr>
            <w:top w:val="none" w:sz="0" w:space="0" w:color="auto"/>
            <w:left w:val="none" w:sz="0" w:space="0" w:color="auto"/>
            <w:bottom w:val="none" w:sz="0" w:space="0" w:color="auto"/>
            <w:right w:val="none" w:sz="0" w:space="0" w:color="auto"/>
          </w:divBdr>
        </w:div>
        <w:div w:id="999238693">
          <w:marLeft w:val="0"/>
          <w:marRight w:val="0"/>
          <w:marTop w:val="120"/>
          <w:marBottom w:val="0"/>
          <w:divBdr>
            <w:top w:val="none" w:sz="0" w:space="0" w:color="auto"/>
            <w:left w:val="none" w:sz="0" w:space="0" w:color="auto"/>
            <w:bottom w:val="none" w:sz="0" w:space="0" w:color="auto"/>
            <w:right w:val="none" w:sz="0" w:space="0" w:color="auto"/>
          </w:divBdr>
        </w:div>
        <w:div w:id="1107963212">
          <w:marLeft w:val="0"/>
          <w:marRight w:val="0"/>
          <w:marTop w:val="120"/>
          <w:marBottom w:val="0"/>
          <w:divBdr>
            <w:top w:val="none" w:sz="0" w:space="0" w:color="auto"/>
            <w:left w:val="none" w:sz="0" w:space="0" w:color="auto"/>
            <w:bottom w:val="none" w:sz="0" w:space="0" w:color="auto"/>
            <w:right w:val="none" w:sz="0" w:space="0" w:color="auto"/>
          </w:divBdr>
        </w:div>
        <w:div w:id="1431313014">
          <w:marLeft w:val="0"/>
          <w:marRight w:val="0"/>
          <w:marTop w:val="120"/>
          <w:marBottom w:val="0"/>
          <w:divBdr>
            <w:top w:val="none" w:sz="0" w:space="0" w:color="auto"/>
            <w:left w:val="none" w:sz="0" w:space="0" w:color="auto"/>
            <w:bottom w:val="none" w:sz="0" w:space="0" w:color="auto"/>
            <w:right w:val="none" w:sz="0" w:space="0" w:color="auto"/>
          </w:divBdr>
        </w:div>
        <w:div w:id="1502238961">
          <w:marLeft w:val="0"/>
          <w:marRight w:val="0"/>
          <w:marTop w:val="120"/>
          <w:marBottom w:val="0"/>
          <w:divBdr>
            <w:top w:val="none" w:sz="0" w:space="0" w:color="auto"/>
            <w:left w:val="none" w:sz="0" w:space="0" w:color="auto"/>
            <w:bottom w:val="none" w:sz="0" w:space="0" w:color="auto"/>
            <w:right w:val="none" w:sz="0" w:space="0" w:color="auto"/>
          </w:divBdr>
        </w:div>
        <w:div w:id="1690526243">
          <w:marLeft w:val="0"/>
          <w:marRight w:val="0"/>
          <w:marTop w:val="120"/>
          <w:marBottom w:val="0"/>
          <w:divBdr>
            <w:top w:val="none" w:sz="0" w:space="0" w:color="auto"/>
            <w:left w:val="none" w:sz="0" w:space="0" w:color="auto"/>
            <w:bottom w:val="none" w:sz="0" w:space="0" w:color="auto"/>
            <w:right w:val="none" w:sz="0" w:space="0" w:color="auto"/>
          </w:divBdr>
        </w:div>
      </w:divsChild>
    </w:div>
    <w:div w:id="1816943783">
      <w:bodyDiv w:val="1"/>
      <w:marLeft w:val="0"/>
      <w:marRight w:val="0"/>
      <w:marTop w:val="0"/>
      <w:marBottom w:val="0"/>
      <w:divBdr>
        <w:top w:val="none" w:sz="0" w:space="0" w:color="auto"/>
        <w:left w:val="none" w:sz="0" w:space="0" w:color="auto"/>
        <w:bottom w:val="none" w:sz="0" w:space="0" w:color="auto"/>
        <w:right w:val="none" w:sz="0" w:space="0" w:color="auto"/>
      </w:divBdr>
    </w:div>
    <w:div w:id="1842964367">
      <w:bodyDiv w:val="1"/>
      <w:marLeft w:val="0"/>
      <w:marRight w:val="0"/>
      <w:marTop w:val="0"/>
      <w:marBottom w:val="0"/>
      <w:divBdr>
        <w:top w:val="none" w:sz="0" w:space="0" w:color="auto"/>
        <w:left w:val="none" w:sz="0" w:space="0" w:color="auto"/>
        <w:bottom w:val="none" w:sz="0" w:space="0" w:color="auto"/>
        <w:right w:val="none" w:sz="0" w:space="0" w:color="auto"/>
      </w:divBdr>
    </w:div>
    <w:div w:id="1845977948">
      <w:bodyDiv w:val="1"/>
      <w:marLeft w:val="0"/>
      <w:marRight w:val="0"/>
      <w:marTop w:val="0"/>
      <w:marBottom w:val="0"/>
      <w:divBdr>
        <w:top w:val="none" w:sz="0" w:space="0" w:color="auto"/>
        <w:left w:val="none" w:sz="0" w:space="0" w:color="auto"/>
        <w:bottom w:val="none" w:sz="0" w:space="0" w:color="auto"/>
        <w:right w:val="none" w:sz="0" w:space="0" w:color="auto"/>
      </w:divBdr>
    </w:div>
    <w:div w:id="2068647766">
      <w:bodyDiv w:val="1"/>
      <w:marLeft w:val="0"/>
      <w:marRight w:val="0"/>
      <w:marTop w:val="0"/>
      <w:marBottom w:val="0"/>
      <w:divBdr>
        <w:top w:val="none" w:sz="0" w:space="0" w:color="auto"/>
        <w:left w:val="none" w:sz="0" w:space="0" w:color="auto"/>
        <w:bottom w:val="none" w:sz="0" w:space="0" w:color="auto"/>
        <w:right w:val="none" w:sz="0" w:space="0" w:color="auto"/>
      </w:divBdr>
    </w:div>
    <w:div w:id="2098165422">
      <w:bodyDiv w:val="1"/>
      <w:marLeft w:val="0"/>
      <w:marRight w:val="0"/>
      <w:marTop w:val="0"/>
      <w:marBottom w:val="0"/>
      <w:divBdr>
        <w:top w:val="none" w:sz="0" w:space="0" w:color="auto"/>
        <w:left w:val="none" w:sz="0" w:space="0" w:color="auto"/>
        <w:bottom w:val="none" w:sz="0" w:space="0" w:color="auto"/>
        <w:right w:val="none" w:sz="0" w:space="0" w:color="auto"/>
      </w:divBdr>
    </w:div>
    <w:div w:id="213505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consultant.ru/document/cons_doc_LAW_302057/ad216cae3d06cae9a8f64cdbed83466effa15146/" TargetMode="External"/><Relationship Id="rId18" Type="http://schemas.openxmlformats.org/officeDocument/2006/relationships/hyperlink" Target="http://www.consultant.ru/document/cons_doc_LAW_189509/67d473120e2e3f8c8a2be9505d11aa6ddbe0a5ff/" TargetMode="External"/><Relationship Id="rId26" Type="http://schemas.openxmlformats.org/officeDocument/2006/relationships/hyperlink" Target="http://ru.wikipedia.org/wiki/%D0%9D%D0%B0%D0%BB%D0%BE%D0%B3_%D0%BD%D0%B0_%D0%BF%D1%80%D0%B8%D0%B1%D1%8B%D0%BB%D1%8C"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www.consultant.ru/document/cons_doc_LAW_306349/2572abe3b6695ccfd943be3a8aa27429009050f5/"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www.consultant.ru/document/cons_doc_LAW_302112/0d4da356cf07b13961ab8328edc31d3e07b45707/" TargetMode="External"/><Relationship Id="rId17" Type="http://schemas.openxmlformats.org/officeDocument/2006/relationships/image" Target="media/image6.png"/><Relationship Id="rId25" Type="http://schemas.openxmlformats.org/officeDocument/2006/relationships/hyperlink" Target="http://ru.wikipedia.org/wiki/%D0%9D%D0%B0%D0%BB%D0%BE%D0%B3%D0%BE%D0%BF%D0%BB%D0%B0%D1%82%D0%B5%D0%BB%D1%8C%D1%89%D0%B8%D0%BA" TargetMode="Externa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consultant.ru/document/cons_doc_LAW_302970/945d5e7b22b43612d90037751fe0824fe89213bd/"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base.garant.ru/70224118/"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consultant.ru/document/cons_doc_LAW_306349/f4485c4728f0a1a557f0865596f28a5eb857280a/"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realtymag.ru/termini-nedvizhimosti-zhkh/opredelenija-t/teplovaya-energiya/" TargetMode="External"/><Relationship Id="rId22" Type="http://schemas.openxmlformats.org/officeDocument/2006/relationships/hyperlink" Target="http://www.consultant.ru/document/cons_doc_LAW_189509/67d473120e2e3f8c8a2be9505d11aa6ddbe0a5ff/" TargetMode="External"/><Relationship Id="rId27" Type="http://schemas.openxmlformats.org/officeDocument/2006/relationships/hyperlink" Target="http://ru.wikipedia.org/wiki/%D0%A6%D0%B5%D0%BD%D1%82%D1%80%D0%B0%D0%BB%D1%8C%D0%BD%D1%8B%D0%B9_%D0%B1%D0%B0%D0%BD%D0%BA_%D0%A0%D0%BE%D1%81%D1%81%D0%B8%D0%B8" TargetMode="External"/><Relationship Id="rId30" Type="http://schemas.openxmlformats.org/officeDocument/2006/relationships/image" Target="media/image10.png"/><Relationship Id="rId35"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ndale Sans UI">
    <w:altName w:val="Times New Roman"/>
    <w:charset w:val="CC"/>
    <w:family w:val="auto"/>
    <w:pitch w:val="variable"/>
    <w:sig w:usb0="00000000" w:usb1="00000000" w:usb2="00000000" w:usb3="00000000" w:csb0="00000000" w:csb1="00000000"/>
  </w:font>
  <w:font w:name="ISOCPEUR">
    <w:charset w:val="CC"/>
    <w:family w:val="swiss"/>
    <w:pitch w:val="variable"/>
    <w:sig w:usb0="000002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angal">
    <w:panose1 w:val="02040503050203030202"/>
    <w:charset w:val="00"/>
    <w:family w:val="roman"/>
    <w:pitch w:val="variable"/>
    <w:sig w:usb0="00008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StarSymbol">
    <w:altName w:val="Arial Unicode MS"/>
    <w:charset w:val="80"/>
    <w:family w:val="auto"/>
    <w:pitch w:val="default"/>
    <w:sig w:usb0="00000000" w:usb1="00000000" w:usb2="00000000" w:usb3="00000000" w:csb0="00000000" w:csb1="00000000"/>
  </w:font>
  <w:font w:name="OpenSymbol">
    <w:charset w:val="00"/>
    <w:family w:val="auto"/>
    <w:pitch w:val="variable"/>
    <w:sig w:usb0="800000AF" w:usb1="1001ECEA" w:usb2="00000000" w:usb3="00000000" w:csb0="00000001" w:csb1="00000000"/>
  </w:font>
  <w:font w:name="Liberation Serif">
    <w:charset w:val="CC"/>
    <w:family w:val="roman"/>
    <w:pitch w:val="variable"/>
    <w:sig w:usb0="E0000AFF" w:usb1="500078FF" w:usb2="00000021" w:usb3="00000000" w:csb0="000001BF" w:csb1="00000000"/>
  </w:font>
  <w:font w:name="DejaVu Sans">
    <w:charset w:val="CC"/>
    <w:family w:val="swiss"/>
    <w:pitch w:val="variable"/>
    <w:sig w:usb0="E7002EFF" w:usb1="D200FDFF" w:usb2="0A246029" w:usb3="00000000" w:csb0="000001FF"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formatting="0"/>
  <w:defaultTabStop w:val="708"/>
  <w:characterSpacingControl w:val="doNotCompress"/>
  <w:compat>
    <w:useFELayout/>
  </w:compat>
  <w:rsids>
    <w:rsidRoot w:val="005E2038"/>
    <w:rsid w:val="000D4C3F"/>
    <w:rsid w:val="005E20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8900D3BA39A4B9CB034D9AEA4CEEBE3">
    <w:name w:val="38900D3BA39A4B9CB034D9AEA4CEEBE3"/>
    <w:rsid w:val="005E203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486CA-65BE-4656-AFE6-D802268EB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Pages>
  <Words>24354</Words>
  <Characters>138819</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Агентство</dc:creator>
  <cp:lastModifiedBy>Начальник управлния</cp:lastModifiedBy>
  <cp:revision>17</cp:revision>
  <cp:lastPrinted>2019-07-12T08:31:00Z</cp:lastPrinted>
  <dcterms:created xsi:type="dcterms:W3CDTF">2019-07-11T12:02:00Z</dcterms:created>
  <dcterms:modified xsi:type="dcterms:W3CDTF">2019-07-23T08:22:00Z</dcterms:modified>
</cp:coreProperties>
</file>