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5" w:rsidRDefault="003019E5" w:rsidP="003019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период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019E5" w:rsidRDefault="003019E5" w:rsidP="00DC504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6F45DB" w:rsidRPr="00022665" w:rsidRDefault="00447EF8" w:rsidP="000226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F45DB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665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03.04.2020 года № 434 утвержден перечень отраслей российской экономики, в наибольшей степени пострада</w:t>
      </w:r>
      <w:r w:rsidRPr="00022665">
        <w:rPr>
          <w:rFonts w:ascii="Times New Roman" w:hAnsi="Times New Roman" w:cs="Times New Roman"/>
          <w:sz w:val="28"/>
          <w:szCs w:val="28"/>
        </w:rPr>
        <w:t>в</w:t>
      </w:r>
      <w:r w:rsidRPr="00022665">
        <w:rPr>
          <w:rFonts w:ascii="Times New Roman" w:hAnsi="Times New Roman" w:cs="Times New Roman"/>
          <w:sz w:val="28"/>
          <w:szCs w:val="28"/>
        </w:rPr>
        <w:t xml:space="preserve">ших в условиях ухудшения ситуации в результате распространения новой </w:t>
      </w:r>
      <w:proofErr w:type="spellStart"/>
      <w:r w:rsidRPr="00022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2665">
        <w:rPr>
          <w:rFonts w:ascii="Times New Roman" w:hAnsi="Times New Roman" w:cs="Times New Roman"/>
          <w:sz w:val="28"/>
          <w:szCs w:val="28"/>
        </w:rPr>
        <w:t xml:space="preserve"> инфекции. Перечень постепенно корректируется, дважды уже вносились изменения (10.04.2020 года № 479 и </w:t>
      </w:r>
      <w:r w:rsidR="006F45DB" w:rsidRPr="00022665">
        <w:rPr>
          <w:rFonts w:ascii="Times New Roman" w:hAnsi="Times New Roman" w:cs="Times New Roman"/>
          <w:sz w:val="28"/>
          <w:szCs w:val="28"/>
        </w:rPr>
        <w:t xml:space="preserve">18.04.2020 года № 540). </w:t>
      </w:r>
      <w:r w:rsidRPr="00022665">
        <w:rPr>
          <w:rFonts w:ascii="Times New Roman" w:hAnsi="Times New Roman" w:cs="Times New Roman"/>
          <w:sz w:val="28"/>
          <w:szCs w:val="28"/>
        </w:rPr>
        <w:t xml:space="preserve"> </w:t>
      </w:r>
      <w:r w:rsidR="006F45DB" w:rsidRPr="00022665">
        <w:rPr>
          <w:rFonts w:ascii="Times New Roman" w:hAnsi="Times New Roman" w:cs="Times New Roman"/>
          <w:sz w:val="28"/>
          <w:szCs w:val="28"/>
        </w:rPr>
        <w:t>Применительно к городу Ливны в перечень вошли следующие виды деятел</w:t>
      </w:r>
      <w:r w:rsidR="006F45DB" w:rsidRPr="00022665">
        <w:rPr>
          <w:rFonts w:ascii="Times New Roman" w:hAnsi="Times New Roman" w:cs="Times New Roman"/>
          <w:sz w:val="28"/>
          <w:szCs w:val="28"/>
        </w:rPr>
        <w:t>ь</w:t>
      </w:r>
      <w:r w:rsidR="006F45DB" w:rsidRPr="00022665">
        <w:rPr>
          <w:rFonts w:ascii="Times New Roman" w:hAnsi="Times New Roman" w:cs="Times New Roman"/>
          <w:sz w:val="28"/>
          <w:szCs w:val="28"/>
        </w:rPr>
        <w:t>ности:</w:t>
      </w:r>
    </w:p>
    <w:p w:rsidR="006F45DB" w:rsidRPr="00022665" w:rsidRDefault="006F45DB" w:rsidP="000226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автомобильного грузового транспорта и услуги по перево</w:t>
      </w:r>
      <w:r w:rsidRPr="00022665">
        <w:rPr>
          <w:rFonts w:ascii="Times New Roman" w:hAnsi="Times New Roman" w:cs="Times New Roman"/>
          <w:sz w:val="28"/>
          <w:szCs w:val="28"/>
        </w:rPr>
        <w:t>з</w:t>
      </w:r>
      <w:r w:rsidRPr="00022665">
        <w:rPr>
          <w:rFonts w:ascii="Times New Roman" w:hAnsi="Times New Roman" w:cs="Times New Roman"/>
          <w:sz w:val="28"/>
          <w:szCs w:val="28"/>
        </w:rPr>
        <w:t>кам;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в области демонстрации кинофильмов;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в области спорта, отдыха и развлечений;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физкультурно-оздоровительная;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туристических агентств;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Гостиничный бизнес;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Общественное питание;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организаций дополнительного образования, негосударстве</w:t>
      </w:r>
      <w:r w:rsidRPr="00022665">
        <w:rPr>
          <w:rFonts w:ascii="Times New Roman" w:hAnsi="Times New Roman" w:cs="Times New Roman"/>
          <w:sz w:val="28"/>
          <w:szCs w:val="28"/>
        </w:rPr>
        <w:t>н</w:t>
      </w:r>
      <w:r w:rsidRPr="00022665">
        <w:rPr>
          <w:rFonts w:ascii="Times New Roman" w:hAnsi="Times New Roman" w:cs="Times New Roman"/>
          <w:sz w:val="28"/>
          <w:szCs w:val="28"/>
        </w:rPr>
        <w:t>ных образовательных учреждений;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Деятельность по предоставлению бытовых услуг населению (ремонт, сти</w:t>
      </w:r>
      <w:r w:rsidRPr="00022665">
        <w:rPr>
          <w:rFonts w:ascii="Times New Roman" w:hAnsi="Times New Roman" w:cs="Times New Roman"/>
          <w:sz w:val="28"/>
          <w:szCs w:val="28"/>
        </w:rPr>
        <w:t>р</w:t>
      </w:r>
      <w:r w:rsidRPr="00022665">
        <w:rPr>
          <w:rFonts w:ascii="Times New Roman" w:hAnsi="Times New Roman" w:cs="Times New Roman"/>
          <w:sz w:val="28"/>
          <w:szCs w:val="28"/>
        </w:rPr>
        <w:t>ка, химчистка, услуги парикмахерских и салонов красоты);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 Стоматологическая практика;</w:t>
      </w:r>
    </w:p>
    <w:p w:rsidR="006F45DB" w:rsidRPr="00022665" w:rsidRDefault="006F45DB" w:rsidP="0002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t>-</w:t>
      </w:r>
      <w:r w:rsidR="00DC504B" w:rsidRPr="00022665">
        <w:rPr>
          <w:rFonts w:ascii="Times New Roman" w:hAnsi="Times New Roman" w:cs="Times New Roman"/>
          <w:sz w:val="28"/>
          <w:szCs w:val="28"/>
        </w:rPr>
        <w:t xml:space="preserve"> Розничная торговля непродовольственными товарами (по видам ОКВЭД).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62"/>
      </w:tblGrid>
      <w:tr w:rsidR="006F45DB" w:rsidRPr="00022665" w:rsidTr="00E50B94">
        <w:trPr>
          <w:trHeight w:val="198"/>
        </w:trPr>
        <w:tc>
          <w:tcPr>
            <w:tcW w:w="9134" w:type="dxa"/>
            <w:gridSpan w:val="2"/>
            <w:vAlign w:val="center"/>
          </w:tcPr>
          <w:p w:rsidR="004D307A" w:rsidRPr="00022665" w:rsidRDefault="004D307A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организациями и индивидуальными предпринимател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ми деятельности в соответствующей сфере деятельности, наиболее п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страдавшей в условиях ухудшения ситуации в связи с распространением новой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определяется по коду основного вида деятельности, информация о котором содержится в Едином государстве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ном реестре юридических лиц, либо в Едином государственном реестре индивидуальных предпринимателей по состоянию на 1 марта 2020 г.</w:t>
            </w:r>
            <w:proofErr w:type="gramEnd"/>
          </w:p>
          <w:p w:rsidR="00767A07" w:rsidRPr="00022665" w:rsidRDefault="004D307A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Из-за распространения </w:t>
            </w:r>
            <w:proofErr w:type="spellStart"/>
            <w:r w:rsidR="00767A07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="00767A07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правительство приняло меры, направленные на обеспечение устойчивого развития экономики.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7A07" w:rsidRPr="00022665" w:rsidRDefault="00363D53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I. Налоги</w:t>
            </w:r>
            <w:r w:rsidR="00E50B94"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6E9A" w:rsidRPr="00022665" w:rsidRDefault="00E06E9A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соответствии с постановлением Правительства РФ от 02.04.2020 года № 409 «О мерах по обеспечению устойчивого развития экономики»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низациям и индивидуальным предпринимателям, 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которые включены в</w:t>
            </w:r>
            <w:r w:rsidRPr="00022665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единый </w:t>
            </w:r>
            <w:hyperlink r:id="rId6" w:history="1">
              <w:r w:rsidRPr="0002266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реестр</w:t>
              </w:r>
            </w:hyperlink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субъектов малого и среднего предпринимательства по с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стоянию на 1 марта 2020 года и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занятым в сферах деятельности, наиболее пострадавших в условиях ухудшения ситуации в связи с распространен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 новой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</w:t>
            </w:r>
            <w:hyperlink r:id="rId7" w:history="1">
              <w:r w:rsidRPr="00022665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утверждается Правительством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предоставляются  следующие меры поддержки:</w:t>
            </w:r>
          </w:p>
          <w:p w:rsidR="00767A07" w:rsidRPr="00022665" w:rsidRDefault="00E06E9A" w:rsidP="00022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2665">
              <w:rPr>
                <w:color w:val="666666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022665">
              <w:rPr>
                <w:sz w:val="28"/>
                <w:szCs w:val="28"/>
                <w:bdr w:val="none" w:sz="0" w:space="0" w:color="auto" w:frame="1"/>
              </w:rPr>
              <w:t xml:space="preserve">1. </w:t>
            </w:r>
            <w:hyperlink r:id="rId8" w:history="1">
              <w:r w:rsidRPr="00022665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</w:t>
              </w:r>
              <w:r w:rsidR="00767A07" w:rsidRPr="00022665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родлены</w:t>
              </w:r>
            </w:hyperlink>
            <w:r w:rsidR="00767A07" w:rsidRPr="00022665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767A07" w:rsidRPr="00022665">
              <w:rPr>
                <w:sz w:val="28"/>
                <w:szCs w:val="28"/>
                <w:bdr w:val="none" w:sz="0" w:space="0" w:color="auto" w:frame="1"/>
              </w:rPr>
              <w:t>сроки уплаты ряда обязательных платежей.</w:t>
            </w:r>
          </w:p>
          <w:p w:rsidR="00767A07" w:rsidRPr="00022665" w:rsidRDefault="00E06E9A" w:rsidP="00022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bookmarkStart w:id="0" w:name="anchor_5"/>
            <w:bookmarkEnd w:id="0"/>
            <w:r w:rsidRPr="00022665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                             </w:t>
            </w:r>
            <w:r w:rsidR="00767A07" w:rsidRPr="00022665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На шесть месяцев:</w:t>
            </w:r>
          </w:p>
          <w:p w:rsidR="00767A07" w:rsidRPr="00022665" w:rsidRDefault="00226CA3" w:rsidP="0002266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налог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прибыль 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организаций 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 2019 год;</w:t>
            </w:r>
          </w:p>
          <w:p w:rsidR="00767A07" w:rsidRPr="00022665" w:rsidRDefault="00226CA3" w:rsidP="0002266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един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ый 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налог при УСН за 2019 год;</w:t>
            </w:r>
          </w:p>
          <w:p w:rsidR="004D307A" w:rsidRPr="00022665" w:rsidRDefault="00226CA3" w:rsidP="0002266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единый сельскохозяйственный налог 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 2019 год</w:t>
            </w:r>
            <w:r w:rsidR="004D307A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4D307A" w:rsidRPr="00022665" w:rsidRDefault="004D307A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г.;</w:t>
            </w:r>
          </w:p>
          <w:p w:rsidR="00767A07" w:rsidRPr="00022665" w:rsidRDefault="00226CA3" w:rsidP="00022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2665">
              <w:rPr>
                <w:rStyle w:val="a4"/>
                <w:b w:val="0"/>
                <w:bCs w:val="0"/>
                <w:color w:val="666666"/>
                <w:sz w:val="28"/>
                <w:szCs w:val="28"/>
                <w:bdr w:val="none" w:sz="0" w:space="0" w:color="auto" w:frame="1"/>
              </w:rPr>
              <w:t xml:space="preserve">                               </w:t>
            </w:r>
            <w:r w:rsidR="00767A07" w:rsidRPr="00022665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На четыре месяца:</w:t>
            </w:r>
          </w:p>
          <w:p w:rsidR="00767A07" w:rsidRPr="00022665" w:rsidRDefault="004D307A" w:rsidP="0002266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налог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(кроме НДС, НПД и налогов, перечисляемых организацией и ИП в качестве налоговых агентов) и авансовых платежей по ним за апрель – июнь, за II квартал и первое полугодие 2020 года;</w:t>
            </w:r>
          </w:p>
          <w:p w:rsidR="00E212D0" w:rsidRPr="00022665" w:rsidRDefault="00E212D0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</w:rPr>
              <w:t>-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налог, уплачиваемый в связи с применением патентной системы налог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обложения, срок уплаты которого приходится на II квартал 2020 г.</w:t>
            </w:r>
          </w:p>
          <w:p w:rsidR="00767A07" w:rsidRPr="00022665" w:rsidRDefault="004D307A" w:rsidP="0002266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                                         </w:t>
            </w:r>
            <w:r w:rsidR="00767A07" w:rsidRPr="0002266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На три месяца:</w:t>
            </w:r>
          </w:p>
          <w:p w:rsidR="00767A07" w:rsidRPr="00022665" w:rsidRDefault="004D307A" w:rsidP="0002266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Налог на доходы физических лиц</w:t>
            </w:r>
            <w:r w:rsidR="00767A07"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 2019 год.</w:t>
            </w:r>
          </w:p>
          <w:p w:rsidR="008F46C2" w:rsidRPr="00022665" w:rsidRDefault="00654987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E212D0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</w:t>
            </w:r>
            <w:r w:rsidRPr="00AF0AF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вышеуказанных налогов и авансовых платежей в </w:t>
            </w:r>
            <w:r w:rsidR="00E212D0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соо</w:t>
            </w:r>
            <w:r w:rsidR="00E212D0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 w:rsidR="00E212D0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ветствии с утвержденными правилами предоставления отсрочки (рассро</w:t>
            </w:r>
            <w:r w:rsidR="00E212D0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</w:t>
            </w:r>
            <w:r w:rsidR="00E212D0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ки) платежей </w:t>
            </w:r>
            <w:r w:rsidR="008F46C2" w:rsidRPr="00AF0AF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применяется к налоговым платежам, </w:t>
            </w:r>
            <w:r w:rsidR="008F46C2" w:rsidRPr="00AF0AF0">
              <w:rPr>
                <w:rFonts w:ascii="Times New Roman" w:hAnsi="Times New Roman" w:cs="Times New Roman"/>
                <w:sz w:val="28"/>
                <w:szCs w:val="28"/>
              </w:rPr>
              <w:t>срок уплаты которых наступил в 2020 году.</w:t>
            </w:r>
          </w:p>
          <w:p w:rsidR="008F46C2" w:rsidRPr="00022665" w:rsidRDefault="008F46C2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  Заинтересованное лицо имеет право на отсрочку или рассрочку уплаты платежей при наличии у него одного из следующих показателей:</w:t>
            </w:r>
          </w:p>
          <w:p w:rsidR="008F46C2" w:rsidRPr="00022665" w:rsidRDefault="008F46C2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а) снижение доходов более чем на 10 процентов;</w:t>
            </w:r>
          </w:p>
          <w:p w:rsidR="008F46C2" w:rsidRPr="00022665" w:rsidRDefault="008F46C2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б) снижение доходов от реализации товаров (работ, услуг) более чем на 10 процентов;</w:t>
            </w:r>
          </w:p>
          <w:p w:rsidR="008F46C2" w:rsidRPr="00022665" w:rsidRDefault="008F46C2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в) снижение доходов от реализации товаров (работ, услуг) по опер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циям, облагаемым налогом на добавленную стоимость по ставке 0 проце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тов, более чем на 10 процентов;</w:t>
            </w:r>
          </w:p>
          <w:p w:rsidR="008F46C2" w:rsidRPr="00022665" w:rsidRDefault="008F46C2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8F46C2" w:rsidRPr="00022665" w:rsidRDefault="008F46C2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рассматривается, если оно подано до 1 декабря 2020 г.</w:t>
            </w:r>
          </w:p>
          <w:p w:rsidR="00117B03" w:rsidRPr="00022665" w:rsidRDefault="00D851C5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Для удобства налогоплательщиков ФНС России запустила сервис, с п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мощью которого налогоплательщики могут узнать, распространяются ли на них  Правила предоставления отсрочки (рассрочки)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по уплате налогов, авансовых платежей и страховых взносов. Для проверки достаточно вв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сти ИНН или ОГРН. При положительном ответе пользователю будут даны ссылки на заявление и обязательство соблюдения условий рассрочки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накомиться с полным перечнем мер поддержки бизнеса можно на сайте ФНС России в специальном разделе «</w:t>
            </w:r>
            <w:proofErr w:type="spellStart"/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: меры поддержки би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неса» (имеются отдельные разделы о приостановлении проверок, продл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сроков сдачи отчетности, приостановлению мер взыскания в отнош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328B" w:rsidRPr="00022665">
              <w:rPr>
                <w:rFonts w:ascii="Times New Roman" w:hAnsi="Times New Roman" w:cs="Times New Roman"/>
                <w:sz w:val="28"/>
                <w:szCs w:val="28"/>
              </w:rPr>
              <w:t>нии субъектов МСП и прочие).</w:t>
            </w:r>
            <w:r w:rsidR="00117B03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9D4" w:rsidRPr="00022665" w:rsidRDefault="003759D4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  Не стоит забывать, что существует еще ряд под</w:t>
            </w:r>
            <w:r w:rsidR="006E7613" w:rsidRPr="00022665">
              <w:rPr>
                <w:rFonts w:ascii="Times New Roman" w:hAnsi="Times New Roman" w:cs="Times New Roman"/>
                <w:sz w:val="28"/>
                <w:szCs w:val="28"/>
              </w:rPr>
              <w:t>законных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актов, ведо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ственных инструкций, поэтому, условия предоставления отсрочки (ра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срочки) будут рассматриваться налоговыми органами индивидуально по каждому хозяйствующему субъекту в рамках действующего законод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</w:p>
          <w:p w:rsidR="00117B03" w:rsidRPr="00022665" w:rsidRDefault="00117B03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AE4764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устойчивого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развития экономики региона и по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держки предпринимательства, наиболее пострадавшего в связи с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корон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постановлением Правительства Орловской области от 22.04.2020 года № 254 продлены сроки уплаты авансовых платежей по налогу на имущество организаций в отношении налогоплательщиков, я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ляющихся арендодателями, включенных по состоянию на 1 марта 2020 года в Единый государственный реестр юридических лиц, основным 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дом деятельности которых в соответствии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с Общероссийским классифик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тором видов экономической деятельности является деятельность класса 47 «Торговля розничная, кроме торговли автотранспортными средствами и мотоциклами» или класса 68 «Операции с недвижимым имуществом», за 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 – не позднее 5 декабря 2020 года. Основанием для продления срока уплаты авансовых платежей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br/>
              <w:t>по налогу на имущество организаций налогоплательщикам – арендодат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лям является предоставление отсрочки по уплате арендных платежей арендаторам, занятым в отраслях российской экономики, перечень кот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рых утвержден постановлением Правительства Российской Федерации от 3 апреля 2020 года № 434.</w:t>
            </w:r>
          </w:p>
          <w:p w:rsidR="00117B03" w:rsidRPr="00022665" w:rsidRDefault="00117B0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Губернатором Орловской области внесены </w:t>
            </w:r>
            <w:r w:rsidR="006E7613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Областной совет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три закон</w:t>
            </w:r>
            <w:r w:rsidR="006E7613" w:rsidRPr="00022665">
              <w:rPr>
                <w:rFonts w:ascii="Times New Roman" w:hAnsi="Times New Roman" w:cs="Times New Roman"/>
                <w:sz w:val="28"/>
                <w:szCs w:val="28"/>
              </w:rPr>
              <w:t>опроекта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области:</w:t>
            </w:r>
          </w:p>
          <w:p w:rsidR="00A942C1" w:rsidRPr="00022665" w:rsidRDefault="00117B0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6869" w:rsidRPr="000226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статью 1 закона  Орловской области 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«Об установлении на 2019-2021 годы налоговых ставок для отдельных к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тегорий налогоплательщиков, применяющих упрощенную систему нал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гообложения». Проектом закона предлагается установление на 2020 год пониженных налоговых ставок для налогоплательщиков, осуществля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942C1" w:rsidRPr="00022665">
              <w:rPr>
                <w:rFonts w:ascii="Times New Roman" w:hAnsi="Times New Roman" w:cs="Times New Roman"/>
                <w:sz w:val="28"/>
                <w:szCs w:val="28"/>
              </w:rPr>
              <w:t>щих деятельность в пострадавших отраслях экономики:</w:t>
            </w:r>
          </w:p>
          <w:p w:rsidR="00A942C1" w:rsidRPr="00022665" w:rsidRDefault="00A942C1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- в размере 4,5 % в случае, если объектом налогообложения являю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ся доходы;</w:t>
            </w:r>
          </w:p>
          <w:p w:rsidR="00A942C1" w:rsidRPr="00022665" w:rsidRDefault="00A942C1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- в размере 11 %,  случае, если объектом налогообложения являются доходы, уменьшенные на величину расходов.</w:t>
            </w:r>
          </w:p>
          <w:p w:rsidR="001D6869" w:rsidRPr="00022665" w:rsidRDefault="001D6869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Аналогичные пониженные ставки предлагается установить налог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плательщикам-собственникам объектов недвижимости, являющимся арендодателями, заключившими с арендаторами, попадающими под пер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чень Правительства № 434,  дополнительные соглашения, предусматр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вающие снижение размера арендной платы в 2020 году. </w:t>
            </w:r>
          </w:p>
          <w:p w:rsidR="00117B03" w:rsidRPr="00022665" w:rsidRDefault="001D6869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2. «О внесении изменений в Закон Орловской области «О налоге на имущество организаций». Изменение предполагают установление ставки в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 1,6 % от среднегодовой стоимости имущества для налогопл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тельщиков, включенных по состоян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ию на 1 марта 2020 года в едины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естр субъектов малого и среднего предпринимательства и 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попадающих в перечень Правительства № 434. </w:t>
            </w:r>
            <w:proofErr w:type="gramStart"/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Кроме того, в отношении налогоплател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щиков, являющихся арендаторами, с основным видом деятельности класса 47 и 68 ОКВЭД и заключивших дополнительные соглашения на снижение арендной платы в 2020 году при соблюдении определенных условий су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ма налога уменьшается на сумму совокупного снижения арендных плат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520A" w:rsidRPr="00022665">
              <w:rPr>
                <w:rFonts w:ascii="Times New Roman" w:hAnsi="Times New Roman" w:cs="Times New Roman"/>
                <w:sz w:val="28"/>
                <w:szCs w:val="28"/>
              </w:rPr>
              <w:t>жей, но не более чем на 15 % от начисленной суммы налога за 2020 год.</w:t>
            </w:r>
            <w:proofErr w:type="gramEnd"/>
          </w:p>
          <w:p w:rsidR="0069334D" w:rsidRPr="00022665" w:rsidRDefault="0069334D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3. «О внесении изменений в Закон Орловской области «О введении в действие на территории Орловской области патентной системы налогоо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ложения». 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на 2020 год снизить понижа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щий коэффициент</w:t>
            </w:r>
            <w:proofErr w:type="gramStart"/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влияющий на стоимость патента на 0,1 единицу, ра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пространив его действие на все виды деятельности, в отношении которых применяется патентная система налогообложения, за исключением оказ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ния услуг по перевозке грузов и пассажиров, развозной и разносной ро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ничной торговли, так как данные виды деятельности не относятся к по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0032" w:rsidRPr="00022665">
              <w:rPr>
                <w:rFonts w:ascii="Times New Roman" w:hAnsi="Times New Roman" w:cs="Times New Roman"/>
                <w:sz w:val="28"/>
                <w:szCs w:val="28"/>
              </w:rPr>
              <w:t>номочиям субъекта по установлению понижающего коэффициента.</w:t>
            </w:r>
          </w:p>
          <w:p w:rsidR="00B8558C" w:rsidRPr="00022665" w:rsidRDefault="007B4D29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 целях предоставления мер экономической поддержки субъектам м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предпринимательства, сохранения занятости и доходов населения, сдерживания социальной напряженности в городе на рассмо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рение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</w:t>
            </w:r>
            <w:r w:rsidR="006E7613" w:rsidRPr="00022665">
              <w:rPr>
                <w:rFonts w:ascii="Times New Roman" w:hAnsi="Times New Roman" w:cs="Times New Roman"/>
                <w:sz w:val="28"/>
                <w:szCs w:val="28"/>
              </w:rPr>
              <w:t>в вынесен вопрос о понижении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ставки по единому налогу на вмененный доход для субъектов малого и среднего предпринимательства, осуществляющих деятельность в отраслях экономики, в наибольшей степени пострадавших в условиях ухудшения ситуации в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новой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ронавирусной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за налоговый период - 2 квартал до 7,5 %.</w:t>
            </w:r>
          </w:p>
          <w:p w:rsidR="006E7613" w:rsidRPr="00022665" w:rsidRDefault="006E7613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32" w:rsidRPr="00022665" w:rsidRDefault="00363D5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II. Оплата кредитов.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19E5" w:rsidRPr="00022665" w:rsidRDefault="00B8558C" w:rsidP="000226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3DD3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Появилось понятие - кредитные каникулы для МСП.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Федеральным з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коном от 03 апреля 2020 года № 106-ФЗ внесены изменения в Федерал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ный закон «О Центральном банке РФ» и отдельные законодательные акты в части особенностей изменения условий кредитного договора, договора займа. 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="00202BE6" w:rsidRPr="00022665">
              <w:rPr>
                <w:rFonts w:ascii="Times New Roman" w:hAnsi="Times New Roman" w:cs="Times New Roman"/>
                <w:sz w:val="28"/>
                <w:szCs w:val="28"/>
              </w:rPr>
              <w:t>комментариям</w:t>
            </w:r>
            <w:proofErr w:type="gramEnd"/>
            <w:r w:rsidR="00202BE6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банка РФ  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законом 106-ФЗ с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убъекты малого и среднего предпринимательства из п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страдавших секторов экономики вправе получить 6-месячную отсрочку платежей по кредитным договорам</w:t>
            </w:r>
            <w:r w:rsidR="006E7613"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300 тыс. рублей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заключенным до 3 апреля</w:t>
            </w:r>
            <w:r w:rsidR="006E7613"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  <w:r w:rsidRPr="0002266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="00202BE6" w:rsidRPr="0002266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B13DD3"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у  индивидуальных предпринимателей есть д</w:t>
            </w:r>
            <w:r w:rsidR="00B13DD3"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3DD3"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полнительная опция: вместо «заморозки» платежей ИП </w:t>
            </w:r>
            <w:hyperlink r:id="rId9" w:history="1">
              <w:r w:rsidR="00B13DD3" w:rsidRPr="000226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вправе платить</w:t>
              </w:r>
            </w:hyperlink>
            <w:r w:rsidR="00B13DD3"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их в сниженном размере в период каникул. 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дится по инициативе заем</w:t>
            </w:r>
            <w:r w:rsidR="00B13DD3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щика. 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предоставлении заёмщику права о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срочки платежа процентная ставка по кредитному соглашению не должна </w:t>
            </w:r>
            <w:r w:rsidR="00202BE6" w:rsidRPr="00022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увеличиваться.</w:t>
            </w:r>
          </w:p>
          <w:p w:rsidR="00B13DD3" w:rsidRPr="00022665" w:rsidRDefault="00B13DD3" w:rsidP="000226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    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022665">
              <w:rPr>
                <w:rFonts w:ascii="Times New Roman" w:hAnsi="Times New Roman" w:cs="Times New Roman"/>
                <w:i/>
                <w:color w:val="2B2B2B"/>
                <w:sz w:val="28"/>
                <w:szCs w:val="28"/>
                <w:shd w:val="clear" w:color="auto" w:fill="FFFFFF"/>
              </w:rPr>
              <w:t>(ниже 30%)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</w:t>
            </w:r>
            <w:r w:rsidR="00CB17E0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ы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рассматриваться в индивидуальном порядке при обращении заявителя в банк.</w:t>
            </w:r>
          </w:p>
          <w:p w:rsidR="008F46C2" w:rsidRPr="00022665" w:rsidRDefault="008F46C2" w:rsidP="00022665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B81134" w:rsidRPr="00022665" w:rsidRDefault="00B81134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III. Оплата арендной платы.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9E68A0" w:rsidRPr="00022665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Правительством РФ 03 апреля 2020 года принято постановление № 439 «Об установлении требований к условиям и срокам отсрочки уплаты арендной платы по договорам аренды недвижимого имущества». Норм</w:t>
            </w:r>
            <w:r w:rsidR="009E68A0" w:rsidRPr="0002266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C5649" w:rsidRPr="00022665">
              <w:rPr>
                <w:rFonts w:ascii="Times New Roman" w:eastAsia="Calibri" w:hAnsi="Times New Roman" w:cs="Times New Roman"/>
                <w:sz w:val="28"/>
                <w:szCs w:val="28"/>
              </w:rPr>
              <w:t>тивным</w:t>
            </w:r>
            <w:r w:rsidR="009E68A0" w:rsidRPr="0002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</w:t>
            </w:r>
            <w:r w:rsidR="005C5649" w:rsidRPr="00022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рекомендовано 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юридическим лицам, индивидуальным предпринимателям - арендодателям объектов недвижимости при предо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тавлении отсрочки уплаты арендной платы по договорам аренды недв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жимого имущества, предусмотреть уменьшение размера арендной платы с учетом фактического неосуществления арендатором недвижимого имущ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ства деятельности. Настоящие требования применяются к условиям и ср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кам отсрочки уплаты арендной платы, предусмотренной в 2020 году за использование недвижимого имущества по договорам аренды недвижим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го имущества, которые заключены до принятия в 2020 году органом гос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власти субъекта Российской Федерации решения о введении режима повышенной готовности и </w:t>
            </w:r>
            <w:proofErr w:type="gramStart"/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арендаторами</w:t>
            </w:r>
            <w:proofErr w:type="gramEnd"/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являются о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ганизации и индивидуальные предприниматели, осуществляющие де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в </w:t>
            </w:r>
            <w:hyperlink r:id="rId10" w:history="1">
              <w:r w:rsidR="005C5649" w:rsidRPr="00022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отраслях</w:t>
              </w:r>
            </w:hyperlink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экономики, в наибольшей степени п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страдавших в условиях ухудшения ситуации в результате распростран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ния новой </w:t>
            </w:r>
            <w:proofErr w:type="spellStart"/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5C564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  <w:r w:rsidR="0041710C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Отсрочка предоставляется в отн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шении недвижимого имущества, в том числе находящегося в муниципал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 на срок до 1 октября 2020 г., начиная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 даты введения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режима повышенной готовности, на определенных условиях. Это: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а) задолженность по арендной плате подлежит уплате не ранее 1 я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варя 2021 г. и не позднее 1 января 2023 г. поэтапно не чаще одного раза в месяц, равными платежами, размер которых не превышает размера пол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вины ежемесячной арендной платы по договору аренды;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б) отсрочка предоставляется на срок действия режима повышенной готовности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 до 1 октября 2020 г.;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 в связи с отсрочкой не прим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няются;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установление арендодателем дополнительных платежей, подлеж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щих уплате арендатором в связи с предоставлением отсрочки, не допуск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ется;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) размер арендной платы, в отношении которой предоставляется 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срочка, может быть снижен по соглашению сторон;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е) если договором аренды предусматривается включение в арендную плату платежей за пользование арендатором коммунальными услугами или расходов на содержание арендуемого имущества, отсрочка по указа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ной части арендной платы не предоставляется.</w:t>
            </w:r>
          </w:p>
          <w:p w:rsidR="00810026" w:rsidRPr="00022665" w:rsidRDefault="00810026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0C" w:rsidRPr="00022665" w:rsidRDefault="0041710C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IⅤ. Оплата заработной платы.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95689" w:rsidRPr="00022665" w:rsidRDefault="00B95689" w:rsidP="000226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="00CB17E0" w:rsidRPr="000226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соответствии с Указом Президента РФ от 02.04.2020 года № 239 с 4 по 30 апреля 2020 года на территории РФ установлены нерабочие дни с сохранением за работниками заработной платы. 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Согласно разъяснениям Минтруда сотрудники, на которых распространяются указы о нерабочих днях, должны получить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зарплату, предусмотренную трудовым договором, т. е. получить такую же оплату, какую имел бы, если бы полностью отр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ботал нерабочие дни. </w:t>
            </w:r>
          </w:p>
          <w:p w:rsidR="0041710C" w:rsidRPr="00022665" w:rsidRDefault="00B95689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         В соответствии с постановлением  Правительства Российской Фед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е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рации от 02.04.2020 года № 422 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из Федерального бюджета предоставляе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т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ся субсидия кредитным организациям на возмещение недополученных д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ходов по кредитам, выданным субъектам малого и среднего предприним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а</w:t>
            </w:r>
            <w:r w:rsidR="00E16E18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тельства на неотложные нужды для поддержки и </w:t>
            </w:r>
            <w:r w:rsidR="00AF0AF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сохранения занятости. </w:t>
            </w:r>
            <w:r w:rsidR="00DF2FF6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По заявлению индивидуального предпринимателя предоставляется кредит под 0 % сроком на 6 мес</w:t>
            </w:r>
            <w:r w:rsidR="00DF2FF6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я</w:t>
            </w:r>
            <w:r w:rsidR="00DF2FF6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цев. </w:t>
            </w:r>
          </w:p>
          <w:p w:rsidR="00DF159F" w:rsidRPr="00022665" w:rsidRDefault="00E16E18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      Порядок кредитования регламентируется рядом внутренних инстру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к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ций и </w:t>
            </w:r>
            <w:r w:rsidR="00C80449"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регламентов, 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рассмотрение осуществляется индивидуально по ка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ж</w:t>
            </w:r>
            <w:r w:rsidRPr="0002266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дому заявителю. Согласно информации, представленной представителем Сбербанка, </w:t>
            </w:r>
            <w:r w:rsidR="00C80449" w:rsidRPr="00022665">
              <w:rPr>
                <w:rFonts w:ascii="Times New Roman" w:hAnsi="Times New Roman" w:cs="Times New Roman"/>
                <w:sz w:val="28"/>
                <w:szCs w:val="28"/>
              </w:rPr>
              <w:t>получить льготный кредит могут только компании из отраслей, признанных наиболее пострадавшими.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к п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>страдавшей отрасли определяется по виду экономической деятельности ОКВЭД с учетом сведений, подаваемых в налоговые органы, с обязател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>ным условием, что по данному виду деятельности в отчетной документ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ции должна быть отражена выручка.   </w:t>
            </w:r>
          </w:p>
          <w:p w:rsidR="00B95689" w:rsidRPr="00022665" w:rsidRDefault="00DF159F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Максимальная сумма кредитного договора определяется как произвед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ние расчетного </w:t>
            </w:r>
            <w:proofErr w:type="gramStart"/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, численности работников заемщика </w:t>
            </w:r>
            <w:r w:rsidR="00DF2FF6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(на основании трудовых договоров) 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и периода субсидирования, соста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ляющего </w:t>
            </w:r>
            <w:r w:rsidR="00BB3B09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6 месяце</w:t>
            </w:r>
            <w:r w:rsidR="00BB3B09" w:rsidRPr="000226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5689" w:rsidRPr="00022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689" w:rsidRPr="00022665" w:rsidRDefault="00B95689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заемщика определяется на основании свед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ний о застрахованных лицах, подаваемых заемщиком в органы Пенсио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ного фонда Российской Федерации.</w:t>
            </w:r>
          </w:p>
          <w:p w:rsidR="00B95689" w:rsidRPr="00022665" w:rsidRDefault="00B95689" w:rsidP="000226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размер оплаты труда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как сумма минимальн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го размера оплаты труда </w:t>
            </w:r>
            <w:r w:rsidR="00DF159F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(на сегодняшний момент 12 130 рублей)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страховых взносов в соответствующие фонды.</w:t>
            </w:r>
          </w:p>
          <w:p w:rsidR="00E212D0" w:rsidRPr="00022665" w:rsidRDefault="00BB3B09" w:rsidP="0002266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      Если отсутствует расчетный счет, открытый в Сбербанке, то он обяз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тельно должен быть открыт. Подавать документы можно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 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посредственно в офис. Для принятия документов к рассмотрению обяз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тельно должны быть представлены учредительные документы, справка из пенсионного фонда и отчетные документы за последний квартал. </w:t>
            </w:r>
          </w:p>
          <w:p w:rsidR="00DD0333" w:rsidRPr="00022665" w:rsidRDefault="00DD0333" w:rsidP="00022665">
            <w:pPr>
              <w:pStyle w:val="4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262626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i w:val="0"/>
                <w:iCs w:val="0"/>
                <w:color w:val="2B2B2B"/>
                <w:sz w:val="28"/>
                <w:szCs w:val="28"/>
                <w:shd w:val="clear" w:color="auto" w:fill="FFFFFF"/>
              </w:rPr>
              <w:t xml:space="preserve">     На сайте Сбербанка размещен специальный функционал </w:t>
            </w:r>
            <w:r w:rsidRPr="00022665">
              <w:rPr>
                <w:rFonts w:ascii="Times New Roman" w:hAnsi="Times New Roman" w:cs="Times New Roman"/>
                <w:i w:val="0"/>
                <w:iCs w:val="0"/>
                <w:color w:val="262626"/>
                <w:sz w:val="28"/>
                <w:szCs w:val="28"/>
              </w:rPr>
              <w:t>Кредит «На зарплату 0%», с помощью которого пошагово можно проверить распр</w:t>
            </w:r>
            <w:r w:rsidRPr="00022665">
              <w:rPr>
                <w:rFonts w:ascii="Times New Roman" w:hAnsi="Times New Roman" w:cs="Times New Roman"/>
                <w:i w:val="0"/>
                <w:iCs w:val="0"/>
                <w:color w:val="262626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i w:val="0"/>
                <w:iCs w:val="0"/>
                <w:color w:val="262626"/>
                <w:sz w:val="28"/>
                <w:szCs w:val="28"/>
              </w:rPr>
              <w:t>страняется ли условия программы на конкретную компанию. Проверка производится на соблюдение следующих условий:</w:t>
            </w:r>
          </w:p>
          <w:p w:rsidR="00DD0333" w:rsidRPr="00022665" w:rsidRDefault="00DD0333" w:rsidP="00022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proofErr w:type="gramStart"/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-  основной или дополнительный ОКВЭД должны относиться к отраслям наиболее пострадавшим в период распространения </w:t>
            </w:r>
            <w:proofErr w:type="spellStart"/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и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фекции;</w:t>
            </w:r>
            <w:proofErr w:type="gramEnd"/>
          </w:p>
          <w:p w:rsidR="00DD0333" w:rsidRPr="00022665" w:rsidRDefault="00DD0333" w:rsidP="00022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 компания вед</w:t>
            </w:r>
            <w:r w:rsidR="005E2A79"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ет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деятельность более года</w:t>
            </w:r>
            <w:r w:rsidR="005E2A79"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5E2A79" w:rsidRPr="00AF0AF0" w:rsidRDefault="005E2A79" w:rsidP="00022665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AF0AF0">
              <w:rPr>
                <w:color w:val="262626"/>
                <w:sz w:val="28"/>
                <w:szCs w:val="28"/>
                <w:shd w:val="clear" w:color="auto" w:fill="FFFFFF"/>
              </w:rPr>
              <w:t xml:space="preserve">- </w:t>
            </w:r>
            <w:r w:rsidRPr="00AF0AF0">
              <w:rPr>
                <w:color w:val="262626"/>
                <w:sz w:val="28"/>
                <w:szCs w:val="28"/>
              </w:rPr>
              <w:t xml:space="preserve"> годовая выручка должна быть менее 800 </w:t>
            </w:r>
            <w:proofErr w:type="spellStart"/>
            <w:proofErr w:type="gramStart"/>
            <w:r w:rsidRPr="00AF0AF0">
              <w:rPr>
                <w:color w:val="262626"/>
                <w:sz w:val="28"/>
                <w:szCs w:val="28"/>
              </w:rPr>
              <w:t>млн</w:t>
            </w:r>
            <w:proofErr w:type="spellEnd"/>
            <w:proofErr w:type="gramEnd"/>
            <w:r w:rsidRPr="00AF0AF0">
              <w:rPr>
                <w:color w:val="262626"/>
                <w:sz w:val="28"/>
                <w:szCs w:val="28"/>
              </w:rPr>
              <w:t> рублей;</w:t>
            </w:r>
          </w:p>
          <w:p w:rsidR="005E2A79" w:rsidRPr="00AF0AF0" w:rsidRDefault="005E2A79" w:rsidP="00022665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 w:val="28"/>
                <w:szCs w:val="28"/>
              </w:rPr>
            </w:pPr>
            <w:r w:rsidRPr="00AF0AF0">
              <w:rPr>
                <w:color w:val="262626"/>
                <w:sz w:val="28"/>
                <w:szCs w:val="28"/>
              </w:rPr>
              <w:t>- у компании должно быть менее 100 сотрудников в штате.</w:t>
            </w:r>
          </w:p>
          <w:p w:rsidR="005E2A79" w:rsidRPr="00022665" w:rsidRDefault="005E2A79" w:rsidP="00022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F0AF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 компания осуществляла налоговые отчисления в 1 квартале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2020 года.</w:t>
            </w:r>
          </w:p>
          <w:p w:rsidR="00BB3B09" w:rsidRPr="00022665" w:rsidRDefault="005E2A79" w:rsidP="00022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В случае соответствия всем предъявляемым требованиям, банк автомат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чески рассчитает сумму кредита по методике, предоставленной Прав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</w:t>
            </w:r>
            <w:r w:rsidRPr="0002266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тельством РФ, сформирует карточку для подачи заявления.</w:t>
            </w:r>
          </w:p>
          <w:p w:rsidR="00BB3B09" w:rsidRPr="00022665" w:rsidRDefault="00BB3B09" w:rsidP="0002266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175" w:rsidRPr="00022665" w:rsidRDefault="004C2175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Ⅴ. Оплата коммунальных платежей.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02F0" w:rsidRPr="00022665" w:rsidRDefault="0051088D" w:rsidP="0002266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    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Правительством РФ 2 апреля текущего года принято постановление № 424 «Об особенностях предоставления коммунальных услуг собственн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кам и пользователям в многоквартирных домах и жилых домов». В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до 1 января 2021 года приостановлено право исполн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телей коммунальных услуг требовать </w:t>
            </w:r>
            <w:r w:rsidR="00CA0476" w:rsidRPr="00022665">
              <w:rPr>
                <w:rFonts w:ascii="Times New Roman" w:hAnsi="Times New Roman" w:cs="Times New Roman"/>
                <w:sz w:val="28"/>
                <w:szCs w:val="28"/>
              </w:rPr>
              <w:t>оплату штрафов, пеней и неустоек</w:t>
            </w:r>
            <w:r w:rsidR="00A802F0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088D" w:rsidRPr="00022665" w:rsidRDefault="00A802F0" w:rsidP="0002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запретило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 В этот период не смогут требовать неустойку исполнители коммунальной услуги, в том числе по обращению с ТКО. </w:t>
            </w:r>
          </w:p>
          <w:p w:rsidR="00022665" w:rsidRPr="00022665" w:rsidRDefault="00022665" w:rsidP="0002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76" w:rsidRPr="00022665" w:rsidRDefault="00CA0476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Ⅴ1. Получение помощи ИП.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0B94" w:rsidRPr="00022665" w:rsidRDefault="00CA0476" w:rsidP="000226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  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24 апреля текущего года Правительством РФ 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постановление № 576 «Об утверждении Правил предоставления в 2020 году из федеральн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пространения новой </w:t>
            </w:r>
            <w:proofErr w:type="spellStart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инфекции». </w:t>
            </w:r>
            <w:proofErr w:type="gramStart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Субсидия предоставл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ется в целях частичной компенсации затрат получателей субсидии, св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занных с осуществлением ими деятельности в условиях ухудшения ситу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в результате распространения новой </w:t>
            </w:r>
            <w:proofErr w:type="spellStart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 том числе на сохранение занятости и оплаты труда своих работников в апреле и мае 2020 г.</w:t>
            </w:r>
            <w:bookmarkStart w:id="1" w:name="anchor_4"/>
            <w:bookmarkEnd w:id="1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получения поддержки получатель субсидии опред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ляется по основному виду экономической деятельности, информация о к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тором содержится в Едином государственном</w:t>
            </w:r>
            <w:proofErr w:type="gramEnd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реестре юридических лиц либо Едином государственном реестре индивидуальных предпринимат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лей по состоянию на 1 марта 2020 г.  Субсидии предоставляются на осн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вании реестра для перечисления субсидий, формируемого Федеральной налоговой службой, в </w:t>
            </w:r>
            <w:proofErr w:type="gramStart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доведенных в установленном порядке до Федерального казначейства как получателя средств федерального бюдж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7AE" w:rsidRPr="00022665">
              <w:rPr>
                <w:rFonts w:ascii="Times New Roman" w:hAnsi="Times New Roman" w:cs="Times New Roman"/>
                <w:sz w:val="28"/>
                <w:szCs w:val="28"/>
              </w:rPr>
              <w:t>та лимитов бюджетных обязательств.</w:t>
            </w:r>
          </w:p>
        </w:tc>
      </w:tr>
      <w:tr w:rsidR="006F45DB" w:rsidRPr="00022665" w:rsidTr="00F45936">
        <w:trPr>
          <w:gridAfter w:val="1"/>
          <w:wAfter w:w="62" w:type="dxa"/>
          <w:trHeight w:val="198"/>
        </w:trPr>
        <w:tc>
          <w:tcPr>
            <w:tcW w:w="9072" w:type="dxa"/>
            <w:vAlign w:val="center"/>
          </w:tcPr>
          <w:p w:rsidR="007347AE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Условиями для включения в реестр в целях предоставления субсидии являются: </w:t>
            </w:r>
          </w:p>
          <w:p w:rsidR="007347AE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а) направление получателем субсидии заявления в налоговый орган;</w:t>
            </w:r>
          </w:p>
          <w:p w:rsidR="007347AE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б) включение получателя субсидии в единый реестр субъектов мал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го и среднего предпринимательства по состоянию на 1 марта 2020 г.; </w:t>
            </w:r>
          </w:p>
          <w:p w:rsidR="007347AE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в) отнесение отрасли, в которой ведется деятельность получателя субсидии, к отраслям российской экономики,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признанных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страдавшими; </w:t>
            </w:r>
          </w:p>
          <w:p w:rsidR="007347AE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г) получатель субсидии - организация не находится в процессе ли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видации, в отношении получателя субсидии не введена процедура ба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кротства, не принято решение о предстоящем исключении получателя субсидии из Единого государственного реестра юридических лиц;</w:t>
            </w:r>
          </w:p>
          <w:p w:rsidR="007347AE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) у получателя субсидии по состоянию на 1 марта 2020 г. отсутств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ет недоимка по налогам и страховым взносам, в совокупности прев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шающая 3000 рублей; </w:t>
            </w:r>
          </w:p>
          <w:p w:rsidR="006F45DB" w:rsidRPr="00022665" w:rsidRDefault="007347AE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      </w:r>
          </w:p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Размер субсидии определяется как произведение величины мин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мального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2020 г., соста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ляющей 12130 рублей: </w:t>
            </w:r>
          </w:p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- на количество работников в марте 2020 г. - в отношении организ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ций;                    </w:t>
            </w:r>
          </w:p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-  на количество работников в марте 2020 г., увеличенное на единицу, - в отношении индивидуальных предпринимателей. </w:t>
            </w:r>
          </w:p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предпринимателей, не имеющих работников, размер субсидии равен величине минимального </w:t>
            </w:r>
            <w:proofErr w:type="gram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244" w:rsidRPr="00022665" w:rsidTr="00F45936">
        <w:trPr>
          <w:gridAfter w:val="1"/>
          <w:wAfter w:w="62" w:type="dxa"/>
          <w:trHeight w:val="198"/>
        </w:trPr>
        <w:tc>
          <w:tcPr>
            <w:tcW w:w="9072" w:type="dxa"/>
            <w:vAlign w:val="center"/>
          </w:tcPr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получателя субсидии определяется Фед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ральной налоговой службой на основании форм отчетности, полученных из Пенсионного фонда Российской Федерации.</w:t>
            </w:r>
          </w:p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Для получения субсидии за апрель 2020 г. получатель субсидии 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правляет заявление в налоговый орган в период с 1 мая до 1 июня 2020 г., 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получения субсидии за май 2020 г. - с 1 июня до 1 июля 2020 г.</w:t>
            </w:r>
          </w:p>
          <w:p w:rsidR="00641AAD" w:rsidRPr="00022665" w:rsidRDefault="00641AAD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AAD" w:rsidRPr="00022665" w:rsidRDefault="00641AAD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Ⅴ1</w:t>
            </w:r>
            <w:r w:rsidR="00A802F0"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="00A802F0"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Осуществление государственного и муниципального контроля</w:t>
            </w:r>
            <w:r w:rsidRPr="00022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10333" w:rsidRPr="00022665" w:rsidRDefault="00110333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5936" w:rsidRPr="00022665" w:rsidRDefault="00F45936" w:rsidP="0002266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Правительства РФ от 03.04.2020 года № 438 </w:t>
            </w:r>
            <w:r w:rsidR="005B4F3F" w:rsidRPr="00022665">
              <w:rPr>
                <w:rFonts w:ascii="Times New Roman" w:hAnsi="Times New Roman" w:cs="Times New Roman"/>
                <w:sz w:val="28"/>
                <w:szCs w:val="28"/>
              </w:rPr>
              <w:t>приостановлено проведение государственного и муниципал</w:t>
            </w:r>
            <w:r w:rsidR="005B4F3F" w:rsidRPr="000226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4F3F" w:rsidRPr="00022665">
              <w:rPr>
                <w:rFonts w:ascii="Times New Roman" w:hAnsi="Times New Roman" w:cs="Times New Roman"/>
                <w:sz w:val="28"/>
                <w:szCs w:val="28"/>
              </w:rPr>
              <w:t>ного контроля. В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2020 году в отношении юридических лиц</w:t>
            </w:r>
            <w:r w:rsidR="005B4F3F"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индивид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предпринимательства, проводятся только:</w:t>
            </w:r>
          </w:p>
          <w:p w:rsidR="00F45936" w:rsidRPr="00022665" w:rsidRDefault="00F45936" w:rsidP="0002266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2" w:name="dst100006"/>
            <w:bookmarkEnd w:id="2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а) внеплановые проверки, </w:t>
            </w:r>
            <w:proofErr w:type="gramStart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основаниями</w:t>
            </w:r>
            <w:proofErr w:type="gramEnd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проведения которых я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ляются факты причинения вреда жизни, здоровью граждан или угрозы причинения вреда жизни, здоровью граждан, возникновение чрезвыча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ных ситуаций природного и техногенного характера и проведение кот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рых согласовано органами прокуратуры;</w:t>
            </w:r>
          </w:p>
          <w:p w:rsidR="00F45936" w:rsidRPr="00022665" w:rsidRDefault="00F45936" w:rsidP="0002266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3" w:name="dst100007"/>
            <w:bookmarkEnd w:id="3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б) внеплановые проверки, назначенные в целях проверки исполнения ранее выданного предписания о принятии мер, направленных на устран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      </w:r>
          </w:p>
          <w:p w:rsidR="00F45936" w:rsidRPr="00022665" w:rsidRDefault="00F45936" w:rsidP="0002266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4" w:name="dst100008"/>
            <w:bookmarkEnd w:id="4"/>
            <w:proofErr w:type="gramStart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в) внеплановые проверки, проводимые на основании поручения Пр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зидента Российской Федерации, поручения Правительства Российской Федерации с указанием конкретного юридического лица и (или) индив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дуального предпринимателя, требования прокурора о проведении внепл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новой проверки в рамках надзора за исполнением законов по поступи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шим в органы прокуратуры материалам и обращениям;</w:t>
            </w:r>
            <w:proofErr w:type="gramEnd"/>
          </w:p>
          <w:p w:rsidR="00F45936" w:rsidRPr="00022665" w:rsidRDefault="00F45936" w:rsidP="0002266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5" w:name="dst100009"/>
            <w:bookmarkEnd w:id="5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bookmarkStart w:id="6" w:name="dst100010"/>
            <w:bookmarkEnd w:id="6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внеплановые проверки, назначенные в целях проверки исполнения ранее выданного предписания, </w:t>
            </w:r>
            <w:proofErr w:type="gramStart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решение</w:t>
            </w:r>
            <w:proofErr w:type="gramEnd"/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 признании которого исполне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022665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ным влечет возобновление ранее приостановленного действия лицензии, аккредитации или иного документа, имеющего разрешительный характер.</w:t>
            </w:r>
          </w:p>
          <w:p w:rsidR="00A802F0" w:rsidRPr="00022665" w:rsidRDefault="00EE7164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В связи с проведением ограничительных мероприятий, направле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ных на предотвращение завоза и распространения 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фекции, и необходимостью оказания поддержки субъектам малого и среднего предпринимательства, нормативно правовая база системно о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новляется. Все изменения размещаются на сайте администрации города в разделах «</w:t>
            </w:r>
            <w:proofErr w:type="spellStart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022665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инфекция» и « Поддержка бизнеса». Поэтому, необходимо следить за изменениями в законодательных актах.</w:t>
            </w:r>
          </w:p>
          <w:p w:rsidR="00A802F0" w:rsidRPr="00022665" w:rsidRDefault="00A802F0" w:rsidP="000226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0244" w:rsidRPr="00022665" w:rsidRDefault="00CD0244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DB" w:rsidRPr="00022665" w:rsidTr="00F45936">
        <w:trPr>
          <w:gridAfter w:val="1"/>
          <w:wAfter w:w="62" w:type="dxa"/>
          <w:trHeight w:val="198"/>
        </w:trPr>
        <w:tc>
          <w:tcPr>
            <w:tcW w:w="9072" w:type="dxa"/>
            <w:vAlign w:val="center"/>
          </w:tcPr>
          <w:p w:rsidR="0051088D" w:rsidRPr="00022665" w:rsidRDefault="0051088D" w:rsidP="0002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F45DB" w:rsidRPr="00022665" w:rsidRDefault="006F45DB" w:rsidP="0002266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5DB" w:rsidRPr="00022665" w:rsidTr="00F45936">
        <w:trPr>
          <w:gridAfter w:val="1"/>
          <w:wAfter w:w="62" w:type="dxa"/>
          <w:trHeight w:val="198"/>
        </w:trPr>
        <w:tc>
          <w:tcPr>
            <w:tcW w:w="9072" w:type="dxa"/>
            <w:vAlign w:val="center"/>
          </w:tcPr>
          <w:p w:rsidR="006F45DB" w:rsidRPr="00022665" w:rsidRDefault="006F45DB" w:rsidP="0002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5DB" w:rsidRPr="00022665" w:rsidRDefault="006F45DB" w:rsidP="0002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7EF8" w:rsidRPr="00022665" w:rsidRDefault="006F45DB" w:rsidP="00022665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226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7EF8" w:rsidRPr="00022665" w:rsidRDefault="00447EF8" w:rsidP="00022665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F0D60" w:rsidRPr="00022665" w:rsidRDefault="00AF0D60" w:rsidP="00022665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F0D60" w:rsidRPr="00022665" w:rsidRDefault="00AF0D60" w:rsidP="00022665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7" w:name="anchor_1"/>
      <w:bookmarkEnd w:id="7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2"/>
      </w:tblGrid>
      <w:tr w:rsidR="00AF0D60" w:rsidRPr="00022665" w:rsidTr="00AF0D60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558C" w:rsidRPr="00022665" w:rsidRDefault="00B8558C" w:rsidP="0002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anchor_2"/>
            <w:bookmarkEnd w:id="8"/>
          </w:p>
        </w:tc>
      </w:tr>
    </w:tbl>
    <w:p w:rsidR="0097779F" w:rsidRPr="00022665" w:rsidRDefault="0097779F" w:rsidP="00022665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7779F" w:rsidRPr="00022665" w:rsidSect="00B9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CE"/>
    <w:multiLevelType w:val="multilevel"/>
    <w:tmpl w:val="DBF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5C14"/>
    <w:multiLevelType w:val="multilevel"/>
    <w:tmpl w:val="6D7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2739"/>
    <w:multiLevelType w:val="multilevel"/>
    <w:tmpl w:val="F57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7938"/>
    <w:multiLevelType w:val="multilevel"/>
    <w:tmpl w:val="4DFE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6360A"/>
    <w:multiLevelType w:val="multilevel"/>
    <w:tmpl w:val="DE2A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B7996"/>
    <w:multiLevelType w:val="multilevel"/>
    <w:tmpl w:val="995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D4F06"/>
    <w:multiLevelType w:val="multilevel"/>
    <w:tmpl w:val="B13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04829"/>
    <w:multiLevelType w:val="multilevel"/>
    <w:tmpl w:val="303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D1F87"/>
    <w:multiLevelType w:val="multilevel"/>
    <w:tmpl w:val="6C6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6481C"/>
    <w:multiLevelType w:val="multilevel"/>
    <w:tmpl w:val="395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63B0"/>
    <w:multiLevelType w:val="multilevel"/>
    <w:tmpl w:val="224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F31A7"/>
    <w:multiLevelType w:val="multilevel"/>
    <w:tmpl w:val="3F4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327BC"/>
    <w:multiLevelType w:val="multilevel"/>
    <w:tmpl w:val="47F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52BB1"/>
    <w:multiLevelType w:val="multilevel"/>
    <w:tmpl w:val="A89A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AF0D60"/>
    <w:rsid w:val="00022665"/>
    <w:rsid w:val="000E29EC"/>
    <w:rsid w:val="00110333"/>
    <w:rsid w:val="00117B03"/>
    <w:rsid w:val="001D6869"/>
    <w:rsid w:val="00202BE6"/>
    <w:rsid w:val="00226CA3"/>
    <w:rsid w:val="002D6A33"/>
    <w:rsid w:val="003019E5"/>
    <w:rsid w:val="00363D53"/>
    <w:rsid w:val="003759D4"/>
    <w:rsid w:val="003C520A"/>
    <w:rsid w:val="0041710C"/>
    <w:rsid w:val="00447EF8"/>
    <w:rsid w:val="004C2175"/>
    <w:rsid w:val="004D307A"/>
    <w:rsid w:val="0051088D"/>
    <w:rsid w:val="00595E0D"/>
    <w:rsid w:val="005B4F3F"/>
    <w:rsid w:val="005C5649"/>
    <w:rsid w:val="005E2A79"/>
    <w:rsid w:val="00641AAD"/>
    <w:rsid w:val="00654987"/>
    <w:rsid w:val="0069334D"/>
    <w:rsid w:val="006E7613"/>
    <w:rsid w:val="006F45DB"/>
    <w:rsid w:val="007347AE"/>
    <w:rsid w:val="00767A07"/>
    <w:rsid w:val="007B4D29"/>
    <w:rsid w:val="00810026"/>
    <w:rsid w:val="008E0032"/>
    <w:rsid w:val="008F46C2"/>
    <w:rsid w:val="0097779F"/>
    <w:rsid w:val="009E68A0"/>
    <w:rsid w:val="00A138D9"/>
    <w:rsid w:val="00A36083"/>
    <w:rsid w:val="00A802F0"/>
    <w:rsid w:val="00A942C1"/>
    <w:rsid w:val="00AD32CC"/>
    <w:rsid w:val="00AE4764"/>
    <w:rsid w:val="00AF0AF0"/>
    <w:rsid w:val="00AF0D60"/>
    <w:rsid w:val="00AF328B"/>
    <w:rsid w:val="00B07CD7"/>
    <w:rsid w:val="00B13DD3"/>
    <w:rsid w:val="00B81134"/>
    <w:rsid w:val="00B8558C"/>
    <w:rsid w:val="00B95689"/>
    <w:rsid w:val="00B9610B"/>
    <w:rsid w:val="00BB3B09"/>
    <w:rsid w:val="00C02098"/>
    <w:rsid w:val="00C80449"/>
    <w:rsid w:val="00CA0476"/>
    <w:rsid w:val="00CB17E0"/>
    <w:rsid w:val="00CD0244"/>
    <w:rsid w:val="00D0278D"/>
    <w:rsid w:val="00D851C5"/>
    <w:rsid w:val="00DC504B"/>
    <w:rsid w:val="00DD0333"/>
    <w:rsid w:val="00DF159F"/>
    <w:rsid w:val="00DF2FF6"/>
    <w:rsid w:val="00E06E9A"/>
    <w:rsid w:val="00E16E18"/>
    <w:rsid w:val="00E212D0"/>
    <w:rsid w:val="00E50B94"/>
    <w:rsid w:val="00EE7164"/>
    <w:rsid w:val="00F4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0B"/>
  </w:style>
  <w:style w:type="paragraph" w:styleId="1">
    <w:name w:val="heading 1"/>
    <w:basedOn w:val="a"/>
    <w:link w:val="10"/>
    <w:uiPriority w:val="9"/>
    <w:qFormat/>
    <w:rsid w:val="00A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0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D60"/>
    <w:rPr>
      <w:b/>
      <w:bCs/>
    </w:rPr>
  </w:style>
  <w:style w:type="character" w:customStyle="1" w:styleId="apple-converted-space">
    <w:name w:val="apple-converted-space"/>
    <w:basedOn w:val="a0"/>
    <w:rsid w:val="00AF0D60"/>
  </w:style>
  <w:style w:type="character" w:styleId="a5">
    <w:name w:val="Hyperlink"/>
    <w:basedOn w:val="a0"/>
    <w:uiPriority w:val="99"/>
    <w:semiHidden/>
    <w:unhideWhenUsed/>
    <w:rsid w:val="00AF0D60"/>
    <w:rPr>
      <w:color w:val="0000FF"/>
      <w:u w:val="single"/>
    </w:rPr>
  </w:style>
  <w:style w:type="character" w:customStyle="1" w:styleId="attachmentstitle">
    <w:name w:val="attachments__title"/>
    <w:basedOn w:val="a0"/>
    <w:rsid w:val="00AF0D60"/>
  </w:style>
  <w:style w:type="paragraph" w:customStyle="1" w:styleId="attachmentsitem">
    <w:name w:val="attachments__item"/>
    <w:basedOn w:val="a"/>
    <w:rsid w:val="00A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0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3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">
    <w:name w:val="text"/>
    <w:basedOn w:val="a"/>
    <w:rsid w:val="005E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4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5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50594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20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89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67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17703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4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3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45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874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4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06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5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632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40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49463;dst=10000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D5DEE60E2E647DD92E07872302259C27980AEAD481F55DCA05BB2DE2B98C82B45DCF86F8FB8989BBBA31397FBA9BDC288E641DA2DB7CAFu6D0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EE03090EABB3110A9B33B05B58B7B6F4331B690C4A120D6CE151A03E268EDFAE96811192EEBEF56CE9343D3D0FA1F10421878E1C89926CBCY8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49323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62B9-899E-4FDE-B27B-2F6CAC54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2020-04-27T19:05:00Z</dcterms:created>
  <dcterms:modified xsi:type="dcterms:W3CDTF">2020-04-29T10:24:00Z</dcterms:modified>
</cp:coreProperties>
</file>