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2F03CF" w:rsidRPr="00A13189" w:rsidRDefault="002F03CF" w:rsidP="00A1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189">
        <w:rPr>
          <w:rFonts w:ascii="Times New Roman" w:hAnsi="Times New Roman" w:cs="Times New Roman"/>
          <w:bCs/>
          <w:sz w:val="28"/>
          <w:szCs w:val="28"/>
        </w:rPr>
        <w:t>о подготовке проекта муниципального нормативного правового акта</w:t>
      </w:r>
    </w:p>
    <w:p w:rsidR="00A13189" w:rsidRPr="00A13189" w:rsidRDefault="00A13189" w:rsidP="00A13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189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Ливны от 13 ноября 2017 года  №130 «О размещении нестационарных объектов на терр</w:t>
      </w:r>
      <w:r w:rsidRPr="00A13189">
        <w:rPr>
          <w:rFonts w:ascii="Times New Roman" w:hAnsi="Times New Roman" w:cs="Times New Roman"/>
          <w:sz w:val="28"/>
        </w:rPr>
        <w:t>и</w:t>
      </w:r>
      <w:r w:rsidRPr="00A13189">
        <w:rPr>
          <w:rFonts w:ascii="Times New Roman" w:hAnsi="Times New Roman" w:cs="Times New Roman"/>
          <w:sz w:val="28"/>
        </w:rPr>
        <w:t>тории города Ливны Орловской области»</w:t>
      </w:r>
    </w:p>
    <w:p w:rsid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189" w:rsidRPr="00A13189" w:rsidRDefault="00B932E1" w:rsidP="00A13189">
      <w:pPr>
        <w:spacing w:after="0"/>
        <w:jc w:val="both"/>
        <w:rPr>
          <w:rFonts w:ascii="Times New Roman" w:hAnsi="Times New Roman" w:cs="Times New Roman"/>
          <w:sz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E1">
        <w:rPr>
          <w:rFonts w:ascii="Times New Roman" w:hAnsi="Times New Roman" w:cs="Times New Roman"/>
          <w:sz w:val="28"/>
          <w:szCs w:val="28"/>
        </w:rPr>
        <w:t xml:space="preserve"> </w:t>
      </w:r>
      <w:r w:rsidRPr="002F03C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89">
        <w:rPr>
          <w:rFonts w:ascii="Times New Roman" w:hAnsi="Times New Roman" w:cs="Times New Roman"/>
          <w:sz w:val="28"/>
          <w:szCs w:val="28"/>
        </w:rPr>
        <w:t xml:space="preserve">комитет экономики,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Ливны </w:t>
      </w:r>
      <w:r w:rsidRPr="002F03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</w:t>
      </w:r>
      <w:r w:rsidR="00A13189" w:rsidRPr="00A13189">
        <w:rPr>
          <w:rFonts w:ascii="Times New Roman" w:hAnsi="Times New Roman" w:cs="Times New Roman"/>
          <w:sz w:val="28"/>
        </w:rPr>
        <w:t>О внесении изменений в постановление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а</w:t>
      </w:r>
      <w:r w:rsidR="00A13189" w:rsidRPr="00A13189">
        <w:rPr>
          <w:rFonts w:ascii="Times New Roman" w:hAnsi="Times New Roman" w:cs="Times New Roman"/>
          <w:sz w:val="28"/>
        </w:rPr>
        <w:t>д</w:t>
      </w:r>
      <w:r w:rsidR="00A13189" w:rsidRPr="00A13189">
        <w:rPr>
          <w:rFonts w:ascii="Times New Roman" w:hAnsi="Times New Roman" w:cs="Times New Roman"/>
          <w:sz w:val="28"/>
        </w:rPr>
        <w:t xml:space="preserve">министрации города Ливны от 13 ноября 2017 года 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№130 «О размещении нестационарных объектов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на территории города Ливны Орловской области»</w:t>
      </w: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идеи (концепции) предлагаемого в акте правового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гулирования и сборе предложений заинтересованных лиц</w:t>
      </w:r>
      <w:r w:rsidRPr="00B932E1">
        <w:rPr>
          <w:rFonts w:ascii="Times New Roman" w:hAnsi="Times New Roman" w:cs="Times New Roman"/>
          <w:sz w:val="28"/>
          <w:szCs w:val="28"/>
        </w:rPr>
        <w:t>.</w:t>
      </w:r>
    </w:p>
    <w:p w:rsidR="00A13189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303850 Орловская область, город Ливны,</w:t>
      </w:r>
      <w:r w:rsidR="00A13189">
        <w:rPr>
          <w:rFonts w:ascii="Times New Roman" w:hAnsi="Times New Roman" w:cs="Times New Roman"/>
          <w:sz w:val="28"/>
          <w:szCs w:val="28"/>
        </w:rPr>
        <w:t xml:space="preserve"> ул. Ленина, дом  7, кабинет 17</w:t>
      </w:r>
      <w:r>
        <w:rPr>
          <w:rFonts w:ascii="Times New Roman" w:hAnsi="Times New Roman" w:cs="Times New Roman"/>
          <w:sz w:val="28"/>
          <w:szCs w:val="28"/>
        </w:rPr>
        <w:t>, а  также по адресу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A13189" w:rsidRPr="00A131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kep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57@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66CC9">
        <w:t>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CC9" w:rsidRPr="00413005">
        <w:rPr>
          <w:rFonts w:ascii="Times New Roman" w:hAnsi="Times New Roman" w:cs="Times New Roman"/>
          <w:sz w:val="28"/>
          <w:szCs w:val="28"/>
        </w:rPr>
        <w:t>с 2</w:t>
      </w:r>
      <w:r w:rsidR="00413005" w:rsidRPr="00413005">
        <w:rPr>
          <w:rFonts w:ascii="Times New Roman" w:hAnsi="Times New Roman" w:cs="Times New Roman"/>
          <w:sz w:val="28"/>
          <w:szCs w:val="28"/>
        </w:rPr>
        <w:t>3</w:t>
      </w:r>
      <w:r w:rsidR="00A13189" w:rsidRPr="00413005">
        <w:rPr>
          <w:rFonts w:ascii="Times New Roman" w:hAnsi="Times New Roman" w:cs="Times New Roman"/>
          <w:sz w:val="28"/>
          <w:szCs w:val="28"/>
        </w:rPr>
        <w:t>.</w:t>
      </w:r>
      <w:r w:rsidR="00D66CC9" w:rsidRPr="00413005">
        <w:rPr>
          <w:rFonts w:ascii="Times New Roman" w:hAnsi="Times New Roman" w:cs="Times New Roman"/>
          <w:sz w:val="28"/>
          <w:szCs w:val="28"/>
        </w:rPr>
        <w:t>05</w:t>
      </w:r>
      <w:r w:rsidR="00A13189" w:rsidRPr="00413005">
        <w:rPr>
          <w:rFonts w:ascii="Times New Roman" w:hAnsi="Times New Roman" w:cs="Times New Roman"/>
          <w:sz w:val="28"/>
          <w:szCs w:val="28"/>
        </w:rPr>
        <w:t>.20</w:t>
      </w:r>
      <w:r w:rsidR="00D66CC9" w:rsidRPr="00413005">
        <w:rPr>
          <w:rFonts w:ascii="Times New Roman" w:hAnsi="Times New Roman" w:cs="Times New Roman"/>
          <w:sz w:val="28"/>
          <w:szCs w:val="28"/>
        </w:rPr>
        <w:t>20 г. по 0</w:t>
      </w:r>
      <w:r w:rsidR="00413005" w:rsidRPr="00413005">
        <w:rPr>
          <w:rFonts w:ascii="Times New Roman" w:hAnsi="Times New Roman" w:cs="Times New Roman"/>
          <w:sz w:val="28"/>
          <w:szCs w:val="28"/>
        </w:rPr>
        <w:t>2</w:t>
      </w:r>
      <w:r w:rsidR="00A13189" w:rsidRPr="00413005">
        <w:rPr>
          <w:rFonts w:ascii="Times New Roman" w:hAnsi="Times New Roman" w:cs="Times New Roman"/>
          <w:sz w:val="28"/>
          <w:szCs w:val="28"/>
        </w:rPr>
        <w:t>.</w:t>
      </w:r>
      <w:r w:rsidR="00D66CC9" w:rsidRPr="00413005">
        <w:rPr>
          <w:rFonts w:ascii="Times New Roman" w:hAnsi="Times New Roman" w:cs="Times New Roman"/>
          <w:sz w:val="28"/>
          <w:szCs w:val="28"/>
        </w:rPr>
        <w:t>06</w:t>
      </w:r>
      <w:r w:rsidR="00FB6662" w:rsidRPr="00413005">
        <w:rPr>
          <w:rFonts w:ascii="Times New Roman" w:hAnsi="Times New Roman" w:cs="Times New Roman"/>
          <w:sz w:val="28"/>
          <w:szCs w:val="28"/>
        </w:rPr>
        <w:t>.20</w:t>
      </w:r>
      <w:r w:rsidR="00D66CC9" w:rsidRPr="00413005">
        <w:rPr>
          <w:rFonts w:ascii="Times New Roman" w:hAnsi="Times New Roman" w:cs="Times New Roman"/>
          <w:sz w:val="28"/>
          <w:szCs w:val="28"/>
        </w:rPr>
        <w:t>20</w:t>
      </w:r>
      <w:r w:rsidRPr="004130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6" w:history="1"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adminliv</w:t>
        </w:r>
        <w:proofErr w:type="spellEnd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  <w:r w:rsidR="00FB6662">
        <w:rPr>
          <w:rFonts w:ascii="Times New Roman" w:hAnsi="Times New Roman" w:cs="Times New Roman"/>
          <w:sz w:val="28"/>
          <w:szCs w:val="28"/>
        </w:rPr>
        <w:t xml:space="preserve"> подразделе «Оценка р</w:t>
      </w:r>
      <w:r w:rsidR="00FB6662">
        <w:rPr>
          <w:rFonts w:ascii="Times New Roman" w:hAnsi="Times New Roman" w:cs="Times New Roman"/>
          <w:sz w:val="28"/>
          <w:szCs w:val="28"/>
        </w:rPr>
        <w:t>е</w:t>
      </w:r>
      <w:r w:rsidR="00FB6662">
        <w:rPr>
          <w:rFonts w:ascii="Times New Roman" w:hAnsi="Times New Roman" w:cs="Times New Roman"/>
          <w:sz w:val="28"/>
          <w:szCs w:val="28"/>
        </w:rPr>
        <w:t>гулирующего воздействия проектов НПА».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 рассмотрены.  Сводка 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будет размещена на сайте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13005">
        <w:rPr>
          <w:rFonts w:ascii="Times New Roman" w:hAnsi="Times New Roman" w:cs="Times New Roman"/>
          <w:sz w:val="28"/>
          <w:szCs w:val="28"/>
        </w:rPr>
        <w:t>02</w:t>
      </w:r>
      <w:r w:rsidR="00A13189" w:rsidRPr="00413005">
        <w:rPr>
          <w:rFonts w:ascii="Times New Roman" w:hAnsi="Times New Roman" w:cs="Times New Roman"/>
          <w:sz w:val="28"/>
          <w:szCs w:val="28"/>
        </w:rPr>
        <w:t xml:space="preserve"> </w:t>
      </w:r>
      <w:r w:rsidR="00D66CC9" w:rsidRPr="00413005">
        <w:rPr>
          <w:rFonts w:ascii="Times New Roman" w:hAnsi="Times New Roman" w:cs="Times New Roman"/>
          <w:sz w:val="28"/>
          <w:szCs w:val="28"/>
        </w:rPr>
        <w:t>июня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</w:t>
      </w:r>
      <w:r w:rsidR="00D66CC9">
        <w:rPr>
          <w:rFonts w:ascii="Times New Roman" w:hAnsi="Times New Roman" w:cs="Times New Roman"/>
          <w:sz w:val="28"/>
          <w:szCs w:val="28"/>
        </w:rPr>
        <w:t>20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932E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816A33" w:rsidRPr="0028541C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5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</w:t>
      </w:r>
      <w:r w:rsidR="0019001B">
        <w:rPr>
          <w:rFonts w:ascii="Times New Roman" w:hAnsi="Times New Roman" w:cs="Times New Roman"/>
          <w:sz w:val="28"/>
          <w:szCs w:val="28"/>
        </w:rPr>
        <w:t>ов на территории города</w:t>
      </w:r>
      <w:r w:rsidR="001D01E5">
        <w:rPr>
          <w:rFonts w:ascii="Times New Roman" w:hAnsi="Times New Roman" w:cs="Times New Roman"/>
          <w:sz w:val="28"/>
          <w:szCs w:val="28"/>
        </w:rPr>
        <w:t>, создание условий для осуществления де</w:t>
      </w:r>
      <w:r w:rsidR="001D01E5">
        <w:rPr>
          <w:rFonts w:ascii="Times New Roman" w:hAnsi="Times New Roman" w:cs="Times New Roman"/>
          <w:sz w:val="28"/>
          <w:szCs w:val="28"/>
        </w:rPr>
        <w:t>я</w:t>
      </w:r>
      <w:r w:rsidR="001D01E5">
        <w:rPr>
          <w:rFonts w:ascii="Times New Roman" w:hAnsi="Times New Roman" w:cs="Times New Roman"/>
          <w:sz w:val="28"/>
          <w:szCs w:val="28"/>
        </w:rPr>
        <w:t>тельности субъектов малого и среднего предпринимательства</w:t>
      </w:r>
      <w:r w:rsidR="00CB7952">
        <w:rPr>
          <w:rFonts w:ascii="Times New Roman" w:hAnsi="Times New Roman" w:cs="Times New Roman"/>
          <w:sz w:val="28"/>
          <w:szCs w:val="28"/>
        </w:rPr>
        <w:t>.</w:t>
      </w:r>
    </w:p>
    <w:p w:rsidR="0019001B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19001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="0019001B">
        <w:rPr>
          <w:rFonts w:ascii="Times New Roman" w:hAnsi="Times New Roman" w:cs="Times New Roman"/>
          <w:sz w:val="28"/>
          <w:szCs w:val="28"/>
        </w:rPr>
        <w:t>методики определения начальной цены права размещения нестационарного объекта</w:t>
      </w:r>
      <w:proofErr w:type="gramEnd"/>
      <w:r w:rsidR="0019001B">
        <w:rPr>
          <w:rFonts w:ascii="Times New Roman" w:hAnsi="Times New Roman" w:cs="Times New Roman"/>
          <w:sz w:val="28"/>
          <w:szCs w:val="28"/>
        </w:rPr>
        <w:t xml:space="preserve"> на территории города Ливны Орловской области.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Действующие нормативные правовые акты, поручения, другие решения, из которых   вытекает   необходимость   разработки   предлагаемого  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 в данной области: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713A16" w:rsidRDefault="007C1583" w:rsidP="0071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16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2009 года </w:t>
      </w:r>
      <w:hyperlink r:id="rId8" w:history="1">
        <w:r w:rsidR="00713A16">
          <w:rPr>
            <w:rFonts w:ascii="Times New Roman" w:hAnsi="Times New Roman" w:cs="Times New Roman"/>
            <w:sz w:val="28"/>
            <w:szCs w:val="28"/>
          </w:rPr>
          <w:t>№</w:t>
        </w:r>
        <w:r w:rsidR="00713A16" w:rsidRPr="00713A16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 w:rsidR="00713A16">
        <w:rPr>
          <w:rFonts w:ascii="Times New Roman" w:hAnsi="Times New Roman" w:cs="Times New Roman"/>
          <w:sz w:val="28"/>
          <w:szCs w:val="28"/>
        </w:rPr>
        <w:t xml:space="preserve"> «Об основах гос</w:t>
      </w:r>
      <w:r w:rsidR="00713A16">
        <w:rPr>
          <w:rFonts w:ascii="Times New Roman" w:hAnsi="Times New Roman" w:cs="Times New Roman"/>
          <w:sz w:val="28"/>
          <w:szCs w:val="28"/>
        </w:rPr>
        <w:t>у</w:t>
      </w:r>
      <w:r w:rsidR="00713A16">
        <w:rPr>
          <w:rFonts w:ascii="Times New Roman" w:hAnsi="Times New Roman" w:cs="Times New Roman"/>
          <w:sz w:val="28"/>
          <w:szCs w:val="28"/>
        </w:rPr>
        <w:t>дарственного регулирования торговой деятельности в Российской Федер</w:t>
      </w:r>
      <w:r w:rsidR="00713A16">
        <w:rPr>
          <w:rFonts w:ascii="Times New Roman" w:hAnsi="Times New Roman" w:cs="Times New Roman"/>
          <w:sz w:val="28"/>
          <w:szCs w:val="28"/>
        </w:rPr>
        <w:t>а</w:t>
      </w:r>
      <w:r w:rsidR="00713A16">
        <w:rPr>
          <w:rFonts w:ascii="Times New Roman" w:hAnsi="Times New Roman" w:cs="Times New Roman"/>
          <w:sz w:val="28"/>
          <w:szCs w:val="28"/>
        </w:rPr>
        <w:t>ции»;</w:t>
      </w:r>
    </w:p>
    <w:p w:rsidR="00CB7952" w:rsidRDefault="00713A16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Департамента промышленности, связи и торговли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области».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Планируемый   срок   вступления  в  силу  предлагаемого  правового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="0019001B">
        <w:rPr>
          <w:rFonts w:ascii="Times New Roman" w:hAnsi="Times New Roman" w:cs="Times New Roman"/>
          <w:sz w:val="28"/>
          <w:szCs w:val="28"/>
        </w:rPr>
        <w:t>июнь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</w:t>
      </w:r>
      <w:r w:rsidR="0019001B">
        <w:rPr>
          <w:rFonts w:ascii="Times New Roman" w:hAnsi="Times New Roman" w:cs="Times New Roman"/>
          <w:sz w:val="28"/>
          <w:szCs w:val="28"/>
        </w:rPr>
        <w:t>20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Сведения  о необходимости или отсутствии необходимости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переходного периода: необходимость установления переходного периода отсутствует.</w:t>
      </w:r>
    </w:p>
    <w:p w:rsidR="00FB6662" w:rsidRDefault="00060D40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Сравнение возможных вариантов решения проблемы</w:t>
      </w:r>
    </w:p>
    <w:p w:rsidR="00FB6662" w:rsidRDefault="00FB6662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9"/>
        <w:gridCol w:w="1561"/>
        <w:gridCol w:w="1417"/>
        <w:gridCol w:w="1418"/>
      </w:tblGrid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Pr="006A19D5" w:rsidRDefault="00060D40" w:rsidP="006A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 xml:space="preserve">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«О внесении изменений в постано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в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ление 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д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министр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ции города Ливны от 13 ноября 2017 года  №130 «О размещ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нии нест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ционарных объектов на территории города Ливны 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р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E02BEF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объе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тов, введ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ние в де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ствие но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мативного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 не п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влияет на динамику численн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сти поте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циальных адресатов предлага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F41880" w:rsidP="002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на разм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щение н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стациона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ных объе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2BE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поте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циальных адресатов предлага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не и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менятся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205CEB" w:rsidP="002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расходы (доходы) бюджета города Ливны, связанные с введением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Оценка возможности достижения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явленных целей предлагаемого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рассматриваемых вариантов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1D01E5" w:rsidRDefault="00060D40" w:rsidP="00E0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  <w:r w:rsidR="00E02BEF">
        <w:rPr>
          <w:rFonts w:ascii="Times New Roman" w:hAnsi="Times New Roman" w:cs="Times New Roman"/>
          <w:sz w:val="28"/>
          <w:szCs w:val="28"/>
        </w:rPr>
        <w:t>в связи с отменой пост</w:t>
      </w:r>
      <w:r w:rsidR="00E02BEF">
        <w:rPr>
          <w:rFonts w:ascii="Times New Roman" w:hAnsi="Times New Roman" w:cs="Times New Roman"/>
          <w:sz w:val="28"/>
          <w:szCs w:val="28"/>
        </w:rPr>
        <w:t>а</w:t>
      </w:r>
      <w:r w:rsidR="00E02BEF">
        <w:rPr>
          <w:rFonts w:ascii="Times New Roman" w:hAnsi="Times New Roman" w:cs="Times New Roman"/>
          <w:sz w:val="28"/>
          <w:szCs w:val="28"/>
        </w:rPr>
        <w:t>новления Правительства Орловской области от 25.12.2014 года № 419 «</w:t>
      </w:r>
      <w:r w:rsidR="00E02BEF" w:rsidRPr="00E02B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02BEF" w:rsidRPr="00E02BEF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земель нас</w:t>
      </w:r>
      <w:r w:rsidR="00E02BEF" w:rsidRPr="00E02BEF">
        <w:rPr>
          <w:rFonts w:ascii="Times New Roman" w:hAnsi="Times New Roman" w:cs="Times New Roman"/>
          <w:sz w:val="28"/>
          <w:szCs w:val="28"/>
        </w:rPr>
        <w:t>е</w:t>
      </w:r>
      <w:r w:rsidR="00E02BEF" w:rsidRPr="00E02BEF">
        <w:rPr>
          <w:rFonts w:ascii="Times New Roman" w:hAnsi="Times New Roman" w:cs="Times New Roman"/>
          <w:sz w:val="28"/>
          <w:szCs w:val="28"/>
        </w:rPr>
        <w:t>ленных пунктов Орловской</w:t>
      </w:r>
      <w:proofErr w:type="gramEnd"/>
      <w:r w:rsidR="00E02BEF" w:rsidRPr="00E02BEF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1D01E5">
        <w:rPr>
          <w:rFonts w:ascii="Times New Roman" w:hAnsi="Times New Roman" w:cs="Times New Roman"/>
          <w:sz w:val="28"/>
          <w:szCs w:val="28"/>
        </w:rPr>
        <w:t>величина</w:t>
      </w:r>
      <w:r w:rsidR="00E02BEF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1D01E5">
        <w:rPr>
          <w:rFonts w:ascii="Times New Roman" w:hAnsi="Times New Roman" w:cs="Times New Roman"/>
          <w:sz w:val="28"/>
          <w:szCs w:val="28"/>
        </w:rPr>
        <w:t>ого</w:t>
      </w:r>
      <w:r w:rsidR="00E02BE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1D01E5">
        <w:rPr>
          <w:rFonts w:ascii="Times New Roman" w:hAnsi="Times New Roman" w:cs="Times New Roman"/>
          <w:sz w:val="28"/>
          <w:szCs w:val="28"/>
        </w:rPr>
        <w:t>теля</w:t>
      </w:r>
      <w:r w:rsidR="00E02BEF">
        <w:rPr>
          <w:rFonts w:ascii="Times New Roman" w:hAnsi="Times New Roman" w:cs="Times New Roman"/>
          <w:sz w:val="28"/>
          <w:szCs w:val="28"/>
        </w:rPr>
        <w:t xml:space="preserve"> кадас</w:t>
      </w:r>
      <w:r w:rsidR="00E02BEF">
        <w:rPr>
          <w:rFonts w:ascii="Times New Roman" w:hAnsi="Times New Roman" w:cs="Times New Roman"/>
          <w:sz w:val="28"/>
          <w:szCs w:val="28"/>
        </w:rPr>
        <w:t>т</w:t>
      </w:r>
      <w:r w:rsidR="00E02BEF">
        <w:rPr>
          <w:rFonts w:ascii="Times New Roman" w:hAnsi="Times New Roman" w:cs="Times New Roman"/>
          <w:sz w:val="28"/>
          <w:szCs w:val="28"/>
        </w:rPr>
        <w:t xml:space="preserve">ровой стоимости земель </w:t>
      </w:r>
      <w:r w:rsidR="001D01E5">
        <w:rPr>
          <w:rFonts w:ascii="Times New Roman" w:hAnsi="Times New Roman" w:cs="Times New Roman"/>
          <w:sz w:val="28"/>
          <w:szCs w:val="28"/>
        </w:rPr>
        <w:t>города Ливны, учитываемая при действующей мет</w:t>
      </w:r>
      <w:r w:rsidR="001D01E5">
        <w:rPr>
          <w:rFonts w:ascii="Times New Roman" w:hAnsi="Times New Roman" w:cs="Times New Roman"/>
          <w:sz w:val="28"/>
          <w:szCs w:val="28"/>
        </w:rPr>
        <w:t>о</w:t>
      </w:r>
      <w:r w:rsidR="001D01E5">
        <w:rPr>
          <w:rFonts w:ascii="Times New Roman" w:hAnsi="Times New Roman" w:cs="Times New Roman"/>
          <w:sz w:val="28"/>
          <w:szCs w:val="28"/>
        </w:rPr>
        <w:t xml:space="preserve">дике определения начальной цены, отсутствует. Это ставит невозможным проведения расчета начальной цены </w:t>
      </w:r>
      <w:r w:rsidR="002976BE">
        <w:rPr>
          <w:rFonts w:ascii="Times New Roman" w:hAnsi="Times New Roman" w:cs="Times New Roman"/>
          <w:sz w:val="28"/>
          <w:szCs w:val="28"/>
        </w:rPr>
        <w:t>права размещения нестационарного об</w:t>
      </w:r>
      <w:r w:rsidR="002976BE">
        <w:rPr>
          <w:rFonts w:ascii="Times New Roman" w:hAnsi="Times New Roman" w:cs="Times New Roman"/>
          <w:sz w:val="28"/>
          <w:szCs w:val="28"/>
        </w:rPr>
        <w:t>ъ</w:t>
      </w:r>
      <w:r w:rsidR="002976BE">
        <w:rPr>
          <w:rFonts w:ascii="Times New Roman" w:hAnsi="Times New Roman" w:cs="Times New Roman"/>
          <w:sz w:val="28"/>
          <w:szCs w:val="28"/>
        </w:rPr>
        <w:t>екта и дальнейшего заключения договоров с субъектами малого и среднего предпринимательства.</w:t>
      </w:r>
      <w:r w:rsidR="0015069E">
        <w:rPr>
          <w:rFonts w:ascii="Times New Roman" w:hAnsi="Times New Roman" w:cs="Times New Roman"/>
          <w:sz w:val="28"/>
          <w:szCs w:val="28"/>
        </w:rPr>
        <w:t xml:space="preserve"> Разработанный нормативный правовой акт не вводит новые взаимоотношения между хозяйствующими субъектами, осущест</w:t>
      </w:r>
      <w:r w:rsidR="0015069E">
        <w:rPr>
          <w:rFonts w:ascii="Times New Roman" w:hAnsi="Times New Roman" w:cs="Times New Roman"/>
          <w:sz w:val="28"/>
          <w:szCs w:val="28"/>
        </w:rPr>
        <w:t>в</w:t>
      </w:r>
      <w:r w:rsidR="0015069E">
        <w:rPr>
          <w:rFonts w:ascii="Times New Roman" w:hAnsi="Times New Roman" w:cs="Times New Roman"/>
          <w:sz w:val="28"/>
          <w:szCs w:val="28"/>
        </w:rPr>
        <w:t>ляющими деятельность в нестационарных торговых объектах, и администр</w:t>
      </w:r>
      <w:r w:rsidR="0015069E">
        <w:rPr>
          <w:rFonts w:ascii="Times New Roman" w:hAnsi="Times New Roman" w:cs="Times New Roman"/>
          <w:sz w:val="28"/>
          <w:szCs w:val="28"/>
        </w:rPr>
        <w:t>а</w:t>
      </w:r>
      <w:r w:rsidR="0015069E">
        <w:rPr>
          <w:rFonts w:ascii="Times New Roman" w:hAnsi="Times New Roman" w:cs="Times New Roman"/>
          <w:sz w:val="28"/>
          <w:szCs w:val="28"/>
        </w:rPr>
        <w:t xml:space="preserve">цией города, а изменяет порядок определения базовой цены за 1 кв. м. права размещения нестационарного объекта, так как пользоваться действующей методикой не представляется возможным ввиду отсутствия необходимого показателя. </w:t>
      </w:r>
    </w:p>
    <w:p w:rsidR="006A19D5" w:rsidRDefault="009B6AD2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2">
        <w:rPr>
          <w:rFonts w:ascii="Times New Roman" w:hAnsi="Times New Roman" w:cs="Times New Roman"/>
          <w:sz w:val="28"/>
          <w:szCs w:val="28"/>
        </w:rPr>
        <w:t xml:space="preserve">   7. </w:t>
      </w:r>
      <w:r w:rsidRPr="00BF211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="00DF7A8C">
        <w:rPr>
          <w:rFonts w:ascii="Times New Roman" w:hAnsi="Times New Roman" w:cs="Times New Roman"/>
          <w:sz w:val="28"/>
          <w:szCs w:val="28"/>
        </w:rPr>
        <w:t>вового акта: организации и</w:t>
      </w:r>
      <w:r w:rsidR="006A19D5">
        <w:rPr>
          <w:rFonts w:ascii="Times New Roman" w:hAnsi="Times New Roman" w:cs="Times New Roman"/>
          <w:sz w:val="28"/>
          <w:szCs w:val="28"/>
        </w:rPr>
        <w:t xml:space="preserve">  индивидуаль</w:t>
      </w:r>
      <w:r w:rsidR="0028541C">
        <w:rPr>
          <w:rFonts w:ascii="Times New Roman" w:hAnsi="Times New Roman" w:cs="Times New Roman"/>
          <w:sz w:val="28"/>
          <w:szCs w:val="28"/>
        </w:rPr>
        <w:t>ные</w:t>
      </w:r>
      <w:r w:rsidR="006A19D5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28541C">
        <w:rPr>
          <w:rFonts w:ascii="Times New Roman" w:hAnsi="Times New Roman" w:cs="Times New Roman"/>
          <w:sz w:val="28"/>
          <w:szCs w:val="28"/>
        </w:rPr>
        <w:t>матели</w:t>
      </w:r>
      <w:r w:rsidR="003A573D">
        <w:rPr>
          <w:rFonts w:ascii="Times New Roman" w:hAnsi="Times New Roman" w:cs="Times New Roman"/>
          <w:sz w:val="28"/>
          <w:szCs w:val="28"/>
        </w:rPr>
        <w:t>.</w:t>
      </w:r>
    </w:p>
    <w:p w:rsidR="006A19D5" w:rsidRDefault="006A19D5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Pr="009B6AD2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03CF" w:rsidRDefault="002F03CF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03CF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F03CF"/>
    <w:rsid w:val="00060D40"/>
    <w:rsid w:val="000B1B8A"/>
    <w:rsid w:val="00114BC4"/>
    <w:rsid w:val="0015069E"/>
    <w:rsid w:val="0019001B"/>
    <w:rsid w:val="001C7F74"/>
    <w:rsid w:val="001D01E5"/>
    <w:rsid w:val="00205CEB"/>
    <w:rsid w:val="0028541C"/>
    <w:rsid w:val="002976BE"/>
    <w:rsid w:val="002F03CF"/>
    <w:rsid w:val="0033564C"/>
    <w:rsid w:val="003A573D"/>
    <w:rsid w:val="003B0D0D"/>
    <w:rsid w:val="00413005"/>
    <w:rsid w:val="004A3194"/>
    <w:rsid w:val="0055553D"/>
    <w:rsid w:val="005B7FD1"/>
    <w:rsid w:val="006A19D5"/>
    <w:rsid w:val="00713A16"/>
    <w:rsid w:val="00747F78"/>
    <w:rsid w:val="007C1583"/>
    <w:rsid w:val="00816A33"/>
    <w:rsid w:val="0087661B"/>
    <w:rsid w:val="008B5D26"/>
    <w:rsid w:val="009B6AD2"/>
    <w:rsid w:val="00A13189"/>
    <w:rsid w:val="00A9178A"/>
    <w:rsid w:val="00B62AE0"/>
    <w:rsid w:val="00B932E1"/>
    <w:rsid w:val="00CA7504"/>
    <w:rsid w:val="00CB7952"/>
    <w:rsid w:val="00D45A5E"/>
    <w:rsid w:val="00D66CC9"/>
    <w:rsid w:val="00DB61F5"/>
    <w:rsid w:val="00DE2A98"/>
    <w:rsid w:val="00DF7A8C"/>
    <w:rsid w:val="00E02BEF"/>
    <w:rsid w:val="00F41880"/>
    <w:rsid w:val="00FB3CF6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CF"/>
    <w:rPr>
      <w:color w:val="0000FF" w:themeColor="hyperlink"/>
      <w:u w:val="single"/>
    </w:rPr>
  </w:style>
  <w:style w:type="paragraph" w:customStyle="1" w:styleId="ConsPlusNormal">
    <w:name w:val="ConsPlusNormal"/>
    <w:rsid w:val="002F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4C7C27A2D0CB24B2EED5A612737E4E88917186AA4A3263028158DB0077B518711D6156sCv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mailto:kep5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7D79-5C27-462B-85B4-952CC6BA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2019-08-08T13:52:00Z</dcterms:created>
  <dcterms:modified xsi:type="dcterms:W3CDTF">2020-06-02T09:10:00Z</dcterms:modified>
</cp:coreProperties>
</file>