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5" w:rsidRPr="00F547B5" w:rsidRDefault="00632655" w:rsidP="00632655">
      <w:pPr>
        <w:pStyle w:val="3"/>
        <w:jc w:val="center"/>
        <w:rPr>
          <w:b w:val="0"/>
          <w:color w:val="000000"/>
        </w:rPr>
      </w:pPr>
      <w:r w:rsidRPr="008E03D3"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4" name="Рисунок 1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CF" w:rsidRPr="003911CF" w:rsidRDefault="003911CF" w:rsidP="003911CF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3911CF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РОССИЙСКАЯ ФЕДЕРАЦИЯ</w:t>
      </w:r>
    </w:p>
    <w:p w:rsidR="003911CF" w:rsidRPr="003911CF" w:rsidRDefault="003911CF" w:rsidP="003911C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pacing w:val="20"/>
        </w:rPr>
      </w:pPr>
      <w:r w:rsidRPr="003911CF">
        <w:rPr>
          <w:rFonts w:ascii="Times New Roman" w:eastAsia="Times New Roman" w:hAnsi="Times New Roman" w:cs="Times New Roman"/>
          <w:color w:val="auto"/>
          <w:spacing w:val="20"/>
        </w:rPr>
        <w:t>ОРЛОВСКАЯ ОБЛАСТЬ</w:t>
      </w:r>
    </w:p>
    <w:p w:rsidR="003911CF" w:rsidRDefault="003911CF" w:rsidP="003911CF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11C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ЛИВЕНСКИЙ ГОРОДСКОЙ СОВЕТ НАРОДНЫХ ДЕПУТАТОВ</w:t>
      </w:r>
    </w:p>
    <w:p w:rsidR="0066687B" w:rsidRPr="0066687B" w:rsidRDefault="0066687B" w:rsidP="003911C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911CF" w:rsidRPr="003911CF" w:rsidRDefault="003911CF" w:rsidP="003911CF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911C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911CF" w:rsidRPr="003911CF" w:rsidRDefault="003911CF" w:rsidP="003911C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911CF">
        <w:rPr>
          <w:bCs/>
          <w:sz w:val="28"/>
          <w:szCs w:val="28"/>
        </w:rPr>
        <w:t xml:space="preserve"> </w:t>
      </w:r>
      <w:r w:rsidRPr="003911CF">
        <w:rPr>
          <w:rFonts w:ascii="Times New Roman" w:eastAsia="Calibri" w:hAnsi="Times New Roman" w:cs="Times New Roman"/>
          <w:sz w:val="28"/>
          <w:szCs w:val="28"/>
        </w:rPr>
        <w:t>«28» октября 2021 г. №</w:t>
      </w:r>
      <w:r w:rsidR="0066687B" w:rsidRPr="0066687B">
        <w:rPr>
          <w:rFonts w:ascii="Times New Roman" w:eastAsia="Calibri" w:hAnsi="Times New Roman" w:cs="Times New Roman"/>
          <w:sz w:val="28"/>
          <w:szCs w:val="28"/>
        </w:rPr>
        <w:t xml:space="preserve"> 2/033-</w:t>
      </w:r>
      <w:r w:rsidR="0066687B">
        <w:rPr>
          <w:rFonts w:ascii="Times New Roman" w:eastAsia="Calibri" w:hAnsi="Times New Roman" w:cs="Times New Roman"/>
          <w:sz w:val="28"/>
          <w:szCs w:val="28"/>
        </w:rPr>
        <w:t>ГС</w:t>
      </w:r>
      <w:r w:rsidRPr="003911C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911CF">
        <w:rPr>
          <w:rFonts w:ascii="Times New Roman" w:eastAsia="Calibri" w:hAnsi="Times New Roman" w:cs="Times New Roman"/>
          <w:b/>
          <w:sz w:val="26"/>
          <w:szCs w:val="26"/>
        </w:rPr>
        <w:t xml:space="preserve">Принято </w:t>
      </w:r>
      <w:r w:rsidR="0066687B" w:rsidRPr="0066687B">
        <w:rPr>
          <w:rFonts w:ascii="Times New Roman" w:eastAsia="Calibri" w:hAnsi="Times New Roman" w:cs="Times New Roman"/>
          <w:b/>
          <w:sz w:val="26"/>
          <w:szCs w:val="26"/>
        </w:rPr>
        <w:t>на 2 заседании</w:t>
      </w:r>
    </w:p>
    <w:p w:rsidR="0066687B" w:rsidRPr="0066687B" w:rsidRDefault="0066687B" w:rsidP="0066687B">
      <w:pPr>
        <w:tabs>
          <w:tab w:val="left" w:pos="684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66687B">
        <w:rPr>
          <w:rFonts w:ascii="Times New Roman" w:eastAsia="Calibri" w:hAnsi="Times New Roman" w:cs="Times New Roman"/>
          <w:b/>
          <w:sz w:val="26"/>
          <w:szCs w:val="26"/>
        </w:rPr>
        <w:t>Ливенского</w:t>
      </w:r>
      <w:proofErr w:type="spellEnd"/>
      <w:r w:rsidRPr="0066687B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Совета</w:t>
      </w:r>
    </w:p>
    <w:p w:rsidR="0066687B" w:rsidRPr="0066687B" w:rsidRDefault="0066687B" w:rsidP="0066687B">
      <w:pPr>
        <w:tabs>
          <w:tab w:val="left" w:pos="684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r w:rsidRPr="0066687B">
        <w:rPr>
          <w:rFonts w:ascii="Times New Roman" w:eastAsia="Calibri" w:hAnsi="Times New Roman" w:cs="Times New Roman"/>
          <w:b/>
          <w:sz w:val="26"/>
          <w:szCs w:val="26"/>
        </w:rPr>
        <w:t xml:space="preserve">народных депутатов VI созыва  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О внесении изменений в решение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proofErr w:type="spellStart"/>
      <w:r w:rsidRPr="00FD15F2">
        <w:rPr>
          <w:b/>
          <w:sz w:val="28"/>
          <w:szCs w:val="28"/>
        </w:rPr>
        <w:t>Ливенского</w:t>
      </w:r>
      <w:proofErr w:type="spellEnd"/>
      <w:r w:rsidRPr="00FD15F2">
        <w:rPr>
          <w:b/>
          <w:sz w:val="28"/>
          <w:szCs w:val="28"/>
        </w:rPr>
        <w:t xml:space="preserve"> городского Совета </w:t>
      </w:r>
      <w:proofErr w:type="gramStart"/>
      <w:r w:rsidRPr="00FD15F2">
        <w:rPr>
          <w:b/>
          <w:sz w:val="28"/>
          <w:szCs w:val="28"/>
        </w:rPr>
        <w:t>народных</w:t>
      </w:r>
      <w:proofErr w:type="gramEnd"/>
      <w:r w:rsidRPr="00FD15F2">
        <w:rPr>
          <w:b/>
          <w:sz w:val="28"/>
          <w:szCs w:val="28"/>
        </w:rPr>
        <w:t xml:space="preserve">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депутатов от 25 апреля </w:t>
      </w:r>
      <w:smartTag w:uri="urn:schemas-microsoft-com:office:smarttags" w:element="metricconverter">
        <w:smartTagPr>
          <w:attr w:name="ProductID" w:val="2012 г"/>
        </w:smartTagPr>
        <w:r w:rsidRPr="00FD15F2">
          <w:rPr>
            <w:b/>
            <w:sz w:val="28"/>
            <w:szCs w:val="28"/>
          </w:rPr>
          <w:t>2012 г</w:t>
        </w:r>
      </w:smartTag>
      <w:r w:rsidRPr="00FD15F2">
        <w:rPr>
          <w:b/>
          <w:sz w:val="28"/>
          <w:szCs w:val="28"/>
        </w:rPr>
        <w:t>. № 12/76-ГС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«Об утверждении Положения «О </w:t>
      </w:r>
      <w:proofErr w:type="gramStart"/>
      <w:r w:rsidRPr="00FD15F2">
        <w:rPr>
          <w:b/>
          <w:sz w:val="28"/>
          <w:szCs w:val="28"/>
        </w:rPr>
        <w:t>постоянных</w:t>
      </w:r>
      <w:proofErr w:type="gramEnd"/>
      <w:r w:rsidRPr="00FD15F2">
        <w:rPr>
          <w:b/>
          <w:sz w:val="28"/>
          <w:szCs w:val="28"/>
        </w:rPr>
        <w:t xml:space="preserve">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депутатских комиссиях </w:t>
      </w:r>
      <w:proofErr w:type="spellStart"/>
      <w:r w:rsidRPr="00FD15F2">
        <w:rPr>
          <w:b/>
          <w:sz w:val="28"/>
          <w:szCs w:val="28"/>
        </w:rPr>
        <w:t>Ливенского</w:t>
      </w:r>
      <w:proofErr w:type="spellEnd"/>
      <w:r w:rsidRPr="00FD15F2">
        <w:rPr>
          <w:b/>
          <w:sz w:val="28"/>
          <w:szCs w:val="28"/>
        </w:rPr>
        <w:t xml:space="preserve"> </w:t>
      </w:r>
      <w:proofErr w:type="gramStart"/>
      <w:r w:rsidRPr="00FD15F2">
        <w:rPr>
          <w:b/>
          <w:sz w:val="28"/>
          <w:szCs w:val="28"/>
        </w:rPr>
        <w:t>городского</w:t>
      </w:r>
      <w:proofErr w:type="gramEnd"/>
      <w:r w:rsidRPr="00FD15F2">
        <w:rPr>
          <w:b/>
          <w:sz w:val="28"/>
          <w:szCs w:val="28"/>
        </w:rPr>
        <w:t xml:space="preserve"> </w:t>
      </w:r>
    </w:p>
    <w:p w:rsidR="00FD15F2" w:rsidRP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>Совета народных депутатов»</w:t>
      </w:r>
    </w:p>
    <w:p w:rsidR="00FD15F2" w:rsidRDefault="00FD15F2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32655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632655">
          <w:rPr>
            <w:rFonts w:ascii="Times New Roman" w:hAnsi="Times New Roman" w:cs="Times New Roman"/>
            <w:sz w:val="28"/>
            <w:szCs w:val="28"/>
          </w:rPr>
          <w:t>пунктом 1 части 3 статьи 21</w:t>
        </w:r>
      </w:hyperlink>
      <w:r w:rsidRPr="00632655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632655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55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632655" w:rsidRDefault="003911CF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F52DE" w:rsidRDefault="00632655" w:rsidP="00BF1E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911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52DE">
        <w:rPr>
          <w:rFonts w:ascii="Times New Roman" w:hAnsi="Times New Roman" w:cs="Times New Roman"/>
          <w:sz w:val="28"/>
          <w:szCs w:val="28"/>
        </w:rPr>
        <w:t>к</w:t>
      </w:r>
      <w:r w:rsidR="003911CF">
        <w:rPr>
          <w:rFonts w:ascii="Times New Roman" w:hAnsi="Times New Roman" w:cs="Times New Roman"/>
          <w:sz w:val="28"/>
          <w:szCs w:val="28"/>
        </w:rPr>
        <w:t xml:space="preserve"> решению </w:t>
      </w:r>
      <w:proofErr w:type="spellStart"/>
      <w:r w:rsidR="003911C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3911CF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FF52DE">
        <w:rPr>
          <w:rFonts w:ascii="Times New Roman" w:hAnsi="Times New Roman" w:cs="Times New Roman"/>
          <w:sz w:val="28"/>
          <w:szCs w:val="28"/>
        </w:rPr>
        <w:t xml:space="preserve">народных депутатов от 25 апреля 2012 г. </w:t>
      </w:r>
      <w:r w:rsidR="003911CF">
        <w:rPr>
          <w:rFonts w:ascii="Times New Roman" w:hAnsi="Times New Roman" w:cs="Times New Roman"/>
          <w:sz w:val="28"/>
          <w:szCs w:val="28"/>
        </w:rPr>
        <w:t xml:space="preserve">№ 12/76-ГС «Об утверждении Положения </w:t>
      </w:r>
      <w:r w:rsidR="00FF52DE">
        <w:rPr>
          <w:rFonts w:ascii="Times New Roman" w:hAnsi="Times New Roman" w:cs="Times New Roman"/>
          <w:sz w:val="28"/>
          <w:szCs w:val="28"/>
        </w:rPr>
        <w:t xml:space="preserve">«О постоянных депутатских комиссиях </w:t>
      </w:r>
      <w:proofErr w:type="spellStart"/>
      <w:r w:rsidR="00FF52D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FF52D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BF1E6C">
        <w:rPr>
          <w:rFonts w:ascii="Times New Roman" w:hAnsi="Times New Roman" w:cs="Times New Roman"/>
          <w:sz w:val="28"/>
          <w:szCs w:val="28"/>
        </w:rPr>
        <w:t>»</w:t>
      </w:r>
      <w:r w:rsidR="00FF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BF1E6C">
        <w:rPr>
          <w:rFonts w:ascii="Times New Roman" w:hAnsi="Times New Roman" w:cs="Times New Roman"/>
          <w:sz w:val="28"/>
          <w:szCs w:val="28"/>
        </w:rPr>
        <w:t>, д</w:t>
      </w:r>
      <w:r w:rsidR="00FF52DE" w:rsidRPr="00BF1E6C">
        <w:rPr>
          <w:rFonts w:ascii="Times New Roman" w:hAnsi="Times New Roman" w:cs="Times New Roman"/>
          <w:sz w:val="28"/>
          <w:szCs w:val="28"/>
        </w:rPr>
        <w:t>ополни</w:t>
      </w:r>
      <w:r w:rsidR="00BF1E6C" w:rsidRPr="00BF1E6C">
        <w:rPr>
          <w:rFonts w:ascii="Times New Roman" w:hAnsi="Times New Roman" w:cs="Times New Roman"/>
          <w:sz w:val="28"/>
          <w:szCs w:val="28"/>
        </w:rPr>
        <w:t>в</w:t>
      </w:r>
      <w:r w:rsidR="00FF52DE" w:rsidRPr="00BF1E6C">
        <w:rPr>
          <w:rFonts w:ascii="Times New Roman" w:hAnsi="Times New Roman" w:cs="Times New Roman"/>
          <w:sz w:val="28"/>
          <w:szCs w:val="28"/>
        </w:rPr>
        <w:t xml:space="preserve"> </w:t>
      </w:r>
      <w:r w:rsidRPr="00BF1E6C">
        <w:rPr>
          <w:rFonts w:ascii="Times New Roman" w:hAnsi="Times New Roman" w:cs="Times New Roman"/>
          <w:sz w:val="28"/>
          <w:szCs w:val="28"/>
        </w:rPr>
        <w:t xml:space="preserve"> </w:t>
      </w:r>
      <w:r w:rsidR="00BF1E6C" w:rsidRPr="00BF1E6C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E50E17" w:rsidRPr="00BF1E6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F1E6C" w:rsidRPr="00BF1E6C">
        <w:rPr>
          <w:rFonts w:ascii="Times New Roman" w:hAnsi="Times New Roman" w:cs="Times New Roman"/>
          <w:sz w:val="28"/>
          <w:szCs w:val="28"/>
        </w:rPr>
        <w:t xml:space="preserve">вопросов, относящихся к ведению постоянных комиссий </w:t>
      </w:r>
      <w:proofErr w:type="spellStart"/>
      <w:r w:rsidR="00BF1E6C" w:rsidRPr="00BF1E6C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BF1E6C" w:rsidRPr="00BF1E6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BF1E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50E17">
          <w:rPr>
            <w:rFonts w:ascii="Times New Roman" w:hAnsi="Times New Roman" w:cs="Times New Roman"/>
            <w:sz w:val="28"/>
            <w:szCs w:val="28"/>
          </w:rPr>
          <w:t>пункт</w:t>
        </w:r>
        <w:r w:rsidR="00E50E17" w:rsidRPr="00E50E17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Pr="00E50E1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F52DE" w:rsidRPr="00632655" w:rsidRDefault="003911CF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632655">
        <w:rPr>
          <w:rFonts w:ascii="Times New Roman" w:hAnsi="Times New Roman" w:cs="Times New Roman"/>
          <w:sz w:val="28"/>
          <w:szCs w:val="28"/>
        </w:rPr>
        <w:t>Мандатная комиссия</w:t>
      </w:r>
      <w:r w:rsidR="00FF52DE">
        <w:rPr>
          <w:rFonts w:ascii="Times New Roman" w:hAnsi="Times New Roman" w:cs="Times New Roman"/>
          <w:sz w:val="28"/>
          <w:szCs w:val="28"/>
        </w:rPr>
        <w:t xml:space="preserve">. </w:t>
      </w:r>
      <w:r w:rsidR="00632655">
        <w:rPr>
          <w:rFonts w:ascii="Times New Roman" w:hAnsi="Times New Roman" w:cs="Times New Roman"/>
          <w:sz w:val="28"/>
          <w:szCs w:val="28"/>
        </w:rPr>
        <w:t xml:space="preserve"> </w:t>
      </w:r>
      <w:r w:rsidR="00FF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В компетенцию мандатной комиссии входит рассмотрение вопросов: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1) о проверке полномочий депутатов городского Совета;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2) о работе депутатов городского Совета в избирательном округе;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3) о работе депутатов с заявлениями и жалобами граждан;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4) о вопросах депутатской этики;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5) о прекращении полномочий депутатов;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6) о представлении органов прокуратуры в отношении депутатов городского Совета;</w:t>
      </w:r>
    </w:p>
    <w:p w:rsidR="00FF52DE" w:rsidRPr="00FF52DE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7</w:t>
      </w:r>
      <w:r w:rsidR="003911C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32655">
        <w:rPr>
          <w:rFonts w:ascii="Times New Roman" w:hAnsi="Times New Roman" w:cs="Times New Roman"/>
          <w:bCs/>
          <w:sz w:val="28"/>
          <w:szCs w:val="28"/>
        </w:rPr>
        <w:t xml:space="preserve">о применении к депутату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655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народных депутатов, главе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Ливны </w:t>
      </w:r>
      <w:r w:rsidRPr="00632655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предусмотренных </w:t>
      </w:r>
      <w:hyperlink r:id="rId7" w:history="1">
        <w:r w:rsidRPr="00FF52DE">
          <w:rPr>
            <w:rFonts w:ascii="Times New Roman" w:hAnsi="Times New Roman" w:cs="Times New Roman"/>
            <w:bCs/>
            <w:sz w:val="28"/>
            <w:szCs w:val="28"/>
          </w:rPr>
          <w:t>частью 7.3-1 статьи 40</w:t>
        </w:r>
      </w:hyperlink>
      <w:r w:rsidRPr="00FF52D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</w:t>
      </w:r>
      <w:r w:rsidR="003911CF">
        <w:rPr>
          <w:rFonts w:ascii="Times New Roman" w:hAnsi="Times New Roman" w:cs="Times New Roman"/>
          <w:bCs/>
          <w:sz w:val="28"/>
          <w:szCs w:val="28"/>
        </w:rPr>
        <w:t>.</w:t>
      </w:r>
      <w:r w:rsidRPr="00FF5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1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F52DE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 w:rsidR="003911CF">
        <w:rPr>
          <w:rFonts w:ascii="Times New Roman" w:hAnsi="Times New Roman" w:cs="Times New Roman"/>
          <w:bCs/>
          <w:sz w:val="28"/>
          <w:szCs w:val="28"/>
        </w:rPr>
        <w:t>«</w:t>
      </w:r>
      <w:r w:rsidRPr="00FF52D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3911CF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E50E17">
        <w:rPr>
          <w:rFonts w:ascii="Times New Roman" w:hAnsi="Times New Roman" w:cs="Times New Roman"/>
          <w:bCs/>
          <w:sz w:val="28"/>
          <w:szCs w:val="28"/>
        </w:rPr>
        <w:t>»</w:t>
      </w:r>
      <w:r w:rsidRPr="00FF52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65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E50E1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32655">
        <w:rPr>
          <w:rFonts w:ascii="Times New Roman" w:hAnsi="Times New Roman" w:cs="Times New Roman"/>
          <w:sz w:val="28"/>
          <w:szCs w:val="28"/>
        </w:rPr>
        <w:t>.</w:t>
      </w:r>
    </w:p>
    <w:p w:rsidR="00632655" w:rsidRDefault="00632655" w:rsidP="00632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E6C" w:rsidRDefault="00BF1E6C" w:rsidP="00632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FF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9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D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32655" w:rsidRDefault="00632655" w:rsidP="0039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50E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11CF">
        <w:rPr>
          <w:rFonts w:ascii="Times New Roman" w:hAnsi="Times New Roman" w:cs="Times New Roman"/>
          <w:sz w:val="28"/>
          <w:szCs w:val="28"/>
        </w:rPr>
        <w:t xml:space="preserve">       </w:t>
      </w:r>
      <w:r w:rsidR="00E50E17">
        <w:rPr>
          <w:rFonts w:ascii="Times New Roman" w:hAnsi="Times New Roman" w:cs="Times New Roman"/>
          <w:sz w:val="28"/>
          <w:szCs w:val="28"/>
        </w:rPr>
        <w:t xml:space="preserve">                     Е.Н.Конищева</w:t>
      </w:r>
    </w:p>
    <w:sectPr w:rsidR="00632655" w:rsidSect="00FD15F2">
      <w:pgSz w:w="11905" w:h="16838"/>
      <w:pgMar w:top="567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55"/>
    <w:rsid w:val="00121ED5"/>
    <w:rsid w:val="003911CF"/>
    <w:rsid w:val="00412D9B"/>
    <w:rsid w:val="00447137"/>
    <w:rsid w:val="0047175F"/>
    <w:rsid w:val="00632655"/>
    <w:rsid w:val="0066687B"/>
    <w:rsid w:val="00A6503E"/>
    <w:rsid w:val="00BF1E6C"/>
    <w:rsid w:val="00C20ADD"/>
    <w:rsid w:val="00E50E17"/>
    <w:rsid w:val="00FD15F2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DD"/>
  </w:style>
  <w:style w:type="paragraph" w:styleId="1">
    <w:name w:val="heading 1"/>
    <w:basedOn w:val="a"/>
    <w:next w:val="a"/>
    <w:link w:val="10"/>
    <w:uiPriority w:val="9"/>
    <w:qFormat/>
    <w:rsid w:val="0039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2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32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D15F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15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F1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63EF2B7478CD95E331CF0290558AC66981FFFBFFBA0B1E41ABF62F3B5C53BC90E4E069EECBEB3D73473DEB52C36D3FFFC13CA3661CJ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977C1587F9EB5CB6C5AE2576A708A429F32A3FF5E15624513A4FF51A70A48EF2FB1AE146B559C1D53FD3BCC5C4220F9ECC28B9475451EBC4C11UFM5M" TargetMode="External"/><Relationship Id="rId5" Type="http://schemas.openxmlformats.org/officeDocument/2006/relationships/hyperlink" Target="consultantplus://offline/ref=44B977C1587F9EB5CB6C5AE2576A708A429F32A3FF5C126D4213A4FF51A70A48EF2FB1AE146B559C1C58F63ECC5C4220F9ECC28B9475451EBC4C11UFM5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2021-10-29T10:37:00Z</cp:lastPrinted>
  <dcterms:created xsi:type="dcterms:W3CDTF">2021-10-22T12:10:00Z</dcterms:created>
  <dcterms:modified xsi:type="dcterms:W3CDTF">2021-10-29T10:38:00Z</dcterms:modified>
</cp:coreProperties>
</file>