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21" w:rsidRDefault="00414F21" w:rsidP="00414F21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2285" cy="64262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F21" w:rsidRDefault="00414F21" w:rsidP="00414F21"/>
    <w:p w:rsidR="00414F21" w:rsidRPr="000908D9" w:rsidRDefault="00414F21" w:rsidP="00414F21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414F21" w:rsidRPr="000908D9" w:rsidRDefault="00414F21" w:rsidP="00414F2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414F21" w:rsidRPr="000908D9" w:rsidRDefault="00414F21" w:rsidP="00414F2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414F21" w:rsidRDefault="00414F21" w:rsidP="00414F21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414F21" w:rsidRDefault="00414F21" w:rsidP="00414F21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414F21" w:rsidRPr="00AB3526" w:rsidRDefault="00414F21" w:rsidP="00414F21">
      <w:pPr>
        <w:rPr>
          <w:sz w:val="28"/>
          <w:szCs w:val="28"/>
        </w:rPr>
      </w:pPr>
    </w:p>
    <w:p w:rsidR="00414F21" w:rsidRPr="00386E99" w:rsidRDefault="00386E99" w:rsidP="00414F21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386E99">
        <w:rPr>
          <w:rFonts w:ascii="Times New Roman" w:hAnsi="Times New Roman"/>
          <w:sz w:val="28"/>
          <w:szCs w:val="28"/>
          <w:u w:val="single"/>
        </w:rPr>
        <w:t xml:space="preserve">         30 марта             </w:t>
      </w:r>
      <w:r>
        <w:rPr>
          <w:rFonts w:ascii="Times New Roman" w:hAnsi="Times New Roman"/>
          <w:sz w:val="28"/>
          <w:szCs w:val="28"/>
        </w:rPr>
        <w:t>2022 года</w:t>
      </w:r>
      <w:r w:rsidR="00414F21" w:rsidRPr="00AB3526">
        <w:rPr>
          <w:rFonts w:ascii="Times New Roman" w:hAnsi="Times New Roman"/>
          <w:sz w:val="28"/>
          <w:szCs w:val="28"/>
        </w:rPr>
        <w:t xml:space="preserve"> </w:t>
      </w:r>
      <w:r w:rsidR="00414F21">
        <w:rPr>
          <w:rFonts w:ascii="Times New Roman" w:hAnsi="Times New Roman"/>
          <w:sz w:val="28"/>
          <w:szCs w:val="28"/>
        </w:rPr>
        <w:t xml:space="preserve">         </w:t>
      </w:r>
      <w:r w:rsidR="00414F21" w:rsidRPr="00AB352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386E99">
        <w:rPr>
          <w:rFonts w:ascii="Times New Roman" w:hAnsi="Times New Roman"/>
          <w:sz w:val="28"/>
          <w:szCs w:val="28"/>
        </w:rPr>
        <w:t>№</w:t>
      </w:r>
      <w:r w:rsidRPr="00386E99">
        <w:rPr>
          <w:rFonts w:ascii="Times New Roman" w:hAnsi="Times New Roman"/>
          <w:sz w:val="28"/>
          <w:szCs w:val="28"/>
          <w:u w:val="single"/>
        </w:rPr>
        <w:t xml:space="preserve">    230</w:t>
      </w:r>
    </w:p>
    <w:p w:rsidR="00414F21" w:rsidRPr="00AB3526" w:rsidRDefault="00414F21" w:rsidP="00414F21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414F21" w:rsidRPr="00AB3526" w:rsidRDefault="00414F21" w:rsidP="00414F21">
      <w:pPr>
        <w:rPr>
          <w:sz w:val="28"/>
          <w:szCs w:val="28"/>
        </w:rPr>
      </w:pPr>
    </w:p>
    <w:p w:rsidR="00414F21" w:rsidRDefault="00414F21" w:rsidP="00414F21">
      <w:pPr>
        <w:pStyle w:val="a5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Об утверждении отчета о реализации</w:t>
      </w:r>
    </w:p>
    <w:p w:rsidR="00414F21" w:rsidRDefault="00414F21" w:rsidP="00414F21">
      <w:pPr>
        <w:pStyle w:val="a5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муниципальных программ города </w:t>
      </w:r>
    </w:p>
    <w:p w:rsidR="00414F21" w:rsidRDefault="00414F21" w:rsidP="00414F21">
      <w:pPr>
        <w:pStyle w:val="a5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Ливны Орловской области в 2021 году</w:t>
      </w:r>
    </w:p>
    <w:p w:rsidR="00414F21" w:rsidRDefault="00414F21" w:rsidP="00414F21">
      <w:pPr>
        <w:pStyle w:val="a5"/>
        <w:jc w:val="left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left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left"/>
        <w:rPr>
          <w:rFonts w:ascii="Times New Roman" w:hAnsi="Times New Roman"/>
          <w:b w:val="0"/>
          <w:szCs w:val="28"/>
        </w:rPr>
      </w:pPr>
    </w:p>
    <w:p w:rsidR="00414F21" w:rsidRPr="00414F21" w:rsidRDefault="00414F21" w:rsidP="00414F21">
      <w:pPr>
        <w:pStyle w:val="a5"/>
        <w:jc w:val="both"/>
        <w:rPr>
          <w:rFonts w:ascii="Times New Roman" w:eastAsiaTheme="minorHAnsi" w:hAnsi="Times New Roman"/>
          <w:b w:val="0"/>
          <w:lang w:eastAsia="en-US"/>
        </w:rPr>
      </w:pPr>
      <w:r>
        <w:rPr>
          <w:rFonts w:ascii="Times New Roman" w:hAnsi="Times New Roman"/>
          <w:b w:val="0"/>
          <w:szCs w:val="28"/>
        </w:rPr>
        <w:t xml:space="preserve">       </w:t>
      </w:r>
      <w:r w:rsidRPr="00CF7D55">
        <w:rPr>
          <w:rFonts w:ascii="Times New Roman" w:hAnsi="Times New Roman"/>
          <w:b w:val="0"/>
          <w:szCs w:val="28"/>
        </w:rPr>
        <w:t>В соответствии с Бюджетным кодексом Российской Федерации, Фед</w:t>
      </w:r>
      <w:r w:rsidRPr="00CF7D55">
        <w:rPr>
          <w:rFonts w:ascii="Times New Roman" w:hAnsi="Times New Roman"/>
          <w:b w:val="0"/>
          <w:szCs w:val="28"/>
        </w:rPr>
        <w:t>е</w:t>
      </w:r>
      <w:r w:rsidRPr="00CF7D55">
        <w:rPr>
          <w:rFonts w:ascii="Times New Roman" w:hAnsi="Times New Roman"/>
          <w:b w:val="0"/>
          <w:szCs w:val="28"/>
        </w:rPr>
        <w:t xml:space="preserve">ральным законом от </w:t>
      </w:r>
      <w:r>
        <w:rPr>
          <w:rFonts w:ascii="Times New Roman" w:hAnsi="Times New Roman"/>
          <w:b w:val="0"/>
          <w:szCs w:val="28"/>
        </w:rPr>
        <w:t>0</w:t>
      </w:r>
      <w:r w:rsidRPr="00CF7D55">
        <w:rPr>
          <w:rFonts w:ascii="Times New Roman" w:hAnsi="Times New Roman"/>
          <w:b w:val="0"/>
          <w:szCs w:val="28"/>
        </w:rPr>
        <w:t>6 октября 2003 года № 131-ФЗ «Об общих принципах организации местного самоуправления в Российской Федерации»,  постано</w:t>
      </w:r>
      <w:r w:rsidRPr="00CF7D55">
        <w:rPr>
          <w:rFonts w:ascii="Times New Roman" w:hAnsi="Times New Roman"/>
          <w:b w:val="0"/>
          <w:szCs w:val="28"/>
        </w:rPr>
        <w:t>в</w:t>
      </w:r>
      <w:r w:rsidRPr="00CF7D55">
        <w:rPr>
          <w:rFonts w:ascii="Times New Roman" w:hAnsi="Times New Roman"/>
          <w:b w:val="0"/>
          <w:szCs w:val="28"/>
        </w:rPr>
        <w:t xml:space="preserve">лением администрации города Ливны от </w:t>
      </w:r>
      <w:r>
        <w:rPr>
          <w:rFonts w:eastAsiaTheme="minorHAnsi"/>
          <w:lang w:eastAsia="en-US"/>
        </w:rPr>
        <w:t xml:space="preserve"> </w:t>
      </w:r>
      <w:r w:rsidRPr="00414F21">
        <w:rPr>
          <w:rFonts w:ascii="Times New Roman" w:eastAsiaTheme="minorHAnsi" w:hAnsi="Times New Roman"/>
          <w:b w:val="0"/>
          <w:lang w:eastAsia="en-US"/>
        </w:rPr>
        <w:t>17 июня 2021 года № 59 «Об у</w:t>
      </w:r>
      <w:r w:rsidRPr="00414F21">
        <w:rPr>
          <w:rFonts w:ascii="Times New Roman" w:eastAsiaTheme="minorHAnsi" w:hAnsi="Times New Roman"/>
          <w:b w:val="0"/>
          <w:lang w:eastAsia="en-US"/>
        </w:rPr>
        <w:t>т</w:t>
      </w:r>
      <w:r w:rsidRPr="00414F21">
        <w:rPr>
          <w:rFonts w:ascii="Times New Roman" w:eastAsiaTheme="minorHAnsi" w:hAnsi="Times New Roman"/>
          <w:b w:val="0"/>
          <w:lang w:eastAsia="en-US"/>
        </w:rPr>
        <w:t>верждении порядка разработки, реализации и оценки эффективности мун</w:t>
      </w:r>
      <w:r w:rsidRPr="00414F21">
        <w:rPr>
          <w:rFonts w:ascii="Times New Roman" w:eastAsiaTheme="minorHAnsi" w:hAnsi="Times New Roman"/>
          <w:b w:val="0"/>
          <w:lang w:eastAsia="en-US"/>
        </w:rPr>
        <w:t>и</w:t>
      </w:r>
      <w:r w:rsidRPr="00414F21">
        <w:rPr>
          <w:rFonts w:ascii="Times New Roman" w:eastAsiaTheme="minorHAnsi" w:hAnsi="Times New Roman"/>
          <w:b w:val="0"/>
          <w:lang w:eastAsia="en-US"/>
        </w:rPr>
        <w:t>ципальных программ города Ливны Орловской области»</w:t>
      </w:r>
      <w:r>
        <w:rPr>
          <w:rFonts w:ascii="Times New Roman" w:eastAsiaTheme="minorHAnsi" w:hAnsi="Times New Roman"/>
          <w:b w:val="0"/>
          <w:lang w:eastAsia="en-US"/>
        </w:rPr>
        <w:t xml:space="preserve"> </w:t>
      </w:r>
      <w:r w:rsidRPr="00CF7D55">
        <w:rPr>
          <w:rFonts w:ascii="Times New Roman" w:hAnsi="Times New Roman"/>
          <w:b w:val="0"/>
          <w:szCs w:val="28"/>
        </w:rPr>
        <w:t>администрация г</w:t>
      </w:r>
      <w:r w:rsidRPr="00CF7D55">
        <w:rPr>
          <w:rFonts w:ascii="Times New Roman" w:hAnsi="Times New Roman"/>
          <w:b w:val="0"/>
          <w:szCs w:val="28"/>
        </w:rPr>
        <w:t>о</w:t>
      </w:r>
      <w:r w:rsidRPr="00CF7D55">
        <w:rPr>
          <w:rFonts w:ascii="Times New Roman" w:hAnsi="Times New Roman"/>
          <w:b w:val="0"/>
          <w:szCs w:val="28"/>
        </w:rPr>
        <w:t>рода</w:t>
      </w:r>
      <w:r>
        <w:rPr>
          <w:rFonts w:ascii="Times New Roman" w:hAnsi="Times New Roman"/>
          <w:b w:val="0"/>
          <w:szCs w:val="28"/>
        </w:rPr>
        <w:t xml:space="preserve"> Ливны </w:t>
      </w:r>
      <w:proofErr w:type="spellStart"/>
      <w:proofErr w:type="gramStart"/>
      <w:r w:rsidRPr="00CF7D55">
        <w:rPr>
          <w:rFonts w:ascii="Times New Roman" w:hAnsi="Times New Roman"/>
          <w:b w:val="0"/>
          <w:szCs w:val="28"/>
        </w:rPr>
        <w:t>п</w:t>
      </w:r>
      <w:proofErr w:type="spellEnd"/>
      <w:proofErr w:type="gramEnd"/>
      <w:r w:rsidRPr="00CF7D55">
        <w:rPr>
          <w:rFonts w:ascii="Times New Roman" w:hAnsi="Times New Roman"/>
          <w:b w:val="0"/>
          <w:szCs w:val="28"/>
        </w:rPr>
        <w:t xml:space="preserve"> о с т а </w:t>
      </w:r>
      <w:proofErr w:type="spellStart"/>
      <w:r w:rsidRPr="00CF7D55">
        <w:rPr>
          <w:rFonts w:ascii="Times New Roman" w:hAnsi="Times New Roman"/>
          <w:b w:val="0"/>
          <w:szCs w:val="28"/>
        </w:rPr>
        <w:t>н</w:t>
      </w:r>
      <w:proofErr w:type="spellEnd"/>
      <w:r w:rsidRPr="00CF7D55">
        <w:rPr>
          <w:rFonts w:ascii="Times New Roman" w:hAnsi="Times New Roman"/>
          <w:b w:val="0"/>
          <w:szCs w:val="28"/>
        </w:rPr>
        <w:t xml:space="preserve"> о в л я е </w:t>
      </w:r>
      <w:proofErr w:type="gramStart"/>
      <w:r w:rsidRPr="00CF7D55">
        <w:rPr>
          <w:rFonts w:ascii="Times New Roman" w:hAnsi="Times New Roman"/>
          <w:b w:val="0"/>
          <w:szCs w:val="28"/>
        </w:rPr>
        <w:t>т</w:t>
      </w:r>
      <w:proofErr w:type="gramEnd"/>
      <w:r w:rsidRPr="00CF7D55">
        <w:rPr>
          <w:rFonts w:ascii="Times New Roman" w:hAnsi="Times New Roman"/>
          <w:b w:val="0"/>
          <w:szCs w:val="28"/>
        </w:rPr>
        <w:t>:</w:t>
      </w:r>
    </w:p>
    <w:p w:rsidR="00414F21" w:rsidRPr="00CF7D55" w:rsidRDefault="00414F21" w:rsidP="00414F21">
      <w:pPr>
        <w:tabs>
          <w:tab w:val="left" w:pos="851"/>
          <w:tab w:val="left" w:pos="993"/>
        </w:tabs>
        <w:ind w:right="-2" w:hanging="567"/>
        <w:jc w:val="both"/>
        <w:rPr>
          <w:sz w:val="28"/>
          <w:szCs w:val="28"/>
        </w:rPr>
      </w:pPr>
      <w:r w:rsidRPr="00CF7D55">
        <w:rPr>
          <w:szCs w:val="28"/>
        </w:rPr>
        <w:t xml:space="preserve">                 </w:t>
      </w:r>
      <w:r w:rsidRPr="00CF7D55">
        <w:rPr>
          <w:sz w:val="28"/>
          <w:szCs w:val="28"/>
        </w:rPr>
        <w:t>1.Утвердить отчет о реализации муниципальных программ города Ливны Орловской области в 202</w:t>
      </w:r>
      <w:r>
        <w:rPr>
          <w:sz w:val="28"/>
          <w:szCs w:val="28"/>
        </w:rPr>
        <w:t>1 году согласно приложению к настоящему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</w:t>
      </w:r>
      <w:r w:rsidRPr="00CF7D55">
        <w:rPr>
          <w:sz w:val="28"/>
          <w:szCs w:val="28"/>
        </w:rPr>
        <w:t>.</w:t>
      </w:r>
    </w:p>
    <w:p w:rsidR="00414F21" w:rsidRPr="00CF7D55" w:rsidRDefault="00414F21" w:rsidP="00414F21">
      <w:pPr>
        <w:tabs>
          <w:tab w:val="left" w:pos="851"/>
          <w:tab w:val="left" w:pos="993"/>
        </w:tabs>
        <w:ind w:right="-2"/>
        <w:jc w:val="both"/>
        <w:rPr>
          <w:sz w:val="28"/>
          <w:szCs w:val="28"/>
        </w:rPr>
      </w:pPr>
      <w:r w:rsidRPr="00CF7D55">
        <w:rPr>
          <w:sz w:val="28"/>
          <w:szCs w:val="28"/>
        </w:rPr>
        <w:t xml:space="preserve">       2. </w:t>
      </w:r>
      <w:proofErr w:type="gramStart"/>
      <w:r w:rsidRPr="00CF7D55">
        <w:rPr>
          <w:sz w:val="28"/>
          <w:szCs w:val="28"/>
        </w:rPr>
        <w:t>Разместить</w:t>
      </w:r>
      <w:proofErr w:type="gramEnd"/>
      <w:r w:rsidRPr="00CF7D55">
        <w:rPr>
          <w:sz w:val="28"/>
          <w:szCs w:val="28"/>
        </w:rPr>
        <w:t xml:space="preserve"> настоящее постановление на официальном сайте админ</w:t>
      </w:r>
      <w:r w:rsidRPr="00CF7D55">
        <w:rPr>
          <w:sz w:val="28"/>
          <w:szCs w:val="28"/>
        </w:rPr>
        <w:t>и</w:t>
      </w:r>
      <w:r w:rsidRPr="00CF7D55">
        <w:rPr>
          <w:sz w:val="28"/>
          <w:szCs w:val="28"/>
        </w:rPr>
        <w:t>страции города Ливны в информационно-телекоммуникационной сети И</w:t>
      </w:r>
      <w:r w:rsidRPr="00CF7D55">
        <w:rPr>
          <w:sz w:val="28"/>
          <w:szCs w:val="28"/>
        </w:rPr>
        <w:t>н</w:t>
      </w:r>
      <w:r w:rsidRPr="00CF7D55">
        <w:rPr>
          <w:sz w:val="28"/>
          <w:szCs w:val="28"/>
        </w:rPr>
        <w:t xml:space="preserve">тернет. </w:t>
      </w: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3"/>
        <w:ind w:firstLine="0"/>
        <w:jc w:val="left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p w:rsidR="00414F21" w:rsidRDefault="00414F21" w:rsidP="00414F21">
      <w:pPr>
        <w:pStyle w:val="ab"/>
        <w:ind w:left="-180" w:firstLine="180"/>
        <w:rPr>
          <w:szCs w:val="28"/>
        </w:rPr>
      </w:pPr>
    </w:p>
    <w:p w:rsidR="00414F21" w:rsidRDefault="00414F21" w:rsidP="00414F21">
      <w:pPr>
        <w:pStyle w:val="3"/>
        <w:rPr>
          <w:rFonts w:ascii="Times New Roman" w:hAnsi="Times New Roman"/>
          <w:szCs w:val="24"/>
        </w:rPr>
      </w:pPr>
    </w:p>
    <w:p w:rsidR="00414F21" w:rsidRDefault="00414F21" w:rsidP="00414F21">
      <w:pPr>
        <w:pStyle w:val="3"/>
        <w:rPr>
          <w:rFonts w:ascii="Times New Roman" w:hAnsi="Times New Roman"/>
          <w:szCs w:val="24"/>
        </w:rPr>
      </w:pPr>
    </w:p>
    <w:p w:rsidR="00414F21" w:rsidRPr="00414F21" w:rsidRDefault="00414F21" w:rsidP="00414F21"/>
    <w:p w:rsidR="00414F21" w:rsidRDefault="00414F21" w:rsidP="00414F21">
      <w:pPr>
        <w:rPr>
          <w:b/>
          <w:sz w:val="28"/>
        </w:rPr>
      </w:pPr>
    </w:p>
    <w:p w:rsidR="00414F21" w:rsidRPr="00B6799A" w:rsidRDefault="00414F21" w:rsidP="00414F21">
      <w:pPr>
        <w:rPr>
          <w:sz w:val="22"/>
        </w:rPr>
      </w:pPr>
    </w:p>
    <w:p w:rsidR="00414F21" w:rsidRDefault="00414F21" w:rsidP="00414F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Приложение к </w:t>
      </w:r>
      <w:r w:rsidRPr="0049243C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  </w:t>
      </w:r>
    </w:p>
    <w:p w:rsidR="00414F21" w:rsidRPr="0049243C" w:rsidRDefault="00414F21" w:rsidP="00414F21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администрации города Ливны</w:t>
      </w:r>
    </w:p>
    <w:p w:rsidR="00414F21" w:rsidRPr="00B534AC" w:rsidRDefault="00414F21" w:rsidP="00414F2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от</w:t>
      </w:r>
      <w:r w:rsidRPr="005C7177">
        <w:rPr>
          <w:sz w:val="28"/>
          <w:szCs w:val="28"/>
          <w:u w:val="single"/>
        </w:rPr>
        <w:t xml:space="preserve">  </w:t>
      </w:r>
      <w:r w:rsidR="00386E99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="00386E99">
        <w:rPr>
          <w:sz w:val="28"/>
          <w:szCs w:val="28"/>
          <w:u w:val="single"/>
        </w:rPr>
        <w:t>30 марта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2022 г.  </w:t>
      </w:r>
      <w:r w:rsidRPr="00B534AC">
        <w:rPr>
          <w:sz w:val="28"/>
          <w:szCs w:val="28"/>
        </w:rPr>
        <w:t>№</w:t>
      </w:r>
      <w:r w:rsidR="00386E99" w:rsidRPr="00386E99">
        <w:rPr>
          <w:sz w:val="28"/>
          <w:szCs w:val="28"/>
          <w:u w:val="single"/>
        </w:rPr>
        <w:t xml:space="preserve">  230</w:t>
      </w:r>
      <w:r w:rsidRPr="00386E99">
        <w:rPr>
          <w:sz w:val="28"/>
          <w:szCs w:val="28"/>
          <w:u w:val="single"/>
        </w:rPr>
        <w:t xml:space="preserve"> </w:t>
      </w:r>
    </w:p>
    <w:p w:rsidR="00414F21" w:rsidRPr="0049243C" w:rsidRDefault="00414F21" w:rsidP="00414F21">
      <w:pPr>
        <w:ind w:left="5670"/>
        <w:jc w:val="center"/>
        <w:rPr>
          <w:sz w:val="28"/>
          <w:szCs w:val="28"/>
        </w:rPr>
      </w:pPr>
    </w:p>
    <w:p w:rsidR="00414F21" w:rsidRDefault="00414F21" w:rsidP="00414F21">
      <w:pPr>
        <w:jc w:val="center"/>
        <w:rPr>
          <w:sz w:val="28"/>
          <w:szCs w:val="28"/>
        </w:rPr>
      </w:pPr>
    </w:p>
    <w:p w:rsidR="00414F21" w:rsidRDefault="00414F21" w:rsidP="00414F21">
      <w:pPr>
        <w:jc w:val="center"/>
        <w:rPr>
          <w:sz w:val="28"/>
          <w:szCs w:val="28"/>
        </w:rPr>
      </w:pPr>
    </w:p>
    <w:p w:rsidR="00414F21" w:rsidRPr="00BE69CD" w:rsidRDefault="00414F21" w:rsidP="00414F21">
      <w:pPr>
        <w:jc w:val="center"/>
        <w:rPr>
          <w:sz w:val="28"/>
          <w:szCs w:val="28"/>
        </w:rPr>
      </w:pPr>
      <w:r w:rsidRPr="00BE69CD">
        <w:rPr>
          <w:sz w:val="28"/>
          <w:szCs w:val="28"/>
        </w:rPr>
        <w:t>Отчет о реализации муниципальных программ</w:t>
      </w:r>
    </w:p>
    <w:p w:rsidR="00414F21" w:rsidRPr="00BE69CD" w:rsidRDefault="00414F21" w:rsidP="00414F21">
      <w:pPr>
        <w:jc w:val="center"/>
        <w:rPr>
          <w:sz w:val="28"/>
          <w:szCs w:val="28"/>
        </w:rPr>
      </w:pPr>
      <w:r w:rsidRPr="00BE69CD">
        <w:rPr>
          <w:sz w:val="28"/>
          <w:szCs w:val="28"/>
        </w:rPr>
        <w:t xml:space="preserve">города Ливны </w:t>
      </w:r>
      <w:r>
        <w:rPr>
          <w:sz w:val="28"/>
          <w:szCs w:val="28"/>
        </w:rPr>
        <w:t xml:space="preserve">Орловской области </w:t>
      </w:r>
      <w:r w:rsidRPr="00BE69CD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BE69CD">
        <w:rPr>
          <w:sz w:val="28"/>
          <w:szCs w:val="28"/>
        </w:rPr>
        <w:t xml:space="preserve"> году</w:t>
      </w:r>
    </w:p>
    <w:p w:rsidR="00414F21" w:rsidRDefault="00414F21" w:rsidP="00414F21">
      <w:pPr>
        <w:jc w:val="center"/>
        <w:rPr>
          <w:bCs/>
          <w:color w:val="000000"/>
          <w:sz w:val="28"/>
          <w:szCs w:val="28"/>
        </w:rPr>
      </w:pPr>
    </w:p>
    <w:p w:rsidR="00414F21" w:rsidRPr="0049243C" w:rsidRDefault="00414F21" w:rsidP="00414F21">
      <w:pPr>
        <w:jc w:val="center"/>
        <w:rPr>
          <w:bCs/>
          <w:color w:val="000000"/>
          <w:sz w:val="28"/>
          <w:szCs w:val="28"/>
        </w:rPr>
      </w:pPr>
      <w:smartTag w:uri="urn:schemas-microsoft-com:office:smarttags" w:element="place">
        <w:r w:rsidRPr="0049243C">
          <w:rPr>
            <w:bCs/>
            <w:color w:val="000000"/>
            <w:sz w:val="28"/>
            <w:szCs w:val="28"/>
            <w:lang w:val="en-US"/>
          </w:rPr>
          <w:t>I</w:t>
        </w:r>
        <w:r w:rsidRPr="0049243C">
          <w:rPr>
            <w:bCs/>
            <w:color w:val="000000"/>
            <w:sz w:val="28"/>
            <w:szCs w:val="28"/>
          </w:rPr>
          <w:t>.</w:t>
        </w:r>
      </w:smartTag>
      <w:r w:rsidRPr="0049243C">
        <w:rPr>
          <w:bCs/>
          <w:color w:val="000000"/>
          <w:sz w:val="28"/>
          <w:szCs w:val="28"/>
        </w:rPr>
        <w:t xml:space="preserve"> Общие положения</w:t>
      </w:r>
    </w:p>
    <w:p w:rsidR="00414F21" w:rsidRDefault="00414F21" w:rsidP="00414F21">
      <w:pPr>
        <w:ind w:firstLine="709"/>
        <w:jc w:val="both"/>
        <w:rPr>
          <w:bCs/>
          <w:color w:val="000000"/>
          <w:sz w:val="28"/>
          <w:szCs w:val="28"/>
        </w:rPr>
      </w:pPr>
    </w:p>
    <w:p w:rsidR="00414F21" w:rsidRPr="00D435FF" w:rsidRDefault="00414F21" w:rsidP="00414F21">
      <w:pPr>
        <w:ind w:firstLine="709"/>
        <w:jc w:val="both"/>
        <w:rPr>
          <w:sz w:val="28"/>
          <w:szCs w:val="28"/>
          <w:highlight w:val="yellow"/>
        </w:rPr>
      </w:pPr>
      <w:r w:rsidRPr="0004216A">
        <w:rPr>
          <w:bCs/>
          <w:color w:val="000000"/>
          <w:sz w:val="28"/>
          <w:szCs w:val="28"/>
        </w:rPr>
        <w:t>Перечень муниципальных программ, подлежащих реализации и  ф</w:t>
      </w:r>
      <w:r w:rsidRPr="0004216A">
        <w:rPr>
          <w:bCs/>
          <w:color w:val="000000"/>
          <w:sz w:val="28"/>
          <w:szCs w:val="28"/>
        </w:rPr>
        <w:t>и</w:t>
      </w:r>
      <w:r w:rsidRPr="0004216A">
        <w:rPr>
          <w:bCs/>
          <w:color w:val="000000"/>
          <w:sz w:val="28"/>
          <w:szCs w:val="28"/>
        </w:rPr>
        <w:t>нансированию в 202</w:t>
      </w:r>
      <w:r>
        <w:rPr>
          <w:bCs/>
          <w:color w:val="000000"/>
          <w:sz w:val="28"/>
          <w:szCs w:val="28"/>
        </w:rPr>
        <w:t>1</w:t>
      </w:r>
      <w:r w:rsidRPr="0004216A">
        <w:rPr>
          <w:bCs/>
          <w:color w:val="000000"/>
          <w:sz w:val="28"/>
          <w:szCs w:val="28"/>
        </w:rPr>
        <w:t xml:space="preserve"> году, утвержден </w:t>
      </w:r>
      <w:r w:rsidRPr="0004216A">
        <w:rPr>
          <w:sz w:val="28"/>
          <w:szCs w:val="28"/>
        </w:rPr>
        <w:t>постановлением администрации гор</w:t>
      </w:r>
      <w:r w:rsidRPr="0004216A">
        <w:rPr>
          <w:sz w:val="28"/>
          <w:szCs w:val="28"/>
        </w:rPr>
        <w:t>о</w:t>
      </w:r>
      <w:r w:rsidRPr="0004216A">
        <w:rPr>
          <w:sz w:val="28"/>
          <w:szCs w:val="28"/>
        </w:rPr>
        <w:t xml:space="preserve">да </w:t>
      </w:r>
      <w:r>
        <w:rPr>
          <w:sz w:val="28"/>
          <w:szCs w:val="28"/>
        </w:rPr>
        <w:t>Ливны  от 30</w:t>
      </w:r>
      <w:r w:rsidRPr="0004216A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Pr="0004216A">
        <w:rPr>
          <w:sz w:val="28"/>
          <w:szCs w:val="28"/>
        </w:rPr>
        <w:t>я 20</w:t>
      </w:r>
      <w:r>
        <w:rPr>
          <w:sz w:val="28"/>
          <w:szCs w:val="28"/>
        </w:rPr>
        <w:t>21</w:t>
      </w:r>
      <w:r w:rsidRPr="0004216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428</w:t>
      </w:r>
      <w:r w:rsidRPr="0004216A">
        <w:rPr>
          <w:sz w:val="28"/>
          <w:szCs w:val="28"/>
        </w:rPr>
        <w:t xml:space="preserve"> «Об утверждении перечня муниц</w:t>
      </w:r>
      <w:r w:rsidRPr="0004216A">
        <w:rPr>
          <w:sz w:val="28"/>
          <w:szCs w:val="28"/>
        </w:rPr>
        <w:t>и</w:t>
      </w:r>
      <w:r w:rsidRPr="0004216A">
        <w:rPr>
          <w:sz w:val="28"/>
          <w:szCs w:val="28"/>
        </w:rPr>
        <w:t xml:space="preserve">пальных программ, подлежащих реализации </w:t>
      </w:r>
      <w:r>
        <w:rPr>
          <w:sz w:val="28"/>
          <w:szCs w:val="28"/>
        </w:rPr>
        <w:t>на территории города Ливны</w:t>
      </w:r>
      <w:r w:rsidRPr="0004216A">
        <w:rPr>
          <w:sz w:val="28"/>
          <w:szCs w:val="28"/>
        </w:rPr>
        <w:t xml:space="preserve">». </w:t>
      </w:r>
      <w:r>
        <w:rPr>
          <w:sz w:val="28"/>
          <w:szCs w:val="28"/>
        </w:rPr>
        <w:t>Реализация муниципальных программ в 2021 году осуществлялась в непр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стых условиях, вызванных введением ограничительных мероприятий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претом на проведение культурно-массовых мероприятий в связи с угрозой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r w:rsidR="001F0F6C">
        <w:rPr>
          <w:sz w:val="28"/>
          <w:szCs w:val="28"/>
        </w:rPr>
        <w:t>, что отразилось на итогах реализации</w:t>
      </w:r>
      <w:r>
        <w:rPr>
          <w:sz w:val="28"/>
          <w:szCs w:val="28"/>
        </w:rPr>
        <w:t xml:space="preserve">. </w:t>
      </w:r>
    </w:p>
    <w:p w:rsidR="00414F21" w:rsidRDefault="00414F21" w:rsidP="00414F21">
      <w:pPr>
        <w:ind w:firstLine="709"/>
        <w:jc w:val="both"/>
        <w:rPr>
          <w:sz w:val="28"/>
          <w:szCs w:val="28"/>
        </w:rPr>
      </w:pPr>
      <w:r w:rsidRPr="0004216A">
        <w:rPr>
          <w:bCs/>
          <w:color w:val="000000"/>
          <w:sz w:val="28"/>
          <w:szCs w:val="28"/>
        </w:rPr>
        <w:t>В соответствии с утвержденным перечнем в 202</w:t>
      </w:r>
      <w:r>
        <w:rPr>
          <w:bCs/>
          <w:color w:val="000000"/>
          <w:sz w:val="28"/>
          <w:szCs w:val="28"/>
        </w:rPr>
        <w:t>1</w:t>
      </w:r>
      <w:r w:rsidRPr="0004216A">
        <w:rPr>
          <w:bCs/>
          <w:color w:val="000000"/>
          <w:sz w:val="28"/>
          <w:szCs w:val="28"/>
        </w:rPr>
        <w:t xml:space="preserve"> году в городе Ливны осуществлялась реализация 2</w:t>
      </w:r>
      <w:r>
        <w:rPr>
          <w:bCs/>
          <w:color w:val="000000"/>
          <w:sz w:val="28"/>
          <w:szCs w:val="28"/>
        </w:rPr>
        <w:t>0</w:t>
      </w:r>
      <w:r w:rsidRPr="0004216A">
        <w:rPr>
          <w:bCs/>
          <w:color w:val="000000"/>
          <w:sz w:val="28"/>
          <w:szCs w:val="28"/>
        </w:rPr>
        <w:t xml:space="preserve"> муниципальн</w:t>
      </w:r>
      <w:r>
        <w:rPr>
          <w:bCs/>
          <w:color w:val="000000"/>
          <w:sz w:val="28"/>
          <w:szCs w:val="28"/>
        </w:rPr>
        <w:t>ых</w:t>
      </w:r>
      <w:r w:rsidRPr="0004216A">
        <w:rPr>
          <w:bCs/>
          <w:color w:val="000000"/>
          <w:sz w:val="28"/>
          <w:szCs w:val="28"/>
        </w:rPr>
        <w:t xml:space="preserve"> программ, финансируемых за счет бюджетных средств. </w:t>
      </w:r>
      <w:proofErr w:type="gramStart"/>
      <w:r w:rsidRPr="0004216A">
        <w:rPr>
          <w:bCs/>
          <w:color w:val="000000"/>
          <w:sz w:val="28"/>
          <w:szCs w:val="28"/>
        </w:rPr>
        <w:t xml:space="preserve">Общий объем финансирования, предусмотренный программами, составил  </w:t>
      </w:r>
      <w:r w:rsidR="007B066B">
        <w:rPr>
          <w:bCs/>
          <w:sz w:val="28"/>
          <w:szCs w:val="28"/>
        </w:rPr>
        <w:t>988 078,0</w:t>
      </w:r>
      <w:r w:rsidRPr="0004216A">
        <w:rPr>
          <w:bCs/>
          <w:sz w:val="28"/>
          <w:szCs w:val="28"/>
        </w:rPr>
        <w:t xml:space="preserve"> </w:t>
      </w:r>
      <w:r w:rsidRPr="0004216A">
        <w:rPr>
          <w:bCs/>
          <w:color w:val="000000"/>
          <w:sz w:val="28"/>
          <w:szCs w:val="28"/>
        </w:rPr>
        <w:t xml:space="preserve">тыс. рублей, в том числе </w:t>
      </w:r>
      <w:r w:rsidR="002E47B0">
        <w:rPr>
          <w:bCs/>
          <w:color w:val="000000"/>
          <w:sz w:val="28"/>
          <w:szCs w:val="28"/>
        </w:rPr>
        <w:t>112 377,4</w:t>
      </w:r>
      <w:r w:rsidRPr="0004216A">
        <w:rPr>
          <w:b/>
          <w:bCs/>
          <w:color w:val="000000"/>
          <w:sz w:val="28"/>
          <w:szCs w:val="28"/>
        </w:rPr>
        <w:t xml:space="preserve"> </w:t>
      </w:r>
      <w:r w:rsidRPr="0004216A">
        <w:rPr>
          <w:bCs/>
          <w:color w:val="000000"/>
          <w:sz w:val="28"/>
          <w:szCs w:val="28"/>
        </w:rPr>
        <w:t xml:space="preserve"> тыс. рублей - средства федерального бюджета; </w:t>
      </w:r>
      <w:r w:rsidRPr="002E47B0">
        <w:rPr>
          <w:bCs/>
          <w:color w:val="000000"/>
          <w:sz w:val="28"/>
          <w:szCs w:val="28"/>
        </w:rPr>
        <w:t>5</w:t>
      </w:r>
      <w:r w:rsidR="002E47B0" w:rsidRPr="002E47B0">
        <w:rPr>
          <w:bCs/>
          <w:color w:val="000000"/>
          <w:sz w:val="28"/>
          <w:szCs w:val="28"/>
        </w:rPr>
        <w:t>45</w:t>
      </w:r>
      <w:r w:rsidRPr="002E47B0">
        <w:rPr>
          <w:bCs/>
          <w:color w:val="000000"/>
          <w:sz w:val="28"/>
          <w:szCs w:val="28"/>
        </w:rPr>
        <w:t> </w:t>
      </w:r>
      <w:r w:rsidR="002E47B0" w:rsidRPr="002E47B0">
        <w:rPr>
          <w:bCs/>
          <w:color w:val="000000"/>
          <w:sz w:val="28"/>
          <w:szCs w:val="28"/>
        </w:rPr>
        <w:t>520</w:t>
      </w:r>
      <w:r w:rsidRPr="002E47B0">
        <w:rPr>
          <w:bCs/>
          <w:color w:val="000000"/>
          <w:sz w:val="28"/>
          <w:szCs w:val="28"/>
        </w:rPr>
        <w:t>,</w:t>
      </w:r>
      <w:r w:rsidR="002E47B0">
        <w:rPr>
          <w:bCs/>
          <w:color w:val="000000"/>
          <w:sz w:val="28"/>
          <w:szCs w:val="28"/>
        </w:rPr>
        <w:t>0</w:t>
      </w:r>
      <w:r w:rsidRPr="0004216A">
        <w:rPr>
          <w:bCs/>
          <w:color w:val="000000"/>
          <w:sz w:val="28"/>
          <w:szCs w:val="28"/>
        </w:rPr>
        <w:t xml:space="preserve">  тыс. рублей  - средства областного бюджета; </w:t>
      </w:r>
      <w:r w:rsidR="007B066B">
        <w:rPr>
          <w:bCs/>
          <w:color w:val="000000"/>
          <w:sz w:val="28"/>
          <w:szCs w:val="28"/>
        </w:rPr>
        <w:t>330</w:t>
      </w:r>
      <w:r w:rsidRPr="0004216A">
        <w:rPr>
          <w:bCs/>
          <w:color w:val="000000"/>
          <w:sz w:val="28"/>
          <w:szCs w:val="28"/>
        </w:rPr>
        <w:t> </w:t>
      </w:r>
      <w:r w:rsidR="007B066B">
        <w:rPr>
          <w:bCs/>
          <w:color w:val="000000"/>
          <w:sz w:val="28"/>
          <w:szCs w:val="28"/>
        </w:rPr>
        <w:t>180</w:t>
      </w:r>
      <w:r w:rsidRPr="0004216A">
        <w:rPr>
          <w:bCs/>
          <w:color w:val="000000"/>
          <w:sz w:val="28"/>
          <w:szCs w:val="28"/>
        </w:rPr>
        <w:t>,</w:t>
      </w:r>
      <w:r w:rsidR="007B066B">
        <w:rPr>
          <w:bCs/>
          <w:color w:val="000000"/>
          <w:sz w:val="28"/>
          <w:szCs w:val="28"/>
        </w:rPr>
        <w:t>6</w:t>
      </w:r>
      <w:r w:rsidRPr="0004216A">
        <w:rPr>
          <w:bCs/>
          <w:color w:val="000000"/>
          <w:sz w:val="28"/>
          <w:szCs w:val="28"/>
        </w:rPr>
        <w:t xml:space="preserve">  тыс. рублей  - средства бюджета города Ли</w:t>
      </w:r>
      <w:r w:rsidRPr="0004216A">
        <w:rPr>
          <w:bCs/>
          <w:color w:val="000000"/>
          <w:sz w:val="28"/>
          <w:szCs w:val="28"/>
        </w:rPr>
        <w:t>в</w:t>
      </w:r>
      <w:r w:rsidRPr="0004216A">
        <w:rPr>
          <w:bCs/>
          <w:color w:val="000000"/>
          <w:sz w:val="28"/>
          <w:szCs w:val="28"/>
        </w:rPr>
        <w:t>ны.</w:t>
      </w:r>
      <w:proofErr w:type="gramEnd"/>
      <w:r w:rsidRPr="0004216A">
        <w:rPr>
          <w:bCs/>
          <w:color w:val="000000"/>
          <w:sz w:val="28"/>
          <w:szCs w:val="28"/>
        </w:rPr>
        <w:t xml:space="preserve"> Фактически на реализацию муниципальных программ</w:t>
      </w:r>
      <w:r w:rsidRPr="0004216A">
        <w:rPr>
          <w:sz w:val="28"/>
          <w:szCs w:val="28"/>
        </w:rPr>
        <w:t xml:space="preserve"> освоено  </w:t>
      </w:r>
      <w:r w:rsidR="007B066B">
        <w:rPr>
          <w:bCs/>
          <w:color w:val="000000"/>
          <w:sz w:val="28"/>
          <w:szCs w:val="28"/>
        </w:rPr>
        <w:t>975</w:t>
      </w:r>
      <w:r w:rsidRPr="0004216A">
        <w:rPr>
          <w:bCs/>
          <w:color w:val="000000"/>
          <w:sz w:val="28"/>
          <w:szCs w:val="28"/>
        </w:rPr>
        <w:t> </w:t>
      </w:r>
      <w:r w:rsidR="007B066B">
        <w:rPr>
          <w:bCs/>
          <w:color w:val="000000"/>
          <w:sz w:val="28"/>
          <w:szCs w:val="28"/>
        </w:rPr>
        <w:t>348</w:t>
      </w:r>
      <w:r w:rsidRPr="0004216A">
        <w:rPr>
          <w:bCs/>
          <w:color w:val="000000"/>
          <w:sz w:val="28"/>
          <w:szCs w:val="28"/>
        </w:rPr>
        <w:t>,</w:t>
      </w:r>
      <w:r w:rsidR="007B066B">
        <w:rPr>
          <w:bCs/>
          <w:color w:val="000000"/>
          <w:sz w:val="28"/>
          <w:szCs w:val="28"/>
        </w:rPr>
        <w:t>1</w:t>
      </w:r>
      <w:r w:rsidRPr="0004216A">
        <w:rPr>
          <w:b/>
          <w:bCs/>
          <w:color w:val="000000"/>
          <w:sz w:val="28"/>
          <w:szCs w:val="28"/>
        </w:rPr>
        <w:t xml:space="preserve"> </w:t>
      </w:r>
      <w:r w:rsidRPr="0004216A">
        <w:rPr>
          <w:sz w:val="28"/>
          <w:szCs w:val="28"/>
        </w:rPr>
        <w:t xml:space="preserve">тыс. руб., из них </w:t>
      </w:r>
      <w:r w:rsidR="004873A6">
        <w:rPr>
          <w:bCs/>
          <w:color w:val="000000"/>
          <w:sz w:val="28"/>
          <w:szCs w:val="28"/>
        </w:rPr>
        <w:t>112 377,</w:t>
      </w:r>
      <w:r w:rsidR="004873A6" w:rsidRPr="004873A6">
        <w:rPr>
          <w:bCs/>
          <w:color w:val="000000"/>
          <w:sz w:val="28"/>
          <w:szCs w:val="28"/>
        </w:rPr>
        <w:t>4</w:t>
      </w:r>
      <w:r w:rsidR="004873A6" w:rsidRPr="004873A6">
        <w:rPr>
          <w:b/>
          <w:bCs/>
          <w:color w:val="000000"/>
          <w:sz w:val="28"/>
          <w:szCs w:val="28"/>
        </w:rPr>
        <w:t xml:space="preserve"> </w:t>
      </w:r>
      <w:r w:rsidR="004873A6" w:rsidRPr="004873A6">
        <w:rPr>
          <w:bCs/>
          <w:color w:val="000000"/>
          <w:sz w:val="28"/>
          <w:szCs w:val="28"/>
        </w:rPr>
        <w:t xml:space="preserve"> </w:t>
      </w:r>
      <w:r w:rsidRPr="004873A6">
        <w:rPr>
          <w:sz w:val="28"/>
          <w:szCs w:val="28"/>
        </w:rPr>
        <w:t xml:space="preserve"> тыс. руб. – средства федерального бюджета, </w:t>
      </w:r>
      <w:r w:rsidR="004873A6" w:rsidRPr="004873A6">
        <w:rPr>
          <w:bCs/>
          <w:color w:val="000000"/>
          <w:sz w:val="28"/>
          <w:szCs w:val="28"/>
        </w:rPr>
        <w:t>545 </w:t>
      </w:r>
      <w:r w:rsidR="001F0F6C">
        <w:rPr>
          <w:bCs/>
          <w:color w:val="000000"/>
          <w:sz w:val="28"/>
          <w:szCs w:val="28"/>
        </w:rPr>
        <w:t>415</w:t>
      </w:r>
      <w:r w:rsidR="004873A6" w:rsidRPr="004873A6">
        <w:rPr>
          <w:bCs/>
          <w:color w:val="000000"/>
          <w:sz w:val="28"/>
          <w:szCs w:val="28"/>
        </w:rPr>
        <w:t>,</w:t>
      </w:r>
      <w:r w:rsidR="001F0F6C">
        <w:rPr>
          <w:bCs/>
          <w:color w:val="000000"/>
          <w:sz w:val="28"/>
          <w:szCs w:val="28"/>
        </w:rPr>
        <w:t>6</w:t>
      </w:r>
      <w:r w:rsidRPr="004873A6">
        <w:rPr>
          <w:sz w:val="28"/>
          <w:szCs w:val="28"/>
        </w:rPr>
        <w:t xml:space="preserve"> тыс. руб. -  средства областного бюджета,</w:t>
      </w:r>
      <w:r w:rsidRPr="0004216A">
        <w:rPr>
          <w:sz w:val="28"/>
          <w:szCs w:val="28"/>
        </w:rPr>
        <w:t xml:space="preserve">  </w:t>
      </w:r>
      <w:r w:rsidR="007B066B">
        <w:rPr>
          <w:sz w:val="28"/>
          <w:szCs w:val="28"/>
        </w:rPr>
        <w:t>317</w:t>
      </w:r>
      <w:r w:rsidRPr="0004216A">
        <w:rPr>
          <w:sz w:val="28"/>
          <w:szCs w:val="28"/>
        </w:rPr>
        <w:t> 5</w:t>
      </w:r>
      <w:r w:rsidR="007B066B">
        <w:rPr>
          <w:sz w:val="28"/>
          <w:szCs w:val="28"/>
        </w:rPr>
        <w:t>55</w:t>
      </w:r>
      <w:r w:rsidRPr="0004216A">
        <w:rPr>
          <w:sz w:val="28"/>
          <w:szCs w:val="28"/>
        </w:rPr>
        <w:t>,</w:t>
      </w:r>
      <w:r w:rsidR="007B066B">
        <w:rPr>
          <w:sz w:val="28"/>
          <w:szCs w:val="28"/>
        </w:rPr>
        <w:t>1</w:t>
      </w:r>
      <w:r w:rsidRPr="0004216A">
        <w:rPr>
          <w:sz w:val="28"/>
          <w:szCs w:val="28"/>
        </w:rPr>
        <w:t xml:space="preserve"> тыс. рублей – бюджет</w:t>
      </w:r>
      <w:r>
        <w:rPr>
          <w:sz w:val="28"/>
          <w:szCs w:val="28"/>
        </w:rPr>
        <w:t>а</w:t>
      </w:r>
      <w:r w:rsidRPr="0004216A">
        <w:rPr>
          <w:sz w:val="28"/>
          <w:szCs w:val="28"/>
        </w:rPr>
        <w:t xml:space="preserve"> горо</w:t>
      </w:r>
      <w:r w:rsidR="007B066B">
        <w:rPr>
          <w:sz w:val="28"/>
          <w:szCs w:val="28"/>
        </w:rPr>
        <w:t>да.  Всего профинансировано 98,7</w:t>
      </w:r>
      <w:r w:rsidRPr="0004216A">
        <w:rPr>
          <w:sz w:val="28"/>
          <w:szCs w:val="28"/>
        </w:rPr>
        <w:t xml:space="preserve"> % от запланированного об</w:t>
      </w:r>
      <w:r w:rsidRPr="0004216A">
        <w:rPr>
          <w:sz w:val="28"/>
          <w:szCs w:val="28"/>
        </w:rPr>
        <w:t>ъ</w:t>
      </w:r>
      <w:r w:rsidRPr="0004216A">
        <w:rPr>
          <w:sz w:val="28"/>
          <w:szCs w:val="28"/>
        </w:rPr>
        <w:t xml:space="preserve">ема бюджетных средств. </w:t>
      </w:r>
      <w:r w:rsidRPr="00651B80">
        <w:rPr>
          <w:sz w:val="28"/>
          <w:szCs w:val="28"/>
        </w:rPr>
        <w:t>Расходы на реализацию мероприятий, предусмо</w:t>
      </w:r>
      <w:r w:rsidRPr="00651B80">
        <w:rPr>
          <w:sz w:val="28"/>
          <w:szCs w:val="28"/>
        </w:rPr>
        <w:t>т</w:t>
      </w:r>
      <w:r w:rsidRPr="00651B80">
        <w:rPr>
          <w:sz w:val="28"/>
          <w:szCs w:val="28"/>
        </w:rPr>
        <w:t xml:space="preserve">ренных муниципальными программами,   составили </w:t>
      </w:r>
      <w:r w:rsidR="004B779B" w:rsidRPr="004B779B">
        <w:rPr>
          <w:sz w:val="28"/>
          <w:szCs w:val="28"/>
        </w:rPr>
        <w:t>85</w:t>
      </w:r>
      <w:r w:rsidRPr="004B779B">
        <w:rPr>
          <w:sz w:val="28"/>
          <w:szCs w:val="28"/>
        </w:rPr>
        <w:t>,0</w:t>
      </w:r>
      <w:r w:rsidRPr="00651B80">
        <w:rPr>
          <w:b/>
          <w:sz w:val="28"/>
          <w:szCs w:val="28"/>
        </w:rPr>
        <w:t xml:space="preserve"> </w:t>
      </w:r>
      <w:r w:rsidRPr="00651B80">
        <w:rPr>
          <w:sz w:val="28"/>
          <w:szCs w:val="28"/>
        </w:rPr>
        <w:t>% от всех расходов бюджета</w:t>
      </w:r>
      <w:r>
        <w:rPr>
          <w:sz w:val="28"/>
          <w:szCs w:val="28"/>
        </w:rPr>
        <w:t xml:space="preserve"> города Ливны</w:t>
      </w:r>
      <w:r w:rsidRPr="00651B80">
        <w:rPr>
          <w:sz w:val="28"/>
          <w:szCs w:val="28"/>
        </w:rPr>
        <w:t>.</w:t>
      </w:r>
      <w:r w:rsidRPr="006D132D">
        <w:rPr>
          <w:sz w:val="28"/>
          <w:szCs w:val="28"/>
        </w:rPr>
        <w:t xml:space="preserve"> </w:t>
      </w:r>
    </w:p>
    <w:p w:rsidR="00414F21" w:rsidRPr="00D26A5A" w:rsidRDefault="00414F21" w:rsidP="00414F21">
      <w:pPr>
        <w:ind w:firstLine="709"/>
        <w:jc w:val="both"/>
        <w:rPr>
          <w:sz w:val="28"/>
          <w:szCs w:val="28"/>
        </w:rPr>
      </w:pPr>
    </w:p>
    <w:p w:rsidR="00414F21" w:rsidRDefault="00414F21" w:rsidP="00414F21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Объема финансирования муниципальных программ в 202</w:t>
      </w:r>
      <w:r w:rsidR="007B066B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году.                                                                                                      </w:t>
      </w:r>
    </w:p>
    <w:p w:rsidR="00414F21" w:rsidRPr="00D26A5A" w:rsidRDefault="00414F21" w:rsidP="00414F21">
      <w:pPr>
        <w:ind w:firstLine="709"/>
        <w:jc w:val="center"/>
        <w:rPr>
          <w:bCs/>
          <w:color w:val="000000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D26A5A">
        <w:rPr>
          <w:bCs/>
          <w:color w:val="000000"/>
        </w:rPr>
        <w:t>Таблица 1</w:t>
      </w:r>
    </w:p>
    <w:tbl>
      <w:tblPr>
        <w:tblW w:w="96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551"/>
        <w:gridCol w:w="1417"/>
        <w:gridCol w:w="1418"/>
        <w:gridCol w:w="1417"/>
        <w:gridCol w:w="1418"/>
        <w:gridCol w:w="850"/>
      </w:tblGrid>
      <w:tr w:rsidR="00414F21" w:rsidRPr="00D435FF" w:rsidTr="00414F21">
        <w:trPr>
          <w:trHeight w:val="344"/>
        </w:trPr>
        <w:tc>
          <w:tcPr>
            <w:tcW w:w="567" w:type="dxa"/>
            <w:vMerge w:val="restart"/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№</w:t>
            </w:r>
          </w:p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51B80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51B80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51B80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муниципальной</w:t>
            </w:r>
          </w:p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Объем финансирования,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51B80"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414F21" w:rsidRPr="00D435FF" w:rsidTr="00414F21">
        <w:trPr>
          <w:trHeight w:val="999"/>
        </w:trPr>
        <w:tc>
          <w:tcPr>
            <w:tcW w:w="567" w:type="dxa"/>
            <w:vMerge/>
            <w:vAlign w:val="center"/>
          </w:tcPr>
          <w:p w:rsidR="00414F21" w:rsidRPr="00651B80" w:rsidRDefault="00414F21" w:rsidP="00414F2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414F21" w:rsidRPr="00651B80" w:rsidRDefault="00414F21" w:rsidP="00414F2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Предусмотрено</w:t>
            </w:r>
          </w:p>
          <w:p w:rsidR="00414F21" w:rsidRPr="00651B80" w:rsidRDefault="00414F21" w:rsidP="007B06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на 202</w:t>
            </w:r>
            <w:r w:rsidR="007B066B">
              <w:rPr>
                <w:bCs/>
                <w:color w:val="000000"/>
                <w:sz w:val="28"/>
                <w:szCs w:val="28"/>
              </w:rPr>
              <w:t>1</w:t>
            </w:r>
            <w:r w:rsidRPr="00651B80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Профинансировано</w:t>
            </w:r>
          </w:p>
          <w:p w:rsidR="00414F21" w:rsidRPr="00651B80" w:rsidRDefault="00414F21" w:rsidP="007B06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 202</w:t>
            </w:r>
            <w:r w:rsidR="007B066B">
              <w:rPr>
                <w:bCs/>
                <w:color w:val="000000"/>
                <w:sz w:val="28"/>
                <w:szCs w:val="28"/>
              </w:rPr>
              <w:t>1</w:t>
            </w:r>
            <w:r w:rsidRPr="00651B80">
              <w:rPr>
                <w:bCs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F21" w:rsidRPr="00D435FF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  <w:p w:rsidR="00414F21" w:rsidRPr="00D435FF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% в</w:t>
            </w:r>
            <w:r w:rsidRPr="00651B80">
              <w:rPr>
                <w:bCs/>
                <w:color w:val="000000"/>
                <w:sz w:val="28"/>
                <w:szCs w:val="28"/>
              </w:rPr>
              <w:t>ы</w:t>
            </w:r>
            <w:r w:rsidRPr="00651B80">
              <w:rPr>
                <w:bCs/>
                <w:color w:val="000000"/>
                <w:sz w:val="28"/>
                <w:szCs w:val="28"/>
              </w:rPr>
              <w:t>по</w:t>
            </w:r>
            <w:r w:rsidRPr="00651B80">
              <w:rPr>
                <w:bCs/>
                <w:color w:val="000000"/>
                <w:sz w:val="28"/>
                <w:szCs w:val="28"/>
              </w:rPr>
              <w:t>л</w:t>
            </w:r>
            <w:r w:rsidRPr="00651B80">
              <w:rPr>
                <w:bCs/>
                <w:color w:val="000000"/>
                <w:sz w:val="28"/>
                <w:szCs w:val="28"/>
              </w:rPr>
              <w:t>н</w:t>
            </w:r>
            <w:r w:rsidRPr="00651B80">
              <w:rPr>
                <w:bCs/>
                <w:color w:val="000000"/>
                <w:sz w:val="28"/>
                <w:szCs w:val="28"/>
              </w:rPr>
              <w:t>е</w:t>
            </w:r>
            <w:r w:rsidRPr="00651B80">
              <w:rPr>
                <w:bCs/>
                <w:color w:val="000000"/>
                <w:sz w:val="28"/>
                <w:szCs w:val="28"/>
              </w:rPr>
              <w:t xml:space="preserve">ния </w:t>
            </w:r>
          </w:p>
        </w:tc>
      </w:tr>
      <w:tr w:rsidR="00414F21" w:rsidRPr="00D435FF" w:rsidTr="00414F21">
        <w:trPr>
          <w:trHeight w:val="1435"/>
        </w:trPr>
        <w:tc>
          <w:tcPr>
            <w:tcW w:w="567" w:type="dxa"/>
            <w:vMerge/>
            <w:vAlign w:val="center"/>
          </w:tcPr>
          <w:p w:rsidR="00414F21" w:rsidRPr="00651B80" w:rsidRDefault="00414F21" w:rsidP="00414F2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414F21" w:rsidRPr="00651B80" w:rsidRDefault="00414F21" w:rsidP="00414F2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Всего</w:t>
            </w: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 том числе г</w:t>
            </w:r>
            <w:r w:rsidRPr="00651B80">
              <w:rPr>
                <w:bCs/>
                <w:color w:val="000000"/>
                <w:sz w:val="28"/>
                <w:szCs w:val="28"/>
              </w:rPr>
              <w:t>о</w:t>
            </w:r>
            <w:r w:rsidRPr="00651B80">
              <w:rPr>
                <w:bCs/>
                <w:color w:val="000000"/>
                <w:sz w:val="28"/>
                <w:szCs w:val="28"/>
              </w:rPr>
              <w:t>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Всего</w:t>
            </w: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 том числе г</w:t>
            </w:r>
            <w:r w:rsidRPr="00651B80">
              <w:rPr>
                <w:bCs/>
                <w:color w:val="000000"/>
                <w:sz w:val="28"/>
                <w:szCs w:val="28"/>
              </w:rPr>
              <w:t>о</w:t>
            </w:r>
            <w:r w:rsidRPr="00651B80">
              <w:rPr>
                <w:bCs/>
                <w:color w:val="000000"/>
                <w:sz w:val="28"/>
                <w:szCs w:val="28"/>
              </w:rPr>
              <w:t>родской  бюджет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414F21" w:rsidRPr="00D435FF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414F21" w:rsidRPr="00D435FF" w:rsidTr="00414F21">
        <w:trPr>
          <w:trHeight w:val="70"/>
        </w:trPr>
        <w:tc>
          <w:tcPr>
            <w:tcW w:w="567" w:type="dxa"/>
          </w:tcPr>
          <w:p w:rsidR="00414F21" w:rsidRPr="00D435FF" w:rsidRDefault="00414F21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2551" w:type="dxa"/>
          </w:tcPr>
          <w:p w:rsidR="00414F21" w:rsidRPr="007B066B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B066B">
              <w:rPr>
                <w:bCs/>
                <w:color w:val="000000"/>
                <w:sz w:val="28"/>
                <w:szCs w:val="28"/>
              </w:rPr>
              <w:t>Развитие архивн</w:t>
            </w:r>
            <w:r w:rsidRPr="007B066B">
              <w:rPr>
                <w:bCs/>
                <w:color w:val="000000"/>
                <w:sz w:val="28"/>
                <w:szCs w:val="28"/>
              </w:rPr>
              <w:t>о</w:t>
            </w:r>
            <w:r w:rsidRPr="007B066B">
              <w:rPr>
                <w:bCs/>
                <w:color w:val="000000"/>
                <w:sz w:val="28"/>
                <w:szCs w:val="28"/>
              </w:rPr>
              <w:t xml:space="preserve">го дела в городе Ливны Орловской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7B066B" w:rsidRDefault="007B066B" w:rsidP="00414F21">
            <w:pPr>
              <w:jc w:val="center"/>
              <w:rPr>
                <w:bCs/>
                <w:sz w:val="28"/>
                <w:szCs w:val="28"/>
              </w:rPr>
            </w:pPr>
            <w:r w:rsidRPr="007B066B">
              <w:rPr>
                <w:bCs/>
                <w:sz w:val="28"/>
                <w:szCs w:val="28"/>
              </w:rPr>
              <w:t>69</w:t>
            </w:r>
            <w:r w:rsidR="00414F21" w:rsidRPr="007B066B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7B066B" w:rsidRDefault="007B066B" w:rsidP="00414F21">
            <w:pPr>
              <w:jc w:val="center"/>
              <w:rPr>
                <w:bCs/>
                <w:sz w:val="28"/>
                <w:szCs w:val="28"/>
              </w:rPr>
            </w:pPr>
            <w:r w:rsidRPr="007B066B">
              <w:rPr>
                <w:bCs/>
                <w:sz w:val="28"/>
                <w:szCs w:val="28"/>
              </w:rPr>
              <w:t>69</w:t>
            </w:r>
            <w:r w:rsidR="00414F21" w:rsidRPr="007B066B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7B066B" w:rsidRDefault="007B066B" w:rsidP="007B066B">
            <w:pPr>
              <w:jc w:val="center"/>
              <w:rPr>
                <w:bCs/>
                <w:sz w:val="28"/>
                <w:szCs w:val="28"/>
              </w:rPr>
            </w:pPr>
            <w:r w:rsidRPr="007B066B">
              <w:rPr>
                <w:bCs/>
                <w:sz w:val="28"/>
                <w:szCs w:val="28"/>
              </w:rPr>
              <w:t>6</w:t>
            </w:r>
            <w:r w:rsidR="00414F21" w:rsidRPr="007B066B">
              <w:rPr>
                <w:bCs/>
                <w:sz w:val="28"/>
                <w:szCs w:val="28"/>
              </w:rPr>
              <w:t>9,</w:t>
            </w:r>
            <w:r w:rsidRPr="007B066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7B066B" w:rsidRDefault="007B066B" w:rsidP="007B066B">
            <w:pPr>
              <w:jc w:val="center"/>
              <w:rPr>
                <w:bCs/>
                <w:sz w:val="28"/>
                <w:szCs w:val="28"/>
              </w:rPr>
            </w:pPr>
            <w:r w:rsidRPr="007B066B">
              <w:rPr>
                <w:bCs/>
                <w:sz w:val="28"/>
                <w:szCs w:val="28"/>
              </w:rPr>
              <w:t>6</w:t>
            </w:r>
            <w:r w:rsidR="00414F21" w:rsidRPr="007B066B">
              <w:rPr>
                <w:bCs/>
                <w:sz w:val="28"/>
                <w:szCs w:val="28"/>
              </w:rPr>
              <w:t>9,</w:t>
            </w:r>
            <w:r w:rsidRPr="007B066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7B066B" w:rsidRDefault="007B066B" w:rsidP="00414F21">
            <w:pPr>
              <w:jc w:val="center"/>
              <w:rPr>
                <w:bCs/>
                <w:sz w:val="28"/>
                <w:szCs w:val="28"/>
              </w:rPr>
            </w:pPr>
            <w:r w:rsidRPr="007B066B">
              <w:rPr>
                <w:bCs/>
                <w:sz w:val="28"/>
                <w:szCs w:val="28"/>
              </w:rPr>
              <w:t>100,0</w:t>
            </w:r>
          </w:p>
        </w:tc>
      </w:tr>
      <w:tr w:rsidR="00414F21" w:rsidRPr="00D435FF" w:rsidTr="00414F21">
        <w:trPr>
          <w:trHeight w:val="1264"/>
        </w:trPr>
        <w:tc>
          <w:tcPr>
            <w:tcW w:w="567" w:type="dxa"/>
          </w:tcPr>
          <w:p w:rsidR="00414F21" w:rsidRPr="00651B80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414F21" w:rsidRPr="007B066B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B066B">
              <w:rPr>
                <w:bCs/>
                <w:color w:val="000000"/>
                <w:sz w:val="28"/>
                <w:szCs w:val="28"/>
              </w:rPr>
              <w:t>Культура и иску</w:t>
            </w:r>
            <w:r w:rsidRPr="007B066B">
              <w:rPr>
                <w:bCs/>
                <w:color w:val="000000"/>
                <w:sz w:val="28"/>
                <w:szCs w:val="28"/>
              </w:rPr>
              <w:t>с</w:t>
            </w:r>
            <w:r w:rsidRPr="007B066B">
              <w:rPr>
                <w:bCs/>
                <w:color w:val="000000"/>
                <w:sz w:val="28"/>
                <w:szCs w:val="28"/>
              </w:rPr>
              <w:t xml:space="preserve">ство города Ливны Орловской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7B066B" w:rsidRDefault="007B066B" w:rsidP="007B066B">
            <w:pPr>
              <w:jc w:val="center"/>
              <w:rPr>
                <w:bCs/>
                <w:sz w:val="28"/>
                <w:szCs w:val="28"/>
              </w:rPr>
            </w:pPr>
            <w:r w:rsidRPr="007B066B">
              <w:rPr>
                <w:bCs/>
                <w:sz w:val="28"/>
                <w:szCs w:val="28"/>
              </w:rPr>
              <w:t>72</w:t>
            </w:r>
            <w:r w:rsidR="00414F21" w:rsidRPr="007B066B">
              <w:rPr>
                <w:bCs/>
                <w:sz w:val="28"/>
                <w:szCs w:val="28"/>
              </w:rPr>
              <w:t> </w:t>
            </w:r>
            <w:r w:rsidRPr="007B066B">
              <w:rPr>
                <w:bCs/>
                <w:sz w:val="28"/>
                <w:szCs w:val="28"/>
              </w:rPr>
              <w:t>173</w:t>
            </w:r>
            <w:r w:rsidR="00414F21" w:rsidRPr="007B066B">
              <w:rPr>
                <w:bCs/>
                <w:sz w:val="28"/>
                <w:szCs w:val="28"/>
              </w:rPr>
              <w:t>,</w:t>
            </w:r>
            <w:r w:rsidRPr="007B066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7B066B" w:rsidRDefault="00414F21" w:rsidP="007B066B">
            <w:pPr>
              <w:jc w:val="center"/>
              <w:rPr>
                <w:bCs/>
                <w:sz w:val="28"/>
                <w:szCs w:val="28"/>
              </w:rPr>
            </w:pPr>
            <w:r w:rsidRPr="007B066B">
              <w:rPr>
                <w:bCs/>
                <w:sz w:val="28"/>
                <w:szCs w:val="28"/>
              </w:rPr>
              <w:t>5</w:t>
            </w:r>
            <w:r w:rsidR="007B066B" w:rsidRPr="007B066B">
              <w:rPr>
                <w:bCs/>
                <w:sz w:val="28"/>
                <w:szCs w:val="28"/>
              </w:rPr>
              <w:t>7</w:t>
            </w:r>
            <w:r w:rsidRPr="007B066B">
              <w:rPr>
                <w:bCs/>
                <w:sz w:val="28"/>
                <w:szCs w:val="28"/>
              </w:rPr>
              <w:t> </w:t>
            </w:r>
            <w:r w:rsidR="007B066B" w:rsidRPr="007B066B">
              <w:rPr>
                <w:bCs/>
                <w:sz w:val="28"/>
                <w:szCs w:val="28"/>
              </w:rPr>
              <w:t>979</w:t>
            </w:r>
            <w:r w:rsidRPr="007B066B">
              <w:rPr>
                <w:bCs/>
                <w:sz w:val="28"/>
                <w:szCs w:val="28"/>
              </w:rPr>
              <w:t>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7B066B" w:rsidRDefault="007B066B" w:rsidP="007B066B">
            <w:pPr>
              <w:jc w:val="center"/>
              <w:rPr>
                <w:bCs/>
                <w:sz w:val="28"/>
                <w:szCs w:val="28"/>
              </w:rPr>
            </w:pPr>
            <w:r w:rsidRPr="007B066B">
              <w:rPr>
                <w:bCs/>
                <w:sz w:val="28"/>
                <w:szCs w:val="28"/>
              </w:rPr>
              <w:t>69</w:t>
            </w:r>
            <w:r w:rsidR="00414F21" w:rsidRPr="007B066B">
              <w:rPr>
                <w:bCs/>
                <w:sz w:val="28"/>
                <w:szCs w:val="28"/>
              </w:rPr>
              <w:t> 1</w:t>
            </w:r>
            <w:r w:rsidRPr="007B066B">
              <w:rPr>
                <w:bCs/>
                <w:sz w:val="28"/>
                <w:szCs w:val="28"/>
              </w:rPr>
              <w:t>04</w:t>
            </w:r>
            <w:r w:rsidR="00414F21" w:rsidRPr="007B066B">
              <w:rPr>
                <w:bCs/>
                <w:sz w:val="28"/>
                <w:szCs w:val="28"/>
              </w:rPr>
              <w:t>,</w:t>
            </w:r>
            <w:r w:rsidRPr="007B066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7B066B" w:rsidRDefault="00414F21" w:rsidP="007B066B">
            <w:pPr>
              <w:jc w:val="center"/>
              <w:rPr>
                <w:bCs/>
                <w:sz w:val="28"/>
                <w:szCs w:val="28"/>
              </w:rPr>
            </w:pPr>
            <w:r w:rsidRPr="007B066B">
              <w:rPr>
                <w:bCs/>
                <w:sz w:val="28"/>
                <w:szCs w:val="28"/>
              </w:rPr>
              <w:t>5</w:t>
            </w:r>
            <w:r w:rsidR="007B066B" w:rsidRPr="007B066B">
              <w:rPr>
                <w:bCs/>
                <w:sz w:val="28"/>
                <w:szCs w:val="28"/>
              </w:rPr>
              <w:t>4</w:t>
            </w:r>
            <w:r w:rsidRPr="007B066B">
              <w:rPr>
                <w:bCs/>
                <w:sz w:val="28"/>
                <w:szCs w:val="28"/>
              </w:rPr>
              <w:t> </w:t>
            </w:r>
            <w:r w:rsidR="007B066B" w:rsidRPr="007B066B">
              <w:rPr>
                <w:bCs/>
                <w:sz w:val="28"/>
                <w:szCs w:val="28"/>
              </w:rPr>
              <w:t>910</w:t>
            </w:r>
            <w:r w:rsidRPr="007B066B">
              <w:rPr>
                <w:bCs/>
                <w:sz w:val="28"/>
                <w:szCs w:val="28"/>
              </w:rPr>
              <w:t>,</w:t>
            </w:r>
            <w:r w:rsidR="007B066B" w:rsidRPr="007B066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7B066B" w:rsidRDefault="00414F21" w:rsidP="007B066B">
            <w:pPr>
              <w:jc w:val="center"/>
              <w:rPr>
                <w:bCs/>
                <w:sz w:val="28"/>
                <w:szCs w:val="28"/>
              </w:rPr>
            </w:pPr>
            <w:r w:rsidRPr="007B066B">
              <w:rPr>
                <w:bCs/>
                <w:sz w:val="28"/>
                <w:szCs w:val="28"/>
              </w:rPr>
              <w:t>9</w:t>
            </w:r>
            <w:r w:rsidR="007B066B" w:rsidRPr="007B066B">
              <w:rPr>
                <w:bCs/>
                <w:sz w:val="28"/>
                <w:szCs w:val="28"/>
              </w:rPr>
              <w:t>5</w:t>
            </w:r>
            <w:r w:rsidRPr="007B066B">
              <w:rPr>
                <w:bCs/>
                <w:sz w:val="28"/>
                <w:szCs w:val="28"/>
              </w:rPr>
              <w:t>,</w:t>
            </w:r>
            <w:r w:rsidR="007B066B" w:rsidRPr="007B066B">
              <w:rPr>
                <w:bCs/>
                <w:sz w:val="28"/>
                <w:szCs w:val="28"/>
              </w:rPr>
              <w:t>7</w:t>
            </w:r>
          </w:p>
        </w:tc>
      </w:tr>
      <w:tr w:rsidR="00414F21" w:rsidRPr="00D435FF" w:rsidTr="00414F21">
        <w:trPr>
          <w:trHeight w:val="1445"/>
        </w:trPr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414F21" w:rsidRPr="00500D87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00D87">
              <w:rPr>
                <w:bCs/>
                <w:color w:val="000000"/>
                <w:sz w:val="28"/>
                <w:szCs w:val="28"/>
              </w:rPr>
              <w:t>Развитие физич</w:t>
            </w:r>
            <w:r w:rsidRPr="00500D87">
              <w:rPr>
                <w:bCs/>
                <w:color w:val="000000"/>
                <w:sz w:val="28"/>
                <w:szCs w:val="28"/>
              </w:rPr>
              <w:t>е</w:t>
            </w:r>
            <w:r w:rsidRPr="00500D87">
              <w:rPr>
                <w:bCs/>
                <w:color w:val="000000"/>
                <w:sz w:val="28"/>
                <w:szCs w:val="28"/>
              </w:rPr>
              <w:t xml:space="preserve">ской культуры и спорта в городе Ливны Орловской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500D87" w:rsidRDefault="007B066B" w:rsidP="007B066B">
            <w:pPr>
              <w:jc w:val="center"/>
              <w:rPr>
                <w:bCs/>
                <w:sz w:val="28"/>
                <w:szCs w:val="28"/>
              </w:rPr>
            </w:pPr>
            <w:r w:rsidRPr="00500D87">
              <w:rPr>
                <w:bCs/>
                <w:sz w:val="28"/>
                <w:szCs w:val="28"/>
              </w:rPr>
              <w:t>33</w:t>
            </w:r>
            <w:r w:rsidR="00414F21" w:rsidRPr="00500D87">
              <w:rPr>
                <w:bCs/>
                <w:sz w:val="28"/>
                <w:szCs w:val="28"/>
              </w:rPr>
              <w:t> 6</w:t>
            </w:r>
            <w:r w:rsidRPr="00500D87">
              <w:rPr>
                <w:bCs/>
                <w:sz w:val="28"/>
                <w:szCs w:val="28"/>
              </w:rPr>
              <w:t>88</w:t>
            </w:r>
            <w:r w:rsidR="00414F21" w:rsidRPr="00500D87">
              <w:rPr>
                <w:bCs/>
                <w:sz w:val="28"/>
                <w:szCs w:val="28"/>
              </w:rPr>
              <w:t>,</w:t>
            </w:r>
            <w:r w:rsidRPr="00500D8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500D87" w:rsidRDefault="007B066B" w:rsidP="007B066B">
            <w:pPr>
              <w:jc w:val="center"/>
              <w:rPr>
                <w:bCs/>
                <w:sz w:val="28"/>
                <w:szCs w:val="28"/>
              </w:rPr>
            </w:pPr>
            <w:r w:rsidRPr="00500D87">
              <w:rPr>
                <w:bCs/>
                <w:sz w:val="28"/>
                <w:szCs w:val="28"/>
              </w:rPr>
              <w:t>31</w:t>
            </w:r>
            <w:r w:rsidR="00414F21" w:rsidRPr="00500D87">
              <w:rPr>
                <w:bCs/>
                <w:sz w:val="28"/>
                <w:szCs w:val="28"/>
              </w:rPr>
              <w:t> </w:t>
            </w:r>
            <w:r w:rsidRPr="00500D87">
              <w:rPr>
                <w:bCs/>
                <w:sz w:val="28"/>
                <w:szCs w:val="28"/>
              </w:rPr>
              <w:t>498</w:t>
            </w:r>
            <w:r w:rsidR="00414F21" w:rsidRPr="00500D87">
              <w:rPr>
                <w:bCs/>
                <w:sz w:val="28"/>
                <w:szCs w:val="28"/>
              </w:rPr>
              <w:t>,</w:t>
            </w:r>
            <w:r w:rsidRPr="00500D8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500D87" w:rsidP="00500D87">
            <w:pPr>
              <w:jc w:val="center"/>
              <w:rPr>
                <w:bCs/>
                <w:sz w:val="28"/>
                <w:szCs w:val="28"/>
              </w:rPr>
            </w:pPr>
            <w:r w:rsidRPr="00500D87">
              <w:rPr>
                <w:bCs/>
                <w:sz w:val="28"/>
                <w:szCs w:val="28"/>
              </w:rPr>
              <w:t>33</w:t>
            </w:r>
            <w:r w:rsidR="00414F21" w:rsidRPr="00500D87">
              <w:rPr>
                <w:bCs/>
                <w:sz w:val="28"/>
                <w:szCs w:val="28"/>
              </w:rPr>
              <w:t> </w:t>
            </w:r>
            <w:r w:rsidRPr="00500D87">
              <w:rPr>
                <w:bCs/>
                <w:sz w:val="28"/>
                <w:szCs w:val="28"/>
              </w:rPr>
              <w:t>45</w:t>
            </w:r>
            <w:r w:rsidR="00414F21" w:rsidRPr="00500D87">
              <w:rPr>
                <w:bCs/>
                <w:sz w:val="28"/>
                <w:szCs w:val="28"/>
              </w:rPr>
              <w:t>1,</w:t>
            </w:r>
            <w:r w:rsidRPr="00500D8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500D87" w:rsidP="00500D87">
            <w:pPr>
              <w:jc w:val="center"/>
              <w:rPr>
                <w:bCs/>
                <w:sz w:val="28"/>
                <w:szCs w:val="28"/>
              </w:rPr>
            </w:pPr>
            <w:r w:rsidRPr="00500D87">
              <w:rPr>
                <w:bCs/>
                <w:sz w:val="28"/>
                <w:szCs w:val="28"/>
              </w:rPr>
              <w:t>31</w:t>
            </w:r>
            <w:r w:rsidR="00414F21" w:rsidRPr="00500D87">
              <w:rPr>
                <w:bCs/>
                <w:sz w:val="28"/>
                <w:szCs w:val="28"/>
              </w:rPr>
              <w:t> </w:t>
            </w:r>
            <w:r w:rsidRPr="00500D87">
              <w:rPr>
                <w:bCs/>
                <w:sz w:val="28"/>
                <w:szCs w:val="28"/>
              </w:rPr>
              <w:t>261</w:t>
            </w:r>
            <w:r w:rsidR="00414F21" w:rsidRPr="00500D87">
              <w:rPr>
                <w:bCs/>
                <w:sz w:val="28"/>
                <w:szCs w:val="28"/>
              </w:rPr>
              <w:t>,</w:t>
            </w:r>
            <w:r w:rsidRPr="00500D8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500D87" w:rsidRDefault="00414F21" w:rsidP="00500D87">
            <w:pPr>
              <w:jc w:val="center"/>
              <w:rPr>
                <w:bCs/>
                <w:sz w:val="28"/>
                <w:szCs w:val="28"/>
              </w:rPr>
            </w:pPr>
            <w:r w:rsidRPr="00500D87">
              <w:rPr>
                <w:bCs/>
                <w:sz w:val="28"/>
                <w:szCs w:val="28"/>
              </w:rPr>
              <w:t>9</w:t>
            </w:r>
            <w:r w:rsidR="00500D87" w:rsidRPr="00500D87">
              <w:rPr>
                <w:bCs/>
                <w:sz w:val="28"/>
                <w:szCs w:val="28"/>
              </w:rPr>
              <w:t>9</w:t>
            </w:r>
            <w:r w:rsidRPr="00500D87">
              <w:rPr>
                <w:bCs/>
                <w:sz w:val="28"/>
                <w:szCs w:val="28"/>
              </w:rPr>
              <w:t>,</w:t>
            </w:r>
            <w:r w:rsidR="00500D87" w:rsidRPr="00500D87">
              <w:rPr>
                <w:bCs/>
                <w:sz w:val="28"/>
                <w:szCs w:val="28"/>
              </w:rPr>
              <w:t>3</w:t>
            </w:r>
          </w:p>
        </w:tc>
      </w:tr>
      <w:tr w:rsidR="00414F21" w:rsidRPr="00D435FF" w:rsidTr="00414F21">
        <w:trPr>
          <w:trHeight w:val="1244"/>
        </w:trPr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414F21" w:rsidRPr="00500D87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00D87">
              <w:rPr>
                <w:bCs/>
                <w:color w:val="000000"/>
                <w:sz w:val="28"/>
                <w:szCs w:val="28"/>
              </w:rPr>
              <w:t>Образование в г</w:t>
            </w:r>
            <w:r w:rsidRPr="00500D87">
              <w:rPr>
                <w:bCs/>
                <w:color w:val="000000"/>
                <w:sz w:val="28"/>
                <w:szCs w:val="28"/>
              </w:rPr>
              <w:t>о</w:t>
            </w:r>
            <w:r w:rsidRPr="00500D87">
              <w:rPr>
                <w:bCs/>
                <w:color w:val="000000"/>
                <w:sz w:val="28"/>
                <w:szCs w:val="28"/>
              </w:rPr>
              <w:t>роде Ливны О</w:t>
            </w:r>
            <w:r w:rsidRPr="00500D87">
              <w:rPr>
                <w:bCs/>
                <w:color w:val="000000"/>
                <w:sz w:val="28"/>
                <w:szCs w:val="28"/>
              </w:rPr>
              <w:t>р</w:t>
            </w:r>
            <w:r w:rsidRPr="00500D87">
              <w:rPr>
                <w:bCs/>
                <w:color w:val="000000"/>
                <w:sz w:val="28"/>
                <w:szCs w:val="28"/>
              </w:rPr>
              <w:t xml:space="preserve">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500D87" w:rsidRDefault="00500D87" w:rsidP="00500D87">
            <w:pPr>
              <w:jc w:val="center"/>
              <w:rPr>
                <w:bCs/>
                <w:sz w:val="28"/>
                <w:szCs w:val="28"/>
              </w:rPr>
            </w:pPr>
            <w:r w:rsidRPr="00500D87">
              <w:rPr>
                <w:bCs/>
                <w:sz w:val="28"/>
                <w:szCs w:val="28"/>
              </w:rPr>
              <w:t>610</w:t>
            </w:r>
            <w:r w:rsidR="00414F21" w:rsidRPr="00500D87">
              <w:rPr>
                <w:bCs/>
                <w:sz w:val="28"/>
                <w:szCs w:val="28"/>
              </w:rPr>
              <w:t> </w:t>
            </w:r>
            <w:r w:rsidRPr="00500D87">
              <w:rPr>
                <w:bCs/>
                <w:sz w:val="28"/>
                <w:szCs w:val="28"/>
              </w:rPr>
              <w:t>1</w:t>
            </w:r>
            <w:r w:rsidR="00414F21" w:rsidRPr="00500D87">
              <w:rPr>
                <w:bCs/>
                <w:sz w:val="28"/>
                <w:szCs w:val="28"/>
              </w:rPr>
              <w:t>9</w:t>
            </w:r>
            <w:r w:rsidRPr="00500D87">
              <w:rPr>
                <w:bCs/>
                <w:sz w:val="28"/>
                <w:szCs w:val="28"/>
              </w:rPr>
              <w:t>2</w:t>
            </w:r>
            <w:r w:rsidR="00414F21" w:rsidRPr="00500D87">
              <w:rPr>
                <w:bCs/>
                <w:sz w:val="28"/>
                <w:szCs w:val="28"/>
              </w:rPr>
              <w:t>,</w:t>
            </w:r>
            <w:r w:rsidRPr="00500D8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500D87" w:rsidRDefault="00414F21" w:rsidP="00500D87">
            <w:pPr>
              <w:jc w:val="center"/>
              <w:rPr>
                <w:bCs/>
                <w:sz w:val="28"/>
                <w:szCs w:val="28"/>
              </w:rPr>
            </w:pPr>
            <w:r w:rsidRPr="00500D87">
              <w:rPr>
                <w:bCs/>
                <w:sz w:val="28"/>
                <w:szCs w:val="28"/>
              </w:rPr>
              <w:t>1</w:t>
            </w:r>
            <w:r w:rsidR="00500D87" w:rsidRPr="00500D87">
              <w:rPr>
                <w:bCs/>
                <w:sz w:val="28"/>
                <w:szCs w:val="28"/>
              </w:rPr>
              <w:t>83</w:t>
            </w:r>
            <w:r w:rsidRPr="00500D87">
              <w:rPr>
                <w:bCs/>
                <w:sz w:val="28"/>
                <w:szCs w:val="28"/>
              </w:rPr>
              <w:t> </w:t>
            </w:r>
            <w:r w:rsidR="00500D87" w:rsidRPr="00500D87">
              <w:rPr>
                <w:bCs/>
                <w:sz w:val="28"/>
                <w:szCs w:val="28"/>
              </w:rPr>
              <w:t>10</w:t>
            </w:r>
            <w:r w:rsidRPr="00500D87">
              <w:rPr>
                <w:bCs/>
                <w:sz w:val="28"/>
                <w:szCs w:val="28"/>
              </w:rPr>
              <w:t>9,</w:t>
            </w:r>
            <w:r w:rsidR="00500D87" w:rsidRPr="00500D8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500D87" w:rsidP="00500D87">
            <w:pPr>
              <w:jc w:val="center"/>
              <w:rPr>
                <w:bCs/>
                <w:sz w:val="28"/>
                <w:szCs w:val="28"/>
              </w:rPr>
            </w:pPr>
            <w:r w:rsidRPr="00500D87">
              <w:rPr>
                <w:bCs/>
                <w:sz w:val="28"/>
                <w:szCs w:val="28"/>
              </w:rPr>
              <w:t>604</w:t>
            </w:r>
            <w:r w:rsidR="00414F21" w:rsidRPr="00500D87">
              <w:rPr>
                <w:bCs/>
                <w:sz w:val="28"/>
                <w:szCs w:val="28"/>
              </w:rPr>
              <w:t> </w:t>
            </w:r>
            <w:r w:rsidRPr="00500D87">
              <w:rPr>
                <w:bCs/>
                <w:sz w:val="28"/>
                <w:szCs w:val="28"/>
              </w:rPr>
              <w:t>424</w:t>
            </w:r>
            <w:r w:rsidR="00414F21" w:rsidRPr="00500D87">
              <w:rPr>
                <w:bCs/>
                <w:sz w:val="28"/>
                <w:szCs w:val="28"/>
              </w:rPr>
              <w:t>,</w:t>
            </w:r>
            <w:r w:rsidRPr="00500D8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500D87" w:rsidP="00500D87">
            <w:pPr>
              <w:jc w:val="center"/>
              <w:rPr>
                <w:bCs/>
                <w:sz w:val="28"/>
                <w:szCs w:val="28"/>
              </w:rPr>
            </w:pPr>
            <w:r w:rsidRPr="00500D87">
              <w:rPr>
                <w:bCs/>
                <w:sz w:val="28"/>
                <w:szCs w:val="28"/>
              </w:rPr>
              <w:t xml:space="preserve">177 </w:t>
            </w:r>
            <w:r w:rsidR="00414F21" w:rsidRPr="00500D87">
              <w:rPr>
                <w:bCs/>
                <w:sz w:val="28"/>
                <w:szCs w:val="28"/>
              </w:rPr>
              <w:t>42</w:t>
            </w:r>
            <w:r w:rsidRPr="00500D87">
              <w:rPr>
                <w:bCs/>
                <w:sz w:val="28"/>
                <w:szCs w:val="28"/>
              </w:rPr>
              <w:t>0</w:t>
            </w:r>
            <w:r w:rsidR="00414F21" w:rsidRPr="00500D87">
              <w:rPr>
                <w:bCs/>
                <w:sz w:val="28"/>
                <w:szCs w:val="28"/>
              </w:rPr>
              <w:t>,</w:t>
            </w:r>
            <w:r w:rsidRPr="00500D8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500D87" w:rsidRDefault="00414F21" w:rsidP="00500D87">
            <w:pPr>
              <w:jc w:val="center"/>
              <w:rPr>
                <w:bCs/>
                <w:sz w:val="28"/>
                <w:szCs w:val="28"/>
              </w:rPr>
            </w:pPr>
            <w:r w:rsidRPr="00500D87">
              <w:rPr>
                <w:bCs/>
                <w:sz w:val="28"/>
                <w:szCs w:val="28"/>
              </w:rPr>
              <w:t>9</w:t>
            </w:r>
            <w:r w:rsidR="00500D87" w:rsidRPr="00500D87">
              <w:rPr>
                <w:bCs/>
                <w:sz w:val="28"/>
                <w:szCs w:val="28"/>
              </w:rPr>
              <w:t>9</w:t>
            </w:r>
            <w:r w:rsidRPr="00500D87">
              <w:rPr>
                <w:bCs/>
                <w:sz w:val="28"/>
                <w:szCs w:val="28"/>
              </w:rPr>
              <w:t>,</w:t>
            </w:r>
            <w:r w:rsidR="00500D87" w:rsidRPr="00500D87">
              <w:rPr>
                <w:bCs/>
                <w:sz w:val="28"/>
                <w:szCs w:val="28"/>
              </w:rPr>
              <w:t>1</w:t>
            </w:r>
          </w:p>
        </w:tc>
      </w:tr>
      <w:tr w:rsidR="00414F21" w:rsidRPr="00D435FF" w:rsidTr="00414F21">
        <w:trPr>
          <w:trHeight w:val="1349"/>
        </w:trPr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414F21" w:rsidRPr="00500D87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00D87">
              <w:rPr>
                <w:bCs/>
                <w:color w:val="000000"/>
                <w:sz w:val="28"/>
                <w:szCs w:val="28"/>
              </w:rPr>
              <w:t>Доступная среда города Ливны О</w:t>
            </w:r>
            <w:r w:rsidRPr="00500D87">
              <w:rPr>
                <w:bCs/>
                <w:color w:val="000000"/>
                <w:sz w:val="28"/>
                <w:szCs w:val="28"/>
              </w:rPr>
              <w:t>р</w:t>
            </w:r>
            <w:r w:rsidRPr="00500D87">
              <w:rPr>
                <w:bCs/>
                <w:color w:val="000000"/>
                <w:sz w:val="28"/>
                <w:szCs w:val="28"/>
              </w:rPr>
              <w:t xml:space="preserve">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500D87" w:rsidRDefault="00414F21" w:rsidP="00500D87">
            <w:pPr>
              <w:jc w:val="center"/>
              <w:rPr>
                <w:bCs/>
                <w:sz w:val="28"/>
                <w:szCs w:val="28"/>
              </w:rPr>
            </w:pPr>
            <w:r w:rsidRPr="00500D87">
              <w:rPr>
                <w:bCs/>
                <w:sz w:val="28"/>
                <w:szCs w:val="28"/>
              </w:rPr>
              <w:t>1</w:t>
            </w:r>
            <w:r w:rsidR="00500D87" w:rsidRPr="00500D87">
              <w:rPr>
                <w:bCs/>
                <w:sz w:val="28"/>
                <w:szCs w:val="28"/>
              </w:rPr>
              <w:t>1</w:t>
            </w:r>
            <w:r w:rsidRPr="00500D87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500D87" w:rsidRDefault="00414F21" w:rsidP="00500D87">
            <w:pPr>
              <w:jc w:val="center"/>
              <w:rPr>
                <w:bCs/>
                <w:sz w:val="28"/>
                <w:szCs w:val="28"/>
              </w:rPr>
            </w:pPr>
            <w:r w:rsidRPr="00500D87">
              <w:rPr>
                <w:bCs/>
                <w:sz w:val="28"/>
                <w:szCs w:val="28"/>
              </w:rPr>
              <w:t>1</w:t>
            </w:r>
            <w:r w:rsidR="00500D87" w:rsidRPr="00500D87">
              <w:rPr>
                <w:bCs/>
                <w:sz w:val="28"/>
                <w:szCs w:val="28"/>
              </w:rPr>
              <w:t>1</w:t>
            </w:r>
            <w:r w:rsidRPr="00500D87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500D87" w:rsidP="00500D87">
            <w:pPr>
              <w:jc w:val="center"/>
              <w:rPr>
                <w:bCs/>
                <w:sz w:val="28"/>
                <w:szCs w:val="28"/>
              </w:rPr>
            </w:pPr>
            <w:r w:rsidRPr="00500D87">
              <w:rPr>
                <w:bCs/>
                <w:sz w:val="28"/>
                <w:szCs w:val="28"/>
              </w:rPr>
              <w:t>106</w:t>
            </w:r>
            <w:r w:rsidR="00414F21" w:rsidRPr="00500D87">
              <w:rPr>
                <w:bCs/>
                <w:sz w:val="28"/>
                <w:szCs w:val="28"/>
              </w:rPr>
              <w:t>,</w:t>
            </w:r>
            <w:r w:rsidRPr="00500D8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414F21" w:rsidP="00500D87">
            <w:pPr>
              <w:jc w:val="center"/>
              <w:rPr>
                <w:bCs/>
                <w:sz w:val="28"/>
                <w:szCs w:val="28"/>
              </w:rPr>
            </w:pPr>
            <w:r w:rsidRPr="00500D87">
              <w:rPr>
                <w:bCs/>
                <w:sz w:val="28"/>
                <w:szCs w:val="28"/>
              </w:rPr>
              <w:t>10</w:t>
            </w:r>
            <w:r w:rsidR="00500D87" w:rsidRPr="00500D87">
              <w:rPr>
                <w:bCs/>
                <w:sz w:val="28"/>
                <w:szCs w:val="28"/>
              </w:rPr>
              <w:t>6</w:t>
            </w:r>
            <w:r w:rsidRPr="00500D87">
              <w:rPr>
                <w:bCs/>
                <w:sz w:val="28"/>
                <w:szCs w:val="28"/>
              </w:rPr>
              <w:t>,</w:t>
            </w:r>
            <w:r w:rsidR="00500D87" w:rsidRPr="00500D8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500D87" w:rsidRDefault="00500D87" w:rsidP="00414F21">
            <w:pPr>
              <w:jc w:val="center"/>
              <w:rPr>
                <w:bCs/>
                <w:sz w:val="28"/>
                <w:szCs w:val="28"/>
              </w:rPr>
            </w:pPr>
            <w:r w:rsidRPr="00500D87">
              <w:rPr>
                <w:bCs/>
                <w:sz w:val="28"/>
                <w:szCs w:val="28"/>
              </w:rPr>
              <w:t>97,2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414F21" w:rsidRPr="00500D87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00D87">
              <w:rPr>
                <w:bCs/>
                <w:color w:val="000000"/>
                <w:sz w:val="28"/>
                <w:szCs w:val="28"/>
              </w:rPr>
              <w:t>Ремонт, строител</w:t>
            </w:r>
            <w:r w:rsidRPr="00500D87">
              <w:rPr>
                <w:bCs/>
                <w:color w:val="000000"/>
                <w:sz w:val="28"/>
                <w:szCs w:val="28"/>
              </w:rPr>
              <w:t>ь</w:t>
            </w:r>
            <w:r w:rsidRPr="00500D87">
              <w:rPr>
                <w:bCs/>
                <w:color w:val="000000"/>
                <w:sz w:val="28"/>
                <w:szCs w:val="28"/>
              </w:rPr>
              <w:t>ство, реконстру</w:t>
            </w:r>
            <w:r w:rsidRPr="00500D87">
              <w:rPr>
                <w:bCs/>
                <w:color w:val="000000"/>
                <w:sz w:val="28"/>
                <w:szCs w:val="28"/>
              </w:rPr>
              <w:t>к</w:t>
            </w:r>
            <w:r w:rsidRPr="00500D87">
              <w:rPr>
                <w:bCs/>
                <w:color w:val="000000"/>
                <w:sz w:val="28"/>
                <w:szCs w:val="28"/>
              </w:rPr>
              <w:t>ция и содержание автомобильных дорог общего пользования мес</w:t>
            </w:r>
            <w:r w:rsidRPr="00500D87">
              <w:rPr>
                <w:bCs/>
                <w:color w:val="000000"/>
                <w:sz w:val="28"/>
                <w:szCs w:val="28"/>
              </w:rPr>
              <w:t>т</w:t>
            </w:r>
            <w:r w:rsidRPr="00500D87">
              <w:rPr>
                <w:bCs/>
                <w:color w:val="000000"/>
                <w:sz w:val="28"/>
                <w:szCs w:val="28"/>
              </w:rPr>
              <w:t>ного значения г</w:t>
            </w:r>
            <w:r w:rsidRPr="00500D87">
              <w:rPr>
                <w:bCs/>
                <w:color w:val="000000"/>
                <w:sz w:val="28"/>
                <w:szCs w:val="28"/>
              </w:rPr>
              <w:t>о</w:t>
            </w:r>
            <w:r w:rsidRPr="00500D87">
              <w:rPr>
                <w:bCs/>
                <w:color w:val="000000"/>
                <w:sz w:val="28"/>
                <w:szCs w:val="28"/>
              </w:rPr>
              <w:t>рода Ливны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500D87" w:rsidRDefault="00414F21" w:rsidP="00500D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0D87">
              <w:rPr>
                <w:bCs/>
                <w:color w:val="000000"/>
                <w:sz w:val="28"/>
                <w:szCs w:val="28"/>
              </w:rPr>
              <w:t>10</w:t>
            </w:r>
            <w:r w:rsidR="00500D87" w:rsidRPr="00500D87">
              <w:rPr>
                <w:bCs/>
                <w:color w:val="000000"/>
                <w:sz w:val="28"/>
                <w:szCs w:val="28"/>
              </w:rPr>
              <w:t>6</w:t>
            </w:r>
            <w:r w:rsidRPr="00500D87">
              <w:rPr>
                <w:bCs/>
                <w:color w:val="000000"/>
                <w:sz w:val="28"/>
                <w:szCs w:val="28"/>
              </w:rPr>
              <w:t> </w:t>
            </w:r>
            <w:r w:rsidR="00500D87" w:rsidRPr="00500D87">
              <w:rPr>
                <w:bCs/>
                <w:color w:val="000000"/>
                <w:sz w:val="28"/>
                <w:szCs w:val="28"/>
              </w:rPr>
              <w:t>839</w:t>
            </w:r>
            <w:r w:rsidRPr="00500D87">
              <w:rPr>
                <w:bCs/>
                <w:color w:val="000000"/>
                <w:sz w:val="28"/>
                <w:szCs w:val="28"/>
              </w:rPr>
              <w:t>,</w:t>
            </w:r>
            <w:r w:rsidR="00500D87" w:rsidRPr="00500D8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500D87" w:rsidRDefault="00414F21" w:rsidP="00500D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0D87">
              <w:rPr>
                <w:bCs/>
                <w:color w:val="000000"/>
                <w:sz w:val="28"/>
                <w:szCs w:val="28"/>
              </w:rPr>
              <w:t>3 </w:t>
            </w:r>
            <w:r w:rsidR="00500D87" w:rsidRPr="00500D87">
              <w:rPr>
                <w:bCs/>
                <w:color w:val="000000"/>
                <w:sz w:val="28"/>
                <w:szCs w:val="28"/>
              </w:rPr>
              <w:t>839</w:t>
            </w:r>
            <w:r w:rsidRPr="00500D87">
              <w:rPr>
                <w:bCs/>
                <w:color w:val="000000"/>
                <w:sz w:val="28"/>
                <w:szCs w:val="28"/>
              </w:rPr>
              <w:t>,</w:t>
            </w:r>
            <w:r w:rsidR="00500D87" w:rsidRPr="00500D8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414F21" w:rsidP="00500D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0D87">
              <w:rPr>
                <w:bCs/>
                <w:color w:val="000000"/>
                <w:sz w:val="28"/>
                <w:szCs w:val="28"/>
              </w:rPr>
              <w:t>10</w:t>
            </w:r>
            <w:r w:rsidR="00500D87" w:rsidRPr="00500D87">
              <w:rPr>
                <w:bCs/>
                <w:color w:val="000000"/>
                <w:sz w:val="28"/>
                <w:szCs w:val="28"/>
              </w:rPr>
              <w:t>6</w:t>
            </w:r>
            <w:r w:rsidRPr="00500D87">
              <w:rPr>
                <w:bCs/>
                <w:color w:val="000000"/>
                <w:sz w:val="28"/>
                <w:szCs w:val="28"/>
              </w:rPr>
              <w:t> </w:t>
            </w:r>
            <w:r w:rsidR="00500D87" w:rsidRPr="00500D87">
              <w:rPr>
                <w:bCs/>
                <w:color w:val="000000"/>
                <w:sz w:val="28"/>
                <w:szCs w:val="28"/>
              </w:rPr>
              <w:t>057</w:t>
            </w:r>
            <w:r w:rsidRPr="00500D87">
              <w:rPr>
                <w:bCs/>
                <w:color w:val="000000"/>
                <w:sz w:val="28"/>
                <w:szCs w:val="28"/>
              </w:rPr>
              <w:t>,</w:t>
            </w:r>
            <w:r w:rsidR="00500D87" w:rsidRPr="00500D87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500D87" w:rsidP="00500D87">
            <w:pPr>
              <w:tabs>
                <w:tab w:val="center" w:pos="594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500D87">
              <w:rPr>
                <w:bCs/>
                <w:color w:val="000000"/>
                <w:sz w:val="28"/>
                <w:szCs w:val="28"/>
              </w:rPr>
              <w:t>3</w:t>
            </w:r>
            <w:r w:rsidR="00414F21" w:rsidRPr="00500D87">
              <w:rPr>
                <w:bCs/>
                <w:color w:val="000000"/>
                <w:sz w:val="28"/>
                <w:szCs w:val="28"/>
              </w:rPr>
              <w:t> </w:t>
            </w:r>
            <w:r w:rsidRPr="00500D87">
              <w:rPr>
                <w:bCs/>
                <w:color w:val="000000"/>
                <w:sz w:val="28"/>
                <w:szCs w:val="28"/>
              </w:rPr>
              <w:t>083</w:t>
            </w:r>
            <w:r w:rsidR="00414F21" w:rsidRPr="00500D87">
              <w:rPr>
                <w:bCs/>
                <w:color w:val="000000"/>
                <w:sz w:val="28"/>
                <w:szCs w:val="28"/>
              </w:rPr>
              <w:t>,</w:t>
            </w:r>
            <w:r w:rsidRPr="00500D8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500D87" w:rsidRDefault="00414F21" w:rsidP="00500D87">
            <w:pPr>
              <w:tabs>
                <w:tab w:val="center" w:pos="594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500D87">
              <w:rPr>
                <w:bCs/>
                <w:color w:val="000000"/>
                <w:sz w:val="28"/>
                <w:szCs w:val="28"/>
              </w:rPr>
              <w:t>99,</w:t>
            </w:r>
            <w:r w:rsidR="00500D87" w:rsidRPr="00500D87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551" w:type="dxa"/>
          </w:tcPr>
          <w:p w:rsidR="00414F21" w:rsidRPr="00874AE9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Благоустройство города Ливны О</w:t>
            </w:r>
            <w:r w:rsidRPr="00874AE9">
              <w:rPr>
                <w:bCs/>
                <w:color w:val="000000"/>
                <w:sz w:val="28"/>
                <w:szCs w:val="28"/>
              </w:rPr>
              <w:t>р</w:t>
            </w:r>
            <w:r w:rsidRPr="00874AE9">
              <w:rPr>
                <w:bCs/>
                <w:color w:val="000000"/>
                <w:sz w:val="28"/>
                <w:szCs w:val="28"/>
              </w:rPr>
              <w:t xml:space="preserve">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874AE9" w:rsidRDefault="00414F21" w:rsidP="00500D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</w:t>
            </w:r>
            <w:r w:rsidR="00500D87" w:rsidRPr="00874AE9">
              <w:rPr>
                <w:bCs/>
                <w:color w:val="000000"/>
                <w:sz w:val="28"/>
                <w:szCs w:val="28"/>
              </w:rPr>
              <w:t>8</w:t>
            </w:r>
            <w:r w:rsidRPr="00874AE9">
              <w:rPr>
                <w:bCs/>
                <w:color w:val="000000"/>
                <w:sz w:val="28"/>
                <w:szCs w:val="28"/>
              </w:rPr>
              <w:t> </w:t>
            </w:r>
            <w:r w:rsidR="00500D87" w:rsidRPr="00874AE9">
              <w:rPr>
                <w:bCs/>
                <w:color w:val="000000"/>
                <w:sz w:val="28"/>
                <w:szCs w:val="28"/>
              </w:rPr>
              <w:t>02</w:t>
            </w:r>
            <w:r w:rsidRPr="00874AE9">
              <w:rPr>
                <w:bCs/>
                <w:color w:val="000000"/>
                <w:sz w:val="28"/>
                <w:szCs w:val="28"/>
              </w:rPr>
              <w:t>0,</w:t>
            </w:r>
            <w:r w:rsidR="00500D87" w:rsidRPr="00874AE9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414F21" w:rsidP="00500D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</w:t>
            </w:r>
            <w:r w:rsidR="00500D87" w:rsidRPr="00874AE9">
              <w:rPr>
                <w:bCs/>
                <w:color w:val="000000"/>
                <w:sz w:val="28"/>
                <w:szCs w:val="28"/>
              </w:rPr>
              <w:t>7</w:t>
            </w:r>
            <w:r w:rsidRPr="00874AE9">
              <w:rPr>
                <w:bCs/>
                <w:color w:val="000000"/>
                <w:sz w:val="28"/>
                <w:szCs w:val="28"/>
              </w:rPr>
              <w:t> </w:t>
            </w:r>
            <w:r w:rsidR="00500D87" w:rsidRPr="00874AE9">
              <w:rPr>
                <w:bCs/>
                <w:color w:val="000000"/>
                <w:sz w:val="28"/>
                <w:szCs w:val="28"/>
              </w:rPr>
              <w:t>201</w:t>
            </w:r>
            <w:r w:rsidRPr="00874AE9">
              <w:rPr>
                <w:bCs/>
                <w:color w:val="000000"/>
                <w:sz w:val="28"/>
                <w:szCs w:val="28"/>
              </w:rPr>
              <w:t>,</w:t>
            </w:r>
            <w:r w:rsidR="00500D87" w:rsidRPr="00874AE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414F21" w:rsidP="00500D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</w:t>
            </w:r>
            <w:r w:rsidR="00500D87" w:rsidRPr="00874AE9">
              <w:rPr>
                <w:bCs/>
                <w:color w:val="000000"/>
                <w:sz w:val="28"/>
                <w:szCs w:val="28"/>
              </w:rPr>
              <w:t>7</w:t>
            </w:r>
            <w:r w:rsidRPr="00874AE9">
              <w:rPr>
                <w:bCs/>
                <w:color w:val="000000"/>
                <w:sz w:val="28"/>
                <w:szCs w:val="28"/>
              </w:rPr>
              <w:t> </w:t>
            </w:r>
            <w:r w:rsidR="00500D87" w:rsidRPr="00874AE9">
              <w:rPr>
                <w:bCs/>
                <w:color w:val="000000"/>
                <w:sz w:val="28"/>
                <w:szCs w:val="28"/>
              </w:rPr>
              <w:t>1</w:t>
            </w:r>
            <w:r w:rsidRPr="00874AE9">
              <w:rPr>
                <w:bCs/>
                <w:color w:val="000000"/>
                <w:sz w:val="28"/>
                <w:szCs w:val="28"/>
              </w:rPr>
              <w:t>0</w:t>
            </w:r>
            <w:r w:rsidR="00500D87" w:rsidRPr="00874AE9">
              <w:rPr>
                <w:bCs/>
                <w:color w:val="000000"/>
                <w:sz w:val="28"/>
                <w:szCs w:val="28"/>
              </w:rPr>
              <w:t>8</w:t>
            </w:r>
            <w:r w:rsidRPr="00874AE9">
              <w:rPr>
                <w:bCs/>
                <w:color w:val="000000"/>
                <w:sz w:val="28"/>
                <w:szCs w:val="28"/>
              </w:rPr>
              <w:t>,</w:t>
            </w:r>
            <w:r w:rsidR="00500D87" w:rsidRPr="00874AE9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414F21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</w:t>
            </w:r>
            <w:r w:rsidR="00874AE9" w:rsidRPr="00874AE9">
              <w:rPr>
                <w:bCs/>
                <w:color w:val="000000"/>
                <w:sz w:val="28"/>
                <w:szCs w:val="28"/>
              </w:rPr>
              <w:t>6</w:t>
            </w:r>
            <w:r w:rsidRPr="00874AE9">
              <w:rPr>
                <w:bCs/>
                <w:color w:val="000000"/>
                <w:sz w:val="28"/>
                <w:szCs w:val="28"/>
              </w:rPr>
              <w:t> </w:t>
            </w:r>
            <w:r w:rsidR="00874AE9" w:rsidRPr="00874AE9">
              <w:rPr>
                <w:bCs/>
                <w:color w:val="000000"/>
                <w:sz w:val="28"/>
                <w:szCs w:val="28"/>
              </w:rPr>
              <w:t>289</w:t>
            </w:r>
            <w:r w:rsidRPr="00874AE9">
              <w:rPr>
                <w:bCs/>
                <w:color w:val="000000"/>
                <w:sz w:val="28"/>
                <w:szCs w:val="28"/>
              </w:rPr>
              <w:t>,</w:t>
            </w:r>
            <w:r w:rsidR="00874AE9" w:rsidRPr="00874AE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874AE9" w:rsidRDefault="00414F21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9</w:t>
            </w:r>
            <w:r w:rsidR="00874AE9" w:rsidRPr="00874AE9">
              <w:rPr>
                <w:bCs/>
                <w:color w:val="000000"/>
                <w:sz w:val="28"/>
                <w:szCs w:val="28"/>
              </w:rPr>
              <w:t>4</w:t>
            </w:r>
            <w:r w:rsidRPr="00874AE9">
              <w:rPr>
                <w:bCs/>
                <w:color w:val="000000"/>
                <w:sz w:val="28"/>
                <w:szCs w:val="28"/>
              </w:rPr>
              <w:t>,</w:t>
            </w:r>
            <w:r w:rsidR="00874AE9" w:rsidRPr="00874AE9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414F21" w:rsidRPr="00D435FF" w:rsidTr="00414F21">
        <w:trPr>
          <w:trHeight w:val="1992"/>
        </w:trPr>
        <w:tc>
          <w:tcPr>
            <w:tcW w:w="567" w:type="dxa"/>
            <w:tcBorders>
              <w:top w:val="single" w:sz="4" w:space="0" w:color="auto"/>
            </w:tcBorders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14F21" w:rsidRPr="00874AE9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Обеспечение без</w:t>
            </w:r>
            <w:r w:rsidRPr="00874AE9">
              <w:rPr>
                <w:bCs/>
                <w:color w:val="000000"/>
                <w:sz w:val="28"/>
                <w:szCs w:val="28"/>
              </w:rPr>
              <w:t>о</w:t>
            </w:r>
            <w:r w:rsidRPr="00874AE9">
              <w:rPr>
                <w:bCs/>
                <w:color w:val="000000"/>
                <w:sz w:val="28"/>
                <w:szCs w:val="28"/>
              </w:rPr>
              <w:t>пасности дорожн</w:t>
            </w:r>
            <w:r w:rsidRPr="00874AE9">
              <w:rPr>
                <w:bCs/>
                <w:color w:val="000000"/>
                <w:sz w:val="28"/>
                <w:szCs w:val="28"/>
              </w:rPr>
              <w:t>о</w:t>
            </w:r>
            <w:r w:rsidRPr="00874AE9">
              <w:rPr>
                <w:bCs/>
                <w:color w:val="000000"/>
                <w:sz w:val="28"/>
                <w:szCs w:val="28"/>
              </w:rPr>
              <w:t xml:space="preserve">го движения на территории города Ливны Орловской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414F21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</w:t>
            </w:r>
            <w:r w:rsidR="00874AE9" w:rsidRPr="00874AE9">
              <w:rPr>
                <w:bCs/>
                <w:color w:val="000000"/>
                <w:sz w:val="28"/>
                <w:szCs w:val="28"/>
              </w:rPr>
              <w:t>7</w:t>
            </w:r>
            <w:r w:rsidRPr="00874AE9">
              <w:rPr>
                <w:bCs/>
                <w:color w:val="000000"/>
                <w:sz w:val="28"/>
                <w:szCs w:val="28"/>
              </w:rPr>
              <w:t> </w:t>
            </w:r>
            <w:r w:rsidR="00874AE9" w:rsidRPr="00874AE9">
              <w:rPr>
                <w:bCs/>
                <w:color w:val="000000"/>
                <w:sz w:val="28"/>
                <w:szCs w:val="28"/>
              </w:rPr>
              <w:t>921</w:t>
            </w:r>
            <w:r w:rsidRPr="00874AE9">
              <w:rPr>
                <w:bCs/>
                <w:color w:val="000000"/>
                <w:sz w:val="28"/>
                <w:szCs w:val="28"/>
              </w:rPr>
              <w:t>,</w:t>
            </w:r>
            <w:r w:rsidR="00874AE9" w:rsidRPr="00874AE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414F21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</w:t>
            </w:r>
            <w:r w:rsidR="00874AE9" w:rsidRPr="00874AE9">
              <w:rPr>
                <w:bCs/>
                <w:color w:val="000000"/>
                <w:sz w:val="28"/>
                <w:szCs w:val="28"/>
              </w:rPr>
              <w:t>7</w:t>
            </w:r>
            <w:r w:rsidRPr="00874AE9">
              <w:rPr>
                <w:bCs/>
                <w:color w:val="000000"/>
                <w:sz w:val="28"/>
                <w:szCs w:val="28"/>
              </w:rPr>
              <w:t> </w:t>
            </w:r>
            <w:r w:rsidR="00874AE9" w:rsidRPr="00874AE9">
              <w:rPr>
                <w:bCs/>
                <w:color w:val="000000"/>
                <w:sz w:val="28"/>
                <w:szCs w:val="28"/>
              </w:rPr>
              <w:t>921</w:t>
            </w:r>
            <w:r w:rsidRPr="00874AE9">
              <w:rPr>
                <w:bCs/>
                <w:color w:val="000000"/>
                <w:sz w:val="28"/>
                <w:szCs w:val="28"/>
              </w:rPr>
              <w:t>,</w:t>
            </w:r>
            <w:r w:rsidR="00874AE9" w:rsidRPr="00874AE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414F21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16 </w:t>
            </w:r>
            <w:r w:rsidR="00874AE9" w:rsidRPr="00874AE9">
              <w:rPr>
                <w:bCs/>
                <w:color w:val="000000"/>
                <w:sz w:val="28"/>
                <w:szCs w:val="28"/>
              </w:rPr>
              <w:t>339</w:t>
            </w:r>
            <w:r w:rsidRPr="00874AE9">
              <w:rPr>
                <w:bCs/>
                <w:color w:val="000000"/>
                <w:sz w:val="28"/>
                <w:szCs w:val="28"/>
              </w:rPr>
              <w:t>,</w:t>
            </w:r>
            <w:r w:rsidR="00874AE9" w:rsidRPr="00874AE9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414F21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</w:t>
            </w:r>
            <w:r w:rsidR="00874AE9" w:rsidRPr="00874AE9">
              <w:rPr>
                <w:bCs/>
                <w:color w:val="000000"/>
                <w:sz w:val="28"/>
                <w:szCs w:val="28"/>
              </w:rPr>
              <w:t>6 33</w:t>
            </w:r>
            <w:r w:rsidRPr="00874AE9">
              <w:rPr>
                <w:bCs/>
                <w:color w:val="000000"/>
                <w:sz w:val="28"/>
                <w:szCs w:val="28"/>
              </w:rPr>
              <w:t>9,</w:t>
            </w:r>
            <w:r w:rsidR="00874AE9" w:rsidRPr="00874AE9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91</w:t>
            </w:r>
            <w:r w:rsidR="00414F21" w:rsidRPr="00874AE9">
              <w:rPr>
                <w:bCs/>
                <w:color w:val="000000"/>
                <w:sz w:val="28"/>
                <w:szCs w:val="28"/>
              </w:rPr>
              <w:t>,</w:t>
            </w:r>
            <w:r w:rsidRPr="00874AE9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2551" w:type="dxa"/>
          </w:tcPr>
          <w:p w:rsidR="00414F21" w:rsidRPr="00874AE9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 xml:space="preserve">Молодежь города Ливны Орловской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874AE9" w:rsidRDefault="00414F21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</w:t>
            </w:r>
            <w:r w:rsidR="00874AE9" w:rsidRPr="00874AE9">
              <w:rPr>
                <w:bCs/>
                <w:color w:val="000000"/>
                <w:sz w:val="28"/>
                <w:szCs w:val="28"/>
              </w:rPr>
              <w:t>2</w:t>
            </w:r>
            <w:r w:rsidRPr="00874AE9">
              <w:rPr>
                <w:bCs/>
                <w:color w:val="000000"/>
                <w:sz w:val="28"/>
                <w:szCs w:val="28"/>
              </w:rPr>
              <w:t> </w:t>
            </w:r>
            <w:r w:rsidR="00874AE9" w:rsidRPr="00874AE9">
              <w:rPr>
                <w:bCs/>
                <w:color w:val="000000"/>
                <w:sz w:val="28"/>
                <w:szCs w:val="28"/>
              </w:rPr>
              <w:t>125</w:t>
            </w:r>
            <w:r w:rsidRPr="00874AE9">
              <w:rPr>
                <w:bCs/>
                <w:color w:val="000000"/>
                <w:sz w:val="28"/>
                <w:szCs w:val="28"/>
              </w:rPr>
              <w:t>,</w:t>
            </w:r>
            <w:r w:rsidR="00874AE9" w:rsidRPr="00874AE9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10 688,6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414F21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11 </w:t>
            </w:r>
            <w:r w:rsidR="00874AE9" w:rsidRPr="00874AE9">
              <w:rPr>
                <w:bCs/>
                <w:color w:val="000000"/>
                <w:sz w:val="28"/>
                <w:szCs w:val="28"/>
              </w:rPr>
              <w:t>956</w:t>
            </w:r>
            <w:r w:rsidRPr="00874AE9">
              <w:rPr>
                <w:bCs/>
                <w:color w:val="000000"/>
                <w:sz w:val="28"/>
                <w:szCs w:val="28"/>
              </w:rPr>
              <w:t>,</w:t>
            </w:r>
            <w:r w:rsidR="00874AE9" w:rsidRPr="00874AE9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874AE9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10</w:t>
            </w:r>
            <w:r w:rsidR="00414F21" w:rsidRPr="00874AE9">
              <w:rPr>
                <w:bCs/>
                <w:color w:val="000000"/>
                <w:sz w:val="28"/>
                <w:szCs w:val="28"/>
              </w:rPr>
              <w:t> </w:t>
            </w:r>
            <w:r w:rsidRPr="00874AE9">
              <w:rPr>
                <w:bCs/>
                <w:color w:val="000000"/>
                <w:sz w:val="28"/>
                <w:szCs w:val="28"/>
              </w:rPr>
              <w:t>520</w:t>
            </w:r>
            <w:r w:rsidR="00414F21" w:rsidRPr="00874AE9">
              <w:rPr>
                <w:bCs/>
                <w:color w:val="000000"/>
                <w:sz w:val="28"/>
                <w:szCs w:val="28"/>
              </w:rPr>
              <w:t>,</w:t>
            </w:r>
            <w:r w:rsidRPr="00874AE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874AE9" w:rsidRDefault="00414F21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9</w:t>
            </w:r>
            <w:r w:rsidR="00874AE9" w:rsidRPr="00874AE9">
              <w:rPr>
                <w:bCs/>
                <w:color w:val="000000"/>
                <w:sz w:val="28"/>
                <w:szCs w:val="28"/>
              </w:rPr>
              <w:t>8</w:t>
            </w:r>
            <w:r w:rsidRPr="00874AE9">
              <w:rPr>
                <w:bCs/>
                <w:color w:val="000000"/>
                <w:sz w:val="28"/>
                <w:szCs w:val="28"/>
              </w:rPr>
              <w:t>,6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551" w:type="dxa"/>
          </w:tcPr>
          <w:p w:rsidR="00414F21" w:rsidRPr="00874AE9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Поддержка соц</w:t>
            </w:r>
            <w:r w:rsidRPr="00874AE9">
              <w:rPr>
                <w:bCs/>
                <w:color w:val="000000"/>
                <w:sz w:val="28"/>
                <w:szCs w:val="28"/>
              </w:rPr>
              <w:t>и</w:t>
            </w:r>
            <w:r w:rsidRPr="00874AE9">
              <w:rPr>
                <w:bCs/>
                <w:color w:val="000000"/>
                <w:sz w:val="28"/>
                <w:szCs w:val="28"/>
              </w:rPr>
              <w:t>ально ориентир</w:t>
            </w:r>
            <w:r w:rsidRPr="00874AE9">
              <w:rPr>
                <w:bCs/>
                <w:color w:val="000000"/>
                <w:sz w:val="28"/>
                <w:szCs w:val="28"/>
              </w:rPr>
              <w:t>о</w:t>
            </w:r>
            <w:r w:rsidRPr="00874AE9">
              <w:rPr>
                <w:bCs/>
                <w:color w:val="000000"/>
                <w:sz w:val="28"/>
                <w:szCs w:val="28"/>
              </w:rPr>
              <w:t>ванных некомме</w:t>
            </w:r>
            <w:r w:rsidRPr="00874AE9">
              <w:rPr>
                <w:bCs/>
                <w:color w:val="000000"/>
                <w:sz w:val="28"/>
                <w:szCs w:val="28"/>
              </w:rPr>
              <w:t>р</w:t>
            </w:r>
            <w:r w:rsidRPr="00874AE9">
              <w:rPr>
                <w:bCs/>
                <w:color w:val="000000"/>
                <w:sz w:val="28"/>
                <w:szCs w:val="28"/>
              </w:rPr>
              <w:lastRenderedPageBreak/>
              <w:t>ческих организ</w:t>
            </w:r>
            <w:r w:rsidRPr="00874AE9">
              <w:rPr>
                <w:bCs/>
                <w:color w:val="000000"/>
                <w:sz w:val="28"/>
                <w:szCs w:val="28"/>
              </w:rPr>
              <w:t>а</w:t>
            </w:r>
            <w:r w:rsidRPr="00874AE9">
              <w:rPr>
                <w:bCs/>
                <w:color w:val="000000"/>
                <w:sz w:val="28"/>
                <w:szCs w:val="28"/>
              </w:rPr>
              <w:t xml:space="preserve">ций города Ливны Орловской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lastRenderedPageBreak/>
              <w:t>130,0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874AE9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551" w:type="dxa"/>
          </w:tcPr>
          <w:p w:rsidR="00414F21" w:rsidRPr="00874AE9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Профилактика правонарушений в городе Ливны О</w:t>
            </w:r>
            <w:r w:rsidRPr="00874AE9">
              <w:rPr>
                <w:bCs/>
                <w:color w:val="000000"/>
                <w:sz w:val="28"/>
                <w:szCs w:val="28"/>
              </w:rPr>
              <w:t>р</w:t>
            </w:r>
            <w:r w:rsidRPr="00874AE9">
              <w:rPr>
                <w:bCs/>
                <w:color w:val="000000"/>
                <w:sz w:val="28"/>
                <w:szCs w:val="28"/>
              </w:rPr>
              <w:t xml:space="preserve">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874AE9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31,0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31,0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874AE9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17</w:t>
            </w:r>
            <w:r w:rsidR="00414F21" w:rsidRPr="00874AE9">
              <w:rPr>
                <w:bCs/>
                <w:color w:val="000000"/>
                <w:sz w:val="28"/>
                <w:szCs w:val="28"/>
              </w:rPr>
              <w:t>,</w:t>
            </w:r>
            <w:r w:rsidRPr="00874AE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414F21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</w:t>
            </w:r>
            <w:r w:rsidR="00874AE9" w:rsidRPr="00874AE9">
              <w:rPr>
                <w:bCs/>
                <w:color w:val="000000"/>
                <w:sz w:val="28"/>
                <w:szCs w:val="28"/>
              </w:rPr>
              <w:t>7</w:t>
            </w:r>
            <w:r w:rsidRPr="00874AE9">
              <w:rPr>
                <w:bCs/>
                <w:color w:val="000000"/>
                <w:sz w:val="28"/>
                <w:szCs w:val="28"/>
              </w:rPr>
              <w:t>,</w:t>
            </w:r>
            <w:r w:rsidR="00874AE9" w:rsidRPr="00874AE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55,2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551" w:type="dxa"/>
          </w:tcPr>
          <w:p w:rsidR="00414F21" w:rsidRPr="00874AE9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Развитие и по</w:t>
            </w:r>
            <w:r w:rsidRPr="00874AE9">
              <w:rPr>
                <w:bCs/>
                <w:color w:val="000000"/>
                <w:sz w:val="28"/>
                <w:szCs w:val="28"/>
              </w:rPr>
              <w:t>д</w:t>
            </w:r>
            <w:r w:rsidRPr="00874AE9">
              <w:rPr>
                <w:bCs/>
                <w:color w:val="000000"/>
                <w:sz w:val="28"/>
                <w:szCs w:val="28"/>
              </w:rPr>
              <w:t>держка малого и среднего предпр</w:t>
            </w:r>
            <w:r w:rsidRPr="00874AE9">
              <w:rPr>
                <w:bCs/>
                <w:color w:val="000000"/>
                <w:sz w:val="28"/>
                <w:szCs w:val="28"/>
              </w:rPr>
              <w:t>и</w:t>
            </w:r>
            <w:r w:rsidRPr="00874AE9">
              <w:rPr>
                <w:bCs/>
                <w:color w:val="000000"/>
                <w:sz w:val="28"/>
                <w:szCs w:val="28"/>
              </w:rPr>
              <w:t>нимательства в г</w:t>
            </w:r>
            <w:r w:rsidRPr="00874AE9">
              <w:rPr>
                <w:bCs/>
                <w:color w:val="000000"/>
                <w:sz w:val="28"/>
                <w:szCs w:val="28"/>
              </w:rPr>
              <w:t>о</w:t>
            </w:r>
            <w:r w:rsidRPr="00874AE9">
              <w:rPr>
                <w:bCs/>
                <w:color w:val="000000"/>
                <w:sz w:val="28"/>
                <w:szCs w:val="28"/>
              </w:rPr>
              <w:t xml:space="preserve">роде Ливны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36,2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sz w:val="28"/>
                <w:szCs w:val="28"/>
              </w:rPr>
            </w:pPr>
            <w:r w:rsidRPr="00874AE9">
              <w:rPr>
                <w:sz w:val="28"/>
                <w:szCs w:val="28"/>
              </w:rPr>
              <w:t>36,2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36,2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sz w:val="28"/>
                <w:szCs w:val="28"/>
              </w:rPr>
            </w:pPr>
            <w:r w:rsidRPr="00874AE9">
              <w:rPr>
                <w:sz w:val="28"/>
                <w:szCs w:val="28"/>
              </w:rPr>
              <w:t>36,2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551" w:type="dxa"/>
          </w:tcPr>
          <w:p w:rsidR="00414F21" w:rsidRPr="00874AE9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Формирование с</w:t>
            </w:r>
            <w:r w:rsidRPr="00874AE9">
              <w:rPr>
                <w:bCs/>
                <w:color w:val="000000"/>
                <w:sz w:val="28"/>
                <w:szCs w:val="28"/>
              </w:rPr>
              <w:t>о</w:t>
            </w:r>
            <w:r w:rsidRPr="00874AE9">
              <w:rPr>
                <w:bCs/>
                <w:color w:val="000000"/>
                <w:sz w:val="28"/>
                <w:szCs w:val="28"/>
              </w:rPr>
              <w:t>временной горо</w:t>
            </w:r>
            <w:r w:rsidRPr="00874AE9">
              <w:rPr>
                <w:bCs/>
                <w:color w:val="000000"/>
                <w:sz w:val="28"/>
                <w:szCs w:val="28"/>
              </w:rPr>
              <w:t>д</w:t>
            </w:r>
            <w:r w:rsidRPr="00874AE9">
              <w:rPr>
                <w:bCs/>
                <w:color w:val="000000"/>
                <w:sz w:val="28"/>
                <w:szCs w:val="28"/>
              </w:rPr>
              <w:t>ской среды на те</w:t>
            </w:r>
            <w:r w:rsidRPr="00874AE9">
              <w:rPr>
                <w:bCs/>
                <w:color w:val="000000"/>
                <w:sz w:val="28"/>
                <w:szCs w:val="28"/>
              </w:rPr>
              <w:t>р</w:t>
            </w:r>
            <w:r w:rsidRPr="00874AE9">
              <w:rPr>
                <w:bCs/>
                <w:color w:val="000000"/>
                <w:sz w:val="28"/>
                <w:szCs w:val="28"/>
              </w:rPr>
              <w:t xml:space="preserve">ритории города Ливны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103 990,8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sz w:val="28"/>
                <w:szCs w:val="28"/>
              </w:rPr>
            </w:pPr>
            <w:r w:rsidRPr="00874AE9">
              <w:rPr>
                <w:sz w:val="28"/>
                <w:szCs w:val="28"/>
              </w:rPr>
              <w:t>1 509,0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sz w:val="28"/>
                <w:szCs w:val="28"/>
              </w:rPr>
            </w:pPr>
            <w:r w:rsidRPr="00874AE9">
              <w:rPr>
                <w:sz w:val="28"/>
                <w:szCs w:val="28"/>
              </w:rPr>
              <w:t>103 851,7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sz w:val="28"/>
                <w:szCs w:val="28"/>
              </w:rPr>
            </w:pPr>
            <w:r w:rsidRPr="00874AE9">
              <w:rPr>
                <w:sz w:val="28"/>
                <w:szCs w:val="28"/>
              </w:rPr>
              <w:t>1 369,9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874AE9" w:rsidRDefault="00414F21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99,</w:t>
            </w:r>
            <w:r w:rsidR="00874AE9" w:rsidRPr="00874AE9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551" w:type="dxa"/>
          </w:tcPr>
          <w:p w:rsidR="00414F21" w:rsidRPr="004F3849" w:rsidRDefault="004F3849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4F3849">
              <w:rPr>
                <w:color w:val="000000"/>
                <w:sz w:val="28"/>
                <w:szCs w:val="28"/>
              </w:rPr>
              <w:t>Капитальный р</w:t>
            </w:r>
            <w:r w:rsidRPr="004F3849">
              <w:rPr>
                <w:color w:val="000000"/>
                <w:sz w:val="28"/>
                <w:szCs w:val="28"/>
              </w:rPr>
              <w:t>е</w:t>
            </w:r>
            <w:r w:rsidRPr="004F3849">
              <w:rPr>
                <w:color w:val="000000"/>
                <w:sz w:val="28"/>
                <w:szCs w:val="28"/>
              </w:rPr>
              <w:t>монт системы в</w:t>
            </w:r>
            <w:r w:rsidRPr="004F3849">
              <w:rPr>
                <w:color w:val="000000"/>
                <w:sz w:val="28"/>
                <w:szCs w:val="28"/>
              </w:rPr>
              <w:t>о</w:t>
            </w:r>
            <w:r w:rsidRPr="004F3849">
              <w:rPr>
                <w:color w:val="000000"/>
                <w:sz w:val="28"/>
                <w:szCs w:val="28"/>
              </w:rPr>
              <w:t>доснабжения на территории города Ливны Орловской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4F3849" w:rsidRDefault="004F384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849">
              <w:rPr>
                <w:bCs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4F3849" w:rsidRDefault="004F384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849">
              <w:rPr>
                <w:bCs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4F3849" w:rsidRDefault="004F384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849">
              <w:rPr>
                <w:bCs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4F3849" w:rsidRDefault="004F384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849">
              <w:rPr>
                <w:bCs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4F3849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849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292564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551" w:type="dxa"/>
          </w:tcPr>
          <w:p w:rsidR="00414F21" w:rsidRPr="00874AE9" w:rsidRDefault="00414F21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874AE9">
              <w:rPr>
                <w:color w:val="000000"/>
                <w:sz w:val="28"/>
                <w:szCs w:val="28"/>
              </w:rPr>
              <w:t>Стимулирование развития жили</w:t>
            </w:r>
            <w:r w:rsidRPr="00874AE9">
              <w:rPr>
                <w:color w:val="000000"/>
                <w:sz w:val="28"/>
                <w:szCs w:val="28"/>
              </w:rPr>
              <w:t>щ</w:t>
            </w:r>
            <w:r w:rsidRPr="00874AE9">
              <w:rPr>
                <w:color w:val="000000"/>
                <w:sz w:val="28"/>
                <w:szCs w:val="28"/>
              </w:rPr>
              <w:t>ного строительства  на территории г</w:t>
            </w:r>
            <w:r w:rsidRPr="00874AE9">
              <w:rPr>
                <w:color w:val="000000"/>
                <w:sz w:val="28"/>
                <w:szCs w:val="28"/>
              </w:rPr>
              <w:t>о</w:t>
            </w:r>
            <w:r w:rsidRPr="00874AE9">
              <w:rPr>
                <w:color w:val="000000"/>
                <w:sz w:val="28"/>
                <w:szCs w:val="28"/>
              </w:rPr>
              <w:t>рода Ливны О</w:t>
            </w:r>
            <w:r w:rsidRPr="00874AE9">
              <w:rPr>
                <w:color w:val="000000"/>
                <w:sz w:val="28"/>
                <w:szCs w:val="28"/>
              </w:rPr>
              <w:t>р</w:t>
            </w:r>
            <w:r w:rsidRPr="00874AE9">
              <w:rPr>
                <w:color w:val="000000"/>
                <w:sz w:val="28"/>
                <w:szCs w:val="28"/>
              </w:rPr>
              <w:t>ловской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874AE9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2 240,5</w:t>
            </w:r>
          </w:p>
          <w:p w:rsidR="00414F21" w:rsidRPr="00874AE9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2 240,5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2 184,5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2 184,5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7B066B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4F3849">
              <w:rPr>
                <w:bCs/>
                <w:color w:val="000000"/>
                <w:sz w:val="28"/>
                <w:szCs w:val="28"/>
              </w:rPr>
              <w:t>97,5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292564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551" w:type="dxa"/>
          </w:tcPr>
          <w:p w:rsidR="00414F21" w:rsidRPr="00874AE9" w:rsidRDefault="00414F21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874AE9">
              <w:rPr>
                <w:color w:val="000000"/>
                <w:sz w:val="28"/>
                <w:szCs w:val="28"/>
              </w:rPr>
              <w:t>Развитие муниц</w:t>
            </w:r>
            <w:r w:rsidRPr="00874AE9">
              <w:rPr>
                <w:color w:val="000000"/>
                <w:sz w:val="28"/>
                <w:szCs w:val="28"/>
              </w:rPr>
              <w:t>и</w:t>
            </w:r>
            <w:r w:rsidRPr="00874AE9">
              <w:rPr>
                <w:color w:val="000000"/>
                <w:sz w:val="28"/>
                <w:szCs w:val="28"/>
              </w:rPr>
              <w:t>пальной службы  в городе Ливны О</w:t>
            </w:r>
            <w:r w:rsidRPr="00874AE9">
              <w:rPr>
                <w:color w:val="000000"/>
                <w:sz w:val="28"/>
                <w:szCs w:val="28"/>
              </w:rPr>
              <w:t>р</w:t>
            </w:r>
            <w:r w:rsidRPr="00874AE9">
              <w:rPr>
                <w:color w:val="000000"/>
                <w:sz w:val="28"/>
                <w:szCs w:val="28"/>
              </w:rPr>
              <w:t xml:space="preserve">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4,4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292564" w:rsidRDefault="00414F21" w:rsidP="004F38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1</w:t>
            </w:r>
            <w:r w:rsidR="004F3849">
              <w:rPr>
                <w:bCs/>
                <w:color w:val="000000"/>
                <w:sz w:val="28"/>
                <w:szCs w:val="28"/>
              </w:rPr>
              <w:t>7</w:t>
            </w:r>
            <w:r w:rsidRPr="0029256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14F21" w:rsidRPr="00874AE9" w:rsidRDefault="00414F21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874AE9">
              <w:rPr>
                <w:color w:val="000000"/>
                <w:sz w:val="28"/>
                <w:szCs w:val="28"/>
              </w:rPr>
              <w:t>Переселение гра</w:t>
            </w:r>
            <w:r w:rsidRPr="00874AE9">
              <w:rPr>
                <w:color w:val="000000"/>
                <w:sz w:val="28"/>
                <w:szCs w:val="28"/>
              </w:rPr>
              <w:t>ж</w:t>
            </w:r>
            <w:r w:rsidRPr="00874AE9">
              <w:rPr>
                <w:color w:val="000000"/>
                <w:sz w:val="28"/>
                <w:szCs w:val="28"/>
              </w:rPr>
              <w:t>дан, проживающих на территории г</w:t>
            </w:r>
            <w:r w:rsidRPr="00874AE9">
              <w:rPr>
                <w:color w:val="000000"/>
                <w:sz w:val="28"/>
                <w:szCs w:val="28"/>
              </w:rPr>
              <w:t>о</w:t>
            </w:r>
            <w:r w:rsidRPr="00874AE9">
              <w:rPr>
                <w:color w:val="000000"/>
                <w:sz w:val="28"/>
                <w:szCs w:val="28"/>
              </w:rPr>
              <w:t>рода Ливны, из аварийного ж</w:t>
            </w:r>
            <w:r w:rsidRPr="00874AE9">
              <w:rPr>
                <w:color w:val="000000"/>
                <w:sz w:val="28"/>
                <w:szCs w:val="28"/>
              </w:rPr>
              <w:t>и</w:t>
            </w:r>
            <w:r w:rsidRPr="00874AE9">
              <w:rPr>
                <w:color w:val="000000"/>
                <w:sz w:val="28"/>
                <w:szCs w:val="28"/>
              </w:rPr>
              <w:t xml:space="preserve">лищного фонда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9 998,6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3 307,1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9 998,6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3 307,1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292564" w:rsidRDefault="00414F21" w:rsidP="004F38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1</w:t>
            </w:r>
            <w:r w:rsidR="004F3849">
              <w:rPr>
                <w:bCs/>
                <w:color w:val="000000"/>
                <w:sz w:val="28"/>
                <w:szCs w:val="28"/>
              </w:rPr>
              <w:t>8</w:t>
            </w:r>
            <w:r w:rsidRPr="0029256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14F21" w:rsidRPr="00874AE9" w:rsidRDefault="00414F21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874AE9">
              <w:rPr>
                <w:color w:val="000000"/>
                <w:sz w:val="28"/>
                <w:szCs w:val="28"/>
              </w:rPr>
              <w:t>Формирование з</w:t>
            </w:r>
            <w:r w:rsidRPr="00874AE9">
              <w:rPr>
                <w:color w:val="000000"/>
                <w:sz w:val="28"/>
                <w:szCs w:val="28"/>
              </w:rPr>
              <w:t>а</w:t>
            </w:r>
            <w:r w:rsidRPr="00874AE9">
              <w:rPr>
                <w:color w:val="000000"/>
                <w:sz w:val="28"/>
                <w:szCs w:val="28"/>
              </w:rPr>
              <w:t>конопослушного поведения учас</w:t>
            </w:r>
            <w:r w:rsidRPr="00874AE9">
              <w:rPr>
                <w:color w:val="000000"/>
                <w:sz w:val="28"/>
                <w:szCs w:val="28"/>
              </w:rPr>
              <w:t>т</w:t>
            </w:r>
            <w:r w:rsidRPr="00874AE9">
              <w:rPr>
                <w:color w:val="000000"/>
                <w:sz w:val="28"/>
                <w:szCs w:val="28"/>
              </w:rPr>
              <w:t xml:space="preserve">ников дорожного движения в городе </w:t>
            </w:r>
            <w:r w:rsidRPr="00874AE9">
              <w:rPr>
                <w:color w:val="000000"/>
                <w:sz w:val="28"/>
                <w:szCs w:val="28"/>
              </w:rPr>
              <w:lastRenderedPageBreak/>
              <w:t xml:space="preserve">Ливны Орловской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874AE9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lastRenderedPageBreak/>
              <w:t>40,0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292564" w:rsidRDefault="004F384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19</w:t>
            </w:r>
            <w:r w:rsidR="00414F21" w:rsidRPr="0029256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14F21" w:rsidRPr="00874AE9" w:rsidRDefault="00414F21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874AE9">
              <w:rPr>
                <w:color w:val="000000"/>
                <w:sz w:val="28"/>
                <w:szCs w:val="28"/>
              </w:rPr>
              <w:t>Развитие террит</w:t>
            </w:r>
            <w:r w:rsidRPr="00874AE9">
              <w:rPr>
                <w:color w:val="000000"/>
                <w:sz w:val="28"/>
                <w:szCs w:val="28"/>
              </w:rPr>
              <w:t>о</w:t>
            </w:r>
            <w:r w:rsidRPr="00874AE9">
              <w:rPr>
                <w:color w:val="000000"/>
                <w:sz w:val="28"/>
                <w:szCs w:val="28"/>
              </w:rPr>
              <w:t>риального общес</w:t>
            </w:r>
            <w:r w:rsidRPr="00874AE9">
              <w:rPr>
                <w:color w:val="000000"/>
                <w:sz w:val="28"/>
                <w:szCs w:val="28"/>
              </w:rPr>
              <w:t>т</w:t>
            </w:r>
            <w:r w:rsidRPr="00874AE9">
              <w:rPr>
                <w:color w:val="000000"/>
                <w:sz w:val="28"/>
                <w:szCs w:val="28"/>
              </w:rPr>
              <w:t>венного сам</w:t>
            </w:r>
            <w:r w:rsidRPr="00874AE9">
              <w:rPr>
                <w:color w:val="000000"/>
                <w:sz w:val="28"/>
                <w:szCs w:val="28"/>
              </w:rPr>
              <w:t>о</w:t>
            </w:r>
            <w:r w:rsidRPr="00874AE9">
              <w:rPr>
                <w:color w:val="000000"/>
                <w:sz w:val="28"/>
                <w:szCs w:val="28"/>
              </w:rPr>
              <w:t>управления в гор</w:t>
            </w:r>
            <w:r w:rsidRPr="00874AE9">
              <w:rPr>
                <w:color w:val="000000"/>
                <w:sz w:val="28"/>
                <w:szCs w:val="28"/>
              </w:rPr>
              <w:t>о</w:t>
            </w:r>
            <w:r w:rsidRPr="00874AE9">
              <w:rPr>
                <w:color w:val="000000"/>
                <w:sz w:val="28"/>
                <w:szCs w:val="28"/>
              </w:rPr>
              <w:t xml:space="preserve">де Ливны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311,0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311,0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311,0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311,0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874AE9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292564" w:rsidRDefault="00414F21" w:rsidP="004F38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4F3849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414F21" w:rsidRPr="00874AE9" w:rsidRDefault="00414F21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874AE9">
              <w:rPr>
                <w:color w:val="000000"/>
                <w:sz w:val="28"/>
                <w:szCs w:val="28"/>
              </w:rPr>
              <w:t>Профилактика эк</w:t>
            </w:r>
            <w:r w:rsidRPr="00874AE9">
              <w:rPr>
                <w:color w:val="000000"/>
                <w:sz w:val="28"/>
                <w:szCs w:val="28"/>
              </w:rPr>
              <w:t>с</w:t>
            </w:r>
            <w:r w:rsidRPr="00874AE9">
              <w:rPr>
                <w:color w:val="000000"/>
                <w:sz w:val="28"/>
                <w:szCs w:val="28"/>
              </w:rPr>
              <w:t>тремизма и терр</w:t>
            </w:r>
            <w:r w:rsidRPr="00874AE9">
              <w:rPr>
                <w:color w:val="000000"/>
                <w:sz w:val="28"/>
                <w:szCs w:val="28"/>
              </w:rPr>
              <w:t>о</w:t>
            </w:r>
            <w:r w:rsidRPr="00874AE9">
              <w:rPr>
                <w:color w:val="000000"/>
                <w:sz w:val="28"/>
                <w:szCs w:val="28"/>
              </w:rPr>
              <w:t>ризма в городе Ливны Орловской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874AE9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14F21" w:rsidRPr="006D132D" w:rsidTr="00414F21">
        <w:trPr>
          <w:trHeight w:val="338"/>
        </w:trPr>
        <w:tc>
          <w:tcPr>
            <w:tcW w:w="3118" w:type="dxa"/>
            <w:gridSpan w:val="2"/>
            <w:vAlign w:val="center"/>
          </w:tcPr>
          <w:p w:rsidR="00414F21" w:rsidRPr="00D435FF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4F3849" w:rsidRDefault="004F3849" w:rsidP="00414F21">
            <w:pPr>
              <w:jc w:val="center"/>
              <w:rPr>
                <w:bCs/>
                <w:sz w:val="28"/>
                <w:szCs w:val="28"/>
              </w:rPr>
            </w:pPr>
            <w:r w:rsidRPr="004F3849">
              <w:rPr>
                <w:bCs/>
                <w:sz w:val="28"/>
                <w:szCs w:val="28"/>
              </w:rPr>
              <w:t>988 078,0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4F3849" w:rsidRDefault="004F3849" w:rsidP="00414F21">
            <w:pPr>
              <w:jc w:val="center"/>
              <w:rPr>
                <w:bCs/>
                <w:sz w:val="28"/>
                <w:szCs w:val="28"/>
              </w:rPr>
            </w:pPr>
            <w:r w:rsidRPr="004F3849">
              <w:rPr>
                <w:bCs/>
                <w:sz w:val="28"/>
                <w:szCs w:val="28"/>
              </w:rPr>
              <w:t>330 180,6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4F3849" w:rsidRDefault="004F3849" w:rsidP="00414F21">
            <w:pPr>
              <w:jc w:val="center"/>
              <w:rPr>
                <w:bCs/>
                <w:sz w:val="28"/>
                <w:szCs w:val="28"/>
              </w:rPr>
            </w:pPr>
            <w:r w:rsidRPr="004F3849">
              <w:rPr>
                <w:bCs/>
                <w:sz w:val="28"/>
                <w:szCs w:val="28"/>
              </w:rPr>
              <w:t>975 348,1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4F3849" w:rsidRDefault="004F3849" w:rsidP="00414F21">
            <w:pPr>
              <w:jc w:val="center"/>
              <w:rPr>
                <w:bCs/>
                <w:sz w:val="28"/>
                <w:szCs w:val="28"/>
              </w:rPr>
            </w:pPr>
            <w:r w:rsidRPr="004F3849">
              <w:rPr>
                <w:bCs/>
                <w:sz w:val="28"/>
                <w:szCs w:val="28"/>
              </w:rPr>
              <w:t>317 555,1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4F3849" w:rsidRDefault="00414F21" w:rsidP="004F3849">
            <w:pPr>
              <w:jc w:val="center"/>
              <w:rPr>
                <w:bCs/>
                <w:sz w:val="28"/>
                <w:szCs w:val="28"/>
              </w:rPr>
            </w:pPr>
            <w:r w:rsidRPr="004F3849">
              <w:rPr>
                <w:bCs/>
                <w:sz w:val="28"/>
                <w:szCs w:val="28"/>
              </w:rPr>
              <w:t>98,</w:t>
            </w:r>
            <w:r w:rsidR="004F3849" w:rsidRPr="004F3849">
              <w:rPr>
                <w:bCs/>
                <w:sz w:val="28"/>
                <w:szCs w:val="28"/>
              </w:rPr>
              <w:t>7</w:t>
            </w:r>
          </w:p>
        </w:tc>
      </w:tr>
    </w:tbl>
    <w:p w:rsidR="00414F21" w:rsidRPr="006D132D" w:rsidRDefault="00414F21" w:rsidP="00414F21">
      <w:pPr>
        <w:jc w:val="both"/>
        <w:rPr>
          <w:sz w:val="28"/>
          <w:szCs w:val="28"/>
        </w:rPr>
      </w:pPr>
    </w:p>
    <w:p w:rsidR="00414F21" w:rsidRPr="006D132D" w:rsidRDefault="00414F21" w:rsidP="00414F21">
      <w:pPr>
        <w:jc w:val="both"/>
        <w:rPr>
          <w:sz w:val="28"/>
          <w:szCs w:val="28"/>
        </w:rPr>
      </w:pPr>
      <w:r w:rsidRPr="006D132D">
        <w:rPr>
          <w:sz w:val="28"/>
          <w:szCs w:val="28"/>
        </w:rPr>
        <w:t xml:space="preserve">      </w:t>
      </w:r>
      <w:r w:rsidRPr="00591A7E">
        <w:rPr>
          <w:sz w:val="28"/>
          <w:szCs w:val="28"/>
        </w:rPr>
        <w:t>В структуре фактических расходов на реализацию муниципальных пр</w:t>
      </w:r>
      <w:r w:rsidRPr="00591A7E">
        <w:rPr>
          <w:sz w:val="28"/>
          <w:szCs w:val="28"/>
        </w:rPr>
        <w:t>о</w:t>
      </w:r>
      <w:r w:rsidRPr="00591A7E">
        <w:rPr>
          <w:sz w:val="28"/>
          <w:szCs w:val="28"/>
        </w:rPr>
        <w:t>грамм доля бюджета города Ливны составила  3</w:t>
      </w:r>
      <w:r w:rsidR="00302529">
        <w:rPr>
          <w:sz w:val="28"/>
          <w:szCs w:val="28"/>
        </w:rPr>
        <w:t>2</w:t>
      </w:r>
      <w:r w:rsidRPr="00591A7E">
        <w:rPr>
          <w:sz w:val="28"/>
          <w:szCs w:val="28"/>
        </w:rPr>
        <w:t>,</w:t>
      </w:r>
      <w:r w:rsidR="00302529">
        <w:rPr>
          <w:sz w:val="28"/>
          <w:szCs w:val="28"/>
        </w:rPr>
        <w:t>6</w:t>
      </w:r>
      <w:r w:rsidRPr="00591A7E">
        <w:rPr>
          <w:sz w:val="28"/>
          <w:szCs w:val="28"/>
        </w:rPr>
        <w:t xml:space="preserve">    %.</w:t>
      </w:r>
    </w:p>
    <w:p w:rsidR="00414F21" w:rsidRPr="006D132D" w:rsidRDefault="00414F21" w:rsidP="00414F21">
      <w:pPr>
        <w:jc w:val="both"/>
        <w:rPr>
          <w:sz w:val="28"/>
          <w:szCs w:val="28"/>
        </w:rPr>
      </w:pPr>
    </w:p>
    <w:p w:rsidR="00414F21" w:rsidRPr="006D132D" w:rsidRDefault="00414F21" w:rsidP="00414F21">
      <w:pPr>
        <w:tabs>
          <w:tab w:val="left" w:pos="5760"/>
        </w:tabs>
        <w:jc w:val="center"/>
        <w:rPr>
          <w:sz w:val="28"/>
          <w:szCs w:val="28"/>
        </w:rPr>
      </w:pPr>
      <w:r w:rsidRPr="006D132D">
        <w:rPr>
          <w:sz w:val="28"/>
          <w:szCs w:val="28"/>
          <w:lang w:val="en-US"/>
        </w:rPr>
        <w:t>II</w:t>
      </w:r>
      <w:r w:rsidRPr="006D132D">
        <w:rPr>
          <w:sz w:val="28"/>
          <w:szCs w:val="28"/>
        </w:rPr>
        <w:t>. Результаты, достигнутые в рамках реализации</w:t>
      </w:r>
    </w:p>
    <w:p w:rsidR="00414F21" w:rsidRPr="006D132D" w:rsidRDefault="00414F21" w:rsidP="00414F21">
      <w:pPr>
        <w:jc w:val="center"/>
        <w:rPr>
          <w:sz w:val="28"/>
          <w:szCs w:val="28"/>
        </w:rPr>
      </w:pPr>
      <w:r w:rsidRPr="006D132D">
        <w:rPr>
          <w:sz w:val="28"/>
          <w:szCs w:val="28"/>
        </w:rPr>
        <w:t>муниципальных  программ  по итогам 20</w:t>
      </w:r>
      <w:r>
        <w:rPr>
          <w:sz w:val="28"/>
          <w:szCs w:val="28"/>
        </w:rPr>
        <w:t>2</w:t>
      </w:r>
      <w:r w:rsidR="00302529">
        <w:rPr>
          <w:sz w:val="28"/>
          <w:szCs w:val="28"/>
        </w:rPr>
        <w:t>1</w:t>
      </w:r>
      <w:r w:rsidRPr="006D132D">
        <w:rPr>
          <w:sz w:val="28"/>
          <w:szCs w:val="28"/>
        </w:rPr>
        <w:t xml:space="preserve"> года.</w:t>
      </w:r>
    </w:p>
    <w:p w:rsidR="00414F21" w:rsidRPr="006D132D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Style w:val="af1"/>
          <w:b w:val="0"/>
          <w:color w:val="000000"/>
          <w:sz w:val="28"/>
          <w:szCs w:val="28"/>
        </w:rPr>
      </w:pPr>
    </w:p>
    <w:p w:rsidR="00414F21" w:rsidRPr="005252D6" w:rsidRDefault="00414F21" w:rsidP="00414F21">
      <w:pPr>
        <w:pStyle w:val="ae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FE7E5A">
        <w:rPr>
          <w:rStyle w:val="af1"/>
          <w:b w:val="0"/>
          <w:color w:val="000000"/>
          <w:sz w:val="28"/>
          <w:szCs w:val="28"/>
        </w:rPr>
        <w:t xml:space="preserve">          </w:t>
      </w:r>
      <w:r w:rsidRPr="005252D6">
        <w:rPr>
          <w:rStyle w:val="af1"/>
          <w:b w:val="0"/>
          <w:color w:val="000000"/>
          <w:sz w:val="28"/>
          <w:szCs w:val="28"/>
        </w:rPr>
        <w:t>1. Муниципальная программа «Развитие архивного дела в городе Ли</w:t>
      </w:r>
      <w:r w:rsidRPr="005252D6">
        <w:rPr>
          <w:rStyle w:val="af1"/>
          <w:b w:val="0"/>
          <w:color w:val="000000"/>
          <w:sz w:val="28"/>
          <w:szCs w:val="28"/>
        </w:rPr>
        <w:t>в</w:t>
      </w:r>
      <w:r w:rsidRPr="005252D6">
        <w:rPr>
          <w:rStyle w:val="af1"/>
          <w:b w:val="0"/>
          <w:color w:val="000000"/>
          <w:sz w:val="28"/>
          <w:szCs w:val="28"/>
        </w:rPr>
        <w:t>ны Орловской области»</w:t>
      </w:r>
      <w:r w:rsidRPr="005252D6">
        <w:rPr>
          <w:rStyle w:val="apple-converted-space"/>
          <w:bCs/>
          <w:color w:val="000000"/>
          <w:sz w:val="28"/>
          <w:szCs w:val="28"/>
        </w:rPr>
        <w:t>.</w:t>
      </w:r>
      <w:r w:rsidRPr="005252D6">
        <w:rPr>
          <w:rStyle w:val="apple-converted-space"/>
          <w:b/>
          <w:bCs/>
          <w:color w:val="000000"/>
          <w:sz w:val="28"/>
          <w:szCs w:val="28"/>
        </w:rPr>
        <w:t xml:space="preserve"> </w:t>
      </w:r>
    </w:p>
    <w:p w:rsidR="005252D6" w:rsidRPr="005252D6" w:rsidRDefault="00414F21" w:rsidP="00414F21">
      <w:pPr>
        <w:autoSpaceDE w:val="0"/>
        <w:autoSpaceDN w:val="0"/>
        <w:adjustRightInd w:val="0"/>
        <w:jc w:val="both"/>
        <w:rPr>
          <w:rStyle w:val="apple-converted-space"/>
          <w:bCs/>
          <w:color w:val="000000"/>
          <w:sz w:val="28"/>
          <w:szCs w:val="28"/>
        </w:rPr>
      </w:pPr>
      <w:r w:rsidRPr="005252D6">
        <w:rPr>
          <w:rStyle w:val="apple-converted-space"/>
          <w:bCs/>
          <w:color w:val="000000"/>
          <w:sz w:val="28"/>
          <w:szCs w:val="28"/>
        </w:rPr>
        <w:t xml:space="preserve">          </w:t>
      </w:r>
      <w:r w:rsidR="005252D6" w:rsidRPr="005252D6">
        <w:rPr>
          <w:rFonts w:eastAsiaTheme="minorHAnsi"/>
          <w:sz w:val="28"/>
          <w:szCs w:val="28"/>
          <w:lang w:eastAsia="en-US"/>
        </w:rPr>
        <w:t xml:space="preserve">Программа предусматривает реализацию мероприятий, направленных на усиление социальной значимости архива в социально-экономической и культурной жизни города. </w:t>
      </w:r>
      <w:r w:rsidRPr="005252D6">
        <w:rPr>
          <w:rStyle w:val="apple-converted-space"/>
          <w:bCs/>
          <w:color w:val="000000"/>
          <w:sz w:val="28"/>
          <w:szCs w:val="28"/>
        </w:rPr>
        <w:t xml:space="preserve">Целью данной программы  является </w:t>
      </w:r>
      <w:r w:rsidRPr="005252D6">
        <w:rPr>
          <w:rFonts w:eastAsiaTheme="minorHAnsi"/>
          <w:sz w:val="28"/>
          <w:szCs w:val="28"/>
          <w:lang w:eastAsia="en-US"/>
        </w:rPr>
        <w:t>совершенс</w:t>
      </w:r>
      <w:r w:rsidRPr="005252D6">
        <w:rPr>
          <w:rFonts w:eastAsiaTheme="minorHAnsi"/>
          <w:sz w:val="28"/>
          <w:szCs w:val="28"/>
          <w:lang w:eastAsia="en-US"/>
        </w:rPr>
        <w:t>т</w:t>
      </w:r>
      <w:r w:rsidRPr="005252D6">
        <w:rPr>
          <w:rFonts w:eastAsiaTheme="minorHAnsi"/>
          <w:sz w:val="28"/>
          <w:szCs w:val="28"/>
          <w:lang w:eastAsia="en-US"/>
        </w:rPr>
        <w:t>вование системы организации хранения, комплектования, учета и использ</w:t>
      </w:r>
      <w:r w:rsidRPr="005252D6">
        <w:rPr>
          <w:rFonts w:eastAsiaTheme="minorHAnsi"/>
          <w:sz w:val="28"/>
          <w:szCs w:val="28"/>
          <w:lang w:eastAsia="en-US"/>
        </w:rPr>
        <w:t>о</w:t>
      </w:r>
      <w:r w:rsidRPr="005252D6">
        <w:rPr>
          <w:rFonts w:eastAsiaTheme="minorHAnsi"/>
          <w:sz w:val="28"/>
          <w:szCs w:val="28"/>
          <w:lang w:eastAsia="en-US"/>
        </w:rPr>
        <w:t xml:space="preserve">вания документов архивного фонда города в интересах граждан, общества и государства. </w:t>
      </w:r>
      <w:r w:rsidRPr="005252D6">
        <w:rPr>
          <w:rStyle w:val="apple-converted-space"/>
          <w:bCs/>
          <w:color w:val="000000"/>
          <w:sz w:val="28"/>
          <w:szCs w:val="28"/>
        </w:rPr>
        <w:t xml:space="preserve"> На реализацию программы в 202</w:t>
      </w:r>
      <w:r w:rsidR="005252D6" w:rsidRPr="005252D6">
        <w:rPr>
          <w:rStyle w:val="apple-converted-space"/>
          <w:bCs/>
          <w:color w:val="000000"/>
          <w:sz w:val="28"/>
          <w:szCs w:val="28"/>
        </w:rPr>
        <w:t>1</w:t>
      </w:r>
      <w:r w:rsidRPr="005252D6">
        <w:rPr>
          <w:rStyle w:val="apple-converted-space"/>
          <w:bCs/>
          <w:color w:val="000000"/>
          <w:sz w:val="28"/>
          <w:szCs w:val="28"/>
        </w:rPr>
        <w:t xml:space="preserve"> году были предусмотрены средства местного бюджета в объеме </w:t>
      </w:r>
      <w:r w:rsidR="005252D6" w:rsidRPr="005252D6">
        <w:rPr>
          <w:rStyle w:val="apple-converted-space"/>
          <w:bCs/>
          <w:color w:val="000000"/>
          <w:sz w:val="28"/>
          <w:szCs w:val="28"/>
        </w:rPr>
        <w:t>69</w:t>
      </w:r>
      <w:r w:rsidRPr="005252D6">
        <w:rPr>
          <w:rStyle w:val="apple-converted-space"/>
          <w:bCs/>
          <w:color w:val="000000"/>
          <w:sz w:val="28"/>
          <w:szCs w:val="28"/>
        </w:rPr>
        <w:t>,0 тыс. рублей, выделенные дене</w:t>
      </w:r>
      <w:r w:rsidRPr="005252D6">
        <w:rPr>
          <w:rStyle w:val="apple-converted-space"/>
          <w:bCs/>
          <w:color w:val="000000"/>
          <w:sz w:val="28"/>
          <w:szCs w:val="28"/>
        </w:rPr>
        <w:t>ж</w:t>
      </w:r>
      <w:r w:rsidRPr="005252D6">
        <w:rPr>
          <w:rStyle w:val="apple-converted-space"/>
          <w:bCs/>
          <w:color w:val="000000"/>
          <w:sz w:val="28"/>
          <w:szCs w:val="28"/>
        </w:rPr>
        <w:t xml:space="preserve">ные средства освоены в полном объеме. В </w:t>
      </w:r>
      <w:r w:rsidR="005252D6" w:rsidRPr="005252D6">
        <w:rPr>
          <w:rStyle w:val="apple-converted-space"/>
          <w:bCs/>
          <w:color w:val="000000"/>
          <w:sz w:val="28"/>
          <w:szCs w:val="28"/>
        </w:rPr>
        <w:t>2021 году выполнены все мер</w:t>
      </w:r>
      <w:r w:rsidR="005252D6" w:rsidRPr="005252D6">
        <w:rPr>
          <w:rStyle w:val="apple-converted-space"/>
          <w:bCs/>
          <w:color w:val="000000"/>
          <w:sz w:val="28"/>
          <w:szCs w:val="28"/>
        </w:rPr>
        <w:t>о</w:t>
      </w:r>
      <w:r w:rsidR="005252D6" w:rsidRPr="005252D6">
        <w:rPr>
          <w:rStyle w:val="apple-converted-space"/>
          <w:bCs/>
          <w:color w:val="000000"/>
          <w:sz w:val="28"/>
          <w:szCs w:val="28"/>
        </w:rPr>
        <w:t xml:space="preserve">приятия, включенные в программу: приобретена и установлена </w:t>
      </w:r>
      <w:proofErr w:type="spellStart"/>
      <w:r w:rsidR="005252D6" w:rsidRPr="005252D6">
        <w:rPr>
          <w:rStyle w:val="apple-converted-space"/>
          <w:bCs/>
          <w:color w:val="000000"/>
          <w:sz w:val="28"/>
          <w:szCs w:val="28"/>
        </w:rPr>
        <w:t>сплит</w:t>
      </w:r>
      <w:proofErr w:type="spellEnd"/>
      <w:r w:rsidR="005252D6" w:rsidRPr="005252D6">
        <w:rPr>
          <w:rStyle w:val="apple-converted-space"/>
          <w:bCs/>
          <w:color w:val="000000"/>
          <w:sz w:val="28"/>
          <w:szCs w:val="28"/>
        </w:rPr>
        <w:t xml:space="preserve"> – си</w:t>
      </w:r>
      <w:r w:rsidR="005252D6" w:rsidRPr="005252D6">
        <w:rPr>
          <w:rStyle w:val="apple-converted-space"/>
          <w:bCs/>
          <w:color w:val="000000"/>
          <w:sz w:val="28"/>
          <w:szCs w:val="28"/>
        </w:rPr>
        <w:t>с</w:t>
      </w:r>
      <w:r w:rsidR="005252D6" w:rsidRPr="005252D6">
        <w:rPr>
          <w:rStyle w:val="apple-converted-space"/>
          <w:bCs/>
          <w:color w:val="000000"/>
          <w:sz w:val="28"/>
          <w:szCs w:val="28"/>
        </w:rPr>
        <w:t>тема, входная металлическая противопожарная дверь.</w:t>
      </w:r>
    </w:p>
    <w:p w:rsidR="00414F21" w:rsidRPr="005252D6" w:rsidRDefault="005252D6" w:rsidP="00414F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252D6">
        <w:rPr>
          <w:rStyle w:val="apple-converted-space"/>
          <w:bCs/>
          <w:color w:val="000000"/>
          <w:sz w:val="28"/>
          <w:szCs w:val="28"/>
        </w:rPr>
        <w:t xml:space="preserve">     </w:t>
      </w:r>
      <w:r w:rsidR="00414F21" w:rsidRPr="005252D6">
        <w:rPr>
          <w:sz w:val="28"/>
          <w:szCs w:val="28"/>
        </w:rPr>
        <w:t>В связи с превышением фактических показателей «Доля описаний дел а</w:t>
      </w:r>
      <w:r w:rsidR="00414F21" w:rsidRPr="005252D6">
        <w:rPr>
          <w:sz w:val="28"/>
          <w:szCs w:val="28"/>
        </w:rPr>
        <w:t>р</w:t>
      </w:r>
      <w:r w:rsidR="00414F21" w:rsidRPr="005252D6">
        <w:rPr>
          <w:sz w:val="28"/>
          <w:szCs w:val="28"/>
        </w:rPr>
        <w:t>хивного отдела, включенных в электронные описи», плановые целевые инд</w:t>
      </w:r>
      <w:r w:rsidR="00414F21" w:rsidRPr="005252D6">
        <w:rPr>
          <w:sz w:val="28"/>
          <w:szCs w:val="28"/>
        </w:rPr>
        <w:t>и</w:t>
      </w:r>
      <w:r w:rsidR="00414F21" w:rsidRPr="005252D6">
        <w:rPr>
          <w:sz w:val="28"/>
          <w:szCs w:val="28"/>
        </w:rPr>
        <w:t>каторы выполнены на 10</w:t>
      </w:r>
      <w:r w:rsidRPr="005252D6">
        <w:rPr>
          <w:sz w:val="28"/>
          <w:szCs w:val="28"/>
        </w:rPr>
        <w:t>5</w:t>
      </w:r>
      <w:r w:rsidR="00414F21" w:rsidRPr="005252D6">
        <w:rPr>
          <w:sz w:val="28"/>
          <w:szCs w:val="28"/>
        </w:rPr>
        <w:t>,</w:t>
      </w:r>
      <w:r w:rsidRPr="005252D6">
        <w:rPr>
          <w:sz w:val="28"/>
          <w:szCs w:val="28"/>
        </w:rPr>
        <w:t xml:space="preserve">3 </w:t>
      </w:r>
      <w:r w:rsidR="00414F21" w:rsidRPr="005252D6">
        <w:rPr>
          <w:sz w:val="28"/>
          <w:szCs w:val="28"/>
        </w:rPr>
        <w:t>%.</w:t>
      </w:r>
    </w:p>
    <w:p w:rsidR="00414F21" w:rsidRPr="00D07192" w:rsidRDefault="00414F21" w:rsidP="00414F2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7192">
        <w:rPr>
          <w:color w:val="000000"/>
          <w:sz w:val="28"/>
          <w:szCs w:val="28"/>
        </w:rPr>
        <w:t xml:space="preserve">          2. Муниципальная программа «</w:t>
      </w:r>
      <w:r w:rsidRPr="00D07192">
        <w:rPr>
          <w:bCs/>
          <w:color w:val="000000"/>
          <w:sz w:val="28"/>
          <w:szCs w:val="28"/>
        </w:rPr>
        <w:t>Культура и искусство города Ливны Орловской области</w:t>
      </w:r>
      <w:r w:rsidRPr="00D07192">
        <w:rPr>
          <w:color w:val="000000"/>
          <w:sz w:val="28"/>
          <w:szCs w:val="28"/>
        </w:rPr>
        <w:t>».</w:t>
      </w:r>
    </w:p>
    <w:p w:rsidR="008E3964" w:rsidRDefault="00414F21" w:rsidP="00414F21">
      <w:pPr>
        <w:jc w:val="both"/>
        <w:rPr>
          <w:rFonts w:eastAsiaTheme="minorHAnsi"/>
          <w:sz w:val="28"/>
          <w:szCs w:val="28"/>
          <w:lang w:eastAsia="en-US"/>
        </w:rPr>
      </w:pPr>
      <w:r w:rsidRPr="00D07192">
        <w:rPr>
          <w:color w:val="000000"/>
          <w:sz w:val="28"/>
          <w:szCs w:val="28"/>
        </w:rPr>
        <w:t xml:space="preserve">        </w:t>
      </w:r>
      <w:r w:rsidRPr="00957702">
        <w:rPr>
          <w:color w:val="000000"/>
          <w:sz w:val="28"/>
          <w:szCs w:val="28"/>
        </w:rPr>
        <w:t xml:space="preserve">Основной целью программы является </w:t>
      </w:r>
      <w:r w:rsidRPr="00957702">
        <w:rPr>
          <w:rFonts w:eastAsiaTheme="minorHAnsi"/>
          <w:sz w:val="28"/>
          <w:szCs w:val="28"/>
          <w:lang w:eastAsia="en-US"/>
        </w:rPr>
        <w:t>развитие отрасли культуры в г</w:t>
      </w:r>
      <w:r w:rsidRPr="00957702">
        <w:rPr>
          <w:rFonts w:eastAsiaTheme="minorHAnsi"/>
          <w:sz w:val="28"/>
          <w:szCs w:val="28"/>
          <w:lang w:eastAsia="en-US"/>
        </w:rPr>
        <w:t>о</w:t>
      </w:r>
      <w:r w:rsidRPr="00957702">
        <w:rPr>
          <w:rFonts w:eastAsiaTheme="minorHAnsi"/>
          <w:sz w:val="28"/>
          <w:szCs w:val="28"/>
          <w:lang w:eastAsia="en-US"/>
        </w:rPr>
        <w:t xml:space="preserve">роде Ливны. </w:t>
      </w:r>
      <w:r w:rsidR="008E3964" w:rsidRPr="00957702">
        <w:rPr>
          <w:rFonts w:eastAsiaTheme="minorHAnsi"/>
          <w:sz w:val="28"/>
          <w:szCs w:val="28"/>
          <w:lang w:eastAsia="en-US"/>
        </w:rPr>
        <w:t>Муниципальная программа включает в себя 6 подпрограмм: «</w:t>
      </w:r>
      <w:r w:rsidR="008E3964" w:rsidRPr="00957702">
        <w:rPr>
          <w:sz w:val="28"/>
          <w:szCs w:val="28"/>
        </w:rPr>
        <w:t>Развитие дополнительного образования в сфере культуры и искусства гор</w:t>
      </w:r>
      <w:r w:rsidR="008E3964" w:rsidRPr="00957702">
        <w:rPr>
          <w:sz w:val="28"/>
          <w:szCs w:val="28"/>
        </w:rPr>
        <w:t>о</w:t>
      </w:r>
      <w:r w:rsidR="008E3964" w:rsidRPr="00957702">
        <w:rPr>
          <w:sz w:val="28"/>
          <w:szCs w:val="28"/>
        </w:rPr>
        <w:t>да Ливны</w:t>
      </w:r>
      <w:r w:rsidR="00957702" w:rsidRPr="00957702">
        <w:rPr>
          <w:sz w:val="28"/>
          <w:szCs w:val="28"/>
        </w:rPr>
        <w:t>»</w:t>
      </w:r>
      <w:r w:rsidR="008E3964" w:rsidRPr="00957702">
        <w:rPr>
          <w:sz w:val="28"/>
          <w:szCs w:val="28"/>
        </w:rPr>
        <w:t xml:space="preserve">; </w:t>
      </w:r>
      <w:r w:rsidR="00957702" w:rsidRPr="00957702">
        <w:rPr>
          <w:sz w:val="28"/>
          <w:szCs w:val="28"/>
        </w:rPr>
        <w:t>«Развитие учреждений культурно</w:t>
      </w:r>
      <w:r w:rsidR="003C6FBE">
        <w:rPr>
          <w:sz w:val="28"/>
          <w:szCs w:val="28"/>
        </w:rPr>
        <w:t xml:space="preserve"> </w:t>
      </w:r>
      <w:r w:rsidR="00957702" w:rsidRPr="00957702">
        <w:rPr>
          <w:sz w:val="28"/>
          <w:szCs w:val="28"/>
        </w:rPr>
        <w:t>-</w:t>
      </w:r>
      <w:r w:rsidR="003C6FBE">
        <w:rPr>
          <w:sz w:val="28"/>
          <w:szCs w:val="28"/>
        </w:rPr>
        <w:t xml:space="preserve"> </w:t>
      </w:r>
      <w:proofErr w:type="spellStart"/>
      <w:r w:rsidR="00957702" w:rsidRPr="00957702">
        <w:rPr>
          <w:sz w:val="28"/>
          <w:szCs w:val="28"/>
        </w:rPr>
        <w:t>досугового</w:t>
      </w:r>
      <w:proofErr w:type="spellEnd"/>
      <w:r w:rsidR="00957702" w:rsidRPr="00957702">
        <w:rPr>
          <w:sz w:val="28"/>
          <w:szCs w:val="28"/>
        </w:rPr>
        <w:t xml:space="preserve"> типа»; «Развитие музейной деятельности»; «Развитие библиотечной системы»; «Проведение культурно-массовых мероприятий»; «Обеспечение сохранности объектов культурного наследия».</w:t>
      </w:r>
    </w:p>
    <w:p w:rsidR="00414F21" w:rsidRPr="007C7E0A" w:rsidRDefault="008E3964" w:rsidP="00414F21">
      <w:pPr>
        <w:jc w:val="both"/>
        <w:rPr>
          <w:i/>
          <w:i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</w:t>
      </w:r>
      <w:r w:rsidR="00414F21" w:rsidRPr="00D07192">
        <w:rPr>
          <w:sz w:val="28"/>
          <w:szCs w:val="28"/>
        </w:rPr>
        <w:t>В бюджете города на реализацию мероприятий программы предусмо</w:t>
      </w:r>
      <w:r w:rsidR="00414F21" w:rsidRPr="00D07192">
        <w:rPr>
          <w:sz w:val="28"/>
          <w:szCs w:val="28"/>
        </w:rPr>
        <w:t>т</w:t>
      </w:r>
      <w:r w:rsidR="00414F21" w:rsidRPr="00D07192">
        <w:rPr>
          <w:sz w:val="28"/>
          <w:szCs w:val="28"/>
        </w:rPr>
        <w:t xml:space="preserve">рено </w:t>
      </w:r>
      <w:r w:rsidR="00D07192" w:rsidRPr="00D07192">
        <w:rPr>
          <w:bCs/>
          <w:sz w:val="28"/>
          <w:szCs w:val="28"/>
        </w:rPr>
        <w:t>72 173,8</w:t>
      </w:r>
      <w:r w:rsidR="00414F21" w:rsidRPr="00D07192">
        <w:rPr>
          <w:sz w:val="28"/>
          <w:szCs w:val="28"/>
        </w:rPr>
        <w:t xml:space="preserve"> тыс. рублей, в том числе </w:t>
      </w:r>
      <w:r w:rsidR="00D07192" w:rsidRPr="00D07192">
        <w:rPr>
          <w:bCs/>
          <w:sz w:val="28"/>
          <w:szCs w:val="28"/>
        </w:rPr>
        <w:t>57 979,4</w:t>
      </w:r>
      <w:r w:rsidR="00414F21" w:rsidRPr="00D07192">
        <w:rPr>
          <w:sz w:val="28"/>
          <w:szCs w:val="28"/>
        </w:rPr>
        <w:t xml:space="preserve"> тыс. рублей - средства горо</w:t>
      </w:r>
      <w:r w:rsidR="00414F21" w:rsidRPr="00D07192">
        <w:rPr>
          <w:sz w:val="28"/>
          <w:szCs w:val="28"/>
        </w:rPr>
        <w:t>д</w:t>
      </w:r>
      <w:r w:rsidR="00414F21" w:rsidRPr="00D07192">
        <w:rPr>
          <w:sz w:val="28"/>
          <w:szCs w:val="28"/>
        </w:rPr>
        <w:t xml:space="preserve">ского бюджета; </w:t>
      </w:r>
      <w:r w:rsidR="00D07192" w:rsidRPr="00D07192">
        <w:rPr>
          <w:iCs/>
          <w:color w:val="000000"/>
          <w:sz w:val="28"/>
          <w:szCs w:val="28"/>
        </w:rPr>
        <w:t>14 194,4</w:t>
      </w:r>
      <w:r w:rsidR="00414F21" w:rsidRPr="00D07192">
        <w:rPr>
          <w:i/>
          <w:iCs/>
          <w:color w:val="000000"/>
          <w:sz w:val="28"/>
          <w:szCs w:val="28"/>
        </w:rPr>
        <w:t xml:space="preserve"> </w:t>
      </w:r>
      <w:r w:rsidR="00414F21" w:rsidRPr="00D07192">
        <w:rPr>
          <w:sz w:val="28"/>
          <w:szCs w:val="28"/>
        </w:rPr>
        <w:t>тыс. рублей - средства областного бюджета</w:t>
      </w:r>
      <w:r w:rsidR="00414F21" w:rsidRPr="00D07192">
        <w:rPr>
          <w:iCs/>
          <w:color w:val="000000"/>
          <w:sz w:val="28"/>
          <w:szCs w:val="28"/>
        </w:rPr>
        <w:t>.</w:t>
      </w:r>
      <w:r w:rsidR="00414F21" w:rsidRPr="00D07192">
        <w:rPr>
          <w:i/>
          <w:iCs/>
          <w:color w:val="000000"/>
          <w:sz w:val="28"/>
          <w:szCs w:val="28"/>
        </w:rPr>
        <w:t xml:space="preserve"> </w:t>
      </w:r>
      <w:r w:rsidR="00414F21" w:rsidRPr="00D07192">
        <w:rPr>
          <w:sz w:val="28"/>
          <w:szCs w:val="28"/>
        </w:rPr>
        <w:t>Факт</w:t>
      </w:r>
      <w:r w:rsidR="00414F21" w:rsidRPr="00D07192">
        <w:rPr>
          <w:sz w:val="28"/>
          <w:szCs w:val="28"/>
        </w:rPr>
        <w:t>и</w:t>
      </w:r>
      <w:r w:rsidR="00414F21" w:rsidRPr="00D07192">
        <w:rPr>
          <w:sz w:val="28"/>
          <w:szCs w:val="28"/>
        </w:rPr>
        <w:t xml:space="preserve">чески выделено и освоено  </w:t>
      </w:r>
      <w:r w:rsidR="00D07192" w:rsidRPr="00D07192">
        <w:rPr>
          <w:color w:val="000000"/>
          <w:sz w:val="28"/>
          <w:szCs w:val="28"/>
        </w:rPr>
        <w:t>69 104,7</w:t>
      </w:r>
      <w:r w:rsidR="00414F21" w:rsidRPr="00D07192">
        <w:rPr>
          <w:color w:val="000000"/>
          <w:sz w:val="28"/>
          <w:szCs w:val="28"/>
        </w:rPr>
        <w:t xml:space="preserve"> </w:t>
      </w:r>
      <w:r w:rsidR="00414F21" w:rsidRPr="00D07192">
        <w:rPr>
          <w:sz w:val="28"/>
          <w:szCs w:val="28"/>
        </w:rPr>
        <w:t xml:space="preserve">тыс. рублей, из них </w:t>
      </w:r>
      <w:r w:rsidR="00D07192" w:rsidRPr="00D07192">
        <w:rPr>
          <w:iCs/>
          <w:color w:val="000000"/>
          <w:sz w:val="28"/>
          <w:szCs w:val="28"/>
        </w:rPr>
        <w:t>54 910,3</w:t>
      </w:r>
      <w:r w:rsidR="00414F21" w:rsidRPr="00D07192">
        <w:rPr>
          <w:i/>
          <w:iCs/>
          <w:color w:val="000000"/>
          <w:sz w:val="28"/>
          <w:szCs w:val="28"/>
        </w:rPr>
        <w:t xml:space="preserve"> </w:t>
      </w:r>
      <w:r w:rsidR="00414F21" w:rsidRPr="00D07192">
        <w:rPr>
          <w:sz w:val="28"/>
          <w:szCs w:val="28"/>
        </w:rPr>
        <w:t>тыс. руб. – средства муниципального бюджета. Ф</w:t>
      </w:r>
      <w:r w:rsidR="00414F21" w:rsidRPr="00D07192">
        <w:rPr>
          <w:rStyle w:val="apple-converted-space"/>
          <w:bCs/>
          <w:color w:val="000000"/>
          <w:sz w:val="28"/>
          <w:szCs w:val="28"/>
        </w:rPr>
        <w:t>актическое выполнение составило 9</w:t>
      </w:r>
      <w:r w:rsidR="00D07192" w:rsidRPr="00D07192">
        <w:rPr>
          <w:rStyle w:val="apple-converted-space"/>
          <w:bCs/>
          <w:color w:val="000000"/>
          <w:sz w:val="28"/>
          <w:szCs w:val="28"/>
        </w:rPr>
        <w:t>5</w:t>
      </w:r>
      <w:r w:rsidR="00414F21" w:rsidRPr="00D07192">
        <w:rPr>
          <w:rStyle w:val="apple-converted-space"/>
          <w:bCs/>
          <w:color w:val="000000"/>
          <w:sz w:val="28"/>
          <w:szCs w:val="28"/>
        </w:rPr>
        <w:t>,</w:t>
      </w:r>
      <w:r w:rsidR="00D07192" w:rsidRPr="00D07192">
        <w:rPr>
          <w:rStyle w:val="apple-converted-space"/>
          <w:bCs/>
          <w:color w:val="000000"/>
          <w:sz w:val="28"/>
          <w:szCs w:val="28"/>
        </w:rPr>
        <w:t>7</w:t>
      </w:r>
      <w:r w:rsidR="00414F21" w:rsidRPr="00D07192">
        <w:rPr>
          <w:rStyle w:val="apple-converted-space"/>
          <w:bCs/>
          <w:color w:val="000000"/>
          <w:sz w:val="28"/>
          <w:szCs w:val="28"/>
        </w:rPr>
        <w:t xml:space="preserve"> % </w:t>
      </w:r>
      <w:r w:rsidR="00414F21" w:rsidRPr="007C7E0A">
        <w:rPr>
          <w:rStyle w:val="apple-converted-space"/>
          <w:bCs/>
          <w:color w:val="000000"/>
          <w:sz w:val="28"/>
          <w:szCs w:val="28"/>
        </w:rPr>
        <w:t>. Экономия бюджетных сре</w:t>
      </w:r>
      <w:proofErr w:type="gramStart"/>
      <w:r w:rsidR="00414F21" w:rsidRPr="007C7E0A">
        <w:rPr>
          <w:rStyle w:val="apple-converted-space"/>
          <w:bCs/>
          <w:color w:val="000000"/>
          <w:sz w:val="28"/>
          <w:szCs w:val="28"/>
        </w:rPr>
        <w:t>дств сл</w:t>
      </w:r>
      <w:proofErr w:type="gramEnd"/>
      <w:r w:rsidR="00414F21" w:rsidRPr="007C7E0A">
        <w:rPr>
          <w:rStyle w:val="apple-converted-space"/>
          <w:bCs/>
          <w:color w:val="000000"/>
          <w:sz w:val="28"/>
          <w:szCs w:val="28"/>
        </w:rPr>
        <w:t>ожилась в связи с запретом на провед</w:t>
      </w:r>
      <w:r w:rsidR="00414F21" w:rsidRPr="007C7E0A">
        <w:rPr>
          <w:rStyle w:val="apple-converted-space"/>
          <w:bCs/>
          <w:color w:val="000000"/>
          <w:sz w:val="28"/>
          <w:szCs w:val="28"/>
        </w:rPr>
        <w:t>е</w:t>
      </w:r>
      <w:r w:rsidR="00414F21" w:rsidRPr="007C7E0A">
        <w:rPr>
          <w:rStyle w:val="apple-converted-space"/>
          <w:bCs/>
          <w:color w:val="000000"/>
          <w:sz w:val="28"/>
          <w:szCs w:val="28"/>
        </w:rPr>
        <w:t xml:space="preserve">ние культурно-массовых мероприятий. </w:t>
      </w:r>
    </w:p>
    <w:p w:rsidR="00414F21" w:rsidRPr="00D07192" w:rsidRDefault="00414F21" w:rsidP="00414F21">
      <w:pPr>
        <w:tabs>
          <w:tab w:val="left" w:pos="709"/>
        </w:tabs>
        <w:snapToGrid w:val="0"/>
        <w:ind w:right="6" w:firstLine="709"/>
        <w:jc w:val="both"/>
        <w:rPr>
          <w:sz w:val="28"/>
          <w:szCs w:val="28"/>
        </w:rPr>
      </w:pPr>
      <w:r w:rsidRPr="00C54B8F">
        <w:rPr>
          <w:sz w:val="28"/>
          <w:szCs w:val="28"/>
        </w:rPr>
        <w:t>В рамках муниципальной программы осуществлялось обеспечение з</w:t>
      </w:r>
      <w:r w:rsidRPr="00C54B8F">
        <w:rPr>
          <w:sz w:val="28"/>
          <w:szCs w:val="28"/>
        </w:rPr>
        <w:t>а</w:t>
      </w:r>
      <w:r w:rsidRPr="00C54B8F">
        <w:rPr>
          <w:sz w:val="28"/>
          <w:szCs w:val="28"/>
        </w:rPr>
        <w:t>работной платой работников учреждений культуры и дополнительного обр</w:t>
      </w:r>
      <w:r w:rsidRPr="00C54B8F">
        <w:rPr>
          <w:sz w:val="28"/>
          <w:szCs w:val="28"/>
        </w:rPr>
        <w:t>а</w:t>
      </w:r>
      <w:r w:rsidRPr="00C54B8F">
        <w:rPr>
          <w:sz w:val="28"/>
          <w:szCs w:val="28"/>
        </w:rPr>
        <w:t>зования, проведение мероприятий по развитию материально-технической б</w:t>
      </w:r>
      <w:r w:rsidRPr="00C54B8F">
        <w:rPr>
          <w:sz w:val="28"/>
          <w:szCs w:val="28"/>
        </w:rPr>
        <w:t>а</w:t>
      </w:r>
      <w:r w:rsidRPr="00C54B8F">
        <w:rPr>
          <w:sz w:val="28"/>
          <w:szCs w:val="28"/>
        </w:rPr>
        <w:t>зы учреждений культуры и дополнительного образования, проведение горо</w:t>
      </w:r>
      <w:r w:rsidRPr="00C54B8F">
        <w:rPr>
          <w:sz w:val="28"/>
          <w:szCs w:val="28"/>
        </w:rPr>
        <w:t>д</w:t>
      </w:r>
      <w:r w:rsidRPr="00C54B8F">
        <w:rPr>
          <w:sz w:val="28"/>
          <w:szCs w:val="28"/>
        </w:rPr>
        <w:t xml:space="preserve">ских культурно-массовых мероприятий. </w:t>
      </w:r>
      <w:r w:rsidR="00C54B8F">
        <w:rPr>
          <w:sz w:val="28"/>
          <w:szCs w:val="28"/>
        </w:rPr>
        <w:t xml:space="preserve">В рамках национального проекта </w:t>
      </w:r>
      <w:r w:rsidR="00C54B8F" w:rsidRPr="006311F0">
        <w:rPr>
          <w:sz w:val="28"/>
          <w:szCs w:val="28"/>
        </w:rPr>
        <w:t>«Культура</w:t>
      </w:r>
      <w:r w:rsidR="00C54B8F">
        <w:rPr>
          <w:sz w:val="28"/>
          <w:szCs w:val="28"/>
        </w:rPr>
        <w:t>»</w:t>
      </w:r>
      <w:r w:rsidRPr="00C54B8F">
        <w:rPr>
          <w:sz w:val="28"/>
          <w:szCs w:val="28"/>
        </w:rPr>
        <w:t xml:space="preserve"> </w:t>
      </w:r>
      <w:r w:rsidR="00C54B8F">
        <w:rPr>
          <w:sz w:val="28"/>
          <w:szCs w:val="28"/>
        </w:rPr>
        <w:t xml:space="preserve">проведен </w:t>
      </w:r>
      <w:r w:rsidR="00C54B8F" w:rsidRPr="007C7E0A">
        <w:rPr>
          <w:sz w:val="28"/>
          <w:szCs w:val="28"/>
        </w:rPr>
        <w:t xml:space="preserve">капитальный ремонт </w:t>
      </w:r>
      <w:proofErr w:type="spellStart"/>
      <w:r w:rsidR="00C54B8F" w:rsidRPr="007C7E0A">
        <w:rPr>
          <w:sz w:val="28"/>
          <w:szCs w:val="28"/>
        </w:rPr>
        <w:t>Ливенской</w:t>
      </w:r>
      <w:proofErr w:type="spellEnd"/>
      <w:r w:rsidR="00C54B8F" w:rsidRPr="007C7E0A">
        <w:rPr>
          <w:sz w:val="28"/>
          <w:szCs w:val="28"/>
        </w:rPr>
        <w:t xml:space="preserve"> детской школы и</w:t>
      </w:r>
      <w:r w:rsidR="00C54B8F" w:rsidRPr="007C7E0A">
        <w:rPr>
          <w:sz w:val="28"/>
          <w:szCs w:val="28"/>
        </w:rPr>
        <w:t>с</w:t>
      </w:r>
      <w:r w:rsidR="00C54B8F" w:rsidRPr="007C7E0A">
        <w:rPr>
          <w:sz w:val="28"/>
          <w:szCs w:val="28"/>
        </w:rPr>
        <w:t>кусств. Денежные   средства также были направлены на формирование би</w:t>
      </w:r>
      <w:r w:rsidR="00C54B8F" w:rsidRPr="007C7E0A">
        <w:rPr>
          <w:sz w:val="28"/>
          <w:szCs w:val="28"/>
        </w:rPr>
        <w:t>б</w:t>
      </w:r>
      <w:r w:rsidR="00C54B8F" w:rsidRPr="007C7E0A">
        <w:rPr>
          <w:sz w:val="28"/>
          <w:szCs w:val="28"/>
        </w:rPr>
        <w:t>лиотечного фонда,</w:t>
      </w:r>
      <w:r w:rsidR="00C54B8F">
        <w:rPr>
          <w:sz w:val="28"/>
          <w:szCs w:val="28"/>
        </w:rPr>
        <w:t xml:space="preserve"> </w:t>
      </w:r>
      <w:r w:rsidR="007C7E0A">
        <w:rPr>
          <w:sz w:val="28"/>
          <w:szCs w:val="28"/>
        </w:rPr>
        <w:t>содержание объектов культурного наследия, паспортиз</w:t>
      </w:r>
      <w:r w:rsidR="007C7E0A">
        <w:rPr>
          <w:sz w:val="28"/>
          <w:szCs w:val="28"/>
        </w:rPr>
        <w:t>а</w:t>
      </w:r>
      <w:r w:rsidR="007C7E0A">
        <w:rPr>
          <w:sz w:val="28"/>
          <w:szCs w:val="28"/>
        </w:rPr>
        <w:t xml:space="preserve">цию братского захоронения на ул. </w:t>
      </w:r>
      <w:proofErr w:type="gramStart"/>
      <w:r w:rsidR="007C7E0A">
        <w:rPr>
          <w:sz w:val="28"/>
          <w:szCs w:val="28"/>
        </w:rPr>
        <w:t>Воронежская</w:t>
      </w:r>
      <w:proofErr w:type="gramEnd"/>
      <w:r w:rsidR="007C7E0A">
        <w:rPr>
          <w:sz w:val="28"/>
          <w:szCs w:val="28"/>
        </w:rPr>
        <w:t xml:space="preserve">. </w:t>
      </w:r>
      <w:r w:rsidRPr="00D07192">
        <w:rPr>
          <w:sz w:val="28"/>
          <w:szCs w:val="28"/>
        </w:rPr>
        <w:t>Все плановые целевые и</w:t>
      </w:r>
      <w:r w:rsidRPr="00D07192">
        <w:rPr>
          <w:sz w:val="28"/>
          <w:szCs w:val="28"/>
        </w:rPr>
        <w:t>н</w:t>
      </w:r>
      <w:r w:rsidR="00957702">
        <w:rPr>
          <w:sz w:val="28"/>
          <w:szCs w:val="28"/>
        </w:rPr>
        <w:t>дикаторы выполнены на 100% по всем подпрограммам и муниципальной программе в целом.</w:t>
      </w:r>
    </w:p>
    <w:p w:rsidR="00414F21" w:rsidRPr="007C7E0A" w:rsidRDefault="00414F21" w:rsidP="00414F21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C7E0A">
        <w:rPr>
          <w:b/>
          <w:sz w:val="28"/>
          <w:szCs w:val="28"/>
        </w:rPr>
        <w:tab/>
      </w:r>
      <w:r w:rsidRPr="007C7E0A">
        <w:rPr>
          <w:b/>
          <w:sz w:val="28"/>
          <w:szCs w:val="28"/>
        </w:rPr>
        <w:tab/>
      </w:r>
      <w:r w:rsidRPr="007C7E0A">
        <w:rPr>
          <w:sz w:val="28"/>
          <w:szCs w:val="28"/>
        </w:rPr>
        <w:t>3. Муниципальная программа «</w:t>
      </w:r>
      <w:r w:rsidRPr="007C7E0A">
        <w:rPr>
          <w:bCs/>
          <w:color w:val="000000"/>
          <w:sz w:val="28"/>
          <w:szCs w:val="28"/>
        </w:rPr>
        <w:t>Развитие физической культуры и спорта в городе Ливны Орловской области</w:t>
      </w:r>
      <w:r w:rsidRPr="007C7E0A">
        <w:rPr>
          <w:sz w:val="28"/>
          <w:szCs w:val="28"/>
        </w:rPr>
        <w:t>».</w:t>
      </w:r>
    </w:p>
    <w:p w:rsidR="00957702" w:rsidRDefault="00414F21" w:rsidP="00957702">
      <w:pPr>
        <w:jc w:val="both"/>
        <w:rPr>
          <w:rFonts w:eastAsiaTheme="minorHAnsi"/>
          <w:sz w:val="28"/>
          <w:szCs w:val="28"/>
          <w:lang w:eastAsia="en-US"/>
        </w:rPr>
      </w:pPr>
      <w:r w:rsidRPr="004B779B">
        <w:rPr>
          <w:color w:val="000000"/>
          <w:sz w:val="28"/>
          <w:szCs w:val="28"/>
        </w:rPr>
        <w:t xml:space="preserve">          Целью программы является </w:t>
      </w:r>
      <w:r w:rsidRPr="004B779B">
        <w:rPr>
          <w:rFonts w:eastAsiaTheme="minorHAnsi"/>
          <w:sz w:val="28"/>
          <w:szCs w:val="28"/>
          <w:lang w:eastAsia="en-US"/>
        </w:rPr>
        <w:t xml:space="preserve">создание условий для развития физической культуры и спорта в городе Ливны. </w:t>
      </w:r>
      <w:r w:rsidR="00957702" w:rsidRPr="00957702">
        <w:rPr>
          <w:rFonts w:eastAsiaTheme="minorHAnsi"/>
          <w:sz w:val="28"/>
          <w:szCs w:val="28"/>
          <w:lang w:eastAsia="en-US"/>
        </w:rPr>
        <w:t xml:space="preserve">Муниципальная программа включает в себя </w:t>
      </w:r>
      <w:r w:rsidR="00957702">
        <w:rPr>
          <w:rFonts w:eastAsiaTheme="minorHAnsi"/>
          <w:sz w:val="28"/>
          <w:szCs w:val="28"/>
          <w:lang w:eastAsia="en-US"/>
        </w:rPr>
        <w:t>4</w:t>
      </w:r>
      <w:r w:rsidR="00957702" w:rsidRPr="00957702">
        <w:rPr>
          <w:rFonts w:eastAsiaTheme="minorHAnsi"/>
          <w:sz w:val="28"/>
          <w:szCs w:val="28"/>
          <w:lang w:eastAsia="en-US"/>
        </w:rPr>
        <w:t xml:space="preserve"> подпрограмм</w:t>
      </w:r>
      <w:r w:rsidR="00957702">
        <w:rPr>
          <w:rFonts w:eastAsiaTheme="minorHAnsi"/>
          <w:sz w:val="28"/>
          <w:szCs w:val="28"/>
          <w:lang w:eastAsia="en-US"/>
        </w:rPr>
        <w:t>ы</w:t>
      </w:r>
      <w:r w:rsidR="00957702" w:rsidRPr="00957702">
        <w:rPr>
          <w:rFonts w:eastAsiaTheme="minorHAnsi"/>
          <w:sz w:val="28"/>
          <w:szCs w:val="28"/>
          <w:lang w:eastAsia="en-US"/>
        </w:rPr>
        <w:t>: «</w:t>
      </w:r>
      <w:r w:rsidR="00957702" w:rsidRPr="00D62BA2">
        <w:rPr>
          <w:sz w:val="28"/>
          <w:szCs w:val="28"/>
        </w:rPr>
        <w:t>Организация, участие и проведение официальных физкультурных, физкультурно-оздоровительных и спортивных меропри</w:t>
      </w:r>
      <w:r w:rsidR="00957702" w:rsidRPr="00D62BA2">
        <w:rPr>
          <w:sz w:val="28"/>
          <w:szCs w:val="28"/>
        </w:rPr>
        <w:t>я</w:t>
      </w:r>
      <w:r w:rsidR="00957702" w:rsidRPr="00D62BA2">
        <w:rPr>
          <w:sz w:val="28"/>
          <w:szCs w:val="28"/>
        </w:rPr>
        <w:t>тий</w:t>
      </w:r>
      <w:r w:rsidR="00957702" w:rsidRPr="00957702">
        <w:rPr>
          <w:sz w:val="28"/>
          <w:szCs w:val="28"/>
        </w:rPr>
        <w:t>»; «</w:t>
      </w:r>
      <w:r w:rsidR="00957702" w:rsidRPr="00D62BA2">
        <w:rPr>
          <w:sz w:val="28"/>
          <w:szCs w:val="28"/>
        </w:rPr>
        <w:t>Развитие дополнительного образования в области физической культ</w:t>
      </w:r>
      <w:r w:rsidR="00957702" w:rsidRPr="00D62BA2">
        <w:rPr>
          <w:sz w:val="28"/>
          <w:szCs w:val="28"/>
        </w:rPr>
        <w:t>у</w:t>
      </w:r>
      <w:r w:rsidR="00957702" w:rsidRPr="00D62BA2">
        <w:rPr>
          <w:sz w:val="28"/>
          <w:szCs w:val="28"/>
        </w:rPr>
        <w:t>ры и спорта</w:t>
      </w:r>
      <w:r w:rsidR="00957702" w:rsidRPr="00957702">
        <w:rPr>
          <w:sz w:val="28"/>
          <w:szCs w:val="28"/>
        </w:rPr>
        <w:t>»; «</w:t>
      </w:r>
      <w:r w:rsidR="00957702" w:rsidRPr="00D62BA2">
        <w:rPr>
          <w:sz w:val="28"/>
          <w:szCs w:val="28"/>
        </w:rPr>
        <w:t>Развитие инфраструктуры массового спорта</w:t>
      </w:r>
      <w:r w:rsidR="00957702" w:rsidRPr="00957702">
        <w:rPr>
          <w:sz w:val="28"/>
          <w:szCs w:val="28"/>
        </w:rPr>
        <w:t>»; «</w:t>
      </w:r>
      <w:r w:rsidR="00957702" w:rsidRPr="00D62BA2">
        <w:rPr>
          <w:sz w:val="28"/>
          <w:szCs w:val="28"/>
        </w:rPr>
        <w:t>Развитие м</w:t>
      </w:r>
      <w:r w:rsidR="00957702" w:rsidRPr="00D62BA2">
        <w:rPr>
          <w:sz w:val="28"/>
          <w:szCs w:val="28"/>
        </w:rPr>
        <w:t>у</w:t>
      </w:r>
      <w:r w:rsidR="00957702" w:rsidRPr="00D62BA2">
        <w:rPr>
          <w:sz w:val="28"/>
          <w:szCs w:val="28"/>
        </w:rPr>
        <w:t>ниципального бюджетного учреждения спортивной подготовки в городе Ливны</w:t>
      </w:r>
      <w:r w:rsidR="00957702" w:rsidRPr="00957702">
        <w:rPr>
          <w:sz w:val="28"/>
          <w:szCs w:val="28"/>
        </w:rPr>
        <w:t>».</w:t>
      </w:r>
      <w:r w:rsidR="00C8482F">
        <w:rPr>
          <w:sz w:val="28"/>
          <w:szCs w:val="28"/>
        </w:rPr>
        <w:t xml:space="preserve"> С 1 марта 2021 года осуществлен переход спортивной школы с по</w:t>
      </w:r>
      <w:r w:rsidR="00C8482F">
        <w:rPr>
          <w:sz w:val="28"/>
          <w:szCs w:val="28"/>
        </w:rPr>
        <w:t>д</w:t>
      </w:r>
      <w:r w:rsidR="00C8482F">
        <w:rPr>
          <w:sz w:val="28"/>
          <w:szCs w:val="28"/>
        </w:rPr>
        <w:t xml:space="preserve">программы дополнительного образования на подпрограмму «Развитие МБУ </w:t>
      </w:r>
      <w:r w:rsidR="00C8482F" w:rsidRPr="00D62BA2">
        <w:rPr>
          <w:sz w:val="28"/>
          <w:szCs w:val="28"/>
        </w:rPr>
        <w:t>спортивной подготовки</w:t>
      </w:r>
      <w:r w:rsidR="00C8482F">
        <w:rPr>
          <w:sz w:val="28"/>
          <w:szCs w:val="28"/>
        </w:rPr>
        <w:t>».</w:t>
      </w:r>
    </w:p>
    <w:p w:rsidR="004873A6" w:rsidRPr="00072398" w:rsidRDefault="00957702" w:rsidP="00414F2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14F21" w:rsidRPr="004B779B">
        <w:rPr>
          <w:color w:val="000000"/>
          <w:sz w:val="28"/>
          <w:szCs w:val="28"/>
        </w:rPr>
        <w:t xml:space="preserve">На реализацию мероприятий  программы  в бюджете города Ливны было предусмотрено </w:t>
      </w:r>
      <w:r w:rsidR="004B779B" w:rsidRPr="004B779B">
        <w:rPr>
          <w:bCs/>
          <w:sz w:val="28"/>
          <w:szCs w:val="28"/>
        </w:rPr>
        <w:t>33</w:t>
      </w:r>
      <w:r w:rsidR="00414F21" w:rsidRPr="004B779B">
        <w:rPr>
          <w:bCs/>
          <w:sz w:val="28"/>
          <w:szCs w:val="28"/>
        </w:rPr>
        <w:t> 6</w:t>
      </w:r>
      <w:r w:rsidR="004B779B" w:rsidRPr="004B779B">
        <w:rPr>
          <w:bCs/>
          <w:sz w:val="28"/>
          <w:szCs w:val="28"/>
        </w:rPr>
        <w:t>88</w:t>
      </w:r>
      <w:r w:rsidR="00414F21" w:rsidRPr="004B779B">
        <w:rPr>
          <w:bCs/>
          <w:sz w:val="28"/>
          <w:szCs w:val="28"/>
        </w:rPr>
        <w:t>,</w:t>
      </w:r>
      <w:r w:rsidR="004B779B" w:rsidRPr="004B779B">
        <w:rPr>
          <w:bCs/>
          <w:sz w:val="28"/>
          <w:szCs w:val="28"/>
        </w:rPr>
        <w:t>6</w:t>
      </w:r>
      <w:r w:rsidR="00414F21" w:rsidRPr="004B779B">
        <w:rPr>
          <w:bCs/>
          <w:sz w:val="28"/>
          <w:szCs w:val="28"/>
        </w:rPr>
        <w:t xml:space="preserve"> </w:t>
      </w:r>
      <w:r w:rsidR="00414F21" w:rsidRPr="004B779B">
        <w:rPr>
          <w:color w:val="000000"/>
          <w:sz w:val="28"/>
          <w:szCs w:val="28"/>
        </w:rPr>
        <w:t xml:space="preserve">тыс. рублей, профинансировано и  освоено </w:t>
      </w:r>
      <w:r w:rsidR="004B779B" w:rsidRPr="004B779B">
        <w:rPr>
          <w:bCs/>
          <w:sz w:val="28"/>
          <w:szCs w:val="28"/>
        </w:rPr>
        <w:t>33</w:t>
      </w:r>
      <w:r w:rsidR="00414F21" w:rsidRPr="004B779B">
        <w:rPr>
          <w:bCs/>
          <w:sz w:val="28"/>
          <w:szCs w:val="28"/>
        </w:rPr>
        <w:t> </w:t>
      </w:r>
      <w:r w:rsidR="001F0F6C">
        <w:rPr>
          <w:bCs/>
          <w:sz w:val="28"/>
          <w:szCs w:val="28"/>
        </w:rPr>
        <w:t>451</w:t>
      </w:r>
      <w:r w:rsidR="00414F21" w:rsidRPr="004B779B">
        <w:rPr>
          <w:bCs/>
          <w:sz w:val="28"/>
          <w:szCs w:val="28"/>
        </w:rPr>
        <w:t>,</w:t>
      </w:r>
      <w:r w:rsidR="004B779B" w:rsidRPr="004B779B">
        <w:rPr>
          <w:bCs/>
          <w:sz w:val="28"/>
          <w:szCs w:val="28"/>
        </w:rPr>
        <w:t>7</w:t>
      </w:r>
      <w:r w:rsidR="00414F21" w:rsidRPr="004B779B">
        <w:rPr>
          <w:bCs/>
          <w:sz w:val="28"/>
          <w:szCs w:val="28"/>
        </w:rPr>
        <w:t xml:space="preserve"> </w:t>
      </w:r>
      <w:r w:rsidR="00414F21" w:rsidRPr="004B779B">
        <w:rPr>
          <w:color w:val="000000"/>
          <w:sz w:val="28"/>
          <w:szCs w:val="28"/>
        </w:rPr>
        <w:t>тыс. рублей, что составляет 9</w:t>
      </w:r>
      <w:r w:rsidR="004B779B" w:rsidRPr="004B779B">
        <w:rPr>
          <w:color w:val="000000"/>
          <w:sz w:val="28"/>
          <w:szCs w:val="28"/>
        </w:rPr>
        <w:t>9</w:t>
      </w:r>
      <w:r w:rsidR="00414F21" w:rsidRPr="004B779B">
        <w:rPr>
          <w:color w:val="000000"/>
          <w:sz w:val="28"/>
          <w:szCs w:val="28"/>
        </w:rPr>
        <w:t>,</w:t>
      </w:r>
      <w:r w:rsidR="004B779B" w:rsidRPr="004B779B">
        <w:rPr>
          <w:color w:val="000000"/>
          <w:sz w:val="28"/>
          <w:szCs w:val="28"/>
        </w:rPr>
        <w:t>3</w:t>
      </w:r>
      <w:r w:rsidR="00414F21" w:rsidRPr="004B779B">
        <w:rPr>
          <w:color w:val="000000"/>
          <w:sz w:val="28"/>
          <w:szCs w:val="28"/>
        </w:rPr>
        <w:t xml:space="preserve"> % запланированного объема. </w:t>
      </w:r>
      <w:r w:rsidR="00414F21" w:rsidRPr="00072398">
        <w:rPr>
          <w:color w:val="000000"/>
          <w:sz w:val="28"/>
          <w:szCs w:val="28"/>
        </w:rPr>
        <w:t>Денежные средства в 202</w:t>
      </w:r>
      <w:r w:rsidR="004B779B" w:rsidRPr="00072398">
        <w:rPr>
          <w:color w:val="000000"/>
          <w:sz w:val="28"/>
          <w:szCs w:val="28"/>
        </w:rPr>
        <w:t>1</w:t>
      </w:r>
      <w:r w:rsidR="00414F21" w:rsidRPr="00072398">
        <w:rPr>
          <w:color w:val="000000"/>
          <w:sz w:val="28"/>
          <w:szCs w:val="28"/>
        </w:rPr>
        <w:t xml:space="preserve"> году были направлены на ремонт</w:t>
      </w:r>
      <w:r w:rsidR="004873A6" w:rsidRPr="00072398">
        <w:rPr>
          <w:color w:val="000000"/>
          <w:sz w:val="28"/>
          <w:szCs w:val="28"/>
        </w:rPr>
        <w:t xml:space="preserve"> трибун МАУ «ФОК», с</w:t>
      </w:r>
      <w:r w:rsidR="004873A6" w:rsidRPr="00072398">
        <w:rPr>
          <w:color w:val="000000"/>
          <w:sz w:val="28"/>
          <w:szCs w:val="28"/>
        </w:rPr>
        <w:t>о</w:t>
      </w:r>
      <w:r w:rsidR="004873A6" w:rsidRPr="00072398">
        <w:rPr>
          <w:color w:val="000000"/>
          <w:sz w:val="28"/>
          <w:szCs w:val="28"/>
        </w:rPr>
        <w:t>держание спортивных сооружений, проведение физкультурно-оздоровительных и спортивных мероприятий, обеспечение деятельности МАУ «ФОК» и спортивной школы города Ливны.</w:t>
      </w:r>
    </w:p>
    <w:p w:rsidR="0079586D" w:rsidRPr="00072398" w:rsidRDefault="00414F21" w:rsidP="0079586D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2398">
        <w:rPr>
          <w:color w:val="000000"/>
          <w:sz w:val="28"/>
          <w:szCs w:val="28"/>
        </w:rPr>
        <w:t>Целевые показатели результативности  программы в 202</w:t>
      </w:r>
      <w:r w:rsidR="004873A6" w:rsidRPr="00072398">
        <w:rPr>
          <w:color w:val="000000"/>
          <w:sz w:val="28"/>
          <w:szCs w:val="28"/>
        </w:rPr>
        <w:t>1</w:t>
      </w:r>
      <w:r w:rsidRPr="00072398">
        <w:rPr>
          <w:color w:val="000000"/>
          <w:sz w:val="28"/>
          <w:szCs w:val="28"/>
        </w:rPr>
        <w:t xml:space="preserve"> году  дости</w:t>
      </w:r>
      <w:r w:rsidRPr="00072398">
        <w:rPr>
          <w:color w:val="000000"/>
          <w:sz w:val="28"/>
          <w:szCs w:val="28"/>
        </w:rPr>
        <w:t>г</w:t>
      </w:r>
      <w:r w:rsidR="004873A6" w:rsidRPr="00072398">
        <w:rPr>
          <w:color w:val="000000"/>
          <w:sz w:val="28"/>
          <w:szCs w:val="28"/>
        </w:rPr>
        <w:t>нуты</w:t>
      </w:r>
      <w:r w:rsidRPr="00072398">
        <w:rPr>
          <w:color w:val="000000"/>
          <w:sz w:val="28"/>
          <w:szCs w:val="28"/>
        </w:rPr>
        <w:t>, п</w:t>
      </w:r>
      <w:r w:rsidR="0079586D" w:rsidRPr="00072398">
        <w:rPr>
          <w:color w:val="000000"/>
          <w:sz w:val="28"/>
          <w:szCs w:val="28"/>
        </w:rPr>
        <w:t>оказатель степени достижения целей составил 2,2 балла за счет пер</w:t>
      </w:r>
      <w:r w:rsidR="0079586D" w:rsidRPr="00072398">
        <w:rPr>
          <w:color w:val="000000"/>
          <w:sz w:val="28"/>
          <w:szCs w:val="28"/>
        </w:rPr>
        <w:t>е</w:t>
      </w:r>
      <w:r w:rsidR="0079586D" w:rsidRPr="00072398">
        <w:rPr>
          <w:color w:val="000000"/>
          <w:sz w:val="28"/>
          <w:szCs w:val="28"/>
        </w:rPr>
        <w:t>выполнения показателей по всем целевым индикаторам</w:t>
      </w:r>
      <w:r w:rsidR="00957702">
        <w:rPr>
          <w:color w:val="000000"/>
          <w:sz w:val="28"/>
          <w:szCs w:val="28"/>
        </w:rPr>
        <w:t xml:space="preserve"> и всем подпрогра</w:t>
      </w:r>
      <w:r w:rsidR="00957702">
        <w:rPr>
          <w:color w:val="000000"/>
          <w:sz w:val="28"/>
          <w:szCs w:val="28"/>
        </w:rPr>
        <w:t>м</w:t>
      </w:r>
      <w:r w:rsidR="00957702">
        <w:rPr>
          <w:color w:val="000000"/>
          <w:sz w:val="28"/>
          <w:szCs w:val="28"/>
        </w:rPr>
        <w:t>мам</w:t>
      </w:r>
      <w:r w:rsidR="0079586D" w:rsidRPr="00072398">
        <w:rPr>
          <w:color w:val="000000"/>
          <w:sz w:val="28"/>
          <w:szCs w:val="28"/>
        </w:rPr>
        <w:t>.</w:t>
      </w:r>
    </w:p>
    <w:p w:rsidR="00414F21" w:rsidRPr="005252D6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52D6">
        <w:rPr>
          <w:color w:val="000000"/>
          <w:sz w:val="28"/>
          <w:szCs w:val="28"/>
        </w:rPr>
        <w:t>4. Муниципальная программа «</w:t>
      </w:r>
      <w:r w:rsidRPr="005252D6">
        <w:rPr>
          <w:bCs/>
          <w:color w:val="000000"/>
          <w:sz w:val="28"/>
          <w:szCs w:val="28"/>
        </w:rPr>
        <w:t>Образование в городе Ливны Орло</w:t>
      </w:r>
      <w:r w:rsidRPr="005252D6">
        <w:rPr>
          <w:bCs/>
          <w:color w:val="000000"/>
          <w:sz w:val="28"/>
          <w:szCs w:val="28"/>
        </w:rPr>
        <w:t>в</w:t>
      </w:r>
      <w:r w:rsidRPr="005252D6">
        <w:rPr>
          <w:bCs/>
          <w:color w:val="000000"/>
          <w:sz w:val="28"/>
          <w:szCs w:val="28"/>
        </w:rPr>
        <w:t>ской области</w:t>
      </w:r>
      <w:r w:rsidRPr="005252D6">
        <w:rPr>
          <w:color w:val="000000"/>
          <w:sz w:val="28"/>
          <w:szCs w:val="28"/>
        </w:rPr>
        <w:t>».</w:t>
      </w:r>
    </w:p>
    <w:p w:rsidR="0083646A" w:rsidRPr="00916943" w:rsidRDefault="00414F21" w:rsidP="00C779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12ADE">
        <w:rPr>
          <w:color w:val="000000"/>
          <w:sz w:val="28"/>
          <w:szCs w:val="28"/>
        </w:rPr>
        <w:t xml:space="preserve">         </w:t>
      </w:r>
      <w:r w:rsidRPr="00C779E6">
        <w:rPr>
          <w:color w:val="000000"/>
          <w:sz w:val="28"/>
          <w:szCs w:val="28"/>
        </w:rPr>
        <w:t xml:space="preserve">Целью реализации программы является </w:t>
      </w:r>
      <w:r w:rsidR="00F633B3" w:rsidRPr="00C779E6">
        <w:rPr>
          <w:rFonts w:eastAsiaTheme="minorHAnsi"/>
          <w:sz w:val="28"/>
          <w:szCs w:val="28"/>
          <w:lang w:eastAsia="en-US"/>
        </w:rPr>
        <w:t>с</w:t>
      </w:r>
      <w:r w:rsidR="0083646A" w:rsidRPr="00C779E6">
        <w:rPr>
          <w:rFonts w:eastAsiaTheme="minorHAnsi"/>
          <w:sz w:val="28"/>
          <w:szCs w:val="28"/>
          <w:lang w:eastAsia="en-US"/>
        </w:rPr>
        <w:t>оздание в городе Ливны ед</w:t>
      </w:r>
      <w:r w:rsidR="0083646A" w:rsidRPr="00C779E6">
        <w:rPr>
          <w:rFonts w:eastAsiaTheme="minorHAnsi"/>
          <w:sz w:val="28"/>
          <w:szCs w:val="28"/>
          <w:lang w:eastAsia="en-US"/>
        </w:rPr>
        <w:t>и</w:t>
      </w:r>
      <w:r w:rsidR="0083646A" w:rsidRPr="00C779E6">
        <w:rPr>
          <w:rFonts w:eastAsiaTheme="minorHAnsi"/>
          <w:sz w:val="28"/>
          <w:szCs w:val="28"/>
          <w:lang w:eastAsia="en-US"/>
        </w:rPr>
        <w:t>ного образовательно-воспитательного пространства для обеспечения общ</w:t>
      </w:r>
      <w:r w:rsidR="0083646A" w:rsidRPr="00C779E6">
        <w:rPr>
          <w:rFonts w:eastAsiaTheme="minorHAnsi"/>
          <w:sz w:val="28"/>
          <w:szCs w:val="28"/>
          <w:lang w:eastAsia="en-US"/>
        </w:rPr>
        <w:t>е</w:t>
      </w:r>
      <w:r w:rsidR="0083646A" w:rsidRPr="00C779E6">
        <w:rPr>
          <w:rFonts w:eastAsiaTheme="minorHAnsi"/>
          <w:sz w:val="28"/>
          <w:szCs w:val="28"/>
          <w:lang w:eastAsia="en-US"/>
        </w:rPr>
        <w:lastRenderedPageBreak/>
        <w:t>доступного качественного дошкольного, общего и дополнительного образ</w:t>
      </w:r>
      <w:r w:rsidR="0083646A" w:rsidRPr="00C779E6">
        <w:rPr>
          <w:rFonts w:eastAsiaTheme="minorHAnsi"/>
          <w:sz w:val="28"/>
          <w:szCs w:val="28"/>
          <w:lang w:eastAsia="en-US"/>
        </w:rPr>
        <w:t>о</w:t>
      </w:r>
      <w:r w:rsidR="0083646A" w:rsidRPr="00C779E6">
        <w:rPr>
          <w:rFonts w:eastAsiaTheme="minorHAnsi"/>
          <w:sz w:val="28"/>
          <w:szCs w:val="28"/>
          <w:lang w:eastAsia="en-US"/>
        </w:rPr>
        <w:t>вания, формирования гармонично развитой и социально ответственной ли</w:t>
      </w:r>
      <w:r w:rsidR="0083646A" w:rsidRPr="00C779E6">
        <w:rPr>
          <w:rFonts w:eastAsiaTheme="minorHAnsi"/>
          <w:sz w:val="28"/>
          <w:szCs w:val="28"/>
          <w:lang w:eastAsia="en-US"/>
        </w:rPr>
        <w:t>ч</w:t>
      </w:r>
      <w:r w:rsidR="0083646A" w:rsidRPr="00C779E6">
        <w:rPr>
          <w:rFonts w:eastAsiaTheme="minorHAnsi"/>
          <w:sz w:val="28"/>
          <w:szCs w:val="28"/>
          <w:lang w:eastAsia="en-US"/>
        </w:rPr>
        <w:t>ности в условиях меняющихся запросов населения и перспективных задач развития общества и экономики.</w:t>
      </w:r>
      <w:r w:rsidR="00AF1E43" w:rsidRPr="00C779E6">
        <w:rPr>
          <w:rFonts w:eastAsiaTheme="minorHAnsi"/>
          <w:sz w:val="28"/>
          <w:szCs w:val="28"/>
          <w:lang w:eastAsia="en-US"/>
        </w:rPr>
        <w:t xml:space="preserve"> Муниципальная программа включает в себя 3 подпрограммы: </w:t>
      </w:r>
      <w:r w:rsidR="00AF1E43" w:rsidRPr="00C779E6">
        <w:rPr>
          <w:sz w:val="28"/>
          <w:szCs w:val="28"/>
        </w:rPr>
        <w:t>Развитие системы дошкольного и общего образования д</w:t>
      </w:r>
      <w:r w:rsidR="00AF1E43" w:rsidRPr="00C779E6">
        <w:rPr>
          <w:sz w:val="28"/>
          <w:szCs w:val="28"/>
        </w:rPr>
        <w:t>е</w:t>
      </w:r>
      <w:r w:rsidR="00AF1E43" w:rsidRPr="00C779E6">
        <w:rPr>
          <w:sz w:val="28"/>
          <w:szCs w:val="28"/>
        </w:rPr>
        <w:t>тей, воспитательной работы в образовательных организациях города Ливны; Муниципальная поддержка работников системы образования, талантливых детей и молодежи в городе Ливны; Функционирование и развитие сети обр</w:t>
      </w:r>
      <w:r w:rsidR="00AF1E43" w:rsidRPr="00C779E6">
        <w:rPr>
          <w:sz w:val="28"/>
          <w:szCs w:val="28"/>
        </w:rPr>
        <w:t>а</w:t>
      </w:r>
      <w:r w:rsidR="00AF1E43" w:rsidRPr="00C779E6">
        <w:rPr>
          <w:sz w:val="28"/>
          <w:szCs w:val="28"/>
        </w:rPr>
        <w:t>зовательных организаций города Ливны.</w:t>
      </w:r>
    </w:p>
    <w:p w:rsidR="00C779E6" w:rsidRPr="001D5EBA" w:rsidRDefault="00AF1E43" w:rsidP="00932D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79E6">
        <w:rPr>
          <w:color w:val="000000"/>
          <w:sz w:val="28"/>
          <w:szCs w:val="28"/>
        </w:rPr>
        <w:t xml:space="preserve">      </w:t>
      </w:r>
      <w:r w:rsidR="00414F21" w:rsidRPr="001D5EBA">
        <w:rPr>
          <w:color w:val="000000"/>
          <w:sz w:val="28"/>
          <w:szCs w:val="28"/>
        </w:rPr>
        <w:t>В 202</w:t>
      </w:r>
      <w:r w:rsidR="0083646A" w:rsidRPr="001D5EBA">
        <w:rPr>
          <w:color w:val="000000"/>
          <w:sz w:val="28"/>
          <w:szCs w:val="28"/>
        </w:rPr>
        <w:t>1</w:t>
      </w:r>
      <w:r w:rsidR="00414F21" w:rsidRPr="001D5EBA">
        <w:rPr>
          <w:color w:val="000000"/>
          <w:sz w:val="28"/>
          <w:szCs w:val="28"/>
        </w:rPr>
        <w:t xml:space="preserve"> году на реализацию мероприятий программы запланировано </w:t>
      </w:r>
      <w:r w:rsidR="0083646A" w:rsidRPr="001D5EBA">
        <w:rPr>
          <w:bCs/>
          <w:sz w:val="28"/>
          <w:szCs w:val="28"/>
        </w:rPr>
        <w:t>610 1</w:t>
      </w:r>
      <w:r w:rsidR="00414F21" w:rsidRPr="001D5EBA">
        <w:rPr>
          <w:bCs/>
          <w:sz w:val="28"/>
          <w:szCs w:val="28"/>
        </w:rPr>
        <w:t>9</w:t>
      </w:r>
      <w:r w:rsidR="0083646A" w:rsidRPr="001D5EBA">
        <w:rPr>
          <w:bCs/>
          <w:sz w:val="28"/>
          <w:szCs w:val="28"/>
        </w:rPr>
        <w:t>2</w:t>
      </w:r>
      <w:r w:rsidR="00414F21" w:rsidRPr="001D5EBA">
        <w:rPr>
          <w:bCs/>
          <w:sz w:val="28"/>
          <w:szCs w:val="28"/>
        </w:rPr>
        <w:t>,</w:t>
      </w:r>
      <w:r w:rsidR="0083646A" w:rsidRPr="001D5EBA">
        <w:rPr>
          <w:bCs/>
          <w:sz w:val="28"/>
          <w:szCs w:val="28"/>
        </w:rPr>
        <w:t>1</w:t>
      </w:r>
      <w:r w:rsidR="00414F21" w:rsidRPr="001D5EBA">
        <w:rPr>
          <w:bCs/>
          <w:sz w:val="28"/>
          <w:szCs w:val="28"/>
        </w:rPr>
        <w:t xml:space="preserve"> </w:t>
      </w:r>
      <w:r w:rsidR="00414F21" w:rsidRPr="001D5EBA">
        <w:rPr>
          <w:color w:val="000000"/>
          <w:sz w:val="28"/>
          <w:szCs w:val="28"/>
        </w:rPr>
        <w:t xml:space="preserve">тыс. руб., </w:t>
      </w:r>
      <w:r w:rsidRPr="001D5EBA">
        <w:rPr>
          <w:color w:val="000000"/>
          <w:sz w:val="28"/>
          <w:szCs w:val="28"/>
        </w:rPr>
        <w:t xml:space="preserve">в том числе </w:t>
      </w:r>
      <w:r w:rsidR="00414F21" w:rsidRPr="001D5EBA">
        <w:rPr>
          <w:iCs/>
          <w:color w:val="000000"/>
          <w:sz w:val="28"/>
          <w:szCs w:val="28"/>
        </w:rPr>
        <w:t>1</w:t>
      </w:r>
      <w:r w:rsidR="001F0F6C">
        <w:rPr>
          <w:iCs/>
          <w:color w:val="000000"/>
          <w:sz w:val="28"/>
          <w:szCs w:val="28"/>
        </w:rPr>
        <w:t>83</w:t>
      </w:r>
      <w:r w:rsidR="00414F21" w:rsidRPr="001D5EBA">
        <w:rPr>
          <w:iCs/>
          <w:color w:val="000000"/>
          <w:sz w:val="28"/>
          <w:szCs w:val="28"/>
        </w:rPr>
        <w:t xml:space="preserve"> </w:t>
      </w:r>
      <w:r w:rsidR="001F0F6C">
        <w:rPr>
          <w:iCs/>
          <w:color w:val="000000"/>
          <w:sz w:val="28"/>
          <w:szCs w:val="28"/>
        </w:rPr>
        <w:t>109</w:t>
      </w:r>
      <w:r w:rsidR="00414F21" w:rsidRPr="001D5EBA">
        <w:rPr>
          <w:iCs/>
          <w:color w:val="000000"/>
          <w:sz w:val="28"/>
          <w:szCs w:val="28"/>
        </w:rPr>
        <w:t>,</w:t>
      </w:r>
      <w:r w:rsidR="001F0F6C">
        <w:rPr>
          <w:iCs/>
          <w:color w:val="000000"/>
          <w:sz w:val="28"/>
          <w:szCs w:val="28"/>
        </w:rPr>
        <w:t>0</w:t>
      </w:r>
      <w:r w:rsidR="00414F21" w:rsidRPr="001D5EBA">
        <w:rPr>
          <w:i/>
          <w:iCs/>
          <w:color w:val="000000"/>
          <w:sz w:val="28"/>
          <w:szCs w:val="28"/>
        </w:rPr>
        <w:t xml:space="preserve"> </w:t>
      </w:r>
      <w:r w:rsidR="00414F21" w:rsidRPr="001D5EBA">
        <w:rPr>
          <w:color w:val="000000"/>
          <w:sz w:val="28"/>
          <w:szCs w:val="28"/>
        </w:rPr>
        <w:t xml:space="preserve">тыс. руб. - средства городского бюджета. Фактически выделено </w:t>
      </w:r>
      <w:r w:rsidRPr="001D5EBA">
        <w:rPr>
          <w:bCs/>
          <w:sz w:val="28"/>
          <w:szCs w:val="28"/>
        </w:rPr>
        <w:t>604</w:t>
      </w:r>
      <w:r w:rsidR="00414F21" w:rsidRPr="001D5EBA">
        <w:rPr>
          <w:bCs/>
          <w:sz w:val="28"/>
          <w:szCs w:val="28"/>
        </w:rPr>
        <w:t> </w:t>
      </w:r>
      <w:r w:rsidRPr="001D5EBA">
        <w:rPr>
          <w:bCs/>
          <w:sz w:val="28"/>
          <w:szCs w:val="28"/>
        </w:rPr>
        <w:t>424</w:t>
      </w:r>
      <w:r w:rsidR="00414F21" w:rsidRPr="001D5EBA">
        <w:rPr>
          <w:bCs/>
          <w:sz w:val="28"/>
          <w:szCs w:val="28"/>
        </w:rPr>
        <w:t>,</w:t>
      </w:r>
      <w:r w:rsidRPr="001D5EBA">
        <w:rPr>
          <w:bCs/>
          <w:sz w:val="28"/>
          <w:szCs w:val="28"/>
        </w:rPr>
        <w:t>5</w:t>
      </w:r>
      <w:r w:rsidR="00414F21" w:rsidRPr="001D5EBA">
        <w:rPr>
          <w:bCs/>
          <w:sz w:val="28"/>
          <w:szCs w:val="28"/>
        </w:rPr>
        <w:t xml:space="preserve"> </w:t>
      </w:r>
      <w:r w:rsidR="00414F21" w:rsidRPr="001D5EBA">
        <w:rPr>
          <w:color w:val="000000"/>
          <w:sz w:val="28"/>
          <w:szCs w:val="28"/>
        </w:rPr>
        <w:t>тыс. руб., или 9</w:t>
      </w:r>
      <w:r w:rsidRPr="001D5EBA">
        <w:rPr>
          <w:color w:val="000000"/>
          <w:sz w:val="28"/>
          <w:szCs w:val="28"/>
        </w:rPr>
        <w:t>9</w:t>
      </w:r>
      <w:r w:rsidR="00414F21" w:rsidRPr="001D5EBA">
        <w:rPr>
          <w:color w:val="000000"/>
          <w:sz w:val="28"/>
          <w:szCs w:val="28"/>
        </w:rPr>
        <w:t>,</w:t>
      </w:r>
      <w:r w:rsidRPr="001D5EBA">
        <w:rPr>
          <w:color w:val="000000"/>
          <w:sz w:val="28"/>
          <w:szCs w:val="28"/>
        </w:rPr>
        <w:t>1</w:t>
      </w:r>
      <w:r w:rsidR="00414F21" w:rsidRPr="001D5EBA">
        <w:rPr>
          <w:color w:val="000000"/>
          <w:sz w:val="28"/>
          <w:szCs w:val="28"/>
        </w:rPr>
        <w:t xml:space="preserve"> %  запланир</w:t>
      </w:r>
      <w:r w:rsidR="00414F21" w:rsidRPr="001D5EBA">
        <w:rPr>
          <w:color w:val="000000"/>
          <w:sz w:val="28"/>
          <w:szCs w:val="28"/>
        </w:rPr>
        <w:t>о</w:t>
      </w:r>
      <w:r w:rsidR="00414F21" w:rsidRPr="001D5EBA">
        <w:rPr>
          <w:color w:val="000000"/>
          <w:sz w:val="28"/>
          <w:szCs w:val="28"/>
        </w:rPr>
        <w:t>ванного объема. Значительная часть бюджетных средств (83 %) была изра</w:t>
      </w:r>
      <w:r w:rsidR="00414F21" w:rsidRPr="001D5EBA">
        <w:rPr>
          <w:color w:val="000000"/>
          <w:sz w:val="28"/>
          <w:szCs w:val="28"/>
        </w:rPr>
        <w:t>с</w:t>
      </w:r>
      <w:r w:rsidR="00414F21" w:rsidRPr="001D5EBA">
        <w:rPr>
          <w:color w:val="000000"/>
          <w:sz w:val="28"/>
          <w:szCs w:val="28"/>
        </w:rPr>
        <w:t xml:space="preserve">ходована на финансирование </w:t>
      </w:r>
      <w:proofErr w:type="gramStart"/>
      <w:r w:rsidR="00414F21" w:rsidRPr="001D5EBA">
        <w:rPr>
          <w:color w:val="000000"/>
          <w:sz w:val="28"/>
          <w:szCs w:val="28"/>
        </w:rPr>
        <w:t>оплаты труда работников системы образования</w:t>
      </w:r>
      <w:proofErr w:type="gramEnd"/>
      <w:r w:rsidR="00414F21" w:rsidRPr="001D5EBA">
        <w:rPr>
          <w:color w:val="000000"/>
          <w:sz w:val="28"/>
          <w:szCs w:val="28"/>
        </w:rPr>
        <w:t xml:space="preserve">. </w:t>
      </w:r>
      <w:proofErr w:type="gramStart"/>
      <w:r w:rsidR="00072398" w:rsidRPr="001D5EBA">
        <w:rPr>
          <w:sz w:val="28"/>
          <w:szCs w:val="28"/>
          <w:shd w:val="clear" w:color="auto" w:fill="FFFFFF"/>
        </w:rPr>
        <w:t>Кроме того, в</w:t>
      </w:r>
      <w:r w:rsidR="00504B00" w:rsidRPr="001D5EBA">
        <w:rPr>
          <w:sz w:val="28"/>
          <w:szCs w:val="28"/>
        </w:rPr>
        <w:t xml:space="preserve"> рамках муниципальной программы денежные средства были направлены на приобретение учебных пособий, укрепление материально-технической базы и финансовое обеспечение образовательного процесса, профинансировано горячее питание в общеобразовательных организациях города, 992 ребенка были охвачены пришкольным отдыхом</w:t>
      </w:r>
      <w:r w:rsidR="006770DD" w:rsidRPr="001D5EBA">
        <w:rPr>
          <w:sz w:val="28"/>
          <w:szCs w:val="28"/>
        </w:rPr>
        <w:t>, организован з</w:t>
      </w:r>
      <w:r w:rsidR="006770DD" w:rsidRPr="001D5EBA">
        <w:rPr>
          <w:sz w:val="28"/>
          <w:szCs w:val="28"/>
        </w:rPr>
        <w:t>а</w:t>
      </w:r>
      <w:r w:rsidR="006770DD" w:rsidRPr="001D5EBA">
        <w:rPr>
          <w:sz w:val="28"/>
          <w:szCs w:val="28"/>
        </w:rPr>
        <w:t>городный отдых</w:t>
      </w:r>
      <w:r w:rsidR="00504B00" w:rsidRPr="001D5EBA">
        <w:rPr>
          <w:sz w:val="28"/>
          <w:szCs w:val="28"/>
        </w:rPr>
        <w:t>.</w:t>
      </w:r>
      <w:proofErr w:type="gramEnd"/>
      <w:r w:rsidR="00504B00" w:rsidRPr="001D5EBA">
        <w:rPr>
          <w:sz w:val="28"/>
          <w:szCs w:val="28"/>
        </w:rPr>
        <w:t xml:space="preserve">  </w:t>
      </w:r>
      <w:r w:rsidR="00F633B3" w:rsidRPr="001D5EBA">
        <w:rPr>
          <w:rFonts w:eastAsiaTheme="minorHAnsi"/>
          <w:sz w:val="28"/>
          <w:szCs w:val="28"/>
          <w:lang w:eastAsia="en-US"/>
        </w:rPr>
        <w:t xml:space="preserve">Проведены </w:t>
      </w:r>
      <w:r w:rsidR="00F633B3" w:rsidRPr="001D5EBA">
        <w:rPr>
          <w:sz w:val="28"/>
          <w:szCs w:val="28"/>
        </w:rPr>
        <w:t xml:space="preserve">мероприятия </w:t>
      </w:r>
      <w:r w:rsidR="00072398" w:rsidRPr="001D5EBA">
        <w:rPr>
          <w:sz w:val="28"/>
          <w:szCs w:val="28"/>
        </w:rPr>
        <w:t xml:space="preserve"> по </w:t>
      </w:r>
      <w:r w:rsidR="00F633B3" w:rsidRPr="001D5EBA">
        <w:rPr>
          <w:sz w:val="28"/>
          <w:szCs w:val="28"/>
        </w:rPr>
        <w:t>укреплени</w:t>
      </w:r>
      <w:r w:rsidR="00072398" w:rsidRPr="001D5EBA">
        <w:rPr>
          <w:sz w:val="28"/>
          <w:szCs w:val="28"/>
        </w:rPr>
        <w:t>ю</w:t>
      </w:r>
      <w:r w:rsidR="00F633B3" w:rsidRPr="001D5EBA">
        <w:rPr>
          <w:sz w:val="28"/>
          <w:szCs w:val="28"/>
        </w:rPr>
        <w:t xml:space="preserve"> антитеррорист</w:t>
      </w:r>
      <w:r w:rsidR="00F633B3" w:rsidRPr="001D5EBA">
        <w:rPr>
          <w:sz w:val="28"/>
          <w:szCs w:val="28"/>
        </w:rPr>
        <w:t>и</w:t>
      </w:r>
      <w:r w:rsidR="00F633B3" w:rsidRPr="001D5EBA">
        <w:rPr>
          <w:sz w:val="28"/>
          <w:szCs w:val="28"/>
        </w:rPr>
        <w:t>ческой защищеннос</w:t>
      </w:r>
      <w:r w:rsidR="00072398" w:rsidRPr="001D5EBA">
        <w:rPr>
          <w:sz w:val="28"/>
          <w:szCs w:val="28"/>
        </w:rPr>
        <w:t xml:space="preserve">ти объектов образования, </w:t>
      </w:r>
      <w:r w:rsidR="00F633B3" w:rsidRPr="001D5EBA">
        <w:rPr>
          <w:sz w:val="28"/>
          <w:szCs w:val="28"/>
        </w:rPr>
        <w:t xml:space="preserve">  оснащени</w:t>
      </w:r>
      <w:r w:rsidR="00072398" w:rsidRPr="001D5EBA">
        <w:rPr>
          <w:sz w:val="28"/>
          <w:szCs w:val="28"/>
        </w:rPr>
        <w:t>ю</w:t>
      </w:r>
      <w:r w:rsidR="00F633B3" w:rsidRPr="001D5EBA">
        <w:rPr>
          <w:sz w:val="28"/>
          <w:szCs w:val="28"/>
        </w:rPr>
        <w:t xml:space="preserve"> видеокамерами</w:t>
      </w:r>
      <w:r w:rsidR="00C779E6" w:rsidRPr="001D5EBA">
        <w:rPr>
          <w:sz w:val="28"/>
          <w:szCs w:val="28"/>
        </w:rPr>
        <w:t xml:space="preserve"> (МБДОУ № 1, 6, 9, 11, 16, 17, 20, 22; </w:t>
      </w:r>
      <w:proofErr w:type="gramStart"/>
      <w:r w:rsidR="00C779E6" w:rsidRPr="001D5EBA">
        <w:rPr>
          <w:sz w:val="28"/>
          <w:szCs w:val="28"/>
        </w:rPr>
        <w:t xml:space="preserve">МБОУ СОШ № 1, № 2, № 4, № 6, МБОУ «Лицей им. С.Н. Булгакова», МБОУ ООШ № 9, № 11), </w:t>
      </w:r>
      <w:r w:rsidR="00F633B3" w:rsidRPr="001D5EBA">
        <w:rPr>
          <w:sz w:val="28"/>
          <w:szCs w:val="28"/>
        </w:rPr>
        <w:t>подготовк</w:t>
      </w:r>
      <w:r w:rsidR="00C779E6" w:rsidRPr="001D5EBA">
        <w:rPr>
          <w:sz w:val="28"/>
          <w:szCs w:val="28"/>
        </w:rPr>
        <w:t>е</w:t>
      </w:r>
      <w:r w:rsidR="00F633B3" w:rsidRPr="001D5EBA">
        <w:rPr>
          <w:sz w:val="28"/>
          <w:szCs w:val="28"/>
        </w:rPr>
        <w:t xml:space="preserve"> образов</w:t>
      </w:r>
      <w:r w:rsidR="00F633B3" w:rsidRPr="001D5EBA">
        <w:rPr>
          <w:sz w:val="28"/>
          <w:szCs w:val="28"/>
        </w:rPr>
        <w:t>а</w:t>
      </w:r>
      <w:r w:rsidR="00F633B3" w:rsidRPr="001D5EBA">
        <w:rPr>
          <w:sz w:val="28"/>
          <w:szCs w:val="28"/>
        </w:rPr>
        <w:t>тельных организаций к новому учебному году</w:t>
      </w:r>
      <w:r w:rsidR="00C779E6" w:rsidRPr="001D5EBA">
        <w:rPr>
          <w:sz w:val="28"/>
          <w:szCs w:val="28"/>
        </w:rPr>
        <w:t xml:space="preserve">, </w:t>
      </w:r>
      <w:r w:rsidR="00F633B3" w:rsidRPr="001D5EBA">
        <w:rPr>
          <w:sz w:val="28"/>
          <w:szCs w:val="28"/>
        </w:rPr>
        <w:t>установк</w:t>
      </w:r>
      <w:r w:rsidR="00C779E6" w:rsidRPr="001D5EBA">
        <w:rPr>
          <w:sz w:val="28"/>
          <w:szCs w:val="28"/>
        </w:rPr>
        <w:t>е</w:t>
      </w:r>
      <w:r w:rsidR="00F633B3" w:rsidRPr="001D5EBA">
        <w:rPr>
          <w:sz w:val="28"/>
          <w:szCs w:val="28"/>
        </w:rPr>
        <w:t xml:space="preserve"> систем контроля управления доступом (турникетов) в МБОУ </w:t>
      </w:r>
      <w:r w:rsidR="00C779E6" w:rsidRPr="001D5EBA">
        <w:rPr>
          <w:sz w:val="28"/>
          <w:szCs w:val="28"/>
        </w:rPr>
        <w:t>СОШ № 2, № 4, «</w:t>
      </w:r>
      <w:r w:rsidR="00F633B3" w:rsidRPr="001D5EBA">
        <w:rPr>
          <w:sz w:val="28"/>
          <w:szCs w:val="28"/>
        </w:rPr>
        <w:t>Лицей</w:t>
      </w:r>
      <w:r w:rsidR="00C779E6" w:rsidRPr="001D5EBA">
        <w:rPr>
          <w:sz w:val="28"/>
          <w:szCs w:val="28"/>
        </w:rPr>
        <w:t xml:space="preserve"> им. С.Н. Булгакова».; проведены ремонтные работы по оформлению и зонированию помещений в соответствии с фирменным стилем центров образования «Точка роста» в МБОУ СОШ № 1</w:t>
      </w:r>
      <w:proofErr w:type="gramEnd"/>
      <w:r w:rsidR="00C779E6" w:rsidRPr="001D5EBA">
        <w:rPr>
          <w:sz w:val="28"/>
          <w:szCs w:val="28"/>
        </w:rPr>
        <w:t>, 6, Гимназии.</w:t>
      </w:r>
    </w:p>
    <w:p w:rsidR="00C779E6" w:rsidRDefault="001D5EBA" w:rsidP="002B130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1F0F6C">
        <w:rPr>
          <w:b w:val="0"/>
          <w:sz w:val="28"/>
          <w:szCs w:val="28"/>
        </w:rPr>
        <w:t>Все мероприятия п</w:t>
      </w:r>
      <w:r w:rsidR="00C779E6" w:rsidRPr="005A0097">
        <w:rPr>
          <w:b w:val="0"/>
          <w:sz w:val="28"/>
          <w:szCs w:val="28"/>
        </w:rPr>
        <w:t xml:space="preserve">рограммы в 2021 году реализованы в полном объеме. </w:t>
      </w:r>
      <w:proofErr w:type="gramStart"/>
      <w:r w:rsidR="00C779E6" w:rsidRPr="005A0097">
        <w:rPr>
          <w:b w:val="0"/>
          <w:sz w:val="28"/>
          <w:szCs w:val="28"/>
        </w:rPr>
        <w:t>Из 23-х целевых показателей плановые значения 12-ти показателей достигн</w:t>
      </w:r>
      <w:r w:rsidR="00C779E6" w:rsidRPr="005A0097">
        <w:rPr>
          <w:b w:val="0"/>
          <w:sz w:val="28"/>
          <w:szCs w:val="28"/>
        </w:rPr>
        <w:t>у</w:t>
      </w:r>
      <w:r w:rsidR="00C779E6" w:rsidRPr="005A0097">
        <w:rPr>
          <w:b w:val="0"/>
          <w:sz w:val="28"/>
          <w:szCs w:val="28"/>
        </w:rPr>
        <w:t xml:space="preserve">ты; значения 7-ми показателей превышены; 4-х </w:t>
      </w:r>
      <w:r>
        <w:rPr>
          <w:b w:val="0"/>
          <w:sz w:val="28"/>
          <w:szCs w:val="28"/>
        </w:rPr>
        <w:t>(«</w:t>
      </w:r>
      <w:r w:rsidRPr="001D5EBA">
        <w:rPr>
          <w:b w:val="0"/>
          <w:sz w:val="28"/>
          <w:szCs w:val="28"/>
        </w:rPr>
        <w:t xml:space="preserve">Доля детей, включенных в систему дошкольного образования», «Охват детей отдыхом в </w:t>
      </w:r>
      <w:r w:rsidR="001F0F6C">
        <w:rPr>
          <w:b w:val="0"/>
          <w:sz w:val="28"/>
          <w:szCs w:val="28"/>
        </w:rPr>
        <w:t>загородных л</w:t>
      </w:r>
      <w:r w:rsidR="001F0F6C">
        <w:rPr>
          <w:b w:val="0"/>
          <w:sz w:val="28"/>
          <w:szCs w:val="28"/>
        </w:rPr>
        <w:t>а</w:t>
      </w:r>
      <w:r w:rsidR="001F0F6C">
        <w:rPr>
          <w:b w:val="0"/>
          <w:sz w:val="28"/>
          <w:szCs w:val="28"/>
        </w:rPr>
        <w:t>герях</w:t>
      </w:r>
      <w:r w:rsidRPr="001D5EBA">
        <w:rPr>
          <w:b w:val="0"/>
          <w:sz w:val="28"/>
          <w:szCs w:val="28"/>
        </w:rPr>
        <w:t>», «Доля общеобразовательных организаций, участвующих в реализ</w:t>
      </w:r>
      <w:r w:rsidRPr="001D5EBA">
        <w:rPr>
          <w:b w:val="0"/>
          <w:sz w:val="28"/>
          <w:szCs w:val="28"/>
        </w:rPr>
        <w:t>а</w:t>
      </w:r>
      <w:r w:rsidRPr="001D5EBA">
        <w:rPr>
          <w:b w:val="0"/>
          <w:sz w:val="28"/>
          <w:szCs w:val="28"/>
        </w:rPr>
        <w:t>ции регионального проекта «Успех каждого ребенка» национального проекта «Образование</w:t>
      </w:r>
      <w:r w:rsidRPr="007C2DC9">
        <w:rPr>
          <w:szCs w:val="24"/>
        </w:rPr>
        <w:t>»</w:t>
      </w:r>
      <w:r>
        <w:rPr>
          <w:szCs w:val="24"/>
        </w:rPr>
        <w:t>)</w:t>
      </w:r>
      <w:r w:rsidRPr="005A0097">
        <w:rPr>
          <w:b w:val="0"/>
          <w:sz w:val="28"/>
          <w:szCs w:val="28"/>
        </w:rPr>
        <w:t xml:space="preserve"> </w:t>
      </w:r>
      <w:r w:rsidR="00C779E6" w:rsidRPr="005A0097">
        <w:rPr>
          <w:b w:val="0"/>
          <w:sz w:val="28"/>
          <w:szCs w:val="28"/>
        </w:rPr>
        <w:t>– не достигнуты.</w:t>
      </w:r>
      <w:proofErr w:type="gramEnd"/>
      <w:r w:rsidR="006A54A3">
        <w:rPr>
          <w:b w:val="0"/>
          <w:sz w:val="28"/>
          <w:szCs w:val="28"/>
        </w:rPr>
        <w:t xml:space="preserve"> Можно выделить следующие причины снижения показателей:</w:t>
      </w:r>
    </w:p>
    <w:p w:rsidR="006A54A3" w:rsidRPr="00916943" w:rsidRDefault="006A54A3" w:rsidP="002B130C">
      <w:pPr>
        <w:pStyle w:val="ConsPlusTitle"/>
        <w:jc w:val="both"/>
        <w:rPr>
          <w:b w:val="0"/>
          <w:sz w:val="28"/>
          <w:szCs w:val="28"/>
        </w:rPr>
      </w:pPr>
      <w:r w:rsidRPr="00916943">
        <w:rPr>
          <w:b w:val="0"/>
          <w:sz w:val="28"/>
          <w:szCs w:val="28"/>
        </w:rPr>
        <w:t xml:space="preserve">1) 419 детей, стоящих в очереди на </w:t>
      </w:r>
      <w:r w:rsidR="001F0F6C">
        <w:rPr>
          <w:b w:val="0"/>
          <w:sz w:val="28"/>
          <w:szCs w:val="28"/>
        </w:rPr>
        <w:t>зачисление</w:t>
      </w:r>
      <w:r w:rsidRPr="00916943">
        <w:rPr>
          <w:b w:val="0"/>
          <w:sz w:val="28"/>
          <w:szCs w:val="28"/>
        </w:rPr>
        <w:t xml:space="preserve"> в детский сад, имеют жела</w:t>
      </w:r>
      <w:r w:rsidRPr="00916943">
        <w:rPr>
          <w:b w:val="0"/>
          <w:sz w:val="28"/>
          <w:szCs w:val="28"/>
        </w:rPr>
        <w:t>е</w:t>
      </w:r>
      <w:r w:rsidRPr="00916943">
        <w:rPr>
          <w:b w:val="0"/>
          <w:sz w:val="28"/>
          <w:szCs w:val="28"/>
        </w:rPr>
        <w:t>мую дату поступления– 1 сентября 2022 года, при этом, свободные места в детских учреждениях имеются;</w:t>
      </w:r>
    </w:p>
    <w:p w:rsidR="006A54A3" w:rsidRPr="00916943" w:rsidRDefault="006A54A3" w:rsidP="002B130C">
      <w:pPr>
        <w:pStyle w:val="ConsPlusTitle"/>
        <w:jc w:val="both"/>
        <w:rPr>
          <w:b w:val="0"/>
          <w:sz w:val="28"/>
          <w:szCs w:val="28"/>
        </w:rPr>
      </w:pPr>
      <w:r w:rsidRPr="00916943">
        <w:rPr>
          <w:b w:val="0"/>
          <w:sz w:val="28"/>
          <w:szCs w:val="28"/>
        </w:rPr>
        <w:t xml:space="preserve">2) в период летней оздоровительной кампании 2021 снизилось количество детей, отдохнувших в загородных лагерях вследствие того, что в условиях распространения новой </w:t>
      </w:r>
      <w:proofErr w:type="spellStart"/>
      <w:r w:rsidRPr="00916943">
        <w:rPr>
          <w:b w:val="0"/>
          <w:sz w:val="28"/>
          <w:szCs w:val="28"/>
        </w:rPr>
        <w:t>коронавирусной</w:t>
      </w:r>
      <w:proofErr w:type="spellEnd"/>
      <w:r w:rsidRPr="00916943">
        <w:rPr>
          <w:b w:val="0"/>
          <w:sz w:val="28"/>
          <w:szCs w:val="28"/>
        </w:rPr>
        <w:t xml:space="preserve"> инфекции значительно сократилась численность желающих;</w:t>
      </w:r>
    </w:p>
    <w:p w:rsidR="006A54A3" w:rsidRPr="00916943" w:rsidRDefault="006A54A3" w:rsidP="002B13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6943">
        <w:rPr>
          <w:rFonts w:ascii="Times New Roman" w:hAnsi="Times New Roman" w:cs="Times New Roman"/>
          <w:sz w:val="28"/>
          <w:szCs w:val="28"/>
        </w:rPr>
        <w:t>3) в действующей редакции программы допущена техническая ошибка путем некорректного отображения значения показателя «Доля общеобразовател</w:t>
      </w:r>
      <w:r w:rsidRPr="00916943">
        <w:rPr>
          <w:rFonts w:ascii="Times New Roman" w:hAnsi="Times New Roman" w:cs="Times New Roman"/>
          <w:sz w:val="28"/>
          <w:szCs w:val="28"/>
        </w:rPr>
        <w:t>ь</w:t>
      </w:r>
      <w:r w:rsidRPr="00916943">
        <w:rPr>
          <w:rFonts w:ascii="Times New Roman" w:hAnsi="Times New Roman" w:cs="Times New Roman"/>
          <w:sz w:val="28"/>
          <w:szCs w:val="28"/>
        </w:rPr>
        <w:lastRenderedPageBreak/>
        <w:t>ных организаций, участвующих в реализации регионального проекта «Успех каждого ребенка» национального проекта «Образование».</w:t>
      </w:r>
    </w:p>
    <w:p w:rsidR="001D5EBA" w:rsidRPr="00916943" w:rsidRDefault="00414F21" w:rsidP="002B130C">
      <w:pPr>
        <w:pStyle w:val="ConsPlusTitle"/>
        <w:jc w:val="both"/>
        <w:rPr>
          <w:b w:val="0"/>
          <w:color w:val="000000"/>
          <w:sz w:val="28"/>
          <w:szCs w:val="28"/>
        </w:rPr>
      </w:pPr>
      <w:r w:rsidRPr="00916943">
        <w:rPr>
          <w:b w:val="0"/>
          <w:color w:val="000000"/>
          <w:sz w:val="28"/>
          <w:szCs w:val="28"/>
        </w:rPr>
        <w:t xml:space="preserve">      В целом, по итогам реализации программы выполнение целевых индик</w:t>
      </w:r>
      <w:r w:rsidRPr="00916943">
        <w:rPr>
          <w:b w:val="0"/>
          <w:color w:val="000000"/>
          <w:sz w:val="28"/>
          <w:szCs w:val="28"/>
        </w:rPr>
        <w:t>а</w:t>
      </w:r>
      <w:r w:rsidRPr="00916943">
        <w:rPr>
          <w:b w:val="0"/>
          <w:color w:val="000000"/>
          <w:sz w:val="28"/>
          <w:szCs w:val="28"/>
        </w:rPr>
        <w:t xml:space="preserve">торов программы составило </w:t>
      </w:r>
      <w:r w:rsidR="001D5EBA" w:rsidRPr="00916943">
        <w:rPr>
          <w:b w:val="0"/>
          <w:color w:val="000000"/>
          <w:sz w:val="28"/>
          <w:szCs w:val="28"/>
        </w:rPr>
        <w:t>0,98</w:t>
      </w:r>
      <w:r w:rsidR="006A54A3" w:rsidRPr="00916943">
        <w:rPr>
          <w:b w:val="0"/>
          <w:color w:val="000000"/>
          <w:sz w:val="28"/>
          <w:szCs w:val="28"/>
        </w:rPr>
        <w:t>.</w:t>
      </w:r>
    </w:p>
    <w:p w:rsidR="00414F21" w:rsidRPr="00916943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16943">
        <w:rPr>
          <w:color w:val="000000"/>
          <w:sz w:val="28"/>
          <w:szCs w:val="28"/>
        </w:rPr>
        <w:t>5. Муниципальная программа «</w:t>
      </w:r>
      <w:r w:rsidRPr="00916943">
        <w:rPr>
          <w:bCs/>
          <w:color w:val="000000"/>
          <w:sz w:val="28"/>
          <w:szCs w:val="28"/>
        </w:rPr>
        <w:t>Доступная среда города Ливны Орло</w:t>
      </w:r>
      <w:r w:rsidRPr="00916943">
        <w:rPr>
          <w:bCs/>
          <w:color w:val="000000"/>
          <w:sz w:val="28"/>
          <w:szCs w:val="28"/>
        </w:rPr>
        <w:t>в</w:t>
      </w:r>
      <w:r w:rsidRPr="00916943">
        <w:rPr>
          <w:bCs/>
          <w:color w:val="000000"/>
          <w:sz w:val="28"/>
          <w:szCs w:val="28"/>
        </w:rPr>
        <w:t>ской области</w:t>
      </w:r>
      <w:r w:rsidRPr="00916943">
        <w:rPr>
          <w:color w:val="000000"/>
          <w:sz w:val="28"/>
          <w:szCs w:val="28"/>
        </w:rPr>
        <w:t>».</w:t>
      </w:r>
    </w:p>
    <w:p w:rsidR="00414F21" w:rsidRPr="00916943" w:rsidRDefault="00414F21" w:rsidP="00414F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943">
        <w:rPr>
          <w:color w:val="000000"/>
          <w:sz w:val="28"/>
          <w:szCs w:val="28"/>
        </w:rPr>
        <w:t xml:space="preserve">           Целью реализации программы является </w:t>
      </w:r>
      <w:r w:rsidRPr="00916943">
        <w:rPr>
          <w:sz w:val="28"/>
          <w:szCs w:val="28"/>
        </w:rPr>
        <w:t xml:space="preserve"> формирование условий для беспрепятственного доступа инвалидов к образовательным организациям и получения ими качественного образования. </w:t>
      </w:r>
    </w:p>
    <w:p w:rsidR="00414F21" w:rsidRPr="00916943" w:rsidRDefault="00414F21" w:rsidP="00414F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943">
        <w:rPr>
          <w:sz w:val="28"/>
          <w:szCs w:val="28"/>
        </w:rPr>
        <w:t>На реализацию мероприятий программы в 202</w:t>
      </w:r>
      <w:r w:rsidR="00916943" w:rsidRPr="00916943">
        <w:rPr>
          <w:sz w:val="28"/>
          <w:szCs w:val="28"/>
        </w:rPr>
        <w:t>1</w:t>
      </w:r>
      <w:r w:rsidRPr="00916943">
        <w:rPr>
          <w:sz w:val="28"/>
          <w:szCs w:val="28"/>
        </w:rPr>
        <w:t xml:space="preserve"> году в городском бю</w:t>
      </w:r>
      <w:r w:rsidRPr="00916943">
        <w:rPr>
          <w:sz w:val="28"/>
          <w:szCs w:val="28"/>
        </w:rPr>
        <w:t>д</w:t>
      </w:r>
      <w:r w:rsidRPr="00916943">
        <w:rPr>
          <w:sz w:val="28"/>
          <w:szCs w:val="28"/>
        </w:rPr>
        <w:t>жете запланировано 1</w:t>
      </w:r>
      <w:r w:rsidR="00916943" w:rsidRPr="00916943">
        <w:rPr>
          <w:sz w:val="28"/>
          <w:szCs w:val="28"/>
        </w:rPr>
        <w:t>1</w:t>
      </w:r>
      <w:r w:rsidRPr="00916943">
        <w:rPr>
          <w:sz w:val="28"/>
          <w:szCs w:val="28"/>
        </w:rPr>
        <w:t>0,0 тыс. рублей, данная сумма профинансирована и освоена в объеме</w:t>
      </w:r>
      <w:r w:rsidR="00916943" w:rsidRPr="00916943">
        <w:rPr>
          <w:sz w:val="28"/>
          <w:szCs w:val="28"/>
        </w:rPr>
        <w:t xml:space="preserve"> 106,9 тыс. рублей</w:t>
      </w:r>
      <w:r w:rsidRPr="00916943">
        <w:rPr>
          <w:sz w:val="28"/>
          <w:szCs w:val="28"/>
        </w:rPr>
        <w:t xml:space="preserve">. В рамках муниципальной программы были приобретены </w:t>
      </w:r>
      <w:r w:rsidRPr="00916943">
        <w:rPr>
          <w:rFonts w:eastAsiaTheme="minorHAnsi"/>
          <w:sz w:val="28"/>
          <w:szCs w:val="28"/>
          <w:lang w:eastAsia="en-US"/>
        </w:rPr>
        <w:t xml:space="preserve"> учебники </w:t>
      </w:r>
      <w:r w:rsidR="00916943" w:rsidRPr="00916943">
        <w:rPr>
          <w:rFonts w:eastAsiaTheme="minorHAnsi"/>
          <w:sz w:val="28"/>
          <w:szCs w:val="28"/>
          <w:lang w:eastAsia="en-US"/>
        </w:rPr>
        <w:t xml:space="preserve">и тактильные схемы </w:t>
      </w:r>
      <w:r w:rsidRPr="00916943">
        <w:rPr>
          <w:rFonts w:eastAsiaTheme="minorHAnsi"/>
          <w:sz w:val="28"/>
          <w:szCs w:val="28"/>
          <w:lang w:eastAsia="en-US"/>
        </w:rPr>
        <w:t xml:space="preserve">для детей - инвалидов и детей с ограниченными возможностями здоровья. </w:t>
      </w:r>
    </w:p>
    <w:p w:rsidR="00414F21" w:rsidRPr="00916943" w:rsidRDefault="00414F21" w:rsidP="00414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43">
        <w:rPr>
          <w:rFonts w:ascii="Times New Roman" w:hAnsi="Times New Roman" w:cs="Times New Roman"/>
          <w:sz w:val="28"/>
          <w:szCs w:val="28"/>
        </w:rPr>
        <w:t xml:space="preserve">Исполнение мероприятий Программы осуществлялось в соответствии </w:t>
      </w:r>
      <w:r w:rsidRPr="00916943">
        <w:rPr>
          <w:rFonts w:ascii="Times New Roman" w:hAnsi="Times New Roman" w:cs="Times New Roman"/>
          <w:sz w:val="28"/>
          <w:szCs w:val="28"/>
        </w:rPr>
        <w:br/>
        <w:t>с целевыми индикаторами и показателями:</w:t>
      </w:r>
    </w:p>
    <w:p w:rsidR="00414F21" w:rsidRPr="00916943" w:rsidRDefault="00414F21" w:rsidP="00414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6943">
        <w:rPr>
          <w:rFonts w:ascii="Times New Roman" w:hAnsi="Times New Roman" w:cs="Times New Roman"/>
          <w:sz w:val="28"/>
          <w:szCs w:val="28"/>
        </w:rPr>
        <w:tab/>
        <w:t>- доля детей-инвалидов и их родителей, положительно оценивающих уровень доступности объектов образования;</w:t>
      </w:r>
    </w:p>
    <w:p w:rsidR="00414F21" w:rsidRPr="00916943" w:rsidRDefault="00414F21" w:rsidP="00414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6943">
        <w:rPr>
          <w:rFonts w:ascii="Times New Roman" w:hAnsi="Times New Roman" w:cs="Times New Roman"/>
          <w:sz w:val="28"/>
          <w:szCs w:val="28"/>
        </w:rPr>
        <w:tab/>
        <w:t>- доля муниципальных образовательных организаций, имеющих мат</w:t>
      </w:r>
      <w:r w:rsidRPr="00916943">
        <w:rPr>
          <w:rFonts w:ascii="Times New Roman" w:hAnsi="Times New Roman" w:cs="Times New Roman"/>
          <w:sz w:val="28"/>
          <w:szCs w:val="28"/>
        </w:rPr>
        <w:t>е</w:t>
      </w:r>
      <w:r w:rsidRPr="00916943">
        <w:rPr>
          <w:rFonts w:ascii="Times New Roman" w:hAnsi="Times New Roman" w:cs="Times New Roman"/>
          <w:sz w:val="28"/>
          <w:szCs w:val="28"/>
        </w:rPr>
        <w:t xml:space="preserve">риально-техническую базу для детей-инвалидов и детей с ограниченными возможностями здоровья, соответствующую требованиям государственных стандартов; </w:t>
      </w:r>
    </w:p>
    <w:p w:rsidR="00414F21" w:rsidRPr="00916943" w:rsidRDefault="00414F21" w:rsidP="00414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43">
        <w:rPr>
          <w:rFonts w:ascii="Times New Roman" w:hAnsi="Times New Roman" w:cs="Times New Roman"/>
          <w:sz w:val="28"/>
          <w:szCs w:val="28"/>
        </w:rPr>
        <w:t xml:space="preserve">- доля образовательных организаций, в которых создана </w:t>
      </w:r>
      <w:proofErr w:type="spellStart"/>
      <w:r w:rsidRPr="00916943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916943">
        <w:rPr>
          <w:rFonts w:ascii="Times New Roman" w:hAnsi="Times New Roman" w:cs="Times New Roman"/>
          <w:sz w:val="28"/>
          <w:szCs w:val="28"/>
        </w:rPr>
        <w:t xml:space="preserve"> среда, позволяющая обеспечить инклюзивное обучение детей-инвалидов.</w:t>
      </w:r>
    </w:p>
    <w:p w:rsidR="00414F21" w:rsidRPr="00916943" w:rsidRDefault="00414F21" w:rsidP="00414F21">
      <w:pPr>
        <w:ind w:firstLine="709"/>
        <w:jc w:val="both"/>
        <w:rPr>
          <w:sz w:val="28"/>
          <w:szCs w:val="28"/>
        </w:rPr>
      </w:pPr>
      <w:r w:rsidRPr="00916943">
        <w:rPr>
          <w:sz w:val="28"/>
          <w:szCs w:val="28"/>
        </w:rPr>
        <w:t xml:space="preserve">Все целевые показатели достигнуты в полном объеме.  </w:t>
      </w:r>
    </w:p>
    <w:p w:rsidR="00414F21" w:rsidRPr="00EA57A0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b/>
          <w:bCs/>
          <w:sz w:val="28"/>
          <w:szCs w:val="28"/>
        </w:rPr>
      </w:pPr>
      <w:r w:rsidRPr="00EA57A0">
        <w:rPr>
          <w:rStyle w:val="af1"/>
          <w:b w:val="0"/>
          <w:color w:val="000000"/>
          <w:sz w:val="28"/>
          <w:szCs w:val="28"/>
        </w:rPr>
        <w:t>6. Муниципальная программа «</w:t>
      </w:r>
      <w:r w:rsidRPr="00EA57A0">
        <w:rPr>
          <w:bCs/>
          <w:color w:val="000000"/>
          <w:sz w:val="28"/>
          <w:szCs w:val="28"/>
        </w:rPr>
        <w:t>Ремонт, строительство, реконструкция и содержание автомобильных дорог общего пользования местного значения города Ливны</w:t>
      </w:r>
      <w:r w:rsidRPr="00EA57A0">
        <w:rPr>
          <w:rStyle w:val="af1"/>
          <w:b w:val="0"/>
          <w:color w:val="000000"/>
          <w:sz w:val="28"/>
          <w:szCs w:val="28"/>
        </w:rPr>
        <w:t>».</w:t>
      </w:r>
      <w:r w:rsidRPr="00EA57A0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414F21" w:rsidRPr="00EA57A0" w:rsidRDefault="00414F21" w:rsidP="00414F21">
      <w:pPr>
        <w:autoSpaceDE w:val="0"/>
        <w:autoSpaceDN w:val="0"/>
        <w:adjustRightInd w:val="0"/>
        <w:jc w:val="both"/>
        <w:rPr>
          <w:rStyle w:val="apple-converted-space"/>
          <w:sz w:val="28"/>
          <w:szCs w:val="28"/>
        </w:rPr>
      </w:pPr>
      <w:r w:rsidRPr="00EA57A0">
        <w:rPr>
          <w:rStyle w:val="apple-converted-space"/>
          <w:bCs/>
          <w:color w:val="000000"/>
          <w:sz w:val="28"/>
          <w:szCs w:val="28"/>
        </w:rPr>
        <w:t xml:space="preserve">          Целями </w:t>
      </w:r>
      <w:r w:rsidRPr="00EA57A0">
        <w:rPr>
          <w:sz w:val="28"/>
          <w:szCs w:val="28"/>
        </w:rPr>
        <w:t xml:space="preserve"> реализации данной программы являются надлежащее соде</w:t>
      </w:r>
      <w:r w:rsidRPr="00EA57A0">
        <w:rPr>
          <w:sz w:val="28"/>
          <w:szCs w:val="28"/>
        </w:rPr>
        <w:t>р</w:t>
      </w:r>
      <w:r w:rsidRPr="00EA57A0">
        <w:rPr>
          <w:sz w:val="28"/>
          <w:szCs w:val="28"/>
        </w:rPr>
        <w:t>жание, строительство и ремонт объектов дорожной инфраструктуры в целях доведения их транспортно-эксплуатационного состояния до нормативных требований.</w:t>
      </w:r>
    </w:p>
    <w:p w:rsidR="00414F21" w:rsidRPr="00AA0043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57A0">
        <w:rPr>
          <w:color w:val="000000"/>
          <w:sz w:val="28"/>
          <w:szCs w:val="28"/>
        </w:rPr>
        <w:t>В 202</w:t>
      </w:r>
      <w:r w:rsidR="00EA57A0" w:rsidRPr="00EA57A0">
        <w:rPr>
          <w:color w:val="000000"/>
          <w:sz w:val="28"/>
          <w:szCs w:val="28"/>
        </w:rPr>
        <w:t>1</w:t>
      </w:r>
      <w:r w:rsidRPr="00EA57A0">
        <w:rPr>
          <w:color w:val="000000"/>
          <w:sz w:val="28"/>
          <w:szCs w:val="28"/>
        </w:rPr>
        <w:t xml:space="preserve"> году на реализацию мероприятий программы было запланир</w:t>
      </w:r>
      <w:r w:rsidRPr="00EA57A0">
        <w:rPr>
          <w:color w:val="000000"/>
          <w:sz w:val="28"/>
          <w:szCs w:val="28"/>
        </w:rPr>
        <w:t>о</w:t>
      </w:r>
      <w:r w:rsidR="00EA57A0" w:rsidRPr="00EA57A0">
        <w:rPr>
          <w:color w:val="000000"/>
          <w:sz w:val="28"/>
          <w:szCs w:val="28"/>
        </w:rPr>
        <w:t>вано 106</w:t>
      </w:r>
      <w:r w:rsidRPr="00EA57A0">
        <w:rPr>
          <w:color w:val="000000"/>
          <w:sz w:val="28"/>
          <w:szCs w:val="28"/>
        </w:rPr>
        <w:t> </w:t>
      </w:r>
      <w:r w:rsidR="00EA57A0" w:rsidRPr="00EA57A0">
        <w:rPr>
          <w:color w:val="000000"/>
          <w:sz w:val="28"/>
          <w:szCs w:val="28"/>
        </w:rPr>
        <w:t>839</w:t>
      </w:r>
      <w:r w:rsidRPr="00EA57A0">
        <w:rPr>
          <w:color w:val="000000"/>
          <w:sz w:val="28"/>
          <w:szCs w:val="28"/>
        </w:rPr>
        <w:t>,</w:t>
      </w:r>
      <w:r w:rsidR="00EA57A0" w:rsidRPr="00EA57A0">
        <w:rPr>
          <w:color w:val="000000"/>
          <w:sz w:val="28"/>
          <w:szCs w:val="28"/>
        </w:rPr>
        <w:t>8</w:t>
      </w:r>
      <w:r w:rsidRPr="00EA57A0">
        <w:rPr>
          <w:color w:val="000000"/>
          <w:sz w:val="28"/>
          <w:szCs w:val="28"/>
        </w:rPr>
        <w:t xml:space="preserve"> тыс. рублей, профинансировано  10</w:t>
      </w:r>
      <w:r w:rsidR="00EA57A0" w:rsidRPr="00EA57A0">
        <w:rPr>
          <w:color w:val="000000"/>
          <w:sz w:val="28"/>
          <w:szCs w:val="28"/>
        </w:rPr>
        <w:t>6</w:t>
      </w:r>
      <w:r w:rsidRPr="00EA57A0">
        <w:rPr>
          <w:color w:val="000000"/>
          <w:sz w:val="28"/>
          <w:szCs w:val="28"/>
        </w:rPr>
        <w:t> </w:t>
      </w:r>
      <w:r w:rsidR="00EA57A0" w:rsidRPr="00EA57A0">
        <w:rPr>
          <w:color w:val="000000"/>
          <w:sz w:val="28"/>
          <w:szCs w:val="28"/>
        </w:rPr>
        <w:t>057</w:t>
      </w:r>
      <w:r w:rsidRPr="00EA57A0">
        <w:rPr>
          <w:color w:val="000000"/>
          <w:sz w:val="28"/>
          <w:szCs w:val="28"/>
        </w:rPr>
        <w:t>,</w:t>
      </w:r>
      <w:r w:rsidR="00EA57A0" w:rsidRPr="00EA57A0">
        <w:rPr>
          <w:color w:val="000000"/>
          <w:sz w:val="28"/>
          <w:szCs w:val="28"/>
        </w:rPr>
        <w:t>5</w:t>
      </w:r>
      <w:r w:rsidRPr="00EA57A0">
        <w:rPr>
          <w:color w:val="000000"/>
          <w:sz w:val="28"/>
          <w:szCs w:val="28"/>
        </w:rPr>
        <w:t xml:space="preserve"> тыс. руб., из них </w:t>
      </w:r>
      <w:r w:rsidR="00EA57A0" w:rsidRPr="00EA57A0">
        <w:rPr>
          <w:color w:val="000000"/>
          <w:sz w:val="28"/>
          <w:szCs w:val="28"/>
        </w:rPr>
        <w:t>102 974,3</w:t>
      </w:r>
      <w:r w:rsidRPr="00EA57A0">
        <w:rPr>
          <w:color w:val="000000"/>
          <w:sz w:val="28"/>
          <w:szCs w:val="28"/>
        </w:rPr>
        <w:t xml:space="preserve"> тыс. рублей составили средства  областного бюджета, </w:t>
      </w:r>
      <w:r w:rsidR="00EA57A0" w:rsidRPr="00EA57A0">
        <w:rPr>
          <w:color w:val="000000"/>
          <w:sz w:val="28"/>
          <w:szCs w:val="28"/>
        </w:rPr>
        <w:t>3 083,2</w:t>
      </w:r>
      <w:r w:rsidRPr="00EA57A0">
        <w:rPr>
          <w:color w:val="000000"/>
          <w:sz w:val="28"/>
          <w:szCs w:val="28"/>
        </w:rPr>
        <w:t xml:space="preserve"> тыс. рублей - средства местного бюджета. Фактическое финансирование состав</w:t>
      </w:r>
      <w:r w:rsidRPr="00EA57A0">
        <w:rPr>
          <w:color w:val="000000"/>
          <w:sz w:val="28"/>
          <w:szCs w:val="28"/>
        </w:rPr>
        <w:t>и</w:t>
      </w:r>
      <w:r w:rsidRPr="00EA57A0">
        <w:rPr>
          <w:color w:val="000000"/>
          <w:sz w:val="28"/>
          <w:szCs w:val="28"/>
        </w:rPr>
        <w:t>ло 99,</w:t>
      </w:r>
      <w:r w:rsidR="00EA57A0" w:rsidRPr="00EA57A0">
        <w:rPr>
          <w:color w:val="000000"/>
          <w:sz w:val="28"/>
          <w:szCs w:val="28"/>
        </w:rPr>
        <w:t>3</w:t>
      </w:r>
      <w:r w:rsidRPr="00EA57A0">
        <w:rPr>
          <w:color w:val="000000"/>
          <w:sz w:val="28"/>
          <w:szCs w:val="28"/>
        </w:rPr>
        <w:t xml:space="preserve"> % от запланированного объема. </w:t>
      </w:r>
      <w:r w:rsidRPr="00AA0043">
        <w:rPr>
          <w:color w:val="000000"/>
          <w:sz w:val="28"/>
          <w:szCs w:val="28"/>
        </w:rPr>
        <w:t>В истекшем году в рамках данной программы осуществлен ремонт 20-ти участков автомобильных дорог мес</w:t>
      </w:r>
      <w:r w:rsidRPr="00AA0043">
        <w:rPr>
          <w:color w:val="000000"/>
          <w:sz w:val="28"/>
          <w:szCs w:val="28"/>
        </w:rPr>
        <w:t>т</w:t>
      </w:r>
      <w:r w:rsidRPr="00AA0043">
        <w:rPr>
          <w:color w:val="000000"/>
          <w:sz w:val="28"/>
          <w:szCs w:val="28"/>
        </w:rPr>
        <w:t>ного значения в соответс</w:t>
      </w:r>
      <w:r w:rsidR="00EA57A0" w:rsidRPr="00AA0043">
        <w:rPr>
          <w:color w:val="000000"/>
          <w:sz w:val="28"/>
          <w:szCs w:val="28"/>
        </w:rPr>
        <w:t>твии с утвержденным перечнем и</w:t>
      </w:r>
      <w:r w:rsidRPr="00AA0043">
        <w:rPr>
          <w:color w:val="000000"/>
          <w:sz w:val="28"/>
          <w:szCs w:val="28"/>
        </w:rPr>
        <w:t xml:space="preserve"> тротуар</w:t>
      </w:r>
      <w:r w:rsidR="00EA57A0" w:rsidRPr="00AA0043">
        <w:rPr>
          <w:color w:val="000000"/>
          <w:sz w:val="28"/>
          <w:szCs w:val="28"/>
        </w:rPr>
        <w:t>а по ул. Октябрьская</w:t>
      </w:r>
      <w:r w:rsidR="00AA0043" w:rsidRPr="00AA0043">
        <w:rPr>
          <w:color w:val="000000"/>
          <w:sz w:val="28"/>
          <w:szCs w:val="28"/>
        </w:rPr>
        <w:t xml:space="preserve">, общая </w:t>
      </w:r>
      <w:r w:rsidR="00EA57A0" w:rsidRPr="00AA0043">
        <w:rPr>
          <w:color w:val="000000"/>
          <w:sz w:val="28"/>
          <w:szCs w:val="28"/>
        </w:rPr>
        <w:t xml:space="preserve"> протяженн</w:t>
      </w:r>
      <w:r w:rsidR="00AA0043" w:rsidRPr="00AA0043">
        <w:rPr>
          <w:color w:val="000000"/>
          <w:sz w:val="28"/>
          <w:szCs w:val="28"/>
        </w:rPr>
        <w:t xml:space="preserve">ость </w:t>
      </w:r>
      <w:r w:rsidR="00EA57A0" w:rsidRPr="00AA0043">
        <w:rPr>
          <w:color w:val="000000"/>
          <w:sz w:val="28"/>
          <w:szCs w:val="28"/>
        </w:rPr>
        <w:t xml:space="preserve"> 8 360,3 м</w:t>
      </w:r>
      <w:r w:rsidRPr="00AA0043">
        <w:rPr>
          <w:color w:val="000000"/>
          <w:sz w:val="28"/>
          <w:szCs w:val="28"/>
        </w:rPr>
        <w:t xml:space="preserve">, приобретено </w:t>
      </w:r>
      <w:r w:rsidR="00EA57A0" w:rsidRPr="00AA0043">
        <w:rPr>
          <w:color w:val="000000"/>
          <w:sz w:val="28"/>
          <w:szCs w:val="28"/>
        </w:rPr>
        <w:t>7</w:t>
      </w:r>
      <w:r w:rsidRPr="00AA0043">
        <w:rPr>
          <w:color w:val="000000"/>
          <w:sz w:val="28"/>
          <w:szCs w:val="28"/>
        </w:rPr>
        <w:t xml:space="preserve"> единиц сп</w:t>
      </w:r>
      <w:r w:rsidRPr="00AA0043">
        <w:rPr>
          <w:color w:val="000000"/>
          <w:sz w:val="28"/>
          <w:szCs w:val="28"/>
        </w:rPr>
        <w:t>е</w:t>
      </w:r>
      <w:r w:rsidRPr="00AA0043">
        <w:rPr>
          <w:color w:val="000000"/>
          <w:sz w:val="28"/>
          <w:szCs w:val="28"/>
        </w:rPr>
        <w:t>циализированной техники для уборки улиц города</w:t>
      </w:r>
      <w:r w:rsidR="00EA57A0" w:rsidRPr="00AA0043">
        <w:rPr>
          <w:color w:val="000000"/>
          <w:sz w:val="28"/>
          <w:szCs w:val="28"/>
        </w:rPr>
        <w:t>, осуществлялись работы по содержанию автомобильных дорог</w:t>
      </w:r>
      <w:r w:rsidRPr="00AA0043">
        <w:rPr>
          <w:color w:val="000000"/>
          <w:sz w:val="28"/>
          <w:szCs w:val="28"/>
        </w:rPr>
        <w:t>.</w:t>
      </w:r>
    </w:p>
    <w:p w:rsidR="00414F21" w:rsidRPr="00EA57A0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57A0">
        <w:rPr>
          <w:color w:val="000000"/>
          <w:sz w:val="28"/>
          <w:szCs w:val="28"/>
        </w:rPr>
        <w:t xml:space="preserve">Плановые значения целевых индикаторов выполнены в полном объеме. </w:t>
      </w:r>
    </w:p>
    <w:p w:rsidR="00414F21" w:rsidRPr="00D301A1" w:rsidRDefault="00414F21" w:rsidP="00414F21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01A1">
        <w:rPr>
          <w:b/>
          <w:sz w:val="28"/>
          <w:szCs w:val="28"/>
        </w:rPr>
        <w:tab/>
      </w:r>
      <w:r w:rsidRPr="00D301A1">
        <w:rPr>
          <w:b/>
          <w:sz w:val="28"/>
          <w:szCs w:val="28"/>
        </w:rPr>
        <w:tab/>
      </w:r>
      <w:r w:rsidRPr="00D301A1">
        <w:rPr>
          <w:sz w:val="28"/>
          <w:szCs w:val="28"/>
        </w:rPr>
        <w:t>7. Муниципальная программа «</w:t>
      </w:r>
      <w:r w:rsidRPr="00D301A1">
        <w:rPr>
          <w:bCs/>
          <w:color w:val="000000"/>
          <w:sz w:val="28"/>
          <w:szCs w:val="28"/>
        </w:rPr>
        <w:t>Благоустройство города Ливны Орло</w:t>
      </w:r>
      <w:r w:rsidRPr="00D301A1">
        <w:rPr>
          <w:bCs/>
          <w:color w:val="000000"/>
          <w:sz w:val="28"/>
          <w:szCs w:val="28"/>
        </w:rPr>
        <w:t>в</w:t>
      </w:r>
      <w:r w:rsidRPr="00D301A1">
        <w:rPr>
          <w:bCs/>
          <w:color w:val="000000"/>
          <w:sz w:val="28"/>
          <w:szCs w:val="28"/>
        </w:rPr>
        <w:t>ской области</w:t>
      </w:r>
      <w:r w:rsidRPr="00D301A1">
        <w:rPr>
          <w:sz w:val="28"/>
          <w:szCs w:val="28"/>
        </w:rPr>
        <w:t>».</w:t>
      </w:r>
    </w:p>
    <w:p w:rsidR="00414F21" w:rsidRPr="00741729" w:rsidRDefault="00414F21" w:rsidP="00414F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1729">
        <w:rPr>
          <w:sz w:val="28"/>
          <w:szCs w:val="28"/>
        </w:rPr>
        <w:lastRenderedPageBreak/>
        <w:tab/>
        <w:t>Целью программы является с</w:t>
      </w:r>
      <w:r w:rsidRPr="00741729">
        <w:rPr>
          <w:rFonts w:eastAsiaTheme="minorHAnsi"/>
          <w:sz w:val="28"/>
          <w:szCs w:val="28"/>
          <w:lang w:eastAsia="en-US"/>
        </w:rPr>
        <w:t>оздание благоприятных и комфортных у</w:t>
      </w:r>
      <w:r w:rsidRPr="00741729">
        <w:rPr>
          <w:rFonts w:eastAsiaTheme="minorHAnsi"/>
          <w:sz w:val="28"/>
          <w:szCs w:val="28"/>
          <w:lang w:eastAsia="en-US"/>
        </w:rPr>
        <w:t>с</w:t>
      </w:r>
      <w:r w:rsidRPr="00741729">
        <w:rPr>
          <w:rFonts w:eastAsiaTheme="minorHAnsi"/>
          <w:sz w:val="28"/>
          <w:szCs w:val="28"/>
          <w:lang w:eastAsia="en-US"/>
        </w:rPr>
        <w:t>ловий для проживания граждан в городе Ливны.</w:t>
      </w:r>
    </w:p>
    <w:p w:rsidR="00741729" w:rsidRPr="007C4CA4" w:rsidRDefault="00414F21" w:rsidP="00414F2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4CA4">
        <w:rPr>
          <w:color w:val="000000"/>
          <w:sz w:val="28"/>
          <w:szCs w:val="28"/>
        </w:rPr>
        <w:t xml:space="preserve">         В 202</w:t>
      </w:r>
      <w:r w:rsidR="00741729" w:rsidRPr="007C4CA4">
        <w:rPr>
          <w:color w:val="000000"/>
          <w:sz w:val="28"/>
          <w:szCs w:val="28"/>
        </w:rPr>
        <w:t>1</w:t>
      </w:r>
      <w:r w:rsidRPr="007C4CA4">
        <w:rPr>
          <w:color w:val="000000"/>
          <w:sz w:val="28"/>
          <w:szCs w:val="28"/>
        </w:rPr>
        <w:t xml:space="preserve"> году на реализацию мероприятий программы было запланиров</w:t>
      </w:r>
      <w:r w:rsidRPr="007C4CA4">
        <w:rPr>
          <w:color w:val="000000"/>
          <w:sz w:val="28"/>
          <w:szCs w:val="28"/>
        </w:rPr>
        <w:t>а</w:t>
      </w:r>
      <w:r w:rsidRPr="007C4CA4">
        <w:rPr>
          <w:color w:val="000000"/>
          <w:sz w:val="28"/>
          <w:szCs w:val="28"/>
        </w:rPr>
        <w:t>но 1</w:t>
      </w:r>
      <w:r w:rsidR="00741729" w:rsidRPr="007C4CA4">
        <w:rPr>
          <w:color w:val="000000"/>
          <w:sz w:val="28"/>
          <w:szCs w:val="28"/>
        </w:rPr>
        <w:t>8</w:t>
      </w:r>
      <w:r w:rsidRPr="007C4CA4">
        <w:rPr>
          <w:color w:val="000000"/>
          <w:sz w:val="28"/>
          <w:szCs w:val="28"/>
        </w:rPr>
        <w:t> </w:t>
      </w:r>
      <w:r w:rsidR="00741729" w:rsidRPr="007C4CA4">
        <w:rPr>
          <w:color w:val="000000"/>
          <w:sz w:val="28"/>
          <w:szCs w:val="28"/>
        </w:rPr>
        <w:t>02</w:t>
      </w:r>
      <w:r w:rsidRPr="007C4CA4">
        <w:rPr>
          <w:color w:val="000000"/>
          <w:sz w:val="28"/>
          <w:szCs w:val="28"/>
        </w:rPr>
        <w:t>0,</w:t>
      </w:r>
      <w:r w:rsidR="00741729" w:rsidRPr="007C4CA4">
        <w:rPr>
          <w:color w:val="000000"/>
          <w:sz w:val="28"/>
          <w:szCs w:val="28"/>
        </w:rPr>
        <w:t>7</w:t>
      </w:r>
      <w:r w:rsidRPr="007C4CA4">
        <w:rPr>
          <w:color w:val="000000"/>
          <w:sz w:val="28"/>
          <w:szCs w:val="28"/>
        </w:rPr>
        <w:t xml:space="preserve"> тыс. рублей </w:t>
      </w:r>
      <w:r w:rsidR="00741729" w:rsidRPr="007C4CA4">
        <w:rPr>
          <w:color w:val="000000"/>
          <w:sz w:val="28"/>
          <w:szCs w:val="28"/>
        </w:rPr>
        <w:t xml:space="preserve">бюджетных </w:t>
      </w:r>
      <w:r w:rsidRPr="007C4CA4">
        <w:rPr>
          <w:color w:val="000000"/>
          <w:sz w:val="28"/>
          <w:szCs w:val="28"/>
        </w:rPr>
        <w:t>средств, профинансировано и освоено 1</w:t>
      </w:r>
      <w:r w:rsidR="00741729" w:rsidRPr="007C4CA4">
        <w:rPr>
          <w:color w:val="000000"/>
          <w:sz w:val="28"/>
          <w:szCs w:val="28"/>
        </w:rPr>
        <w:t>7</w:t>
      </w:r>
      <w:r w:rsidRPr="007C4CA4">
        <w:rPr>
          <w:color w:val="000000"/>
          <w:sz w:val="28"/>
          <w:szCs w:val="28"/>
        </w:rPr>
        <w:t> </w:t>
      </w:r>
      <w:r w:rsidR="00741729" w:rsidRPr="007C4CA4">
        <w:rPr>
          <w:color w:val="000000"/>
          <w:sz w:val="28"/>
          <w:szCs w:val="28"/>
        </w:rPr>
        <w:t>1</w:t>
      </w:r>
      <w:r w:rsidRPr="007C4CA4">
        <w:rPr>
          <w:color w:val="000000"/>
          <w:sz w:val="28"/>
          <w:szCs w:val="28"/>
        </w:rPr>
        <w:t>0</w:t>
      </w:r>
      <w:r w:rsidR="00741729" w:rsidRPr="007C4CA4">
        <w:rPr>
          <w:color w:val="000000"/>
          <w:sz w:val="28"/>
          <w:szCs w:val="28"/>
        </w:rPr>
        <w:t>8</w:t>
      </w:r>
      <w:r w:rsidRPr="007C4CA4">
        <w:rPr>
          <w:color w:val="000000"/>
          <w:sz w:val="28"/>
          <w:szCs w:val="28"/>
        </w:rPr>
        <w:t>,</w:t>
      </w:r>
      <w:r w:rsidR="00741729" w:rsidRPr="007C4CA4">
        <w:rPr>
          <w:color w:val="000000"/>
          <w:sz w:val="28"/>
          <w:szCs w:val="28"/>
        </w:rPr>
        <w:t>8</w:t>
      </w:r>
      <w:r w:rsidRPr="007C4CA4">
        <w:rPr>
          <w:color w:val="000000"/>
          <w:sz w:val="28"/>
          <w:szCs w:val="28"/>
        </w:rPr>
        <w:t xml:space="preserve"> тыс. рублей, что составляет 9</w:t>
      </w:r>
      <w:r w:rsidR="00741729" w:rsidRPr="007C4CA4">
        <w:rPr>
          <w:color w:val="000000"/>
          <w:sz w:val="28"/>
          <w:szCs w:val="28"/>
        </w:rPr>
        <w:t>4</w:t>
      </w:r>
      <w:r w:rsidRPr="007C4CA4">
        <w:rPr>
          <w:color w:val="000000"/>
          <w:sz w:val="28"/>
          <w:szCs w:val="28"/>
        </w:rPr>
        <w:t>,</w:t>
      </w:r>
      <w:r w:rsidR="00741729" w:rsidRPr="007C4CA4">
        <w:rPr>
          <w:color w:val="000000"/>
          <w:sz w:val="28"/>
          <w:szCs w:val="28"/>
        </w:rPr>
        <w:t>9</w:t>
      </w:r>
      <w:r w:rsidRPr="007C4CA4">
        <w:rPr>
          <w:color w:val="000000"/>
          <w:sz w:val="28"/>
          <w:szCs w:val="28"/>
        </w:rPr>
        <w:t xml:space="preserve"> %  запланированного объема. О</w:t>
      </w:r>
      <w:r w:rsidRPr="007C4CA4">
        <w:rPr>
          <w:color w:val="000000"/>
          <w:sz w:val="28"/>
          <w:szCs w:val="28"/>
        </w:rPr>
        <w:t>с</w:t>
      </w:r>
      <w:r w:rsidRPr="007C4CA4">
        <w:rPr>
          <w:color w:val="000000"/>
          <w:sz w:val="28"/>
          <w:szCs w:val="28"/>
        </w:rPr>
        <w:t>воение денежных средств не в полном объеме по отдельным мероприятиям программы вызвано  экономией, сложившейся по итогам проведения конк</w:t>
      </w:r>
      <w:r w:rsidRPr="007C4CA4">
        <w:rPr>
          <w:color w:val="000000"/>
          <w:sz w:val="28"/>
          <w:szCs w:val="28"/>
        </w:rPr>
        <w:t>у</w:t>
      </w:r>
      <w:r w:rsidRPr="007C4CA4">
        <w:rPr>
          <w:color w:val="000000"/>
          <w:sz w:val="28"/>
          <w:szCs w:val="28"/>
        </w:rPr>
        <w:t>рентных процедур при отборе исполнителей услуг</w:t>
      </w:r>
      <w:r w:rsidR="00741729" w:rsidRPr="007C4CA4">
        <w:rPr>
          <w:color w:val="000000"/>
          <w:sz w:val="28"/>
          <w:szCs w:val="28"/>
        </w:rPr>
        <w:t>.</w:t>
      </w:r>
    </w:p>
    <w:p w:rsidR="00414F21" w:rsidRPr="007C4CA4" w:rsidRDefault="00414F21" w:rsidP="000F418F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C4CA4">
        <w:rPr>
          <w:color w:val="000000"/>
          <w:sz w:val="28"/>
          <w:szCs w:val="28"/>
        </w:rPr>
        <w:t>В 202</w:t>
      </w:r>
      <w:r w:rsidR="000F418F" w:rsidRPr="007C4CA4">
        <w:rPr>
          <w:color w:val="000000"/>
          <w:sz w:val="28"/>
          <w:szCs w:val="28"/>
        </w:rPr>
        <w:t>1</w:t>
      </w:r>
      <w:r w:rsidRPr="007C4CA4">
        <w:rPr>
          <w:color w:val="000000"/>
          <w:sz w:val="28"/>
          <w:szCs w:val="28"/>
        </w:rPr>
        <w:t xml:space="preserve"> году в рамках программы ликвидировано 1</w:t>
      </w:r>
      <w:r w:rsidR="007C4CA4" w:rsidRPr="007C4CA4">
        <w:rPr>
          <w:color w:val="000000"/>
          <w:sz w:val="28"/>
          <w:szCs w:val="28"/>
        </w:rPr>
        <w:t>1</w:t>
      </w:r>
      <w:r w:rsidRPr="007C4CA4">
        <w:rPr>
          <w:color w:val="000000"/>
          <w:sz w:val="28"/>
          <w:szCs w:val="28"/>
        </w:rPr>
        <w:t xml:space="preserve"> несанкционир</w:t>
      </w:r>
      <w:r w:rsidRPr="007C4CA4">
        <w:rPr>
          <w:color w:val="000000"/>
          <w:sz w:val="28"/>
          <w:szCs w:val="28"/>
        </w:rPr>
        <w:t>о</w:t>
      </w:r>
      <w:r w:rsidRPr="007C4CA4">
        <w:rPr>
          <w:color w:val="000000"/>
          <w:sz w:val="28"/>
          <w:szCs w:val="28"/>
        </w:rPr>
        <w:t xml:space="preserve">ванных свалок, </w:t>
      </w:r>
      <w:r w:rsidR="000F418F" w:rsidRPr="007C4CA4">
        <w:rPr>
          <w:color w:val="000000"/>
          <w:sz w:val="28"/>
          <w:szCs w:val="28"/>
        </w:rPr>
        <w:t>28</w:t>
      </w:r>
      <w:r w:rsidRPr="007C4CA4">
        <w:rPr>
          <w:color w:val="000000"/>
          <w:sz w:val="28"/>
          <w:szCs w:val="28"/>
        </w:rPr>
        <w:t xml:space="preserve"> площадок для накопления твердых коммунальных отходов</w:t>
      </w:r>
      <w:r w:rsidR="000F418F" w:rsidRPr="007C4CA4">
        <w:rPr>
          <w:color w:val="000000"/>
          <w:sz w:val="28"/>
          <w:szCs w:val="28"/>
        </w:rPr>
        <w:t xml:space="preserve"> приведены в нормативное состояние</w:t>
      </w:r>
      <w:r w:rsidRPr="007C4CA4">
        <w:rPr>
          <w:color w:val="000000"/>
          <w:sz w:val="28"/>
          <w:szCs w:val="28"/>
        </w:rPr>
        <w:t>, производилось озеленение улиц города</w:t>
      </w:r>
      <w:r w:rsidR="000F418F" w:rsidRPr="007C4CA4">
        <w:rPr>
          <w:color w:val="000000"/>
          <w:sz w:val="28"/>
          <w:szCs w:val="28"/>
        </w:rPr>
        <w:t>, содержание общественных территорий, мест захоронения</w:t>
      </w:r>
      <w:r w:rsidRPr="007C4CA4">
        <w:rPr>
          <w:color w:val="000000"/>
          <w:sz w:val="28"/>
          <w:szCs w:val="28"/>
        </w:rPr>
        <w:t>.</w:t>
      </w:r>
    </w:p>
    <w:p w:rsidR="00414F21" w:rsidRPr="00B3015D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C4CA4">
        <w:rPr>
          <w:color w:val="000000"/>
          <w:sz w:val="28"/>
          <w:szCs w:val="28"/>
        </w:rPr>
        <w:t>Все мероприятия, предусмотренные программой на 202</w:t>
      </w:r>
      <w:r w:rsidR="00B3015D" w:rsidRPr="007C4CA4">
        <w:rPr>
          <w:color w:val="000000"/>
          <w:sz w:val="28"/>
          <w:szCs w:val="28"/>
        </w:rPr>
        <w:t>1</w:t>
      </w:r>
      <w:r w:rsidRPr="007C4CA4">
        <w:rPr>
          <w:color w:val="000000"/>
          <w:sz w:val="28"/>
          <w:szCs w:val="28"/>
        </w:rPr>
        <w:t xml:space="preserve"> год, выполн</w:t>
      </w:r>
      <w:r w:rsidRPr="007C4CA4">
        <w:rPr>
          <w:color w:val="000000"/>
          <w:sz w:val="28"/>
          <w:szCs w:val="28"/>
        </w:rPr>
        <w:t>е</w:t>
      </w:r>
      <w:r w:rsidRPr="007C4CA4">
        <w:rPr>
          <w:color w:val="000000"/>
          <w:sz w:val="28"/>
          <w:szCs w:val="28"/>
        </w:rPr>
        <w:t>ны в полном объеме, в</w:t>
      </w:r>
      <w:r w:rsidRPr="00B3015D">
        <w:rPr>
          <w:color w:val="000000"/>
          <w:sz w:val="28"/>
          <w:szCs w:val="28"/>
        </w:rPr>
        <w:t xml:space="preserve"> целом по программе выполнение целевых индикат</w:t>
      </w:r>
      <w:r w:rsidRPr="00B3015D">
        <w:rPr>
          <w:color w:val="000000"/>
          <w:sz w:val="28"/>
          <w:szCs w:val="28"/>
        </w:rPr>
        <w:t>о</w:t>
      </w:r>
      <w:r w:rsidRPr="00B3015D">
        <w:rPr>
          <w:color w:val="000000"/>
          <w:sz w:val="28"/>
          <w:szCs w:val="28"/>
        </w:rPr>
        <w:t>ров составило 1</w:t>
      </w:r>
      <w:r w:rsidR="00B3015D" w:rsidRPr="00B3015D">
        <w:rPr>
          <w:color w:val="000000"/>
          <w:sz w:val="28"/>
          <w:szCs w:val="28"/>
        </w:rPr>
        <w:t>,06 баллов</w:t>
      </w:r>
      <w:r w:rsidRPr="00B3015D">
        <w:rPr>
          <w:color w:val="000000"/>
          <w:sz w:val="28"/>
          <w:szCs w:val="28"/>
        </w:rPr>
        <w:t xml:space="preserve">.  </w:t>
      </w:r>
    </w:p>
    <w:p w:rsidR="00414F21" w:rsidRPr="006106E6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106E6">
        <w:rPr>
          <w:color w:val="000000"/>
          <w:sz w:val="28"/>
          <w:szCs w:val="28"/>
        </w:rPr>
        <w:t>8. Муниципальная программа «</w:t>
      </w:r>
      <w:r w:rsidRPr="006106E6">
        <w:rPr>
          <w:bCs/>
          <w:color w:val="000000"/>
          <w:sz w:val="28"/>
          <w:szCs w:val="28"/>
        </w:rPr>
        <w:t>Обеспечение безопасности дорожного движения на территории города Ливны Орловской области</w:t>
      </w:r>
      <w:r w:rsidRPr="006106E6">
        <w:rPr>
          <w:color w:val="000000"/>
          <w:sz w:val="28"/>
          <w:szCs w:val="28"/>
        </w:rPr>
        <w:t>».</w:t>
      </w:r>
    </w:p>
    <w:p w:rsidR="00414F21" w:rsidRPr="006106E6" w:rsidRDefault="00414F21" w:rsidP="00414F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106E6">
        <w:rPr>
          <w:color w:val="000000"/>
          <w:sz w:val="28"/>
          <w:szCs w:val="28"/>
        </w:rPr>
        <w:t xml:space="preserve">          Целью программы является  </w:t>
      </w:r>
      <w:r w:rsidRPr="006106E6">
        <w:rPr>
          <w:rFonts w:eastAsiaTheme="minorHAnsi"/>
          <w:sz w:val="28"/>
          <w:szCs w:val="28"/>
          <w:lang w:eastAsia="en-US"/>
        </w:rPr>
        <w:t>повышение безопасности дорожного дв</w:t>
      </w:r>
      <w:r w:rsidRPr="006106E6">
        <w:rPr>
          <w:rFonts w:eastAsiaTheme="minorHAnsi"/>
          <w:sz w:val="28"/>
          <w:szCs w:val="28"/>
          <w:lang w:eastAsia="en-US"/>
        </w:rPr>
        <w:t>и</w:t>
      </w:r>
      <w:r w:rsidRPr="006106E6">
        <w:rPr>
          <w:rFonts w:eastAsiaTheme="minorHAnsi"/>
          <w:sz w:val="28"/>
          <w:szCs w:val="28"/>
          <w:lang w:eastAsia="en-US"/>
        </w:rPr>
        <w:t>жения на дорогах города Ливны</w:t>
      </w:r>
    </w:p>
    <w:p w:rsidR="006106E6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  <w:r w:rsidRPr="00CD7BBA">
        <w:rPr>
          <w:sz w:val="28"/>
          <w:szCs w:val="28"/>
        </w:rPr>
        <w:t>В рамках данной программы в 202</w:t>
      </w:r>
      <w:r w:rsidR="006106E6" w:rsidRPr="00CD7BBA">
        <w:rPr>
          <w:sz w:val="28"/>
          <w:szCs w:val="28"/>
        </w:rPr>
        <w:t>1</w:t>
      </w:r>
      <w:r w:rsidRPr="00CD7BBA">
        <w:rPr>
          <w:sz w:val="28"/>
          <w:szCs w:val="28"/>
        </w:rPr>
        <w:t xml:space="preserve"> году обеспечивалось освещение улиц города, обслуживание светофорных объектов, </w:t>
      </w:r>
      <w:r w:rsidR="006106E6" w:rsidRPr="00CD7BBA">
        <w:rPr>
          <w:sz w:val="28"/>
          <w:szCs w:val="28"/>
        </w:rPr>
        <w:t xml:space="preserve">в рамках </w:t>
      </w:r>
      <w:proofErr w:type="spellStart"/>
      <w:r w:rsidR="006106E6" w:rsidRPr="00CD7BBA">
        <w:rPr>
          <w:sz w:val="28"/>
          <w:szCs w:val="28"/>
        </w:rPr>
        <w:t>энергосервисн</w:t>
      </w:r>
      <w:r w:rsidR="006106E6" w:rsidRPr="00CD7BBA">
        <w:rPr>
          <w:sz w:val="28"/>
          <w:szCs w:val="28"/>
        </w:rPr>
        <w:t>о</w:t>
      </w:r>
      <w:r w:rsidR="006106E6" w:rsidRPr="00CD7BBA">
        <w:rPr>
          <w:sz w:val="28"/>
          <w:szCs w:val="28"/>
        </w:rPr>
        <w:t>го</w:t>
      </w:r>
      <w:proofErr w:type="spellEnd"/>
      <w:r w:rsidR="006106E6" w:rsidRPr="00CD7BBA">
        <w:rPr>
          <w:sz w:val="28"/>
          <w:szCs w:val="28"/>
        </w:rPr>
        <w:t xml:space="preserve"> контракта установлены светодиодные светильники, </w:t>
      </w:r>
      <w:r w:rsidRPr="00CD7BBA">
        <w:rPr>
          <w:sz w:val="28"/>
          <w:szCs w:val="28"/>
        </w:rPr>
        <w:t>произведен</w:t>
      </w:r>
      <w:r w:rsidR="006106E6" w:rsidRPr="00CD7BBA">
        <w:rPr>
          <w:sz w:val="28"/>
          <w:szCs w:val="28"/>
        </w:rPr>
        <w:t>а замена неисправных элементов уличного освещения, выполнены работы по восст</w:t>
      </w:r>
      <w:r w:rsidR="006106E6" w:rsidRPr="00CD7BBA">
        <w:rPr>
          <w:sz w:val="28"/>
          <w:szCs w:val="28"/>
        </w:rPr>
        <w:t>а</w:t>
      </w:r>
      <w:r w:rsidR="006106E6" w:rsidRPr="00CD7BBA">
        <w:rPr>
          <w:sz w:val="28"/>
          <w:szCs w:val="28"/>
        </w:rPr>
        <w:t xml:space="preserve">новлению профиля </w:t>
      </w:r>
      <w:r w:rsidR="00CD7BBA" w:rsidRPr="00CD7BBA">
        <w:rPr>
          <w:sz w:val="28"/>
          <w:szCs w:val="28"/>
        </w:rPr>
        <w:t>и ровностей проезжей части гравийных работ и щебено</w:t>
      </w:r>
      <w:r w:rsidR="00CD7BBA" w:rsidRPr="00CD7BBA">
        <w:rPr>
          <w:sz w:val="28"/>
          <w:szCs w:val="28"/>
        </w:rPr>
        <w:t>ч</w:t>
      </w:r>
      <w:r w:rsidR="00CD7BBA" w:rsidRPr="00CD7BBA">
        <w:rPr>
          <w:sz w:val="28"/>
          <w:szCs w:val="28"/>
        </w:rPr>
        <w:t xml:space="preserve">ных покрытий. </w:t>
      </w:r>
    </w:p>
    <w:p w:rsidR="00CD7BBA" w:rsidRPr="00CD7BBA" w:rsidRDefault="00414F21" w:rsidP="00414F2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7BBA">
        <w:rPr>
          <w:rStyle w:val="apple-converted-space"/>
          <w:bCs/>
          <w:color w:val="000000"/>
          <w:sz w:val="28"/>
          <w:szCs w:val="28"/>
        </w:rPr>
        <w:t xml:space="preserve">        </w:t>
      </w:r>
      <w:r w:rsidRPr="00CD7BBA">
        <w:rPr>
          <w:color w:val="000000"/>
          <w:sz w:val="28"/>
          <w:szCs w:val="28"/>
        </w:rPr>
        <w:t>В 202</w:t>
      </w:r>
      <w:r w:rsidR="00CD7BBA" w:rsidRPr="00CD7BBA">
        <w:rPr>
          <w:color w:val="000000"/>
          <w:sz w:val="28"/>
          <w:szCs w:val="28"/>
        </w:rPr>
        <w:t>1</w:t>
      </w:r>
      <w:r w:rsidRPr="00CD7BBA">
        <w:rPr>
          <w:color w:val="000000"/>
          <w:sz w:val="28"/>
          <w:szCs w:val="28"/>
        </w:rPr>
        <w:t xml:space="preserve"> году на реализацию мероприятий программы запланировано 1</w:t>
      </w:r>
      <w:r w:rsidR="00CD7BBA" w:rsidRPr="00CD7BBA">
        <w:rPr>
          <w:color w:val="000000"/>
          <w:sz w:val="28"/>
          <w:szCs w:val="28"/>
        </w:rPr>
        <w:t>7</w:t>
      </w:r>
      <w:r w:rsidRPr="00CD7BBA">
        <w:rPr>
          <w:color w:val="000000"/>
          <w:sz w:val="28"/>
          <w:szCs w:val="28"/>
        </w:rPr>
        <w:t> </w:t>
      </w:r>
      <w:r w:rsidR="00CD7BBA" w:rsidRPr="00CD7BBA">
        <w:rPr>
          <w:color w:val="000000"/>
          <w:sz w:val="28"/>
          <w:szCs w:val="28"/>
        </w:rPr>
        <w:t>921</w:t>
      </w:r>
      <w:r w:rsidRPr="00CD7BBA">
        <w:rPr>
          <w:color w:val="000000"/>
          <w:sz w:val="28"/>
          <w:szCs w:val="28"/>
        </w:rPr>
        <w:t>,</w:t>
      </w:r>
      <w:r w:rsidR="00CD7BBA" w:rsidRPr="00CD7BBA">
        <w:rPr>
          <w:color w:val="000000"/>
          <w:sz w:val="28"/>
          <w:szCs w:val="28"/>
        </w:rPr>
        <w:t>0</w:t>
      </w:r>
      <w:r w:rsidRPr="00CD7BBA">
        <w:rPr>
          <w:color w:val="000000"/>
          <w:sz w:val="28"/>
          <w:szCs w:val="28"/>
        </w:rPr>
        <w:t xml:space="preserve"> тыс. рублей, профинансировано и освоено 16 </w:t>
      </w:r>
      <w:r w:rsidR="00CD7BBA" w:rsidRPr="00CD7BBA">
        <w:rPr>
          <w:color w:val="000000"/>
          <w:sz w:val="28"/>
          <w:szCs w:val="28"/>
        </w:rPr>
        <w:t>339</w:t>
      </w:r>
      <w:r w:rsidRPr="00CD7BBA">
        <w:rPr>
          <w:color w:val="000000"/>
          <w:sz w:val="28"/>
          <w:szCs w:val="28"/>
        </w:rPr>
        <w:t>,</w:t>
      </w:r>
      <w:r w:rsidR="00CD7BBA" w:rsidRPr="00CD7BBA">
        <w:rPr>
          <w:color w:val="000000"/>
          <w:sz w:val="28"/>
          <w:szCs w:val="28"/>
        </w:rPr>
        <w:t>6</w:t>
      </w:r>
      <w:r w:rsidRPr="00CD7BBA">
        <w:rPr>
          <w:color w:val="000000"/>
          <w:sz w:val="28"/>
          <w:szCs w:val="28"/>
        </w:rPr>
        <w:t xml:space="preserve"> тыс. средств  м</w:t>
      </w:r>
      <w:r w:rsidRPr="00CD7BBA">
        <w:rPr>
          <w:color w:val="000000"/>
          <w:sz w:val="28"/>
          <w:szCs w:val="28"/>
        </w:rPr>
        <w:t>е</w:t>
      </w:r>
      <w:r w:rsidRPr="00CD7BBA">
        <w:rPr>
          <w:color w:val="000000"/>
          <w:sz w:val="28"/>
          <w:szCs w:val="28"/>
        </w:rPr>
        <w:t>стного бюджета. Фактическое финансирование составил</w:t>
      </w:r>
      <w:r w:rsidR="00CD7BBA" w:rsidRPr="00CD7BBA">
        <w:rPr>
          <w:color w:val="000000"/>
          <w:sz w:val="28"/>
          <w:szCs w:val="28"/>
        </w:rPr>
        <w:t>о 91</w:t>
      </w:r>
      <w:r w:rsidRPr="00CD7BBA">
        <w:rPr>
          <w:color w:val="000000"/>
          <w:sz w:val="28"/>
          <w:szCs w:val="28"/>
        </w:rPr>
        <w:t>,</w:t>
      </w:r>
      <w:r w:rsidR="00CD7BBA" w:rsidRPr="00CD7BBA">
        <w:rPr>
          <w:color w:val="000000"/>
          <w:sz w:val="28"/>
          <w:szCs w:val="28"/>
        </w:rPr>
        <w:t>2</w:t>
      </w:r>
      <w:r w:rsidRPr="00CD7BBA">
        <w:rPr>
          <w:color w:val="000000"/>
          <w:sz w:val="28"/>
          <w:szCs w:val="28"/>
        </w:rPr>
        <w:t xml:space="preserve"> % от заплан</w:t>
      </w:r>
      <w:r w:rsidRPr="00CD7BBA">
        <w:rPr>
          <w:color w:val="000000"/>
          <w:sz w:val="28"/>
          <w:szCs w:val="28"/>
        </w:rPr>
        <w:t>и</w:t>
      </w:r>
      <w:r w:rsidRPr="00CD7BBA">
        <w:rPr>
          <w:color w:val="000000"/>
          <w:sz w:val="28"/>
          <w:szCs w:val="28"/>
        </w:rPr>
        <w:t xml:space="preserve">рованного объема. </w:t>
      </w:r>
      <w:r w:rsidR="00CD7BBA" w:rsidRPr="00CD7BBA">
        <w:rPr>
          <w:color w:val="000000"/>
          <w:sz w:val="28"/>
          <w:szCs w:val="28"/>
        </w:rPr>
        <w:t>Низкий уровень освоения бюджетных сре</w:t>
      </w:r>
      <w:proofErr w:type="gramStart"/>
      <w:r w:rsidR="00CD7BBA" w:rsidRPr="00CD7BBA">
        <w:rPr>
          <w:color w:val="000000"/>
          <w:sz w:val="28"/>
          <w:szCs w:val="28"/>
        </w:rPr>
        <w:t>дств сл</w:t>
      </w:r>
      <w:proofErr w:type="gramEnd"/>
      <w:r w:rsidR="00CD7BBA" w:rsidRPr="00CD7BBA">
        <w:rPr>
          <w:color w:val="000000"/>
          <w:sz w:val="28"/>
          <w:szCs w:val="28"/>
        </w:rPr>
        <w:t>ожился в связи с переносом мероприятия по разработке комплексной схемы организ</w:t>
      </w:r>
      <w:r w:rsidR="00CD7BBA" w:rsidRPr="00CD7BBA">
        <w:rPr>
          <w:color w:val="000000"/>
          <w:sz w:val="28"/>
          <w:szCs w:val="28"/>
        </w:rPr>
        <w:t>а</w:t>
      </w:r>
      <w:r w:rsidR="00CD7BBA" w:rsidRPr="00CD7BBA">
        <w:rPr>
          <w:color w:val="000000"/>
          <w:sz w:val="28"/>
          <w:szCs w:val="28"/>
        </w:rPr>
        <w:t xml:space="preserve">ции дорожного движения на 2022 год. </w:t>
      </w:r>
      <w:r w:rsidR="00CD7BBA">
        <w:rPr>
          <w:color w:val="000000"/>
          <w:sz w:val="28"/>
          <w:szCs w:val="28"/>
        </w:rPr>
        <w:t xml:space="preserve">По этой причине показатель </w:t>
      </w:r>
      <w:r w:rsidR="00CD7BBA">
        <w:rPr>
          <w:rFonts w:eastAsiaTheme="minorHAnsi"/>
          <w:sz w:val="28"/>
          <w:szCs w:val="28"/>
          <w:lang w:eastAsia="en-US"/>
        </w:rPr>
        <w:t xml:space="preserve">степени достижения целей составил </w:t>
      </w:r>
      <w:r w:rsidR="001D6616">
        <w:rPr>
          <w:rFonts w:eastAsiaTheme="minorHAnsi"/>
          <w:sz w:val="28"/>
          <w:szCs w:val="28"/>
          <w:lang w:eastAsia="en-US"/>
        </w:rPr>
        <w:t>0,89</w:t>
      </w:r>
      <w:r w:rsidR="00CD7BBA">
        <w:rPr>
          <w:rFonts w:eastAsiaTheme="minorHAnsi"/>
          <w:sz w:val="28"/>
          <w:szCs w:val="28"/>
          <w:lang w:eastAsia="en-US"/>
        </w:rPr>
        <w:t xml:space="preserve"> балл</w:t>
      </w:r>
      <w:r w:rsidR="001D6616">
        <w:rPr>
          <w:rFonts w:eastAsiaTheme="minorHAnsi"/>
          <w:sz w:val="28"/>
          <w:szCs w:val="28"/>
          <w:lang w:eastAsia="en-US"/>
        </w:rPr>
        <w:t>ов.</w:t>
      </w:r>
    </w:p>
    <w:p w:rsidR="00414F21" w:rsidRPr="00E2085A" w:rsidRDefault="00414F21" w:rsidP="00414F21">
      <w:pPr>
        <w:jc w:val="both"/>
        <w:rPr>
          <w:color w:val="000000"/>
          <w:sz w:val="28"/>
          <w:szCs w:val="28"/>
        </w:rPr>
      </w:pPr>
      <w:r w:rsidRPr="00E2085A">
        <w:rPr>
          <w:sz w:val="28"/>
          <w:szCs w:val="28"/>
        </w:rPr>
        <w:t xml:space="preserve">        9. </w:t>
      </w:r>
      <w:r w:rsidRPr="00E2085A">
        <w:rPr>
          <w:color w:val="000000"/>
          <w:sz w:val="28"/>
          <w:szCs w:val="28"/>
        </w:rPr>
        <w:t>Муниципальная программа «</w:t>
      </w:r>
      <w:r w:rsidRPr="00E2085A">
        <w:rPr>
          <w:bCs/>
          <w:color w:val="000000"/>
          <w:sz w:val="28"/>
          <w:szCs w:val="28"/>
        </w:rPr>
        <w:t>Молодежь города Ливны Орловской о</w:t>
      </w:r>
      <w:r w:rsidRPr="00E2085A">
        <w:rPr>
          <w:bCs/>
          <w:color w:val="000000"/>
          <w:sz w:val="28"/>
          <w:szCs w:val="28"/>
        </w:rPr>
        <w:t>б</w:t>
      </w:r>
      <w:r w:rsidRPr="00E2085A">
        <w:rPr>
          <w:bCs/>
          <w:color w:val="000000"/>
          <w:sz w:val="28"/>
          <w:szCs w:val="28"/>
        </w:rPr>
        <w:t>ласти</w:t>
      </w:r>
      <w:r w:rsidRPr="00E2085A">
        <w:rPr>
          <w:color w:val="000000"/>
          <w:sz w:val="28"/>
          <w:szCs w:val="28"/>
        </w:rPr>
        <w:t>».</w:t>
      </w:r>
    </w:p>
    <w:p w:rsidR="00E2085A" w:rsidRPr="00E2085A" w:rsidRDefault="00414F21" w:rsidP="00414F21">
      <w:pPr>
        <w:jc w:val="both"/>
        <w:rPr>
          <w:sz w:val="28"/>
          <w:szCs w:val="28"/>
        </w:rPr>
      </w:pPr>
      <w:r w:rsidRPr="00E2085A">
        <w:rPr>
          <w:sz w:val="28"/>
          <w:szCs w:val="28"/>
        </w:rPr>
        <w:t xml:space="preserve">      Целью данной программы является обеспечение реализации молодежной политики на территории города Ливны.</w:t>
      </w:r>
      <w:r w:rsidRPr="00E2085A">
        <w:rPr>
          <w:sz w:val="28"/>
          <w:szCs w:val="28"/>
        </w:rPr>
        <w:tab/>
      </w:r>
      <w:r w:rsidR="00E2085A" w:rsidRPr="00E2085A">
        <w:rPr>
          <w:sz w:val="28"/>
          <w:szCs w:val="28"/>
        </w:rPr>
        <w:t xml:space="preserve"> Муниципальная программа вкл</w:t>
      </w:r>
      <w:r w:rsidR="00E2085A" w:rsidRPr="00E2085A">
        <w:rPr>
          <w:sz w:val="28"/>
          <w:szCs w:val="28"/>
        </w:rPr>
        <w:t>ю</w:t>
      </w:r>
      <w:r w:rsidR="00E2085A" w:rsidRPr="00E2085A">
        <w:rPr>
          <w:sz w:val="28"/>
          <w:szCs w:val="28"/>
        </w:rPr>
        <w:t>чает в себя 6 подпрограмм: «Ливны молодые», «Нравственное и патриотич</w:t>
      </w:r>
      <w:r w:rsidR="00E2085A" w:rsidRPr="00E2085A">
        <w:rPr>
          <w:sz w:val="28"/>
          <w:szCs w:val="28"/>
        </w:rPr>
        <w:t>е</w:t>
      </w:r>
      <w:r w:rsidR="00E2085A" w:rsidRPr="00E2085A">
        <w:rPr>
          <w:sz w:val="28"/>
          <w:szCs w:val="28"/>
        </w:rPr>
        <w:t xml:space="preserve">ское воспитание граждан», «Профилактика алкоголизма, наркомании и </w:t>
      </w:r>
      <w:proofErr w:type="spellStart"/>
      <w:r w:rsidR="00E2085A" w:rsidRPr="00E2085A">
        <w:rPr>
          <w:sz w:val="28"/>
          <w:szCs w:val="28"/>
        </w:rPr>
        <w:t>таб</w:t>
      </w:r>
      <w:r w:rsidR="00E2085A" w:rsidRPr="00E2085A">
        <w:rPr>
          <w:sz w:val="28"/>
          <w:szCs w:val="28"/>
        </w:rPr>
        <w:t>а</w:t>
      </w:r>
      <w:r w:rsidR="00E2085A" w:rsidRPr="00E2085A">
        <w:rPr>
          <w:sz w:val="28"/>
          <w:szCs w:val="28"/>
        </w:rPr>
        <w:t>кокурения</w:t>
      </w:r>
      <w:proofErr w:type="spellEnd"/>
      <w:r w:rsidR="00E2085A" w:rsidRPr="00E2085A">
        <w:rPr>
          <w:sz w:val="28"/>
          <w:szCs w:val="28"/>
        </w:rPr>
        <w:t xml:space="preserve">», «Обеспечение жильем молодых семей», «Содействие занятости молодежи», «Развитие творческих способностей детей и молодежи». </w:t>
      </w:r>
    </w:p>
    <w:p w:rsidR="00414F21" w:rsidRPr="00E2085A" w:rsidRDefault="00E2085A" w:rsidP="00414F21">
      <w:pPr>
        <w:jc w:val="both"/>
        <w:rPr>
          <w:color w:val="000000"/>
          <w:sz w:val="28"/>
          <w:szCs w:val="28"/>
          <w:u w:val="single"/>
        </w:rPr>
      </w:pPr>
      <w:r w:rsidRPr="00E2085A">
        <w:rPr>
          <w:sz w:val="28"/>
          <w:szCs w:val="28"/>
        </w:rPr>
        <w:t xml:space="preserve">     </w:t>
      </w:r>
      <w:r w:rsidR="00414F21" w:rsidRPr="00E2085A">
        <w:rPr>
          <w:sz w:val="28"/>
          <w:szCs w:val="28"/>
        </w:rPr>
        <w:t>На реализацию мероприятий в 202</w:t>
      </w:r>
      <w:r w:rsidRPr="00E2085A">
        <w:rPr>
          <w:sz w:val="28"/>
          <w:szCs w:val="28"/>
        </w:rPr>
        <w:t>1</w:t>
      </w:r>
      <w:r w:rsidR="00414F21" w:rsidRPr="00E2085A">
        <w:rPr>
          <w:sz w:val="28"/>
          <w:szCs w:val="28"/>
        </w:rPr>
        <w:t xml:space="preserve"> году </w:t>
      </w:r>
      <w:r w:rsidR="00414F21" w:rsidRPr="00E2085A">
        <w:rPr>
          <w:color w:val="000000"/>
          <w:sz w:val="28"/>
          <w:szCs w:val="28"/>
        </w:rPr>
        <w:t xml:space="preserve">предусмотрено </w:t>
      </w:r>
      <w:r w:rsidR="00414F21" w:rsidRPr="00E2085A">
        <w:rPr>
          <w:sz w:val="28"/>
          <w:szCs w:val="28"/>
        </w:rPr>
        <w:t>1</w:t>
      </w:r>
      <w:r w:rsidRPr="00E2085A">
        <w:rPr>
          <w:sz w:val="28"/>
          <w:szCs w:val="28"/>
        </w:rPr>
        <w:t>2</w:t>
      </w:r>
      <w:r w:rsidR="00414F21" w:rsidRPr="00E2085A">
        <w:rPr>
          <w:sz w:val="28"/>
          <w:szCs w:val="28"/>
        </w:rPr>
        <w:t> </w:t>
      </w:r>
      <w:r w:rsidRPr="00E2085A">
        <w:rPr>
          <w:sz w:val="28"/>
          <w:szCs w:val="28"/>
        </w:rPr>
        <w:t>125</w:t>
      </w:r>
      <w:r w:rsidR="00414F21" w:rsidRPr="00E2085A">
        <w:rPr>
          <w:sz w:val="28"/>
          <w:szCs w:val="28"/>
        </w:rPr>
        <w:t>,</w:t>
      </w:r>
      <w:r w:rsidRPr="00E2085A">
        <w:rPr>
          <w:sz w:val="28"/>
          <w:szCs w:val="28"/>
        </w:rPr>
        <w:t>5</w:t>
      </w:r>
      <w:r w:rsidR="00414F21" w:rsidRPr="00E2085A">
        <w:rPr>
          <w:sz w:val="28"/>
          <w:szCs w:val="28"/>
        </w:rPr>
        <w:t xml:space="preserve"> тыс. рублей, фактически профинансировано и  освоено 11 </w:t>
      </w:r>
      <w:r w:rsidRPr="00E2085A">
        <w:rPr>
          <w:sz w:val="28"/>
          <w:szCs w:val="28"/>
        </w:rPr>
        <w:t>956</w:t>
      </w:r>
      <w:r w:rsidR="00414F21" w:rsidRPr="00E2085A">
        <w:rPr>
          <w:sz w:val="28"/>
          <w:szCs w:val="28"/>
        </w:rPr>
        <w:t>,</w:t>
      </w:r>
      <w:r w:rsidRPr="00E2085A">
        <w:rPr>
          <w:sz w:val="28"/>
          <w:szCs w:val="28"/>
        </w:rPr>
        <w:t>9</w:t>
      </w:r>
      <w:r w:rsidR="00414F21" w:rsidRPr="00E2085A">
        <w:rPr>
          <w:sz w:val="28"/>
          <w:szCs w:val="28"/>
        </w:rPr>
        <w:t xml:space="preserve"> тыс. рублей или   9</w:t>
      </w:r>
      <w:r w:rsidRPr="00E2085A">
        <w:rPr>
          <w:sz w:val="28"/>
          <w:szCs w:val="28"/>
        </w:rPr>
        <w:t>8</w:t>
      </w:r>
      <w:r w:rsidR="00414F21" w:rsidRPr="00E2085A">
        <w:rPr>
          <w:sz w:val="28"/>
          <w:szCs w:val="28"/>
        </w:rPr>
        <w:t xml:space="preserve">,6 %  запланированного объема. </w:t>
      </w:r>
    </w:p>
    <w:p w:rsidR="00414F21" w:rsidRPr="00BB686A" w:rsidRDefault="00414F21" w:rsidP="00414F21">
      <w:pPr>
        <w:jc w:val="both"/>
        <w:rPr>
          <w:color w:val="000000"/>
          <w:sz w:val="28"/>
          <w:szCs w:val="28"/>
        </w:rPr>
      </w:pPr>
      <w:r w:rsidRPr="00BB686A">
        <w:rPr>
          <w:color w:val="000000"/>
          <w:sz w:val="28"/>
          <w:szCs w:val="28"/>
        </w:rPr>
        <w:tab/>
      </w:r>
      <w:r w:rsidRPr="00BB686A">
        <w:rPr>
          <w:sz w:val="28"/>
          <w:szCs w:val="28"/>
        </w:rPr>
        <w:t>В целях создания условий по приобщению несовершеннолетних гра</w:t>
      </w:r>
      <w:r w:rsidRPr="00BB686A">
        <w:rPr>
          <w:sz w:val="28"/>
          <w:szCs w:val="28"/>
        </w:rPr>
        <w:t>ж</w:t>
      </w:r>
      <w:r w:rsidRPr="00BB686A">
        <w:rPr>
          <w:sz w:val="28"/>
          <w:szCs w:val="28"/>
        </w:rPr>
        <w:t>дан к труду, получени</w:t>
      </w:r>
      <w:r w:rsidR="001F0F6C">
        <w:rPr>
          <w:sz w:val="28"/>
          <w:szCs w:val="28"/>
        </w:rPr>
        <w:t>я</w:t>
      </w:r>
      <w:r w:rsidRPr="00BB686A">
        <w:rPr>
          <w:sz w:val="28"/>
          <w:szCs w:val="28"/>
        </w:rPr>
        <w:t xml:space="preserve"> профессиональных навыков и адаптации к трудовой </w:t>
      </w:r>
      <w:r w:rsidRPr="00BB686A">
        <w:rPr>
          <w:sz w:val="28"/>
          <w:szCs w:val="28"/>
        </w:rPr>
        <w:lastRenderedPageBreak/>
        <w:t>деятельности  проводилась работа по содействию временной занятости лиц в возрасте 14-18 лет. Всего за 202</w:t>
      </w:r>
      <w:r w:rsidR="00BB686A" w:rsidRPr="00BB686A">
        <w:rPr>
          <w:sz w:val="28"/>
          <w:szCs w:val="28"/>
        </w:rPr>
        <w:t>1</w:t>
      </w:r>
      <w:r w:rsidRPr="00BB686A">
        <w:rPr>
          <w:sz w:val="28"/>
          <w:szCs w:val="28"/>
        </w:rPr>
        <w:t xml:space="preserve"> год в рамках временной занятости подрос</w:t>
      </w:r>
      <w:r w:rsidRPr="00BB686A">
        <w:rPr>
          <w:sz w:val="28"/>
          <w:szCs w:val="28"/>
        </w:rPr>
        <w:t>т</w:t>
      </w:r>
      <w:r w:rsidRPr="00BB686A">
        <w:rPr>
          <w:sz w:val="28"/>
          <w:szCs w:val="28"/>
        </w:rPr>
        <w:t xml:space="preserve">ков  было задействовано </w:t>
      </w:r>
      <w:r w:rsidR="00BB686A" w:rsidRPr="00BB686A">
        <w:rPr>
          <w:sz w:val="28"/>
          <w:szCs w:val="28"/>
        </w:rPr>
        <w:t>214</w:t>
      </w:r>
      <w:r w:rsidRPr="00BB686A">
        <w:rPr>
          <w:sz w:val="28"/>
          <w:szCs w:val="28"/>
        </w:rPr>
        <w:t xml:space="preserve"> человек. </w:t>
      </w:r>
    </w:p>
    <w:p w:rsidR="00414F21" w:rsidRPr="00BB686A" w:rsidRDefault="00414F21" w:rsidP="00414F2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686A">
        <w:rPr>
          <w:sz w:val="28"/>
          <w:szCs w:val="28"/>
        </w:rPr>
        <w:tab/>
        <w:t>На профилактику асоциальных явлений в молодежной среде освоено 20,0 тыс. руб. На мероприятия по нравственному и патриотическому восп</w:t>
      </w:r>
      <w:r w:rsidRPr="00BB686A">
        <w:rPr>
          <w:sz w:val="28"/>
          <w:szCs w:val="28"/>
        </w:rPr>
        <w:t>и</w:t>
      </w:r>
      <w:r w:rsidRPr="00BB686A">
        <w:rPr>
          <w:sz w:val="28"/>
          <w:szCs w:val="28"/>
        </w:rPr>
        <w:t>танию подро</w:t>
      </w:r>
      <w:r w:rsidR="00BB686A" w:rsidRPr="00BB686A">
        <w:rPr>
          <w:sz w:val="28"/>
          <w:szCs w:val="28"/>
        </w:rPr>
        <w:t>стков и молодежи направлено 80,0</w:t>
      </w:r>
      <w:r w:rsidRPr="00BB686A">
        <w:rPr>
          <w:sz w:val="28"/>
          <w:szCs w:val="28"/>
        </w:rPr>
        <w:t xml:space="preserve"> тыс. рублей. </w:t>
      </w:r>
      <w:r w:rsidRPr="00BB686A">
        <w:rPr>
          <w:sz w:val="28"/>
          <w:szCs w:val="28"/>
        </w:rPr>
        <w:tab/>
      </w:r>
    </w:p>
    <w:p w:rsidR="00414F21" w:rsidRDefault="00414F21" w:rsidP="00414F21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B686A">
        <w:rPr>
          <w:sz w:val="28"/>
          <w:szCs w:val="28"/>
        </w:rPr>
        <w:tab/>
        <w:t xml:space="preserve">     По подпрограмме «Обеспечение жильем молодых семей  города Ли</w:t>
      </w:r>
      <w:r w:rsidRPr="00BB686A">
        <w:rPr>
          <w:sz w:val="28"/>
          <w:szCs w:val="28"/>
        </w:rPr>
        <w:t>в</w:t>
      </w:r>
      <w:r w:rsidRPr="00BB686A">
        <w:rPr>
          <w:sz w:val="28"/>
          <w:szCs w:val="28"/>
        </w:rPr>
        <w:t>ны»  объем финансирования на 202</w:t>
      </w:r>
      <w:r w:rsidR="00BB686A" w:rsidRPr="00BB686A">
        <w:rPr>
          <w:sz w:val="28"/>
          <w:szCs w:val="28"/>
        </w:rPr>
        <w:t>1</w:t>
      </w:r>
      <w:r w:rsidRPr="00BB686A">
        <w:rPr>
          <w:sz w:val="28"/>
          <w:szCs w:val="28"/>
        </w:rPr>
        <w:t xml:space="preserve"> год за счет </w:t>
      </w:r>
      <w:r w:rsidR="00BB686A" w:rsidRPr="00BB686A">
        <w:rPr>
          <w:sz w:val="28"/>
          <w:szCs w:val="28"/>
        </w:rPr>
        <w:t>всех источников составил 2 282,2</w:t>
      </w:r>
      <w:r w:rsidRPr="00BB686A">
        <w:rPr>
          <w:sz w:val="28"/>
          <w:szCs w:val="28"/>
        </w:rPr>
        <w:t xml:space="preserve"> тыс. рублей.  В результате реал</w:t>
      </w:r>
      <w:r w:rsidR="00BB686A" w:rsidRPr="00BB686A">
        <w:rPr>
          <w:sz w:val="28"/>
          <w:szCs w:val="28"/>
        </w:rPr>
        <w:t>изации муниципальной программы 4</w:t>
      </w:r>
      <w:r w:rsidRPr="00BB686A">
        <w:rPr>
          <w:sz w:val="28"/>
          <w:szCs w:val="28"/>
        </w:rPr>
        <w:t xml:space="preserve"> молоды</w:t>
      </w:r>
      <w:r w:rsidR="00BB686A" w:rsidRPr="00BB686A">
        <w:rPr>
          <w:sz w:val="28"/>
          <w:szCs w:val="28"/>
        </w:rPr>
        <w:t>е</w:t>
      </w:r>
      <w:r w:rsidRPr="00BB686A">
        <w:rPr>
          <w:sz w:val="28"/>
          <w:szCs w:val="28"/>
        </w:rPr>
        <w:t xml:space="preserve"> сем</w:t>
      </w:r>
      <w:r w:rsidR="00BB686A" w:rsidRPr="00BB686A">
        <w:rPr>
          <w:sz w:val="28"/>
          <w:szCs w:val="28"/>
        </w:rPr>
        <w:t>ьи</w:t>
      </w:r>
      <w:r w:rsidRPr="00BB686A">
        <w:rPr>
          <w:sz w:val="28"/>
          <w:szCs w:val="28"/>
        </w:rPr>
        <w:t xml:space="preserve">  улучшили жилищные условия при оказании содействия за счет средств федерального, областного и городского бюджетов. </w:t>
      </w:r>
    </w:p>
    <w:p w:rsidR="00066EFF" w:rsidRPr="00BB686A" w:rsidRDefault="00066EFF" w:rsidP="00414F21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осуществлялось финансирование зар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ботной платы сотрудникам и развитие материально-технической базы Центра творческого развития имени Н. Н. Поликарпова. </w:t>
      </w:r>
    </w:p>
    <w:p w:rsidR="00066EFF" w:rsidRDefault="00414F21" w:rsidP="00414F21">
      <w:pPr>
        <w:jc w:val="both"/>
        <w:rPr>
          <w:sz w:val="28"/>
          <w:szCs w:val="28"/>
          <w:highlight w:val="yellow"/>
        </w:rPr>
      </w:pPr>
      <w:r w:rsidRPr="00066EFF">
        <w:rPr>
          <w:sz w:val="28"/>
          <w:szCs w:val="28"/>
        </w:rPr>
        <w:t xml:space="preserve">         Плановые значения целевых индикаторов достигнуты по всем </w:t>
      </w:r>
      <w:r w:rsidR="00066EFF" w:rsidRPr="00066EFF">
        <w:rPr>
          <w:sz w:val="28"/>
          <w:szCs w:val="28"/>
        </w:rPr>
        <w:t>подпр</w:t>
      </w:r>
      <w:r w:rsidR="00066EFF" w:rsidRPr="00066EFF">
        <w:rPr>
          <w:sz w:val="28"/>
          <w:szCs w:val="28"/>
        </w:rPr>
        <w:t>о</w:t>
      </w:r>
      <w:r w:rsidR="00066EFF" w:rsidRPr="00066EFF">
        <w:rPr>
          <w:sz w:val="28"/>
          <w:szCs w:val="28"/>
        </w:rPr>
        <w:t xml:space="preserve">граммам, в целом по муниципальной программе показатель </w:t>
      </w:r>
      <w:r w:rsidR="00066EFF">
        <w:rPr>
          <w:rFonts w:eastAsiaTheme="minorHAnsi"/>
          <w:sz w:val="28"/>
          <w:szCs w:val="28"/>
          <w:lang w:eastAsia="en-US"/>
        </w:rPr>
        <w:t>степени дост</w:t>
      </w:r>
      <w:r w:rsidR="00066EFF">
        <w:rPr>
          <w:rFonts w:eastAsiaTheme="minorHAnsi"/>
          <w:sz w:val="28"/>
          <w:szCs w:val="28"/>
          <w:lang w:eastAsia="en-US"/>
        </w:rPr>
        <w:t>и</w:t>
      </w:r>
      <w:r w:rsidR="00066EFF">
        <w:rPr>
          <w:rFonts w:eastAsiaTheme="minorHAnsi"/>
          <w:sz w:val="28"/>
          <w:szCs w:val="28"/>
          <w:lang w:eastAsia="en-US"/>
        </w:rPr>
        <w:t>жения целей составил 1,03 балла.</w:t>
      </w:r>
    </w:p>
    <w:p w:rsidR="00414F21" w:rsidRPr="00C14AD6" w:rsidRDefault="00066EFF" w:rsidP="00066E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4F21" w:rsidRPr="00C14AD6">
        <w:rPr>
          <w:color w:val="000000"/>
          <w:sz w:val="28"/>
          <w:szCs w:val="28"/>
        </w:rPr>
        <w:t>10. Муниципальная программа «</w:t>
      </w:r>
      <w:r w:rsidR="00414F21" w:rsidRPr="00C14AD6">
        <w:rPr>
          <w:bCs/>
          <w:color w:val="000000"/>
          <w:sz w:val="28"/>
          <w:szCs w:val="28"/>
        </w:rPr>
        <w:t>Поддержка социально ориентированных некоммерческих организаций города Ливны Орловской области</w:t>
      </w:r>
      <w:r w:rsidR="00414F21" w:rsidRPr="00C14AD6">
        <w:rPr>
          <w:color w:val="000000"/>
          <w:sz w:val="28"/>
          <w:szCs w:val="28"/>
        </w:rPr>
        <w:t>».</w:t>
      </w:r>
    </w:p>
    <w:p w:rsidR="00414F21" w:rsidRPr="00C14AD6" w:rsidRDefault="00414F21" w:rsidP="00414F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14AD6">
        <w:rPr>
          <w:color w:val="000000"/>
          <w:sz w:val="28"/>
          <w:szCs w:val="28"/>
        </w:rPr>
        <w:t xml:space="preserve"> </w:t>
      </w:r>
      <w:r w:rsidRPr="00C14AD6">
        <w:rPr>
          <w:color w:val="000000"/>
          <w:sz w:val="28"/>
          <w:szCs w:val="28"/>
        </w:rPr>
        <w:tab/>
        <w:t xml:space="preserve">Целью данной программы является </w:t>
      </w:r>
      <w:r w:rsidRPr="00C14AD6">
        <w:rPr>
          <w:rFonts w:eastAsiaTheme="minorHAnsi"/>
          <w:sz w:val="28"/>
          <w:szCs w:val="28"/>
          <w:lang w:eastAsia="en-US"/>
        </w:rPr>
        <w:t>оказание содействия социально ориентированным некоммерческим организациям посредством активного с</w:t>
      </w:r>
      <w:r w:rsidRPr="00C14AD6">
        <w:rPr>
          <w:rFonts w:eastAsiaTheme="minorHAnsi"/>
          <w:sz w:val="28"/>
          <w:szCs w:val="28"/>
          <w:lang w:eastAsia="en-US"/>
        </w:rPr>
        <w:t>о</w:t>
      </w:r>
      <w:r w:rsidRPr="00C14AD6">
        <w:rPr>
          <w:rFonts w:eastAsiaTheme="minorHAnsi"/>
          <w:sz w:val="28"/>
          <w:szCs w:val="28"/>
          <w:lang w:eastAsia="en-US"/>
        </w:rPr>
        <w:t>трудничества и вовлечения их в решение социально значимых проблем в г</w:t>
      </w:r>
      <w:r w:rsidRPr="00C14AD6">
        <w:rPr>
          <w:rFonts w:eastAsiaTheme="minorHAnsi"/>
          <w:sz w:val="28"/>
          <w:szCs w:val="28"/>
          <w:lang w:eastAsia="en-US"/>
        </w:rPr>
        <w:t>о</w:t>
      </w:r>
      <w:r w:rsidRPr="00C14AD6">
        <w:rPr>
          <w:rFonts w:eastAsiaTheme="minorHAnsi"/>
          <w:sz w:val="28"/>
          <w:szCs w:val="28"/>
          <w:lang w:eastAsia="en-US"/>
        </w:rPr>
        <w:t>роде.</w:t>
      </w:r>
    </w:p>
    <w:p w:rsidR="00414F21" w:rsidRPr="00C14AD6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4AD6">
        <w:rPr>
          <w:color w:val="000000"/>
          <w:sz w:val="28"/>
          <w:szCs w:val="28"/>
        </w:rPr>
        <w:t>Муниципальной программой на реализацию мероприятий 202</w:t>
      </w:r>
      <w:r w:rsidR="00C14AD6" w:rsidRPr="00C14AD6">
        <w:rPr>
          <w:color w:val="000000"/>
          <w:sz w:val="28"/>
          <w:szCs w:val="28"/>
        </w:rPr>
        <w:t>1</w:t>
      </w:r>
      <w:r w:rsidRPr="00C14AD6">
        <w:rPr>
          <w:color w:val="000000"/>
          <w:sz w:val="28"/>
          <w:szCs w:val="28"/>
        </w:rPr>
        <w:t xml:space="preserve"> года предусмотрено </w:t>
      </w:r>
      <w:r w:rsidR="00C14AD6" w:rsidRPr="00C14AD6">
        <w:rPr>
          <w:color w:val="000000"/>
          <w:sz w:val="28"/>
          <w:szCs w:val="28"/>
        </w:rPr>
        <w:t>130,0</w:t>
      </w:r>
      <w:r w:rsidRPr="00C14AD6">
        <w:rPr>
          <w:color w:val="000000"/>
          <w:sz w:val="28"/>
          <w:szCs w:val="28"/>
        </w:rPr>
        <w:t xml:space="preserve"> тыс. руб., денежные средства профинансированы в по</w:t>
      </w:r>
      <w:r w:rsidRPr="00C14AD6">
        <w:rPr>
          <w:color w:val="000000"/>
          <w:sz w:val="28"/>
          <w:szCs w:val="28"/>
        </w:rPr>
        <w:t>л</w:t>
      </w:r>
      <w:r w:rsidRPr="00C14AD6">
        <w:rPr>
          <w:color w:val="000000"/>
          <w:sz w:val="28"/>
          <w:szCs w:val="28"/>
        </w:rPr>
        <w:t>ном объеме.</w:t>
      </w:r>
    </w:p>
    <w:p w:rsidR="00414F21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4AD6">
        <w:rPr>
          <w:color w:val="000000"/>
          <w:sz w:val="28"/>
          <w:szCs w:val="28"/>
        </w:rPr>
        <w:t>В 202</w:t>
      </w:r>
      <w:r w:rsidR="00C14AD6" w:rsidRPr="00C14AD6">
        <w:rPr>
          <w:color w:val="000000"/>
          <w:sz w:val="28"/>
          <w:szCs w:val="28"/>
        </w:rPr>
        <w:t>1</w:t>
      </w:r>
      <w:r w:rsidRPr="00C14AD6">
        <w:rPr>
          <w:color w:val="000000"/>
          <w:sz w:val="28"/>
          <w:szCs w:val="28"/>
        </w:rPr>
        <w:t xml:space="preserve"> году денежные средства были направлены на оказание фина</w:t>
      </w:r>
      <w:r w:rsidRPr="00C14AD6">
        <w:rPr>
          <w:color w:val="000000"/>
          <w:sz w:val="28"/>
          <w:szCs w:val="28"/>
        </w:rPr>
        <w:t>н</w:t>
      </w:r>
      <w:r w:rsidRPr="00C14AD6">
        <w:rPr>
          <w:color w:val="000000"/>
          <w:sz w:val="28"/>
          <w:szCs w:val="28"/>
        </w:rPr>
        <w:t>совой поддержки социально ориентированным некоммерческим организац</w:t>
      </w:r>
      <w:r w:rsidRPr="00C14AD6">
        <w:rPr>
          <w:color w:val="000000"/>
          <w:sz w:val="28"/>
          <w:szCs w:val="28"/>
        </w:rPr>
        <w:t>и</w:t>
      </w:r>
      <w:r w:rsidRPr="00C14AD6">
        <w:rPr>
          <w:color w:val="000000"/>
          <w:sz w:val="28"/>
          <w:szCs w:val="28"/>
        </w:rPr>
        <w:t xml:space="preserve">ям путем предоставления субсидий.  </w:t>
      </w:r>
    </w:p>
    <w:p w:rsidR="00B6710C" w:rsidRPr="00C14AD6" w:rsidRDefault="00B6710C" w:rsidP="00932D9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целевые индикаторы выполнены, за исключением показателя «Увеличение количества СОНО, </w:t>
      </w:r>
      <w:proofErr w:type="gramStart"/>
      <w:r>
        <w:rPr>
          <w:color w:val="000000"/>
          <w:sz w:val="28"/>
          <w:szCs w:val="28"/>
        </w:rPr>
        <w:t>получивших</w:t>
      </w:r>
      <w:proofErr w:type="gramEnd"/>
      <w:r>
        <w:rPr>
          <w:color w:val="000000"/>
          <w:sz w:val="28"/>
          <w:szCs w:val="28"/>
        </w:rPr>
        <w:t xml:space="preserve"> финансовую поддержку», ц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левой индикатор по которому составил 0,6 в связи с низкой активностью СОНО. Однако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перевыполнение по другим индикаторам муниципальной программы сформировало общий показатель по программе – 0,98.</w:t>
      </w:r>
    </w:p>
    <w:p w:rsidR="00414F21" w:rsidRPr="009C1CBA" w:rsidRDefault="00414F21" w:rsidP="00414F21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rStyle w:val="af1"/>
          <w:b w:val="0"/>
          <w:color w:val="000000"/>
          <w:sz w:val="28"/>
          <w:szCs w:val="28"/>
        </w:rPr>
      </w:pPr>
      <w:r w:rsidRPr="009C1CBA">
        <w:rPr>
          <w:b/>
          <w:sz w:val="28"/>
          <w:szCs w:val="28"/>
        </w:rPr>
        <w:tab/>
      </w:r>
      <w:r w:rsidRPr="009C1CBA">
        <w:rPr>
          <w:b/>
          <w:sz w:val="28"/>
          <w:szCs w:val="28"/>
        </w:rPr>
        <w:tab/>
      </w:r>
      <w:r w:rsidRPr="009C1CBA">
        <w:rPr>
          <w:sz w:val="28"/>
          <w:szCs w:val="28"/>
        </w:rPr>
        <w:t>11.</w:t>
      </w:r>
      <w:r w:rsidRPr="009C1CBA">
        <w:rPr>
          <w:rStyle w:val="af1"/>
          <w:b w:val="0"/>
          <w:color w:val="000000"/>
          <w:sz w:val="28"/>
          <w:szCs w:val="28"/>
        </w:rPr>
        <w:t xml:space="preserve"> Муниципальная программа «</w:t>
      </w:r>
      <w:r w:rsidRPr="009C1CBA">
        <w:rPr>
          <w:bCs/>
          <w:color w:val="000000"/>
          <w:sz w:val="28"/>
          <w:szCs w:val="28"/>
        </w:rPr>
        <w:t>Профилактика правонарушений в г</w:t>
      </w:r>
      <w:r w:rsidRPr="009C1CBA">
        <w:rPr>
          <w:bCs/>
          <w:color w:val="000000"/>
          <w:sz w:val="28"/>
          <w:szCs w:val="28"/>
        </w:rPr>
        <w:t>о</w:t>
      </w:r>
      <w:r w:rsidRPr="009C1CBA">
        <w:rPr>
          <w:bCs/>
          <w:color w:val="000000"/>
          <w:sz w:val="28"/>
          <w:szCs w:val="28"/>
        </w:rPr>
        <w:t>роде Ливны Орловской области</w:t>
      </w:r>
      <w:r w:rsidRPr="009C1CBA">
        <w:rPr>
          <w:rStyle w:val="af1"/>
          <w:b w:val="0"/>
          <w:color w:val="000000"/>
          <w:sz w:val="28"/>
          <w:szCs w:val="28"/>
        </w:rPr>
        <w:t>».</w:t>
      </w:r>
    </w:p>
    <w:p w:rsidR="00414F21" w:rsidRPr="00FE148A" w:rsidRDefault="00414F21" w:rsidP="00414F2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148A">
        <w:rPr>
          <w:rStyle w:val="af1"/>
          <w:b w:val="0"/>
          <w:color w:val="000000"/>
          <w:sz w:val="28"/>
          <w:szCs w:val="28"/>
        </w:rPr>
        <w:t xml:space="preserve">         Целью программы является</w:t>
      </w:r>
      <w:r w:rsidRPr="00FE148A">
        <w:rPr>
          <w:rStyle w:val="af1"/>
          <w:color w:val="000000"/>
          <w:sz w:val="28"/>
          <w:szCs w:val="28"/>
        </w:rPr>
        <w:t xml:space="preserve"> </w:t>
      </w:r>
      <w:r w:rsidRPr="00FE148A">
        <w:rPr>
          <w:sz w:val="28"/>
          <w:szCs w:val="28"/>
        </w:rPr>
        <w:t>совершенствование системы профилактики правонарушений на территории города Ливны.</w:t>
      </w:r>
      <w:r w:rsidRPr="00FE148A">
        <w:rPr>
          <w:color w:val="000000"/>
          <w:sz w:val="28"/>
          <w:szCs w:val="28"/>
        </w:rPr>
        <w:t xml:space="preserve"> На финансирование мер</w:t>
      </w:r>
      <w:r w:rsidRPr="00FE148A">
        <w:rPr>
          <w:color w:val="000000"/>
          <w:sz w:val="28"/>
          <w:szCs w:val="28"/>
        </w:rPr>
        <w:t>о</w:t>
      </w:r>
      <w:r w:rsidRPr="00FE148A">
        <w:rPr>
          <w:color w:val="000000"/>
          <w:sz w:val="28"/>
          <w:szCs w:val="28"/>
        </w:rPr>
        <w:t>приятий программы в 202</w:t>
      </w:r>
      <w:r w:rsidR="009C1CBA" w:rsidRPr="00FE148A">
        <w:rPr>
          <w:color w:val="000000"/>
          <w:sz w:val="28"/>
          <w:szCs w:val="28"/>
        </w:rPr>
        <w:t>1</w:t>
      </w:r>
      <w:r w:rsidRPr="00FE148A">
        <w:rPr>
          <w:color w:val="000000"/>
          <w:sz w:val="28"/>
          <w:szCs w:val="28"/>
        </w:rPr>
        <w:t xml:space="preserve"> году предусмотрено 31,0 тыс. рублей  средств г</w:t>
      </w:r>
      <w:r w:rsidRPr="00FE148A">
        <w:rPr>
          <w:color w:val="000000"/>
          <w:sz w:val="28"/>
          <w:szCs w:val="28"/>
        </w:rPr>
        <w:t>о</w:t>
      </w:r>
      <w:r w:rsidRPr="00FE148A">
        <w:rPr>
          <w:color w:val="000000"/>
          <w:sz w:val="28"/>
          <w:szCs w:val="28"/>
        </w:rPr>
        <w:t>родского бюджета, освоение и финансирование составило 1</w:t>
      </w:r>
      <w:r w:rsidR="009C1CBA" w:rsidRPr="00FE148A">
        <w:rPr>
          <w:color w:val="000000"/>
          <w:sz w:val="28"/>
          <w:szCs w:val="28"/>
        </w:rPr>
        <w:t>7</w:t>
      </w:r>
      <w:r w:rsidRPr="00FE148A">
        <w:rPr>
          <w:color w:val="000000"/>
          <w:sz w:val="28"/>
          <w:szCs w:val="28"/>
        </w:rPr>
        <w:t>,</w:t>
      </w:r>
      <w:r w:rsidR="009C1CBA" w:rsidRPr="00FE148A">
        <w:rPr>
          <w:color w:val="000000"/>
          <w:sz w:val="28"/>
          <w:szCs w:val="28"/>
        </w:rPr>
        <w:t>1</w:t>
      </w:r>
      <w:r w:rsidRPr="00FE148A">
        <w:rPr>
          <w:color w:val="000000"/>
          <w:sz w:val="28"/>
          <w:szCs w:val="28"/>
        </w:rPr>
        <w:t xml:space="preserve"> тыс. рублей или </w:t>
      </w:r>
      <w:r w:rsidR="00DC02B1" w:rsidRPr="00FE148A">
        <w:rPr>
          <w:color w:val="000000"/>
          <w:sz w:val="28"/>
          <w:szCs w:val="28"/>
        </w:rPr>
        <w:t>55</w:t>
      </w:r>
      <w:r w:rsidRPr="00FE148A">
        <w:rPr>
          <w:color w:val="000000"/>
          <w:sz w:val="28"/>
          <w:szCs w:val="28"/>
        </w:rPr>
        <w:t>,</w:t>
      </w:r>
      <w:r w:rsidR="00DC02B1" w:rsidRPr="00FE148A">
        <w:rPr>
          <w:color w:val="000000"/>
          <w:sz w:val="28"/>
          <w:szCs w:val="28"/>
        </w:rPr>
        <w:t>2</w:t>
      </w:r>
      <w:r w:rsidRPr="00FE148A">
        <w:rPr>
          <w:color w:val="000000"/>
          <w:sz w:val="28"/>
          <w:szCs w:val="28"/>
        </w:rPr>
        <w:t xml:space="preserve"> % от планового объема. Денежные средства были направлены  на личное страхование членов народной дружины. Все члены народной друж</w:t>
      </w:r>
      <w:r w:rsidRPr="00FE148A">
        <w:rPr>
          <w:color w:val="000000"/>
          <w:sz w:val="28"/>
          <w:szCs w:val="28"/>
        </w:rPr>
        <w:t>и</w:t>
      </w:r>
      <w:r w:rsidRPr="00FE148A">
        <w:rPr>
          <w:color w:val="000000"/>
          <w:sz w:val="28"/>
          <w:szCs w:val="28"/>
        </w:rPr>
        <w:t>ны застрахованы. Экономия бюджетных сре</w:t>
      </w:r>
      <w:proofErr w:type="gramStart"/>
      <w:r w:rsidRPr="00FE148A">
        <w:rPr>
          <w:color w:val="000000"/>
          <w:sz w:val="28"/>
          <w:szCs w:val="28"/>
        </w:rPr>
        <w:t>дств пр</w:t>
      </w:r>
      <w:proofErr w:type="gramEnd"/>
      <w:r w:rsidRPr="00FE148A">
        <w:rPr>
          <w:color w:val="000000"/>
          <w:sz w:val="28"/>
          <w:szCs w:val="28"/>
        </w:rPr>
        <w:t>оизошла в результате и</w:t>
      </w:r>
      <w:r w:rsidRPr="00FE148A">
        <w:rPr>
          <w:color w:val="000000"/>
          <w:sz w:val="28"/>
          <w:szCs w:val="28"/>
        </w:rPr>
        <w:t>з</w:t>
      </w:r>
      <w:r w:rsidRPr="00FE148A">
        <w:rPr>
          <w:color w:val="000000"/>
          <w:sz w:val="28"/>
          <w:szCs w:val="28"/>
        </w:rPr>
        <w:t>мен</w:t>
      </w:r>
      <w:r w:rsidR="00DC02B1" w:rsidRPr="00FE148A">
        <w:rPr>
          <w:color w:val="000000"/>
          <w:sz w:val="28"/>
          <w:szCs w:val="28"/>
        </w:rPr>
        <w:t>ения тарифов страховой компании</w:t>
      </w:r>
      <w:r w:rsidRPr="00FE148A">
        <w:rPr>
          <w:color w:val="000000"/>
          <w:sz w:val="28"/>
          <w:szCs w:val="28"/>
        </w:rPr>
        <w:t xml:space="preserve">. </w:t>
      </w:r>
      <w:r w:rsidR="00DC02B1" w:rsidRPr="00FE148A">
        <w:rPr>
          <w:color w:val="000000"/>
          <w:sz w:val="28"/>
          <w:szCs w:val="28"/>
        </w:rPr>
        <w:t xml:space="preserve">Несмотря на низкий уровень </w:t>
      </w:r>
      <w:proofErr w:type="spellStart"/>
      <w:r w:rsidR="00FE148A" w:rsidRPr="00FE148A">
        <w:rPr>
          <w:color w:val="000000"/>
          <w:sz w:val="28"/>
          <w:szCs w:val="28"/>
        </w:rPr>
        <w:t>осво</w:t>
      </w:r>
      <w:r w:rsidR="00FE148A" w:rsidRPr="00FE148A">
        <w:rPr>
          <w:color w:val="000000"/>
          <w:sz w:val="28"/>
          <w:szCs w:val="28"/>
        </w:rPr>
        <w:t>е</w:t>
      </w:r>
      <w:r w:rsidR="00FE148A" w:rsidRPr="00FE148A">
        <w:rPr>
          <w:color w:val="000000"/>
          <w:sz w:val="28"/>
          <w:szCs w:val="28"/>
        </w:rPr>
        <w:lastRenderedPageBreak/>
        <w:t>ниия</w:t>
      </w:r>
      <w:proofErr w:type="spellEnd"/>
      <w:r w:rsidR="00FE148A" w:rsidRPr="00FE148A">
        <w:rPr>
          <w:color w:val="000000"/>
          <w:sz w:val="28"/>
          <w:szCs w:val="28"/>
        </w:rPr>
        <w:t xml:space="preserve"> бюджетных сре</w:t>
      </w:r>
      <w:proofErr w:type="gramStart"/>
      <w:r w:rsidR="00FE148A" w:rsidRPr="00FE148A">
        <w:rPr>
          <w:color w:val="000000"/>
          <w:sz w:val="28"/>
          <w:szCs w:val="28"/>
        </w:rPr>
        <w:t>дств п</w:t>
      </w:r>
      <w:r w:rsidRPr="00FE148A">
        <w:rPr>
          <w:color w:val="000000"/>
          <w:sz w:val="28"/>
          <w:szCs w:val="28"/>
        </w:rPr>
        <w:t>л</w:t>
      </w:r>
      <w:proofErr w:type="gramEnd"/>
      <w:r w:rsidRPr="00FE148A">
        <w:rPr>
          <w:color w:val="000000"/>
          <w:sz w:val="28"/>
          <w:szCs w:val="28"/>
        </w:rPr>
        <w:t>ановые целевые показатели муниципальной пр</w:t>
      </w:r>
      <w:r w:rsidRPr="00FE148A">
        <w:rPr>
          <w:color w:val="000000"/>
          <w:sz w:val="28"/>
          <w:szCs w:val="28"/>
        </w:rPr>
        <w:t>о</w:t>
      </w:r>
      <w:r w:rsidRPr="00FE148A">
        <w:rPr>
          <w:color w:val="000000"/>
          <w:sz w:val="28"/>
          <w:szCs w:val="28"/>
        </w:rPr>
        <w:t>граммы достигнуты в полном объеме.</w:t>
      </w:r>
    </w:p>
    <w:p w:rsidR="00414F21" w:rsidRPr="00DA55D8" w:rsidRDefault="00414F21" w:rsidP="008B0788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rStyle w:val="af1"/>
          <w:b w:val="0"/>
          <w:color w:val="000000"/>
          <w:sz w:val="28"/>
          <w:szCs w:val="28"/>
        </w:rPr>
      </w:pPr>
      <w:r w:rsidRPr="00DA55D8">
        <w:rPr>
          <w:color w:val="000000"/>
          <w:sz w:val="28"/>
          <w:szCs w:val="28"/>
        </w:rPr>
        <w:t xml:space="preserve">      12. </w:t>
      </w:r>
      <w:r w:rsidRPr="00DA55D8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Pr="00DA55D8">
        <w:rPr>
          <w:bCs/>
          <w:color w:val="000000"/>
          <w:sz w:val="28"/>
          <w:szCs w:val="28"/>
        </w:rPr>
        <w:t>Развитие и поддержка малого и среднего предпринимательства в городе Ливны</w:t>
      </w:r>
      <w:r w:rsidRPr="00DA55D8">
        <w:rPr>
          <w:rStyle w:val="af1"/>
          <w:b w:val="0"/>
          <w:color w:val="000000"/>
          <w:sz w:val="28"/>
          <w:szCs w:val="28"/>
        </w:rPr>
        <w:t>».</w:t>
      </w:r>
    </w:p>
    <w:p w:rsidR="008B0788" w:rsidRPr="00E243DE" w:rsidRDefault="00414F21" w:rsidP="008B0788">
      <w:pPr>
        <w:pStyle w:val="ConsPlusTitle"/>
        <w:jc w:val="both"/>
        <w:rPr>
          <w:b w:val="0"/>
          <w:color w:val="000000"/>
          <w:sz w:val="28"/>
          <w:szCs w:val="28"/>
        </w:rPr>
      </w:pPr>
      <w:r w:rsidRPr="008B0788">
        <w:rPr>
          <w:rStyle w:val="af1"/>
          <w:color w:val="000000"/>
          <w:sz w:val="28"/>
          <w:szCs w:val="28"/>
        </w:rPr>
        <w:t xml:space="preserve">      Целью программы является</w:t>
      </w:r>
      <w:r w:rsidRPr="008B0788">
        <w:rPr>
          <w:rStyle w:val="af1"/>
          <w:b/>
          <w:color w:val="000000"/>
          <w:sz w:val="28"/>
          <w:szCs w:val="28"/>
        </w:rPr>
        <w:t xml:space="preserve"> </w:t>
      </w:r>
      <w:r w:rsidRPr="008B0788">
        <w:rPr>
          <w:b w:val="0"/>
          <w:bCs/>
          <w:sz w:val="28"/>
          <w:szCs w:val="28"/>
        </w:rPr>
        <w:t>создание на территории города Ливны усл</w:t>
      </w:r>
      <w:r w:rsidRPr="008B0788">
        <w:rPr>
          <w:b w:val="0"/>
          <w:bCs/>
          <w:sz w:val="28"/>
          <w:szCs w:val="28"/>
        </w:rPr>
        <w:t>о</w:t>
      </w:r>
      <w:r w:rsidRPr="008B0788">
        <w:rPr>
          <w:b w:val="0"/>
          <w:bCs/>
          <w:sz w:val="28"/>
          <w:szCs w:val="28"/>
        </w:rPr>
        <w:t>вий, стимулирующих граждан к осуществлению предпринимательской де</w:t>
      </w:r>
      <w:r w:rsidRPr="008B0788">
        <w:rPr>
          <w:b w:val="0"/>
          <w:bCs/>
          <w:sz w:val="28"/>
          <w:szCs w:val="28"/>
        </w:rPr>
        <w:t>я</w:t>
      </w:r>
      <w:r w:rsidRPr="008B0788">
        <w:rPr>
          <w:b w:val="0"/>
          <w:bCs/>
          <w:sz w:val="28"/>
          <w:szCs w:val="28"/>
        </w:rPr>
        <w:t>тельности и обеспечивающих качественный и количественный рост эффе</w:t>
      </w:r>
      <w:r w:rsidRPr="008B0788">
        <w:rPr>
          <w:b w:val="0"/>
          <w:bCs/>
          <w:sz w:val="28"/>
          <w:szCs w:val="28"/>
        </w:rPr>
        <w:t>к</w:t>
      </w:r>
      <w:r w:rsidRPr="008B0788">
        <w:rPr>
          <w:b w:val="0"/>
          <w:bCs/>
          <w:sz w:val="28"/>
          <w:szCs w:val="28"/>
        </w:rPr>
        <w:t>тивно работающих субъектов малого и среднего предпринимательства.</w:t>
      </w:r>
      <w:r w:rsidRPr="008B0788">
        <w:rPr>
          <w:b w:val="0"/>
          <w:color w:val="000000"/>
          <w:sz w:val="28"/>
          <w:szCs w:val="28"/>
        </w:rPr>
        <w:t xml:space="preserve"> На финансирование мероприятий программы в 202</w:t>
      </w:r>
      <w:r w:rsidR="00DA55D8" w:rsidRPr="008B0788">
        <w:rPr>
          <w:b w:val="0"/>
          <w:color w:val="000000"/>
          <w:sz w:val="28"/>
          <w:szCs w:val="28"/>
        </w:rPr>
        <w:t>1</w:t>
      </w:r>
      <w:r w:rsidRPr="008B0788">
        <w:rPr>
          <w:b w:val="0"/>
          <w:color w:val="000000"/>
          <w:sz w:val="28"/>
          <w:szCs w:val="28"/>
        </w:rPr>
        <w:t xml:space="preserve"> году предусмотрено </w:t>
      </w:r>
      <w:r w:rsidR="00DA55D8" w:rsidRPr="008B0788">
        <w:rPr>
          <w:b w:val="0"/>
          <w:color w:val="000000"/>
          <w:sz w:val="28"/>
          <w:szCs w:val="28"/>
        </w:rPr>
        <w:t>36</w:t>
      </w:r>
      <w:r w:rsidRPr="008B0788">
        <w:rPr>
          <w:b w:val="0"/>
          <w:color w:val="000000"/>
          <w:sz w:val="28"/>
          <w:szCs w:val="28"/>
        </w:rPr>
        <w:t>,</w:t>
      </w:r>
      <w:r w:rsidR="00DA55D8" w:rsidRPr="008B0788">
        <w:rPr>
          <w:b w:val="0"/>
          <w:color w:val="000000"/>
          <w:sz w:val="28"/>
          <w:szCs w:val="28"/>
        </w:rPr>
        <w:t>2</w:t>
      </w:r>
      <w:r w:rsidRPr="008B0788">
        <w:rPr>
          <w:b w:val="0"/>
          <w:color w:val="000000"/>
          <w:sz w:val="28"/>
          <w:szCs w:val="28"/>
        </w:rPr>
        <w:t xml:space="preserve"> тыс. рублей  средств городского бюджета</w:t>
      </w:r>
      <w:r w:rsidR="00DA55D8" w:rsidRPr="008B0788">
        <w:rPr>
          <w:b w:val="0"/>
          <w:color w:val="000000"/>
          <w:sz w:val="28"/>
          <w:szCs w:val="28"/>
        </w:rPr>
        <w:t>, денежные средства освоены в по</w:t>
      </w:r>
      <w:r w:rsidR="00DA55D8" w:rsidRPr="008B0788">
        <w:rPr>
          <w:b w:val="0"/>
          <w:color w:val="000000"/>
          <w:sz w:val="28"/>
          <w:szCs w:val="28"/>
        </w:rPr>
        <w:t>л</w:t>
      </w:r>
      <w:r w:rsidR="00DA55D8" w:rsidRPr="008B0788">
        <w:rPr>
          <w:b w:val="0"/>
          <w:color w:val="000000"/>
          <w:sz w:val="28"/>
          <w:szCs w:val="28"/>
        </w:rPr>
        <w:t>ном объеме</w:t>
      </w:r>
      <w:r w:rsidRPr="008B0788">
        <w:rPr>
          <w:b w:val="0"/>
          <w:color w:val="000000"/>
          <w:sz w:val="28"/>
          <w:szCs w:val="28"/>
        </w:rPr>
        <w:t xml:space="preserve">. Данные денежные средства </w:t>
      </w:r>
      <w:r w:rsidR="007A0E2A" w:rsidRPr="008B0788">
        <w:rPr>
          <w:b w:val="0"/>
          <w:color w:val="000000"/>
          <w:sz w:val="28"/>
          <w:szCs w:val="28"/>
        </w:rPr>
        <w:t xml:space="preserve">были </w:t>
      </w:r>
      <w:r w:rsidRPr="008B0788">
        <w:rPr>
          <w:b w:val="0"/>
          <w:color w:val="000000"/>
          <w:sz w:val="28"/>
          <w:szCs w:val="28"/>
        </w:rPr>
        <w:t xml:space="preserve"> направ</w:t>
      </w:r>
      <w:r w:rsidR="007A0E2A" w:rsidRPr="008B0788">
        <w:rPr>
          <w:b w:val="0"/>
          <w:color w:val="000000"/>
          <w:sz w:val="28"/>
          <w:szCs w:val="28"/>
        </w:rPr>
        <w:t xml:space="preserve">лены </w:t>
      </w:r>
      <w:r w:rsidRPr="008B0788">
        <w:rPr>
          <w:b w:val="0"/>
          <w:color w:val="000000"/>
          <w:sz w:val="28"/>
          <w:szCs w:val="28"/>
        </w:rPr>
        <w:t xml:space="preserve">на </w:t>
      </w:r>
      <w:r w:rsidR="009B6A6D" w:rsidRPr="008B0788">
        <w:rPr>
          <w:b w:val="0"/>
          <w:sz w:val="28"/>
          <w:szCs w:val="28"/>
        </w:rPr>
        <w:t>п</w:t>
      </w:r>
      <w:r w:rsidR="007A0E2A" w:rsidRPr="008B0788">
        <w:rPr>
          <w:b w:val="0"/>
          <w:sz w:val="28"/>
          <w:szCs w:val="28"/>
        </w:rPr>
        <w:t>роведение ежегодной городской олимпиады по предпринимательству среди учащихся го</w:t>
      </w:r>
      <w:r w:rsidR="009B6A6D" w:rsidRPr="008B0788">
        <w:rPr>
          <w:b w:val="0"/>
          <w:sz w:val="28"/>
          <w:szCs w:val="28"/>
        </w:rPr>
        <w:t>рода Ливны,</w:t>
      </w:r>
      <w:r w:rsidR="007A0E2A" w:rsidRPr="008B0788">
        <w:rPr>
          <w:b w:val="0"/>
          <w:sz w:val="28"/>
          <w:szCs w:val="28"/>
        </w:rPr>
        <w:t xml:space="preserve"> </w:t>
      </w:r>
      <w:r w:rsidR="009B6A6D" w:rsidRPr="008B0788">
        <w:rPr>
          <w:b w:val="0"/>
          <w:sz w:val="28"/>
          <w:szCs w:val="28"/>
        </w:rPr>
        <w:t>о</w:t>
      </w:r>
      <w:r w:rsidR="007A0E2A" w:rsidRPr="008B0788">
        <w:rPr>
          <w:b w:val="0"/>
          <w:sz w:val="28"/>
          <w:szCs w:val="28"/>
        </w:rPr>
        <w:t>рганизаци</w:t>
      </w:r>
      <w:r w:rsidR="009B6A6D" w:rsidRPr="008B0788">
        <w:rPr>
          <w:b w:val="0"/>
          <w:sz w:val="28"/>
          <w:szCs w:val="28"/>
        </w:rPr>
        <w:t>ю</w:t>
      </w:r>
      <w:r w:rsidR="007A0E2A" w:rsidRPr="008B0788">
        <w:rPr>
          <w:b w:val="0"/>
          <w:sz w:val="28"/>
          <w:szCs w:val="28"/>
        </w:rPr>
        <w:t xml:space="preserve"> и проведение мероприятий, посвященных празднованию Дня Российского предпринимателя</w:t>
      </w:r>
      <w:r w:rsidR="008B0788" w:rsidRPr="008B0788">
        <w:rPr>
          <w:b w:val="0"/>
          <w:sz w:val="28"/>
          <w:szCs w:val="28"/>
        </w:rPr>
        <w:t xml:space="preserve">. </w:t>
      </w:r>
      <w:r w:rsidR="008B0788" w:rsidRPr="008B0788">
        <w:rPr>
          <w:b w:val="0"/>
          <w:color w:val="000000"/>
          <w:sz w:val="28"/>
          <w:szCs w:val="28"/>
        </w:rPr>
        <w:t>В целом, по итогам реал</w:t>
      </w:r>
      <w:r w:rsidR="008B0788" w:rsidRPr="008B0788">
        <w:rPr>
          <w:b w:val="0"/>
          <w:color w:val="000000"/>
          <w:sz w:val="28"/>
          <w:szCs w:val="28"/>
        </w:rPr>
        <w:t>и</w:t>
      </w:r>
      <w:r w:rsidR="008B0788" w:rsidRPr="008B0788">
        <w:rPr>
          <w:b w:val="0"/>
          <w:color w:val="000000"/>
          <w:sz w:val="28"/>
          <w:szCs w:val="28"/>
        </w:rPr>
        <w:t xml:space="preserve">зации программы выполнение целевых индикаторов программы составило </w:t>
      </w:r>
      <w:r w:rsidR="00E243DE">
        <w:rPr>
          <w:b w:val="0"/>
          <w:color w:val="000000"/>
          <w:sz w:val="28"/>
          <w:szCs w:val="28"/>
        </w:rPr>
        <w:t>0,97</w:t>
      </w:r>
      <w:r w:rsidR="008B0788" w:rsidRPr="008B0788">
        <w:rPr>
          <w:b w:val="0"/>
          <w:color w:val="000000"/>
          <w:sz w:val="28"/>
          <w:szCs w:val="28"/>
        </w:rPr>
        <w:t>.</w:t>
      </w:r>
      <w:r w:rsidR="008B0788">
        <w:rPr>
          <w:b w:val="0"/>
          <w:color w:val="000000"/>
          <w:sz w:val="28"/>
          <w:szCs w:val="28"/>
        </w:rPr>
        <w:t xml:space="preserve"> </w:t>
      </w:r>
      <w:r w:rsidR="00E243DE">
        <w:rPr>
          <w:b w:val="0"/>
          <w:color w:val="000000"/>
          <w:sz w:val="28"/>
          <w:szCs w:val="28"/>
        </w:rPr>
        <w:t>Целевой показатель  «</w:t>
      </w:r>
      <w:r w:rsidR="00E243DE" w:rsidRPr="00E243DE">
        <w:rPr>
          <w:b w:val="0"/>
          <w:sz w:val="28"/>
          <w:szCs w:val="28"/>
        </w:rPr>
        <w:t>Количество участников выставки-ярмарки рем</w:t>
      </w:r>
      <w:r w:rsidR="00E243DE" w:rsidRPr="00E243DE">
        <w:rPr>
          <w:b w:val="0"/>
          <w:sz w:val="28"/>
          <w:szCs w:val="28"/>
        </w:rPr>
        <w:t>е</w:t>
      </w:r>
      <w:r w:rsidR="00E243DE" w:rsidRPr="00E243DE">
        <w:rPr>
          <w:b w:val="0"/>
          <w:sz w:val="28"/>
          <w:szCs w:val="28"/>
        </w:rPr>
        <w:t>сел в рамках празднования Дня города Ливны</w:t>
      </w:r>
      <w:r w:rsidR="00E243DE">
        <w:rPr>
          <w:b w:val="0"/>
          <w:color w:val="000000"/>
          <w:sz w:val="28"/>
          <w:szCs w:val="28"/>
        </w:rPr>
        <w:t xml:space="preserve">» не выполнен, так как в связи с угрозой распространения </w:t>
      </w:r>
      <w:proofErr w:type="spellStart"/>
      <w:r w:rsidR="00E243DE">
        <w:rPr>
          <w:b w:val="0"/>
          <w:color w:val="000000"/>
          <w:sz w:val="28"/>
          <w:szCs w:val="28"/>
        </w:rPr>
        <w:t>коронавирусной</w:t>
      </w:r>
      <w:proofErr w:type="spellEnd"/>
      <w:r w:rsidR="00E243DE">
        <w:rPr>
          <w:b w:val="0"/>
          <w:color w:val="000000"/>
          <w:sz w:val="28"/>
          <w:szCs w:val="28"/>
        </w:rPr>
        <w:t xml:space="preserve"> инфекции в период празднования Дня города действовал </w:t>
      </w:r>
      <w:r w:rsidR="00E243DE" w:rsidRPr="00C14AD6">
        <w:rPr>
          <w:b w:val="0"/>
          <w:color w:val="000000"/>
          <w:sz w:val="28"/>
          <w:szCs w:val="28"/>
        </w:rPr>
        <w:t>з</w:t>
      </w:r>
      <w:r w:rsidR="00E243DE" w:rsidRPr="00C14AD6">
        <w:rPr>
          <w:b w:val="0"/>
          <w:sz w:val="28"/>
          <w:szCs w:val="28"/>
        </w:rPr>
        <w:t>апрет на проведение культурно-массовых меропри</w:t>
      </w:r>
      <w:r w:rsidR="00E243DE" w:rsidRPr="00C14AD6">
        <w:rPr>
          <w:b w:val="0"/>
          <w:sz w:val="28"/>
          <w:szCs w:val="28"/>
        </w:rPr>
        <w:t>я</w:t>
      </w:r>
      <w:r w:rsidR="00E243DE" w:rsidRPr="00C14AD6">
        <w:rPr>
          <w:b w:val="0"/>
          <w:sz w:val="28"/>
          <w:szCs w:val="28"/>
        </w:rPr>
        <w:t>тий</w:t>
      </w:r>
      <w:r w:rsidR="00C14AD6">
        <w:rPr>
          <w:b w:val="0"/>
          <w:sz w:val="28"/>
          <w:szCs w:val="28"/>
        </w:rPr>
        <w:t>.</w:t>
      </w:r>
    </w:p>
    <w:p w:rsidR="00414F21" w:rsidRPr="00AA0043" w:rsidRDefault="00414F21" w:rsidP="00414F21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rStyle w:val="af1"/>
          <w:b w:val="0"/>
          <w:bCs w:val="0"/>
          <w:color w:val="000000"/>
          <w:sz w:val="28"/>
          <w:szCs w:val="28"/>
        </w:rPr>
      </w:pPr>
      <w:r w:rsidRPr="00AA0043">
        <w:rPr>
          <w:color w:val="000000"/>
          <w:sz w:val="28"/>
          <w:szCs w:val="28"/>
        </w:rPr>
        <w:t xml:space="preserve">       13. </w:t>
      </w:r>
      <w:r w:rsidRPr="00AA0043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Pr="00AA0043">
        <w:rPr>
          <w:bCs/>
          <w:color w:val="000000"/>
          <w:sz w:val="28"/>
          <w:szCs w:val="28"/>
        </w:rPr>
        <w:t>Формирование современной городской среды на территории города Ливны</w:t>
      </w:r>
      <w:r w:rsidRPr="00AA0043">
        <w:rPr>
          <w:rStyle w:val="af1"/>
          <w:b w:val="0"/>
          <w:color w:val="000000"/>
          <w:sz w:val="28"/>
          <w:szCs w:val="28"/>
        </w:rPr>
        <w:t>».</w:t>
      </w:r>
    </w:p>
    <w:p w:rsidR="00414F21" w:rsidRPr="00AA0043" w:rsidRDefault="00414F21" w:rsidP="00414F21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0043">
        <w:rPr>
          <w:rStyle w:val="af1"/>
          <w:b w:val="0"/>
          <w:color w:val="000000"/>
          <w:sz w:val="28"/>
          <w:szCs w:val="28"/>
        </w:rPr>
        <w:t xml:space="preserve">      Целью программы является</w:t>
      </w:r>
      <w:r w:rsidRPr="00AA0043">
        <w:rPr>
          <w:rStyle w:val="af1"/>
          <w:color w:val="000000"/>
          <w:sz w:val="28"/>
          <w:szCs w:val="28"/>
        </w:rPr>
        <w:t xml:space="preserve"> </w:t>
      </w:r>
      <w:r w:rsidRPr="00AA0043">
        <w:rPr>
          <w:sz w:val="28"/>
          <w:szCs w:val="28"/>
        </w:rPr>
        <w:t xml:space="preserve">повышение качества и комфорта городской среды на территории города Ливны. </w:t>
      </w:r>
    </w:p>
    <w:p w:rsidR="00414F21" w:rsidRPr="00514EC7" w:rsidRDefault="00414F21" w:rsidP="00414F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A0043">
        <w:rPr>
          <w:color w:val="000000"/>
          <w:sz w:val="28"/>
          <w:szCs w:val="28"/>
        </w:rPr>
        <w:t xml:space="preserve">      В 202</w:t>
      </w:r>
      <w:r w:rsidR="00AA0043" w:rsidRPr="00AA0043">
        <w:rPr>
          <w:color w:val="000000"/>
          <w:sz w:val="28"/>
          <w:szCs w:val="28"/>
        </w:rPr>
        <w:t>1</w:t>
      </w:r>
      <w:r w:rsidRPr="00AA0043">
        <w:rPr>
          <w:color w:val="000000"/>
          <w:sz w:val="28"/>
          <w:szCs w:val="28"/>
        </w:rPr>
        <w:t xml:space="preserve"> году на реализацию мероприятий программы запланировано </w:t>
      </w:r>
      <w:r w:rsidR="00AA0043" w:rsidRPr="00AA0043">
        <w:rPr>
          <w:color w:val="000000"/>
          <w:sz w:val="28"/>
          <w:szCs w:val="28"/>
        </w:rPr>
        <w:t>103</w:t>
      </w:r>
      <w:r w:rsidRPr="00AA0043">
        <w:rPr>
          <w:color w:val="000000"/>
          <w:sz w:val="28"/>
          <w:szCs w:val="28"/>
        </w:rPr>
        <w:t> </w:t>
      </w:r>
      <w:r w:rsidR="00AA0043" w:rsidRPr="00AA0043">
        <w:rPr>
          <w:color w:val="000000"/>
          <w:sz w:val="28"/>
          <w:szCs w:val="28"/>
        </w:rPr>
        <w:t>990</w:t>
      </w:r>
      <w:r w:rsidRPr="00AA0043">
        <w:rPr>
          <w:color w:val="000000"/>
          <w:sz w:val="28"/>
          <w:szCs w:val="28"/>
        </w:rPr>
        <w:t>,</w:t>
      </w:r>
      <w:r w:rsidR="00AA0043" w:rsidRPr="00AA0043">
        <w:rPr>
          <w:color w:val="000000"/>
          <w:sz w:val="28"/>
          <w:szCs w:val="28"/>
        </w:rPr>
        <w:t>8</w:t>
      </w:r>
      <w:r w:rsidRPr="00AA0043">
        <w:rPr>
          <w:color w:val="000000"/>
          <w:sz w:val="28"/>
          <w:szCs w:val="28"/>
        </w:rPr>
        <w:t xml:space="preserve"> тыс. рублей, </w:t>
      </w:r>
      <w:r w:rsidR="00AA0043" w:rsidRPr="00AA0043">
        <w:rPr>
          <w:color w:val="000000"/>
          <w:sz w:val="28"/>
          <w:szCs w:val="28"/>
        </w:rPr>
        <w:t>ф</w:t>
      </w:r>
      <w:r w:rsidRPr="00AA0043">
        <w:rPr>
          <w:color w:val="000000"/>
          <w:sz w:val="28"/>
          <w:szCs w:val="28"/>
        </w:rPr>
        <w:t>актическое финансирование мероприятий програ</w:t>
      </w:r>
      <w:r w:rsidRPr="00AA0043">
        <w:rPr>
          <w:color w:val="000000"/>
          <w:sz w:val="28"/>
          <w:szCs w:val="28"/>
        </w:rPr>
        <w:t>м</w:t>
      </w:r>
      <w:r w:rsidRPr="00AA0043">
        <w:rPr>
          <w:color w:val="000000"/>
          <w:sz w:val="28"/>
          <w:szCs w:val="28"/>
        </w:rPr>
        <w:t>мы состави</w:t>
      </w:r>
      <w:r w:rsidR="00AA0043" w:rsidRPr="00AA0043">
        <w:rPr>
          <w:color w:val="000000"/>
          <w:sz w:val="28"/>
          <w:szCs w:val="28"/>
        </w:rPr>
        <w:t>ло 99,9</w:t>
      </w:r>
      <w:r w:rsidRPr="00AA0043">
        <w:rPr>
          <w:color w:val="000000"/>
          <w:sz w:val="28"/>
          <w:szCs w:val="28"/>
        </w:rPr>
        <w:t xml:space="preserve"> %.  </w:t>
      </w:r>
      <w:r w:rsidRPr="00514EC7">
        <w:rPr>
          <w:color w:val="000000"/>
          <w:sz w:val="28"/>
          <w:szCs w:val="28"/>
        </w:rPr>
        <w:t xml:space="preserve">В рамках данной программы </w:t>
      </w:r>
      <w:r w:rsidRPr="00514EC7">
        <w:rPr>
          <w:rFonts w:eastAsia="Calibri"/>
          <w:sz w:val="28"/>
          <w:szCs w:val="28"/>
        </w:rPr>
        <w:t xml:space="preserve">благоустроены </w:t>
      </w:r>
      <w:r w:rsidR="00514EC7" w:rsidRPr="00514EC7">
        <w:rPr>
          <w:sz w:val="28"/>
          <w:szCs w:val="28"/>
        </w:rPr>
        <w:t>12 двор</w:t>
      </w:r>
      <w:r w:rsidR="00514EC7" w:rsidRPr="00514EC7">
        <w:rPr>
          <w:sz w:val="28"/>
          <w:szCs w:val="28"/>
        </w:rPr>
        <w:t>о</w:t>
      </w:r>
      <w:r w:rsidR="00514EC7" w:rsidRPr="00514EC7">
        <w:rPr>
          <w:sz w:val="28"/>
          <w:szCs w:val="28"/>
        </w:rPr>
        <w:t>вых и 4 общественных  территории</w:t>
      </w:r>
      <w:r w:rsidR="00514EC7" w:rsidRPr="00514EC7">
        <w:rPr>
          <w:szCs w:val="28"/>
        </w:rPr>
        <w:t xml:space="preserve"> (</w:t>
      </w:r>
      <w:r w:rsidR="00514EC7" w:rsidRPr="00514EC7">
        <w:rPr>
          <w:sz w:val="28"/>
          <w:szCs w:val="28"/>
        </w:rPr>
        <w:t>Сквер 13 армии,</w:t>
      </w:r>
      <w:r w:rsidR="00514EC7" w:rsidRPr="00514EC7">
        <w:rPr>
          <w:color w:val="000000"/>
          <w:sz w:val="28"/>
          <w:szCs w:val="28"/>
        </w:rPr>
        <w:t xml:space="preserve"> Культурно-мемориальный комплекс (Площадь победы и Аллея Героев) – 1 этап, </w:t>
      </w:r>
      <w:r w:rsidR="00514EC7" w:rsidRPr="00514EC7">
        <w:rPr>
          <w:sz w:val="28"/>
          <w:szCs w:val="28"/>
        </w:rPr>
        <w:t xml:space="preserve">парк «Славянский сад», </w:t>
      </w:r>
      <w:r w:rsidR="00514EC7" w:rsidRPr="00514EC7">
        <w:rPr>
          <w:color w:val="000000"/>
          <w:sz w:val="28"/>
          <w:szCs w:val="28"/>
        </w:rPr>
        <w:t xml:space="preserve">парк Машиностроителей). </w:t>
      </w:r>
      <w:r w:rsidRPr="00514EC7">
        <w:rPr>
          <w:sz w:val="28"/>
          <w:szCs w:val="28"/>
        </w:rPr>
        <w:t>Выполнение целевых показат</w:t>
      </w:r>
      <w:r w:rsidRPr="00514EC7">
        <w:rPr>
          <w:sz w:val="28"/>
          <w:szCs w:val="28"/>
        </w:rPr>
        <w:t>е</w:t>
      </w:r>
      <w:r w:rsidRPr="00514EC7">
        <w:rPr>
          <w:sz w:val="28"/>
          <w:szCs w:val="28"/>
        </w:rPr>
        <w:t>лей со</w:t>
      </w:r>
      <w:r w:rsidR="00514EC7" w:rsidRPr="00514EC7">
        <w:rPr>
          <w:sz w:val="28"/>
          <w:szCs w:val="28"/>
        </w:rPr>
        <w:t>ставило 100,0</w:t>
      </w:r>
      <w:r w:rsidRPr="00514EC7">
        <w:rPr>
          <w:sz w:val="28"/>
          <w:szCs w:val="28"/>
        </w:rPr>
        <w:t>%.</w:t>
      </w:r>
    </w:p>
    <w:p w:rsidR="00414F21" w:rsidRPr="0008483B" w:rsidRDefault="00414F21" w:rsidP="00414F2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83B">
        <w:rPr>
          <w:color w:val="000000"/>
          <w:sz w:val="28"/>
          <w:szCs w:val="28"/>
        </w:rPr>
        <w:t xml:space="preserve">      14. </w:t>
      </w:r>
      <w:r w:rsidRPr="0008483B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="0008483B" w:rsidRPr="0008483B">
        <w:rPr>
          <w:rStyle w:val="af1"/>
          <w:b w:val="0"/>
          <w:color w:val="000000"/>
          <w:sz w:val="28"/>
          <w:szCs w:val="28"/>
        </w:rPr>
        <w:t>Капитальный ремонт системы водосна</w:t>
      </w:r>
      <w:r w:rsidR="0008483B" w:rsidRPr="0008483B">
        <w:rPr>
          <w:rStyle w:val="af1"/>
          <w:b w:val="0"/>
          <w:color w:val="000000"/>
          <w:sz w:val="28"/>
          <w:szCs w:val="28"/>
        </w:rPr>
        <w:t>б</w:t>
      </w:r>
      <w:r w:rsidR="0008483B" w:rsidRPr="0008483B">
        <w:rPr>
          <w:rStyle w:val="af1"/>
          <w:b w:val="0"/>
          <w:color w:val="000000"/>
          <w:sz w:val="28"/>
          <w:szCs w:val="28"/>
        </w:rPr>
        <w:t>жения на территории города Ливны</w:t>
      </w:r>
      <w:r w:rsidRPr="0008483B">
        <w:rPr>
          <w:color w:val="000000"/>
          <w:sz w:val="28"/>
          <w:szCs w:val="28"/>
        </w:rPr>
        <w:t>».</w:t>
      </w:r>
    </w:p>
    <w:p w:rsidR="0008483B" w:rsidRPr="0008483B" w:rsidRDefault="00414F21" w:rsidP="00414F21">
      <w:pPr>
        <w:jc w:val="both"/>
        <w:rPr>
          <w:color w:val="000000"/>
          <w:sz w:val="28"/>
          <w:szCs w:val="28"/>
        </w:rPr>
      </w:pPr>
      <w:r w:rsidRPr="0008483B">
        <w:rPr>
          <w:color w:val="000000"/>
          <w:sz w:val="28"/>
          <w:szCs w:val="28"/>
        </w:rPr>
        <w:t xml:space="preserve">      Целью программы является </w:t>
      </w:r>
      <w:r w:rsidR="0008483B" w:rsidRPr="0008483B">
        <w:rPr>
          <w:color w:val="000000"/>
          <w:sz w:val="28"/>
          <w:szCs w:val="28"/>
        </w:rPr>
        <w:t>повышение надежности и качества вод</w:t>
      </w:r>
      <w:r w:rsidR="0008483B" w:rsidRPr="0008483B">
        <w:rPr>
          <w:color w:val="000000"/>
          <w:sz w:val="28"/>
          <w:szCs w:val="28"/>
        </w:rPr>
        <w:t>о</w:t>
      </w:r>
      <w:r w:rsidR="0008483B" w:rsidRPr="0008483B">
        <w:rPr>
          <w:color w:val="000000"/>
          <w:sz w:val="28"/>
          <w:szCs w:val="28"/>
        </w:rPr>
        <w:t>снабжения на территории города Ливны.</w:t>
      </w:r>
    </w:p>
    <w:p w:rsidR="009C1CBA" w:rsidRPr="00514EC7" w:rsidRDefault="00414F21" w:rsidP="009C1CB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C1CBA">
        <w:rPr>
          <w:sz w:val="28"/>
          <w:szCs w:val="28"/>
        </w:rPr>
        <w:t xml:space="preserve">      В 202</w:t>
      </w:r>
      <w:r w:rsidR="0008483B" w:rsidRPr="009C1CBA">
        <w:rPr>
          <w:sz w:val="28"/>
          <w:szCs w:val="28"/>
        </w:rPr>
        <w:t>1</w:t>
      </w:r>
      <w:r w:rsidRPr="009C1CBA">
        <w:rPr>
          <w:sz w:val="28"/>
          <w:szCs w:val="28"/>
        </w:rPr>
        <w:t xml:space="preserve"> году на реализацию муниципальной</w:t>
      </w:r>
      <w:r w:rsidR="0008483B" w:rsidRPr="009C1CBA">
        <w:rPr>
          <w:sz w:val="28"/>
          <w:szCs w:val="28"/>
        </w:rPr>
        <w:t xml:space="preserve"> программы запланировано 150,0</w:t>
      </w:r>
      <w:r w:rsidRPr="009C1CBA">
        <w:rPr>
          <w:sz w:val="28"/>
          <w:szCs w:val="28"/>
        </w:rPr>
        <w:t xml:space="preserve"> тыс. рублей за счет средств бюджета города Ливны, освоение дене</w:t>
      </w:r>
      <w:r w:rsidRPr="009C1CBA">
        <w:rPr>
          <w:sz w:val="28"/>
          <w:szCs w:val="28"/>
        </w:rPr>
        <w:t>ж</w:t>
      </w:r>
      <w:r w:rsidRPr="009C1CBA">
        <w:rPr>
          <w:sz w:val="28"/>
          <w:szCs w:val="28"/>
        </w:rPr>
        <w:t>ных средств составило 100,0 %. Бюджетные средства  были направлены на</w:t>
      </w:r>
      <w:r w:rsidR="0008483B" w:rsidRPr="009C1CBA">
        <w:rPr>
          <w:sz w:val="28"/>
          <w:szCs w:val="28"/>
        </w:rPr>
        <w:t xml:space="preserve"> </w:t>
      </w:r>
      <w:r w:rsidR="0008483B">
        <w:rPr>
          <w:rFonts w:eastAsiaTheme="minorHAnsi"/>
          <w:sz w:val="28"/>
          <w:szCs w:val="28"/>
          <w:lang w:eastAsia="en-US"/>
        </w:rPr>
        <w:t>разработку проектно-сметной документации на капитальный ремонт вод</w:t>
      </w:r>
      <w:r w:rsidR="0008483B">
        <w:rPr>
          <w:rFonts w:eastAsiaTheme="minorHAnsi"/>
          <w:sz w:val="28"/>
          <w:szCs w:val="28"/>
          <w:lang w:eastAsia="en-US"/>
        </w:rPr>
        <w:t>о</w:t>
      </w:r>
      <w:r w:rsidR="0008483B">
        <w:rPr>
          <w:rFonts w:eastAsiaTheme="minorHAnsi"/>
          <w:sz w:val="28"/>
          <w:szCs w:val="28"/>
          <w:lang w:eastAsia="en-US"/>
        </w:rPr>
        <w:t xml:space="preserve">провода </w:t>
      </w:r>
      <w:r w:rsidR="009C1CBA">
        <w:rPr>
          <w:rFonts w:eastAsiaTheme="minorHAnsi"/>
          <w:sz w:val="28"/>
          <w:szCs w:val="28"/>
          <w:lang w:eastAsia="en-US"/>
        </w:rPr>
        <w:t>в п. Нагорный от а/</w:t>
      </w:r>
      <w:proofErr w:type="spellStart"/>
      <w:r w:rsidR="009C1CBA">
        <w:rPr>
          <w:rFonts w:eastAsiaTheme="minorHAnsi"/>
          <w:sz w:val="28"/>
          <w:szCs w:val="28"/>
          <w:lang w:eastAsia="en-US"/>
        </w:rPr>
        <w:t>д</w:t>
      </w:r>
      <w:proofErr w:type="spellEnd"/>
      <w:r w:rsidR="009C1CBA">
        <w:rPr>
          <w:rFonts w:eastAsiaTheme="minorHAnsi"/>
          <w:sz w:val="28"/>
          <w:szCs w:val="28"/>
          <w:lang w:eastAsia="en-US"/>
        </w:rPr>
        <w:t xml:space="preserve"> «Орел – Тамбов»</w:t>
      </w:r>
      <w:r w:rsidR="0008483B">
        <w:rPr>
          <w:rFonts w:eastAsiaTheme="minorHAnsi"/>
          <w:sz w:val="28"/>
          <w:szCs w:val="28"/>
          <w:lang w:eastAsia="en-US"/>
        </w:rPr>
        <w:t xml:space="preserve"> по ул. </w:t>
      </w:r>
      <w:proofErr w:type="gramStart"/>
      <w:r w:rsidR="0008483B">
        <w:rPr>
          <w:rFonts w:eastAsiaTheme="minorHAnsi"/>
          <w:sz w:val="28"/>
          <w:szCs w:val="28"/>
          <w:lang w:eastAsia="en-US"/>
        </w:rPr>
        <w:t>Ямская</w:t>
      </w:r>
      <w:proofErr w:type="gramEnd"/>
      <w:r w:rsidR="0008483B">
        <w:rPr>
          <w:rFonts w:eastAsiaTheme="minorHAnsi"/>
          <w:sz w:val="28"/>
          <w:szCs w:val="28"/>
          <w:lang w:eastAsia="en-US"/>
        </w:rPr>
        <w:t xml:space="preserve"> протяженн</w:t>
      </w:r>
      <w:r w:rsidR="0008483B">
        <w:rPr>
          <w:rFonts w:eastAsiaTheme="minorHAnsi"/>
          <w:sz w:val="28"/>
          <w:szCs w:val="28"/>
          <w:lang w:eastAsia="en-US"/>
        </w:rPr>
        <w:t>о</w:t>
      </w:r>
      <w:r w:rsidR="0008483B">
        <w:rPr>
          <w:rFonts w:eastAsiaTheme="minorHAnsi"/>
          <w:sz w:val="28"/>
          <w:szCs w:val="28"/>
          <w:lang w:eastAsia="en-US"/>
        </w:rPr>
        <w:t>стью 1,15 км</w:t>
      </w:r>
      <w:r w:rsidR="009C1CBA">
        <w:rPr>
          <w:rFonts w:eastAsiaTheme="minorHAnsi"/>
          <w:sz w:val="28"/>
          <w:szCs w:val="28"/>
          <w:lang w:eastAsia="en-US"/>
        </w:rPr>
        <w:t xml:space="preserve">. </w:t>
      </w:r>
      <w:r w:rsidR="009C1CBA" w:rsidRPr="00514EC7">
        <w:rPr>
          <w:sz w:val="28"/>
          <w:szCs w:val="28"/>
        </w:rPr>
        <w:t>Выполнение целевых показателей со</w:t>
      </w:r>
      <w:r w:rsidR="009C1CBA">
        <w:rPr>
          <w:sz w:val="28"/>
          <w:szCs w:val="28"/>
        </w:rPr>
        <w:t>ставило 125</w:t>
      </w:r>
      <w:r w:rsidR="009C1CBA" w:rsidRPr="00514EC7">
        <w:rPr>
          <w:sz w:val="28"/>
          <w:szCs w:val="28"/>
        </w:rPr>
        <w:t>,0%.</w:t>
      </w:r>
    </w:p>
    <w:p w:rsidR="00414F21" w:rsidRPr="00514EC7" w:rsidRDefault="00414F21" w:rsidP="00414F2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EC7">
        <w:rPr>
          <w:color w:val="000000"/>
          <w:sz w:val="28"/>
          <w:szCs w:val="28"/>
        </w:rPr>
        <w:t xml:space="preserve">      15. </w:t>
      </w:r>
      <w:r w:rsidRPr="00514EC7">
        <w:rPr>
          <w:rStyle w:val="af1"/>
          <w:b w:val="0"/>
          <w:color w:val="000000"/>
          <w:sz w:val="28"/>
          <w:szCs w:val="28"/>
        </w:rPr>
        <w:t>Муниципальная программа «Стимулирование развития жилищного строительства на территории города Ливны Орловской области</w:t>
      </w:r>
      <w:r w:rsidRPr="00514EC7">
        <w:rPr>
          <w:color w:val="000000"/>
          <w:sz w:val="28"/>
          <w:szCs w:val="28"/>
        </w:rPr>
        <w:t>».</w:t>
      </w:r>
    </w:p>
    <w:p w:rsidR="00414F21" w:rsidRPr="00514EC7" w:rsidRDefault="00414F21" w:rsidP="00414F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4EC7">
        <w:rPr>
          <w:color w:val="000000"/>
          <w:sz w:val="28"/>
          <w:szCs w:val="28"/>
        </w:rPr>
        <w:t xml:space="preserve">      Целью программы является </w:t>
      </w:r>
      <w:r w:rsidRPr="00514EC7">
        <w:rPr>
          <w:rFonts w:eastAsiaTheme="minorHAnsi"/>
          <w:sz w:val="28"/>
          <w:szCs w:val="28"/>
          <w:lang w:eastAsia="en-US"/>
        </w:rPr>
        <w:t>повышение доступности и комфортности ж</w:t>
      </w:r>
      <w:r w:rsidRPr="00514EC7">
        <w:rPr>
          <w:rFonts w:eastAsiaTheme="minorHAnsi"/>
          <w:sz w:val="28"/>
          <w:szCs w:val="28"/>
          <w:lang w:eastAsia="en-US"/>
        </w:rPr>
        <w:t>и</w:t>
      </w:r>
      <w:r w:rsidRPr="00514EC7">
        <w:rPr>
          <w:rFonts w:eastAsiaTheme="minorHAnsi"/>
          <w:sz w:val="28"/>
          <w:szCs w:val="28"/>
          <w:lang w:eastAsia="en-US"/>
        </w:rPr>
        <w:t>лья на территории города Ливны</w:t>
      </w:r>
      <w:r w:rsidR="00514EC7">
        <w:rPr>
          <w:rFonts w:eastAsiaTheme="minorHAnsi"/>
          <w:sz w:val="28"/>
          <w:szCs w:val="28"/>
          <w:lang w:eastAsia="en-US"/>
        </w:rPr>
        <w:t>.</w:t>
      </w:r>
    </w:p>
    <w:p w:rsidR="00414F21" w:rsidRPr="00684F4D" w:rsidRDefault="00414F21" w:rsidP="00414F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4EC7">
        <w:rPr>
          <w:sz w:val="28"/>
          <w:szCs w:val="28"/>
        </w:rPr>
        <w:lastRenderedPageBreak/>
        <w:t xml:space="preserve">      В 202</w:t>
      </w:r>
      <w:r w:rsidR="00514EC7" w:rsidRPr="00514EC7">
        <w:rPr>
          <w:sz w:val="28"/>
          <w:szCs w:val="28"/>
        </w:rPr>
        <w:t>1</w:t>
      </w:r>
      <w:r w:rsidRPr="00514EC7">
        <w:rPr>
          <w:sz w:val="28"/>
          <w:szCs w:val="28"/>
        </w:rPr>
        <w:t xml:space="preserve"> году на реализацию муниципальной программы запланировано </w:t>
      </w:r>
      <w:r w:rsidR="00514EC7" w:rsidRPr="00514EC7">
        <w:rPr>
          <w:sz w:val="28"/>
          <w:szCs w:val="28"/>
        </w:rPr>
        <w:t>2</w:t>
      </w:r>
      <w:r w:rsidRPr="00514EC7">
        <w:rPr>
          <w:sz w:val="28"/>
          <w:szCs w:val="28"/>
        </w:rPr>
        <w:t> </w:t>
      </w:r>
      <w:r w:rsidR="00514EC7" w:rsidRPr="00514EC7">
        <w:rPr>
          <w:sz w:val="28"/>
          <w:szCs w:val="28"/>
        </w:rPr>
        <w:t>2</w:t>
      </w:r>
      <w:r w:rsidRPr="00514EC7">
        <w:rPr>
          <w:sz w:val="28"/>
          <w:szCs w:val="28"/>
        </w:rPr>
        <w:t>4</w:t>
      </w:r>
      <w:r w:rsidR="00514EC7" w:rsidRPr="00514EC7">
        <w:rPr>
          <w:sz w:val="28"/>
          <w:szCs w:val="28"/>
        </w:rPr>
        <w:t>0</w:t>
      </w:r>
      <w:r w:rsidRPr="00514EC7">
        <w:rPr>
          <w:sz w:val="28"/>
          <w:szCs w:val="28"/>
        </w:rPr>
        <w:t>,</w:t>
      </w:r>
      <w:r w:rsidR="00514EC7" w:rsidRPr="00514EC7">
        <w:rPr>
          <w:sz w:val="28"/>
          <w:szCs w:val="28"/>
        </w:rPr>
        <w:t>5</w:t>
      </w:r>
      <w:r w:rsidRPr="00514EC7">
        <w:rPr>
          <w:sz w:val="28"/>
          <w:szCs w:val="28"/>
        </w:rPr>
        <w:t xml:space="preserve"> тыс. рублей средств бюджета города Ливны, фактически денежные средства профинансированы в размере </w:t>
      </w:r>
      <w:r w:rsidR="00514EC7" w:rsidRPr="00514EC7">
        <w:rPr>
          <w:sz w:val="28"/>
          <w:szCs w:val="28"/>
        </w:rPr>
        <w:t>2 184,5</w:t>
      </w:r>
      <w:r w:rsidRPr="00514EC7">
        <w:rPr>
          <w:sz w:val="28"/>
          <w:szCs w:val="28"/>
        </w:rPr>
        <w:t xml:space="preserve"> тыс. рублей</w:t>
      </w:r>
      <w:r w:rsidR="00684F4D">
        <w:rPr>
          <w:sz w:val="28"/>
          <w:szCs w:val="28"/>
        </w:rPr>
        <w:t xml:space="preserve"> или 97,5 % от з</w:t>
      </w:r>
      <w:r w:rsidR="00684F4D">
        <w:rPr>
          <w:sz w:val="28"/>
          <w:szCs w:val="28"/>
        </w:rPr>
        <w:t>а</w:t>
      </w:r>
      <w:r w:rsidR="00684F4D">
        <w:rPr>
          <w:sz w:val="28"/>
          <w:szCs w:val="28"/>
        </w:rPr>
        <w:t>планированного объема</w:t>
      </w:r>
      <w:r w:rsidRPr="00684F4D">
        <w:rPr>
          <w:sz w:val="28"/>
          <w:szCs w:val="28"/>
        </w:rPr>
        <w:t xml:space="preserve">. </w:t>
      </w:r>
      <w:proofErr w:type="gramStart"/>
      <w:r w:rsidRPr="00684F4D">
        <w:rPr>
          <w:sz w:val="28"/>
          <w:szCs w:val="28"/>
        </w:rPr>
        <w:t xml:space="preserve">Денежные средства были направлены на </w:t>
      </w:r>
      <w:r w:rsidR="00514EC7" w:rsidRPr="00684F4D">
        <w:rPr>
          <w:sz w:val="28"/>
          <w:szCs w:val="28"/>
        </w:rPr>
        <w:t xml:space="preserve">экспертизу проектно-сметной документации «Строительство сетей водоснабжения на участке индивидуальной жилой застройки в районе ул. Южная», разработку проектно-сметной документации на строительство сетей газоснабжения на участке индивидуальной жилой застройки в районе ул. Южная, </w:t>
      </w:r>
      <w:r w:rsidR="00684F4D" w:rsidRPr="00684F4D">
        <w:rPr>
          <w:sz w:val="28"/>
          <w:szCs w:val="28"/>
        </w:rPr>
        <w:t>техническое диагностирование и экспертиз</w:t>
      </w:r>
      <w:r w:rsidR="001F0F6C">
        <w:rPr>
          <w:sz w:val="28"/>
          <w:szCs w:val="28"/>
        </w:rPr>
        <w:t>у</w:t>
      </w:r>
      <w:r w:rsidR="00684F4D" w:rsidRPr="00684F4D">
        <w:rPr>
          <w:sz w:val="28"/>
          <w:szCs w:val="28"/>
        </w:rPr>
        <w:t xml:space="preserve"> промышленной безопасности газопроводов и технических устройств, проведение работ по установлению зон охраны об</w:t>
      </w:r>
      <w:r w:rsidR="00684F4D" w:rsidRPr="00684F4D">
        <w:rPr>
          <w:sz w:val="28"/>
          <w:szCs w:val="28"/>
        </w:rPr>
        <w:t>ъ</w:t>
      </w:r>
      <w:r w:rsidR="00684F4D" w:rsidRPr="00684F4D">
        <w:rPr>
          <w:sz w:val="28"/>
          <w:szCs w:val="28"/>
        </w:rPr>
        <w:t>ектов культурного наследия.</w:t>
      </w:r>
      <w:proofErr w:type="gramEnd"/>
      <w:r w:rsidR="00684F4D" w:rsidRPr="00684F4D">
        <w:rPr>
          <w:sz w:val="28"/>
          <w:szCs w:val="28"/>
        </w:rPr>
        <w:t xml:space="preserve"> </w:t>
      </w:r>
      <w:r w:rsidR="001F0F6C">
        <w:rPr>
          <w:sz w:val="28"/>
          <w:szCs w:val="28"/>
        </w:rPr>
        <w:t xml:space="preserve"> </w:t>
      </w:r>
      <w:r w:rsidR="00684F4D">
        <w:rPr>
          <w:sz w:val="28"/>
          <w:szCs w:val="28"/>
        </w:rPr>
        <w:t>В связи с невозможностью выполнения показ</w:t>
      </w:r>
      <w:r w:rsidR="00684F4D">
        <w:rPr>
          <w:sz w:val="28"/>
          <w:szCs w:val="28"/>
        </w:rPr>
        <w:t>а</w:t>
      </w:r>
      <w:r w:rsidR="00684F4D">
        <w:rPr>
          <w:sz w:val="28"/>
          <w:szCs w:val="28"/>
        </w:rPr>
        <w:t>теля «Количество земельных участков, обеспеченных инженерной инфр</w:t>
      </w:r>
      <w:r w:rsidR="00684F4D">
        <w:rPr>
          <w:sz w:val="28"/>
          <w:szCs w:val="28"/>
        </w:rPr>
        <w:t>а</w:t>
      </w:r>
      <w:r w:rsidR="00684F4D">
        <w:rPr>
          <w:sz w:val="28"/>
          <w:szCs w:val="28"/>
        </w:rPr>
        <w:t xml:space="preserve">структурой» и </w:t>
      </w:r>
      <w:proofErr w:type="spellStart"/>
      <w:r w:rsidR="00684F4D">
        <w:rPr>
          <w:sz w:val="28"/>
          <w:szCs w:val="28"/>
        </w:rPr>
        <w:t>недостижения</w:t>
      </w:r>
      <w:proofErr w:type="spellEnd"/>
      <w:r w:rsidR="00684F4D">
        <w:rPr>
          <w:sz w:val="28"/>
          <w:szCs w:val="28"/>
        </w:rPr>
        <w:t xml:space="preserve"> целевого показателя «Годовой ввод жилья» </w:t>
      </w:r>
      <w:r w:rsidRPr="00684F4D">
        <w:rPr>
          <w:sz w:val="28"/>
          <w:szCs w:val="28"/>
        </w:rPr>
        <w:t>ц</w:t>
      </w:r>
      <w:r w:rsidRPr="00684F4D">
        <w:rPr>
          <w:sz w:val="28"/>
          <w:szCs w:val="28"/>
        </w:rPr>
        <w:t>е</w:t>
      </w:r>
      <w:r w:rsidRPr="00684F4D">
        <w:rPr>
          <w:sz w:val="28"/>
          <w:szCs w:val="28"/>
        </w:rPr>
        <w:t xml:space="preserve">левые индикаторы не достигнуты и составили </w:t>
      </w:r>
      <w:r w:rsidR="00684F4D" w:rsidRPr="00684F4D">
        <w:rPr>
          <w:sz w:val="28"/>
          <w:szCs w:val="28"/>
        </w:rPr>
        <w:t>5</w:t>
      </w:r>
      <w:r w:rsidRPr="00684F4D">
        <w:rPr>
          <w:sz w:val="28"/>
          <w:szCs w:val="28"/>
        </w:rPr>
        <w:t>0,</w:t>
      </w:r>
      <w:r w:rsidR="00684F4D" w:rsidRPr="00684F4D">
        <w:rPr>
          <w:sz w:val="28"/>
          <w:szCs w:val="28"/>
        </w:rPr>
        <w:t>0</w:t>
      </w:r>
      <w:r w:rsidRPr="00684F4D">
        <w:rPr>
          <w:sz w:val="28"/>
          <w:szCs w:val="28"/>
        </w:rPr>
        <w:t xml:space="preserve"> %.</w:t>
      </w:r>
    </w:p>
    <w:p w:rsidR="00414F21" w:rsidRPr="000A223C" w:rsidRDefault="00414F21" w:rsidP="00414F2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B62">
        <w:rPr>
          <w:sz w:val="28"/>
          <w:szCs w:val="28"/>
        </w:rPr>
        <w:t xml:space="preserve">     </w:t>
      </w:r>
      <w:r w:rsidRPr="006D4B62">
        <w:rPr>
          <w:color w:val="000000"/>
          <w:sz w:val="28"/>
          <w:szCs w:val="28"/>
        </w:rPr>
        <w:t xml:space="preserve">16. </w:t>
      </w:r>
      <w:r w:rsidRPr="006D4B62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Pr="006D4B62">
        <w:rPr>
          <w:color w:val="000000"/>
          <w:sz w:val="28"/>
          <w:szCs w:val="28"/>
        </w:rPr>
        <w:t xml:space="preserve">Развитие муниципальной службы  города </w:t>
      </w:r>
      <w:r w:rsidRPr="000A223C">
        <w:rPr>
          <w:color w:val="000000"/>
          <w:sz w:val="28"/>
          <w:szCs w:val="28"/>
        </w:rPr>
        <w:t>Ливны Орловской области».</w:t>
      </w:r>
    </w:p>
    <w:p w:rsidR="00414F21" w:rsidRPr="000A223C" w:rsidRDefault="00414F21" w:rsidP="00414F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223C">
        <w:rPr>
          <w:color w:val="000000"/>
          <w:sz w:val="28"/>
          <w:szCs w:val="28"/>
        </w:rPr>
        <w:t xml:space="preserve">      Целью реализации программы является </w:t>
      </w:r>
      <w:r w:rsidRPr="000A223C">
        <w:rPr>
          <w:sz w:val="28"/>
          <w:szCs w:val="28"/>
        </w:rPr>
        <w:t>создание единой и целостной с</w:t>
      </w:r>
      <w:r w:rsidRPr="000A223C">
        <w:rPr>
          <w:sz w:val="28"/>
          <w:szCs w:val="28"/>
        </w:rPr>
        <w:t>о</w:t>
      </w:r>
      <w:r w:rsidRPr="000A223C">
        <w:rPr>
          <w:sz w:val="28"/>
          <w:szCs w:val="28"/>
        </w:rPr>
        <w:t>временной системы муниципальной службы, направленной на результати</w:t>
      </w:r>
      <w:r w:rsidRPr="000A223C">
        <w:rPr>
          <w:sz w:val="28"/>
          <w:szCs w:val="28"/>
        </w:rPr>
        <w:t>в</w:t>
      </w:r>
      <w:r w:rsidRPr="000A223C">
        <w:rPr>
          <w:sz w:val="28"/>
          <w:szCs w:val="28"/>
        </w:rPr>
        <w:t>ную деятельность муниципальных служащих города по обеспечению эффе</w:t>
      </w:r>
      <w:r w:rsidRPr="000A223C">
        <w:rPr>
          <w:sz w:val="28"/>
          <w:szCs w:val="28"/>
        </w:rPr>
        <w:t>к</w:t>
      </w:r>
      <w:r w:rsidRPr="000A223C">
        <w:rPr>
          <w:sz w:val="28"/>
          <w:szCs w:val="28"/>
        </w:rPr>
        <w:t xml:space="preserve">тивного </w:t>
      </w:r>
      <w:proofErr w:type="gramStart"/>
      <w:r w:rsidRPr="000A223C">
        <w:rPr>
          <w:sz w:val="28"/>
          <w:szCs w:val="28"/>
        </w:rPr>
        <w:t>исполнения полномочий органов местного самоуправления города</w:t>
      </w:r>
      <w:proofErr w:type="gramEnd"/>
      <w:r w:rsidRPr="000A223C">
        <w:rPr>
          <w:sz w:val="28"/>
          <w:szCs w:val="28"/>
        </w:rPr>
        <w:t xml:space="preserve"> и ориентированных на приоритеты развития города с учетом интересов нас</w:t>
      </w:r>
      <w:r w:rsidRPr="000A223C">
        <w:rPr>
          <w:sz w:val="28"/>
          <w:szCs w:val="28"/>
        </w:rPr>
        <w:t>е</w:t>
      </w:r>
      <w:r w:rsidRPr="000A223C">
        <w:rPr>
          <w:sz w:val="28"/>
          <w:szCs w:val="28"/>
        </w:rPr>
        <w:t xml:space="preserve">ления. </w:t>
      </w:r>
    </w:p>
    <w:p w:rsidR="000A223C" w:rsidRPr="000A223C" w:rsidRDefault="00414F21" w:rsidP="00414F2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A223C">
        <w:rPr>
          <w:color w:val="000000"/>
          <w:sz w:val="28"/>
          <w:szCs w:val="28"/>
        </w:rPr>
        <w:t xml:space="preserve">      На реализацию программы в 202</w:t>
      </w:r>
      <w:r w:rsidR="000A223C" w:rsidRPr="000A223C">
        <w:rPr>
          <w:color w:val="000000"/>
          <w:sz w:val="28"/>
          <w:szCs w:val="28"/>
        </w:rPr>
        <w:t>1</w:t>
      </w:r>
      <w:r w:rsidRPr="000A223C">
        <w:rPr>
          <w:color w:val="000000"/>
          <w:sz w:val="28"/>
          <w:szCs w:val="28"/>
        </w:rPr>
        <w:t xml:space="preserve"> году предусмотрено </w:t>
      </w:r>
      <w:r w:rsidR="000A223C" w:rsidRPr="000A223C">
        <w:rPr>
          <w:color w:val="000000"/>
          <w:sz w:val="28"/>
          <w:szCs w:val="28"/>
        </w:rPr>
        <w:t>4,4</w:t>
      </w:r>
      <w:r w:rsidRPr="000A223C">
        <w:rPr>
          <w:color w:val="000000"/>
          <w:sz w:val="28"/>
          <w:szCs w:val="28"/>
        </w:rPr>
        <w:t xml:space="preserve"> тыс. рублей средств городского бюджета, денежные средства освоены в </w:t>
      </w:r>
      <w:r w:rsidR="000A223C" w:rsidRPr="000A223C">
        <w:rPr>
          <w:color w:val="000000"/>
          <w:sz w:val="28"/>
          <w:szCs w:val="28"/>
        </w:rPr>
        <w:t xml:space="preserve">полном </w:t>
      </w:r>
      <w:r w:rsidRPr="000A223C">
        <w:rPr>
          <w:color w:val="000000"/>
          <w:sz w:val="28"/>
          <w:szCs w:val="28"/>
        </w:rPr>
        <w:t>объеме</w:t>
      </w:r>
      <w:r w:rsidR="000A223C" w:rsidRPr="000A223C">
        <w:rPr>
          <w:color w:val="000000"/>
          <w:sz w:val="28"/>
          <w:szCs w:val="28"/>
        </w:rPr>
        <w:t>. В рамках муниципальной программы  20-ть</w:t>
      </w:r>
      <w:r w:rsidR="00CD7BBA">
        <w:rPr>
          <w:color w:val="000000"/>
          <w:sz w:val="28"/>
          <w:szCs w:val="28"/>
        </w:rPr>
        <w:t xml:space="preserve"> </w:t>
      </w:r>
      <w:r w:rsidR="000A223C" w:rsidRPr="000A223C">
        <w:rPr>
          <w:color w:val="000000"/>
          <w:sz w:val="28"/>
          <w:szCs w:val="28"/>
        </w:rPr>
        <w:t>муниципальных служащих пр</w:t>
      </w:r>
      <w:r w:rsidR="000A223C" w:rsidRPr="000A223C">
        <w:rPr>
          <w:color w:val="000000"/>
          <w:sz w:val="28"/>
          <w:szCs w:val="28"/>
        </w:rPr>
        <w:t>о</w:t>
      </w:r>
      <w:r w:rsidR="000A223C" w:rsidRPr="000A223C">
        <w:rPr>
          <w:color w:val="000000"/>
          <w:sz w:val="28"/>
          <w:szCs w:val="28"/>
        </w:rPr>
        <w:t>шли курсы профессиональной переподготовки и  повышения квалификации.</w:t>
      </w:r>
    </w:p>
    <w:p w:rsidR="00414F21" w:rsidRPr="006106E6" w:rsidRDefault="000A223C" w:rsidP="00414F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106E6">
        <w:rPr>
          <w:color w:val="000000"/>
          <w:sz w:val="28"/>
          <w:szCs w:val="28"/>
        </w:rPr>
        <w:t>Все индикаторы мун</w:t>
      </w:r>
      <w:r w:rsidR="006106E6" w:rsidRPr="006106E6">
        <w:rPr>
          <w:color w:val="000000"/>
          <w:sz w:val="28"/>
          <w:szCs w:val="28"/>
        </w:rPr>
        <w:t>иципальной программы достигнуты, в целом по пр</w:t>
      </w:r>
      <w:r w:rsidR="006106E6" w:rsidRPr="006106E6">
        <w:rPr>
          <w:color w:val="000000"/>
          <w:sz w:val="28"/>
          <w:szCs w:val="28"/>
        </w:rPr>
        <w:t>о</w:t>
      </w:r>
      <w:r w:rsidR="006106E6" w:rsidRPr="006106E6">
        <w:rPr>
          <w:color w:val="000000"/>
          <w:sz w:val="28"/>
          <w:szCs w:val="28"/>
        </w:rPr>
        <w:t>грамме показатель</w:t>
      </w:r>
      <w:r w:rsidR="006106E6">
        <w:rPr>
          <w:color w:val="000000"/>
          <w:sz w:val="28"/>
          <w:szCs w:val="28"/>
        </w:rPr>
        <w:t xml:space="preserve"> </w:t>
      </w:r>
      <w:r w:rsidR="006106E6">
        <w:rPr>
          <w:rFonts w:eastAsiaTheme="minorHAnsi"/>
          <w:sz w:val="28"/>
          <w:szCs w:val="28"/>
          <w:lang w:eastAsia="en-US"/>
        </w:rPr>
        <w:t>степени достижения целей составил 1,02 балла.</w:t>
      </w:r>
    </w:p>
    <w:p w:rsidR="00414F21" w:rsidRPr="003F74E7" w:rsidRDefault="00414F21" w:rsidP="00414F2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4E7">
        <w:rPr>
          <w:color w:val="000000"/>
          <w:sz w:val="28"/>
          <w:szCs w:val="28"/>
        </w:rPr>
        <w:t xml:space="preserve">     1</w:t>
      </w:r>
      <w:r w:rsidR="00FE148A">
        <w:rPr>
          <w:color w:val="000000"/>
          <w:sz w:val="28"/>
          <w:szCs w:val="28"/>
        </w:rPr>
        <w:t>7</w:t>
      </w:r>
      <w:r w:rsidRPr="003F74E7">
        <w:rPr>
          <w:color w:val="000000"/>
          <w:sz w:val="28"/>
          <w:szCs w:val="28"/>
        </w:rPr>
        <w:t xml:space="preserve">. </w:t>
      </w:r>
      <w:r w:rsidRPr="003F74E7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Pr="003F74E7">
        <w:rPr>
          <w:color w:val="000000"/>
          <w:sz w:val="28"/>
          <w:szCs w:val="28"/>
        </w:rPr>
        <w:t>Переселение граждан, проживающих на территории города Ливны, из аварийного жилищного фонда».</w:t>
      </w:r>
    </w:p>
    <w:p w:rsidR="00414F21" w:rsidRPr="003F74E7" w:rsidRDefault="00414F21" w:rsidP="00414F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F74E7">
        <w:rPr>
          <w:color w:val="000000"/>
          <w:sz w:val="28"/>
          <w:szCs w:val="28"/>
        </w:rPr>
        <w:t xml:space="preserve">     </w:t>
      </w:r>
      <w:r w:rsidRPr="003F74E7">
        <w:rPr>
          <w:sz w:val="28"/>
          <w:szCs w:val="28"/>
        </w:rPr>
        <w:t xml:space="preserve">Целью программы является </w:t>
      </w:r>
      <w:r w:rsidRPr="003F74E7">
        <w:rPr>
          <w:rFonts w:eastAsiaTheme="minorHAnsi"/>
          <w:sz w:val="28"/>
          <w:szCs w:val="28"/>
          <w:lang w:eastAsia="en-US"/>
        </w:rPr>
        <w:t>обеспечение переселения граждан из авари</w:t>
      </w:r>
      <w:r w:rsidRPr="003F74E7">
        <w:rPr>
          <w:rFonts w:eastAsiaTheme="minorHAnsi"/>
          <w:sz w:val="28"/>
          <w:szCs w:val="28"/>
          <w:lang w:eastAsia="en-US"/>
        </w:rPr>
        <w:t>й</w:t>
      </w:r>
      <w:r w:rsidRPr="003F74E7">
        <w:rPr>
          <w:rFonts w:eastAsiaTheme="minorHAnsi"/>
          <w:sz w:val="28"/>
          <w:szCs w:val="28"/>
          <w:lang w:eastAsia="en-US"/>
        </w:rPr>
        <w:t>ных многоквартирных домов</w:t>
      </w:r>
      <w:r w:rsidRPr="003F74E7">
        <w:rPr>
          <w:sz w:val="28"/>
          <w:szCs w:val="28"/>
        </w:rPr>
        <w:t xml:space="preserve">. </w:t>
      </w:r>
    </w:p>
    <w:p w:rsidR="003F74E7" w:rsidRPr="003F74E7" w:rsidRDefault="00414F21" w:rsidP="00414F21">
      <w:pPr>
        <w:tabs>
          <w:tab w:val="left" w:pos="709"/>
        </w:tabs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  <w:r w:rsidRPr="003F74E7">
        <w:rPr>
          <w:sz w:val="28"/>
          <w:szCs w:val="28"/>
        </w:rPr>
        <w:t xml:space="preserve">     В бюджете города Ливны на 202</w:t>
      </w:r>
      <w:r w:rsidR="003F74E7" w:rsidRPr="003F74E7">
        <w:rPr>
          <w:sz w:val="28"/>
          <w:szCs w:val="28"/>
        </w:rPr>
        <w:t>1</w:t>
      </w:r>
      <w:r w:rsidRPr="003F74E7">
        <w:rPr>
          <w:sz w:val="28"/>
          <w:szCs w:val="28"/>
        </w:rPr>
        <w:t xml:space="preserve"> год </w:t>
      </w:r>
      <w:r w:rsidR="003F74E7" w:rsidRPr="003F74E7">
        <w:rPr>
          <w:sz w:val="28"/>
          <w:szCs w:val="28"/>
        </w:rPr>
        <w:t xml:space="preserve">предусмотрены </w:t>
      </w:r>
      <w:r w:rsidRPr="003F74E7">
        <w:rPr>
          <w:sz w:val="28"/>
          <w:szCs w:val="28"/>
        </w:rPr>
        <w:t xml:space="preserve">денежные средства </w:t>
      </w:r>
      <w:r w:rsidR="003F74E7" w:rsidRPr="003F74E7">
        <w:rPr>
          <w:sz w:val="28"/>
          <w:szCs w:val="28"/>
        </w:rPr>
        <w:t>в размере 9 998,6 тыс. рублей, денежные средства освоены в полном объеме.</w:t>
      </w:r>
    </w:p>
    <w:p w:rsidR="003F74E7" w:rsidRPr="003F74E7" w:rsidRDefault="003F74E7" w:rsidP="003F74E7">
      <w:pPr>
        <w:jc w:val="both"/>
        <w:rPr>
          <w:color w:val="000000" w:themeColor="text1"/>
          <w:sz w:val="28"/>
          <w:szCs w:val="28"/>
        </w:rPr>
      </w:pPr>
      <w:r w:rsidRPr="00AD2BD4">
        <w:rPr>
          <w:sz w:val="28"/>
          <w:szCs w:val="28"/>
        </w:rPr>
        <w:t xml:space="preserve">В </w:t>
      </w:r>
      <w:r>
        <w:rPr>
          <w:sz w:val="28"/>
          <w:szCs w:val="28"/>
        </w:rPr>
        <w:t>2021</w:t>
      </w:r>
      <w:r w:rsidRPr="00AD2BD4">
        <w:rPr>
          <w:sz w:val="28"/>
          <w:szCs w:val="28"/>
        </w:rPr>
        <w:t xml:space="preserve"> году </w:t>
      </w:r>
      <w:r>
        <w:rPr>
          <w:sz w:val="28"/>
          <w:szCs w:val="28"/>
        </w:rPr>
        <w:t>осуществлено</w:t>
      </w:r>
      <w:r w:rsidRPr="00AD2BD4">
        <w:rPr>
          <w:sz w:val="28"/>
          <w:szCs w:val="28"/>
        </w:rPr>
        <w:t xml:space="preserve"> пересе</w:t>
      </w:r>
      <w:r w:rsidRPr="00AD2BD4">
        <w:rPr>
          <w:color w:val="000000" w:themeColor="text1"/>
          <w:sz w:val="28"/>
          <w:szCs w:val="28"/>
        </w:rPr>
        <w:t xml:space="preserve">ление граждан, проживающих по адресу: ул. </w:t>
      </w:r>
      <w:proofErr w:type="gramStart"/>
      <w:r w:rsidRPr="00AD2BD4">
        <w:rPr>
          <w:color w:val="000000" w:themeColor="text1"/>
          <w:sz w:val="28"/>
          <w:szCs w:val="28"/>
        </w:rPr>
        <w:t>Орловская</w:t>
      </w:r>
      <w:proofErr w:type="gramEnd"/>
      <w:r w:rsidRPr="00AD2BD4">
        <w:rPr>
          <w:color w:val="000000" w:themeColor="text1"/>
          <w:sz w:val="28"/>
          <w:szCs w:val="28"/>
        </w:rPr>
        <w:t xml:space="preserve"> дом 1, в связи с чем, приобрет</w:t>
      </w:r>
      <w:r>
        <w:rPr>
          <w:color w:val="000000" w:themeColor="text1"/>
          <w:sz w:val="28"/>
          <w:szCs w:val="28"/>
        </w:rPr>
        <w:t>ены</w:t>
      </w:r>
      <w:r w:rsidRPr="00AD2BD4">
        <w:rPr>
          <w:color w:val="000000" w:themeColor="text1"/>
          <w:sz w:val="28"/>
          <w:szCs w:val="28"/>
        </w:rPr>
        <w:t xml:space="preserve"> 4 муниципальные квартиры, по 3 квартирам, находящимся в собственности граждан, предоставл</w:t>
      </w:r>
      <w:r>
        <w:rPr>
          <w:color w:val="000000" w:themeColor="text1"/>
          <w:sz w:val="28"/>
          <w:szCs w:val="28"/>
        </w:rPr>
        <w:t>ен</w:t>
      </w:r>
      <w:r w:rsidRPr="00AD2BD4">
        <w:rPr>
          <w:color w:val="000000" w:themeColor="text1"/>
          <w:sz w:val="28"/>
          <w:szCs w:val="28"/>
        </w:rPr>
        <w:t xml:space="preserve"> выкуп.</w:t>
      </w:r>
      <w:r>
        <w:rPr>
          <w:color w:val="000000" w:themeColor="text1"/>
          <w:sz w:val="28"/>
          <w:szCs w:val="28"/>
        </w:rPr>
        <w:t xml:space="preserve"> Расселенная площадь аварийного жилищного фонда составила 229,8 кв. м., переселено 12 граждан. Все целевые индикаторы, предусмотренные пр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граммой, достигнуты в полном объеме.</w:t>
      </w:r>
    </w:p>
    <w:p w:rsidR="00414F21" w:rsidRPr="005252D6" w:rsidRDefault="00414F21" w:rsidP="00414F2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2D6">
        <w:rPr>
          <w:sz w:val="28"/>
          <w:szCs w:val="28"/>
        </w:rPr>
        <w:t xml:space="preserve">     1</w:t>
      </w:r>
      <w:r w:rsidR="00FE148A">
        <w:rPr>
          <w:sz w:val="28"/>
          <w:szCs w:val="28"/>
        </w:rPr>
        <w:t>8</w:t>
      </w:r>
      <w:r w:rsidRPr="005252D6">
        <w:rPr>
          <w:sz w:val="28"/>
          <w:szCs w:val="28"/>
        </w:rPr>
        <w:t xml:space="preserve">. </w:t>
      </w:r>
      <w:r w:rsidRPr="005252D6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Pr="005252D6">
        <w:rPr>
          <w:color w:val="000000"/>
          <w:sz w:val="28"/>
          <w:szCs w:val="28"/>
        </w:rPr>
        <w:t>Формирование законопослушного пов</w:t>
      </w:r>
      <w:r w:rsidRPr="005252D6">
        <w:rPr>
          <w:color w:val="000000"/>
          <w:sz w:val="28"/>
          <w:szCs w:val="28"/>
        </w:rPr>
        <w:t>е</w:t>
      </w:r>
      <w:r w:rsidRPr="005252D6">
        <w:rPr>
          <w:color w:val="000000"/>
          <w:sz w:val="28"/>
          <w:szCs w:val="28"/>
        </w:rPr>
        <w:t>дения участников дорожного движения в городе Ливны Орловской области».</w:t>
      </w:r>
    </w:p>
    <w:p w:rsidR="00DD7299" w:rsidRPr="00DD7299" w:rsidRDefault="00414F21" w:rsidP="00414F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7299">
        <w:rPr>
          <w:sz w:val="28"/>
          <w:szCs w:val="28"/>
        </w:rPr>
        <w:t xml:space="preserve">     </w:t>
      </w:r>
      <w:r w:rsidR="005252D6" w:rsidRPr="00DD7299">
        <w:rPr>
          <w:sz w:val="28"/>
          <w:szCs w:val="28"/>
        </w:rPr>
        <w:t xml:space="preserve">Программа разработана с целью сокращения количества дорожно-транспортных </w:t>
      </w:r>
      <w:r w:rsidR="00DD7299" w:rsidRPr="00DD7299">
        <w:rPr>
          <w:sz w:val="28"/>
          <w:szCs w:val="28"/>
        </w:rPr>
        <w:t xml:space="preserve">происшествий с пострадавшими, повышения уровня правового </w:t>
      </w:r>
      <w:r w:rsidR="00DD7299" w:rsidRPr="00DD7299">
        <w:rPr>
          <w:sz w:val="28"/>
          <w:szCs w:val="28"/>
        </w:rPr>
        <w:lastRenderedPageBreak/>
        <w:t>воспитания участников дорожного движения, культуры их поведения, пр</w:t>
      </w:r>
      <w:r w:rsidR="00DD7299" w:rsidRPr="00DD7299">
        <w:rPr>
          <w:sz w:val="28"/>
          <w:szCs w:val="28"/>
        </w:rPr>
        <w:t>о</w:t>
      </w:r>
      <w:r w:rsidR="00DD7299" w:rsidRPr="00DD7299">
        <w:rPr>
          <w:sz w:val="28"/>
          <w:szCs w:val="28"/>
        </w:rPr>
        <w:t xml:space="preserve">филактики дорожно-транспортного травматизма в городе Ливны. </w:t>
      </w:r>
    </w:p>
    <w:p w:rsidR="00414F21" w:rsidRPr="004D38B5" w:rsidRDefault="00414F21" w:rsidP="00414F21">
      <w:pPr>
        <w:jc w:val="both"/>
        <w:rPr>
          <w:sz w:val="28"/>
          <w:szCs w:val="28"/>
        </w:rPr>
      </w:pPr>
      <w:r w:rsidRPr="004D38B5">
        <w:rPr>
          <w:sz w:val="28"/>
          <w:szCs w:val="28"/>
        </w:rPr>
        <w:t xml:space="preserve">     В бюджете города в 202</w:t>
      </w:r>
      <w:r w:rsidR="00DD7299" w:rsidRPr="004D38B5">
        <w:rPr>
          <w:sz w:val="28"/>
          <w:szCs w:val="28"/>
        </w:rPr>
        <w:t>1</w:t>
      </w:r>
      <w:r w:rsidRPr="004D38B5">
        <w:rPr>
          <w:sz w:val="28"/>
          <w:szCs w:val="28"/>
        </w:rPr>
        <w:t xml:space="preserve"> году на реализацию мероприятий программы  предусмотрено 40,0 тыс. рублей средств городского бюджета, бюджетные средства освоены в </w:t>
      </w:r>
      <w:r w:rsidR="004D38B5" w:rsidRPr="004D38B5">
        <w:rPr>
          <w:sz w:val="28"/>
          <w:szCs w:val="28"/>
        </w:rPr>
        <w:t xml:space="preserve">полном </w:t>
      </w:r>
      <w:r w:rsidRPr="004D38B5">
        <w:rPr>
          <w:sz w:val="28"/>
          <w:szCs w:val="28"/>
        </w:rPr>
        <w:t>объеме. В рамках данной программы в 202</w:t>
      </w:r>
      <w:r w:rsidR="004D38B5" w:rsidRPr="004D38B5">
        <w:rPr>
          <w:sz w:val="28"/>
          <w:szCs w:val="28"/>
        </w:rPr>
        <w:t>1</w:t>
      </w:r>
      <w:r w:rsidRPr="004D38B5">
        <w:rPr>
          <w:sz w:val="28"/>
          <w:szCs w:val="28"/>
        </w:rPr>
        <w:t xml:space="preserve"> году реализованы мероприятия муниципального</w:t>
      </w:r>
      <w:r w:rsidR="004D38B5" w:rsidRPr="004D38B5">
        <w:rPr>
          <w:sz w:val="28"/>
          <w:szCs w:val="28"/>
        </w:rPr>
        <w:t xml:space="preserve">, областного и всероссийских </w:t>
      </w:r>
      <w:r w:rsidRPr="004D38B5">
        <w:rPr>
          <w:sz w:val="28"/>
          <w:szCs w:val="28"/>
        </w:rPr>
        <w:t xml:space="preserve"> уровн</w:t>
      </w:r>
      <w:r w:rsidR="004D38B5" w:rsidRPr="004D38B5">
        <w:rPr>
          <w:sz w:val="28"/>
          <w:szCs w:val="28"/>
        </w:rPr>
        <w:t>ей</w:t>
      </w:r>
      <w:r w:rsidRPr="004D38B5">
        <w:rPr>
          <w:sz w:val="28"/>
          <w:szCs w:val="28"/>
        </w:rPr>
        <w:t>, в которых приняли участие все общеобразовательные организации города:</w:t>
      </w:r>
    </w:p>
    <w:p w:rsidR="00414F21" w:rsidRPr="00F12ADE" w:rsidRDefault="00414F21" w:rsidP="00414F21">
      <w:pPr>
        <w:tabs>
          <w:tab w:val="left" w:pos="2127"/>
        </w:tabs>
        <w:ind w:firstLine="709"/>
        <w:jc w:val="both"/>
        <w:rPr>
          <w:sz w:val="28"/>
          <w:szCs w:val="28"/>
        </w:rPr>
      </w:pPr>
      <w:r w:rsidRPr="00F12ADE">
        <w:rPr>
          <w:sz w:val="28"/>
          <w:szCs w:val="28"/>
        </w:rPr>
        <w:t>- муниципальный этап областной олимпиады юных инспекторов д</w:t>
      </w:r>
      <w:r w:rsidRPr="00F12ADE">
        <w:rPr>
          <w:sz w:val="28"/>
          <w:szCs w:val="28"/>
        </w:rPr>
        <w:t>о</w:t>
      </w:r>
      <w:r w:rsidRPr="00F12ADE">
        <w:rPr>
          <w:sz w:val="28"/>
          <w:szCs w:val="28"/>
        </w:rPr>
        <w:t>рожного движения;</w:t>
      </w:r>
    </w:p>
    <w:p w:rsidR="004D38B5" w:rsidRPr="00F12ADE" w:rsidRDefault="00414F21" w:rsidP="00414F21">
      <w:pPr>
        <w:shd w:val="clear" w:color="auto" w:fill="FFFFFF"/>
        <w:jc w:val="both"/>
        <w:rPr>
          <w:sz w:val="28"/>
          <w:szCs w:val="28"/>
        </w:rPr>
      </w:pPr>
      <w:r w:rsidRPr="00F12ADE">
        <w:rPr>
          <w:sz w:val="28"/>
          <w:szCs w:val="28"/>
        </w:rPr>
        <w:tab/>
        <w:t xml:space="preserve">- муниципальный этап </w:t>
      </w:r>
      <w:r w:rsidR="002F662F" w:rsidRPr="00F12ADE">
        <w:rPr>
          <w:sz w:val="28"/>
          <w:szCs w:val="28"/>
        </w:rPr>
        <w:t>и участи</w:t>
      </w:r>
      <w:r w:rsidR="001F0F6C">
        <w:rPr>
          <w:sz w:val="28"/>
          <w:szCs w:val="28"/>
        </w:rPr>
        <w:t>е</w:t>
      </w:r>
      <w:r w:rsidR="002F662F" w:rsidRPr="00F12ADE">
        <w:rPr>
          <w:sz w:val="28"/>
          <w:szCs w:val="28"/>
        </w:rPr>
        <w:t xml:space="preserve"> в </w:t>
      </w:r>
      <w:r w:rsidRPr="00F12ADE">
        <w:rPr>
          <w:sz w:val="28"/>
          <w:szCs w:val="28"/>
        </w:rPr>
        <w:t>областно</w:t>
      </w:r>
      <w:r w:rsidR="002F662F" w:rsidRPr="00F12ADE">
        <w:rPr>
          <w:sz w:val="28"/>
          <w:szCs w:val="28"/>
        </w:rPr>
        <w:t>м</w:t>
      </w:r>
      <w:r w:rsidRPr="00F12ADE">
        <w:rPr>
          <w:sz w:val="28"/>
          <w:szCs w:val="28"/>
        </w:rPr>
        <w:t xml:space="preserve"> творческо</w:t>
      </w:r>
      <w:r w:rsidR="002F662F" w:rsidRPr="00F12ADE">
        <w:rPr>
          <w:sz w:val="28"/>
          <w:szCs w:val="28"/>
        </w:rPr>
        <w:t>м</w:t>
      </w:r>
      <w:r w:rsidRPr="00F12ADE">
        <w:rPr>
          <w:sz w:val="28"/>
          <w:szCs w:val="28"/>
        </w:rPr>
        <w:t xml:space="preserve"> конкурс</w:t>
      </w:r>
      <w:r w:rsidR="002F662F" w:rsidRPr="00F12ADE">
        <w:rPr>
          <w:sz w:val="28"/>
          <w:szCs w:val="28"/>
        </w:rPr>
        <w:t>е</w:t>
      </w:r>
      <w:r w:rsidRPr="00F12ADE">
        <w:rPr>
          <w:sz w:val="28"/>
          <w:szCs w:val="28"/>
        </w:rPr>
        <w:t xml:space="preserve"> «</w:t>
      </w:r>
      <w:proofErr w:type="gramStart"/>
      <w:r w:rsidRPr="00F12ADE">
        <w:rPr>
          <w:sz w:val="28"/>
          <w:szCs w:val="28"/>
        </w:rPr>
        <w:t>Праздничная</w:t>
      </w:r>
      <w:proofErr w:type="gramEnd"/>
      <w:r w:rsidRPr="00F12ADE">
        <w:rPr>
          <w:sz w:val="28"/>
          <w:szCs w:val="28"/>
        </w:rPr>
        <w:t xml:space="preserve"> </w:t>
      </w:r>
      <w:proofErr w:type="spellStart"/>
      <w:r w:rsidRPr="00F12ADE">
        <w:rPr>
          <w:sz w:val="28"/>
          <w:szCs w:val="28"/>
        </w:rPr>
        <w:t>Светофория</w:t>
      </w:r>
      <w:proofErr w:type="spellEnd"/>
      <w:r w:rsidRPr="00F12ADE">
        <w:rPr>
          <w:sz w:val="28"/>
          <w:szCs w:val="28"/>
        </w:rPr>
        <w:t>»</w:t>
      </w:r>
      <w:r w:rsidR="004D38B5" w:rsidRPr="00F12ADE">
        <w:rPr>
          <w:sz w:val="28"/>
          <w:szCs w:val="28"/>
        </w:rPr>
        <w:t>;</w:t>
      </w:r>
    </w:p>
    <w:p w:rsidR="002F662F" w:rsidRPr="00F12ADE" w:rsidRDefault="004D38B5" w:rsidP="00414F21">
      <w:pPr>
        <w:shd w:val="clear" w:color="auto" w:fill="FFFFFF"/>
        <w:jc w:val="both"/>
        <w:rPr>
          <w:sz w:val="28"/>
          <w:szCs w:val="28"/>
        </w:rPr>
      </w:pPr>
      <w:r w:rsidRPr="00F12ADE">
        <w:rPr>
          <w:sz w:val="28"/>
          <w:szCs w:val="28"/>
        </w:rPr>
        <w:t xml:space="preserve">         - участие в </w:t>
      </w:r>
      <w:proofErr w:type="gramStart"/>
      <w:r w:rsidRPr="00F12ADE">
        <w:rPr>
          <w:sz w:val="28"/>
          <w:szCs w:val="28"/>
        </w:rPr>
        <w:t>областных</w:t>
      </w:r>
      <w:proofErr w:type="gramEnd"/>
      <w:r w:rsidRPr="00F12ADE">
        <w:rPr>
          <w:sz w:val="28"/>
          <w:szCs w:val="28"/>
        </w:rPr>
        <w:t xml:space="preserve"> </w:t>
      </w:r>
      <w:proofErr w:type="spellStart"/>
      <w:r w:rsidRPr="00F12ADE">
        <w:rPr>
          <w:sz w:val="28"/>
          <w:szCs w:val="28"/>
        </w:rPr>
        <w:t>флешмобах</w:t>
      </w:r>
      <w:proofErr w:type="spellEnd"/>
      <w:r w:rsidRPr="00F12ADE">
        <w:rPr>
          <w:sz w:val="28"/>
          <w:szCs w:val="28"/>
        </w:rPr>
        <w:t xml:space="preserve"> #ГИБДДМВДРОССИИ85, #ПРОП</w:t>
      </w:r>
      <w:r w:rsidRPr="00F12ADE">
        <w:rPr>
          <w:sz w:val="28"/>
          <w:szCs w:val="28"/>
        </w:rPr>
        <w:t>А</w:t>
      </w:r>
      <w:r w:rsidRPr="00F12ADE">
        <w:rPr>
          <w:sz w:val="28"/>
          <w:szCs w:val="28"/>
        </w:rPr>
        <w:t>ГАНДАБДД89</w:t>
      </w:r>
      <w:r w:rsidR="002F662F" w:rsidRPr="00F12ADE">
        <w:rPr>
          <w:sz w:val="28"/>
          <w:szCs w:val="28"/>
        </w:rPr>
        <w:t>;</w:t>
      </w:r>
    </w:p>
    <w:p w:rsidR="002F662F" w:rsidRPr="00F12ADE" w:rsidRDefault="002F662F" w:rsidP="00414F21">
      <w:pPr>
        <w:shd w:val="clear" w:color="auto" w:fill="FFFFFF"/>
        <w:jc w:val="both"/>
        <w:rPr>
          <w:sz w:val="28"/>
          <w:szCs w:val="28"/>
        </w:rPr>
      </w:pPr>
      <w:r w:rsidRPr="00F12ADE">
        <w:rPr>
          <w:sz w:val="28"/>
          <w:szCs w:val="28"/>
        </w:rPr>
        <w:t xml:space="preserve">         - участие в областном конкурсе инспекторов движения «Безопасное к</w:t>
      </w:r>
      <w:r w:rsidRPr="00F12ADE">
        <w:rPr>
          <w:sz w:val="28"/>
          <w:szCs w:val="28"/>
        </w:rPr>
        <w:t>о</w:t>
      </w:r>
      <w:r w:rsidRPr="00F12ADE">
        <w:rPr>
          <w:sz w:val="28"/>
          <w:szCs w:val="28"/>
        </w:rPr>
        <w:t>лесо»;</w:t>
      </w:r>
    </w:p>
    <w:p w:rsidR="00414F21" w:rsidRPr="00F12ADE" w:rsidRDefault="002F662F" w:rsidP="00414F21">
      <w:pPr>
        <w:shd w:val="clear" w:color="auto" w:fill="FFFFFF"/>
        <w:jc w:val="both"/>
        <w:rPr>
          <w:sz w:val="28"/>
          <w:szCs w:val="28"/>
        </w:rPr>
      </w:pPr>
      <w:r w:rsidRPr="00F12ADE">
        <w:rPr>
          <w:sz w:val="28"/>
          <w:szCs w:val="28"/>
        </w:rPr>
        <w:t xml:space="preserve">         - участие во </w:t>
      </w:r>
      <w:proofErr w:type="gramStart"/>
      <w:r w:rsidRPr="00F12ADE">
        <w:rPr>
          <w:sz w:val="28"/>
          <w:szCs w:val="28"/>
        </w:rPr>
        <w:t>Всероссийском</w:t>
      </w:r>
      <w:proofErr w:type="gramEnd"/>
      <w:r w:rsidRPr="00F12ADE">
        <w:rPr>
          <w:sz w:val="28"/>
          <w:szCs w:val="28"/>
        </w:rPr>
        <w:t xml:space="preserve"> </w:t>
      </w:r>
      <w:proofErr w:type="spellStart"/>
      <w:r w:rsidRPr="00F12ADE">
        <w:rPr>
          <w:sz w:val="28"/>
          <w:szCs w:val="28"/>
        </w:rPr>
        <w:t>челендже</w:t>
      </w:r>
      <w:proofErr w:type="spellEnd"/>
      <w:r w:rsidRPr="00F12ADE">
        <w:rPr>
          <w:sz w:val="28"/>
          <w:szCs w:val="28"/>
        </w:rPr>
        <w:t xml:space="preserve"> #ЮИДМЫМОЛОДЦЫ</w:t>
      </w:r>
      <w:r w:rsidR="00414F21" w:rsidRPr="00F12ADE">
        <w:rPr>
          <w:sz w:val="28"/>
          <w:szCs w:val="28"/>
        </w:rPr>
        <w:t>.</w:t>
      </w:r>
    </w:p>
    <w:p w:rsidR="00414F21" w:rsidRPr="00F12ADE" w:rsidRDefault="00414F21" w:rsidP="00414F21">
      <w:pPr>
        <w:tabs>
          <w:tab w:val="left" w:pos="567"/>
          <w:tab w:val="left" w:pos="2127"/>
        </w:tabs>
        <w:ind w:firstLine="709"/>
        <w:jc w:val="both"/>
        <w:rPr>
          <w:sz w:val="28"/>
          <w:szCs w:val="28"/>
        </w:rPr>
      </w:pPr>
      <w:r w:rsidRPr="00F12ADE">
        <w:rPr>
          <w:sz w:val="28"/>
          <w:szCs w:val="28"/>
        </w:rPr>
        <w:t>В связи с действующими ограничениями по профилактике распростр</w:t>
      </w:r>
      <w:r w:rsidRPr="00F12ADE">
        <w:rPr>
          <w:sz w:val="28"/>
          <w:szCs w:val="28"/>
        </w:rPr>
        <w:t>а</w:t>
      </w:r>
      <w:r w:rsidRPr="00F12ADE">
        <w:rPr>
          <w:sz w:val="28"/>
          <w:szCs w:val="28"/>
        </w:rPr>
        <w:t xml:space="preserve">нения новой </w:t>
      </w:r>
      <w:proofErr w:type="spellStart"/>
      <w:r w:rsidRPr="00F12ADE">
        <w:rPr>
          <w:sz w:val="28"/>
          <w:szCs w:val="28"/>
        </w:rPr>
        <w:t>коронавирусной</w:t>
      </w:r>
      <w:proofErr w:type="spellEnd"/>
      <w:r w:rsidRPr="00F12ADE">
        <w:rPr>
          <w:sz w:val="28"/>
          <w:szCs w:val="28"/>
        </w:rPr>
        <w:t xml:space="preserve"> инфекции большинство мероприятий в 202</w:t>
      </w:r>
      <w:r w:rsidR="002F662F" w:rsidRPr="00F12ADE">
        <w:rPr>
          <w:sz w:val="28"/>
          <w:szCs w:val="28"/>
        </w:rPr>
        <w:t>1</w:t>
      </w:r>
      <w:r w:rsidRPr="00F12ADE">
        <w:rPr>
          <w:sz w:val="28"/>
          <w:szCs w:val="28"/>
        </w:rPr>
        <w:t xml:space="preserve"> году прошли в дистанционном формате.</w:t>
      </w:r>
    </w:p>
    <w:p w:rsidR="00414F21" w:rsidRPr="00F12ADE" w:rsidRDefault="002F662F" w:rsidP="00414F2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2ADE">
        <w:rPr>
          <w:sz w:val="28"/>
          <w:szCs w:val="28"/>
        </w:rPr>
        <w:t>Все п</w:t>
      </w:r>
      <w:r w:rsidR="00414F21" w:rsidRPr="00F12ADE">
        <w:rPr>
          <w:sz w:val="28"/>
          <w:szCs w:val="28"/>
        </w:rPr>
        <w:t>лановое значени</w:t>
      </w:r>
      <w:r w:rsidRPr="00F12ADE">
        <w:rPr>
          <w:sz w:val="28"/>
          <w:szCs w:val="28"/>
        </w:rPr>
        <w:t>я</w:t>
      </w:r>
      <w:r w:rsidR="00414F21" w:rsidRPr="00F12ADE">
        <w:rPr>
          <w:sz w:val="28"/>
          <w:szCs w:val="28"/>
        </w:rPr>
        <w:t xml:space="preserve"> целев</w:t>
      </w:r>
      <w:r w:rsidRPr="00F12ADE">
        <w:rPr>
          <w:sz w:val="28"/>
          <w:szCs w:val="28"/>
        </w:rPr>
        <w:t>ых</w:t>
      </w:r>
      <w:r w:rsidR="00414F21" w:rsidRPr="00F12ADE">
        <w:rPr>
          <w:sz w:val="28"/>
          <w:szCs w:val="28"/>
        </w:rPr>
        <w:t xml:space="preserve"> показател</w:t>
      </w:r>
      <w:r w:rsidRPr="00F12ADE">
        <w:rPr>
          <w:sz w:val="28"/>
          <w:szCs w:val="28"/>
        </w:rPr>
        <w:t>ей достигнуты, за исключ</w:t>
      </w:r>
      <w:r w:rsidRPr="00F12ADE">
        <w:rPr>
          <w:sz w:val="28"/>
          <w:szCs w:val="28"/>
        </w:rPr>
        <w:t>е</w:t>
      </w:r>
      <w:r w:rsidRPr="00F12ADE">
        <w:rPr>
          <w:sz w:val="28"/>
          <w:szCs w:val="28"/>
        </w:rPr>
        <w:t>нием показателя</w:t>
      </w:r>
      <w:r w:rsidR="00414F21" w:rsidRPr="00F12ADE">
        <w:rPr>
          <w:sz w:val="28"/>
          <w:szCs w:val="28"/>
        </w:rPr>
        <w:t xml:space="preserve"> «</w:t>
      </w:r>
      <w:r w:rsidR="00414F21" w:rsidRPr="00F12ADE">
        <w:rPr>
          <w:rFonts w:eastAsia="Calibri"/>
          <w:sz w:val="28"/>
          <w:szCs w:val="28"/>
        </w:rPr>
        <w:t>Количество ДТП</w:t>
      </w:r>
      <w:r w:rsidR="00414F21" w:rsidRPr="00F12ADE">
        <w:rPr>
          <w:sz w:val="28"/>
          <w:szCs w:val="28"/>
        </w:rPr>
        <w:t>»</w:t>
      </w:r>
      <w:r w:rsidRPr="00F12ADE">
        <w:rPr>
          <w:sz w:val="28"/>
          <w:szCs w:val="28"/>
        </w:rPr>
        <w:t>. По информации ОГИБДД МО МВД России «</w:t>
      </w:r>
      <w:proofErr w:type="spellStart"/>
      <w:r w:rsidRPr="00F12ADE">
        <w:rPr>
          <w:sz w:val="28"/>
          <w:szCs w:val="28"/>
        </w:rPr>
        <w:t>Ливенский</w:t>
      </w:r>
      <w:proofErr w:type="spellEnd"/>
      <w:r w:rsidRPr="00F12ADE">
        <w:rPr>
          <w:sz w:val="28"/>
          <w:szCs w:val="28"/>
        </w:rPr>
        <w:t xml:space="preserve">» на территории города в 2021 году с участием детей </w:t>
      </w:r>
      <w:r w:rsidR="00F12ADE" w:rsidRPr="00F12ADE">
        <w:rPr>
          <w:sz w:val="28"/>
          <w:szCs w:val="28"/>
        </w:rPr>
        <w:t>пр</w:t>
      </w:r>
      <w:r w:rsidR="00F12ADE" w:rsidRPr="00F12ADE">
        <w:rPr>
          <w:sz w:val="28"/>
          <w:szCs w:val="28"/>
        </w:rPr>
        <w:t>о</w:t>
      </w:r>
      <w:r w:rsidR="00F12ADE" w:rsidRPr="00F12ADE">
        <w:rPr>
          <w:sz w:val="28"/>
          <w:szCs w:val="28"/>
        </w:rPr>
        <w:t>изошло 3 ДТП, плановый показатель – 1.</w:t>
      </w:r>
      <w:r w:rsidR="00414F21" w:rsidRPr="00F12ADE">
        <w:rPr>
          <w:sz w:val="28"/>
          <w:szCs w:val="28"/>
        </w:rPr>
        <w:t xml:space="preserve"> </w:t>
      </w:r>
    </w:p>
    <w:p w:rsidR="00414F21" w:rsidRPr="00B6710C" w:rsidRDefault="00414F21" w:rsidP="00414F21">
      <w:pPr>
        <w:tabs>
          <w:tab w:val="left" w:pos="709"/>
        </w:tabs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  <w:r w:rsidRPr="00B6710C">
        <w:rPr>
          <w:sz w:val="28"/>
          <w:szCs w:val="28"/>
        </w:rPr>
        <w:t xml:space="preserve">    </w:t>
      </w:r>
      <w:r w:rsidR="00FE148A">
        <w:rPr>
          <w:sz w:val="28"/>
          <w:szCs w:val="28"/>
        </w:rPr>
        <w:t>19</w:t>
      </w:r>
      <w:r w:rsidRPr="00B6710C">
        <w:rPr>
          <w:sz w:val="28"/>
          <w:szCs w:val="28"/>
        </w:rPr>
        <w:t xml:space="preserve">. </w:t>
      </w:r>
      <w:r w:rsidRPr="00B6710C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Pr="00B6710C">
        <w:rPr>
          <w:color w:val="000000"/>
          <w:sz w:val="28"/>
          <w:szCs w:val="28"/>
        </w:rPr>
        <w:t>Развитие территориального общественн</w:t>
      </w:r>
      <w:r w:rsidRPr="00B6710C">
        <w:rPr>
          <w:color w:val="000000"/>
          <w:sz w:val="28"/>
          <w:szCs w:val="28"/>
        </w:rPr>
        <w:t>о</w:t>
      </w:r>
      <w:r w:rsidRPr="00B6710C">
        <w:rPr>
          <w:color w:val="000000"/>
          <w:sz w:val="28"/>
          <w:szCs w:val="28"/>
        </w:rPr>
        <w:t>го самоуправления в городе Ливны».</w:t>
      </w:r>
    </w:p>
    <w:p w:rsidR="00B6710C" w:rsidRPr="00932D90" w:rsidRDefault="00414F21" w:rsidP="00932D9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D4B62">
        <w:rPr>
          <w:color w:val="000000"/>
          <w:sz w:val="28"/>
          <w:szCs w:val="28"/>
        </w:rPr>
        <w:t xml:space="preserve">     </w:t>
      </w:r>
      <w:r w:rsidRPr="006D4B62">
        <w:rPr>
          <w:sz w:val="28"/>
          <w:szCs w:val="28"/>
        </w:rPr>
        <w:t xml:space="preserve">Целью программы является </w:t>
      </w:r>
      <w:r w:rsidR="00B6710C">
        <w:rPr>
          <w:rFonts w:eastAsiaTheme="minorHAnsi"/>
          <w:sz w:val="28"/>
          <w:szCs w:val="28"/>
          <w:lang w:eastAsia="en-US"/>
        </w:rPr>
        <w:t>создание условий для развития территориал</w:t>
      </w:r>
      <w:r w:rsidR="00B6710C">
        <w:rPr>
          <w:rFonts w:eastAsiaTheme="minorHAnsi"/>
          <w:sz w:val="28"/>
          <w:szCs w:val="28"/>
          <w:lang w:eastAsia="en-US"/>
        </w:rPr>
        <w:t>ь</w:t>
      </w:r>
      <w:r w:rsidR="00B6710C">
        <w:rPr>
          <w:rFonts w:eastAsiaTheme="minorHAnsi"/>
          <w:sz w:val="28"/>
          <w:szCs w:val="28"/>
          <w:lang w:eastAsia="en-US"/>
        </w:rPr>
        <w:t>ного общественного самоуправления  в городе Ливны.</w:t>
      </w:r>
    </w:p>
    <w:p w:rsidR="00414F21" w:rsidRPr="006D4B62" w:rsidRDefault="00414F21" w:rsidP="00414F21">
      <w:pPr>
        <w:tabs>
          <w:tab w:val="left" w:pos="709"/>
        </w:tabs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  <w:r w:rsidRPr="006D4B62">
        <w:rPr>
          <w:sz w:val="28"/>
          <w:szCs w:val="28"/>
        </w:rPr>
        <w:t xml:space="preserve">     В бюджете города в 202</w:t>
      </w:r>
      <w:r w:rsidR="006D4B62" w:rsidRPr="006D4B62">
        <w:rPr>
          <w:sz w:val="28"/>
          <w:szCs w:val="28"/>
        </w:rPr>
        <w:t>1</w:t>
      </w:r>
      <w:r w:rsidRPr="006D4B62">
        <w:rPr>
          <w:sz w:val="28"/>
          <w:szCs w:val="28"/>
        </w:rPr>
        <w:t xml:space="preserve"> году на реализацию мероприяти</w:t>
      </w:r>
      <w:r w:rsidR="006D4B62" w:rsidRPr="006D4B62">
        <w:rPr>
          <w:sz w:val="28"/>
          <w:szCs w:val="28"/>
        </w:rPr>
        <w:t>й программы  предусмотрено 311,0</w:t>
      </w:r>
      <w:r w:rsidRPr="006D4B62">
        <w:rPr>
          <w:sz w:val="28"/>
          <w:szCs w:val="28"/>
        </w:rPr>
        <w:t xml:space="preserve"> тыс. рублей, денежные средства освоены в полном об</w:t>
      </w:r>
      <w:r w:rsidRPr="006D4B62">
        <w:rPr>
          <w:sz w:val="28"/>
          <w:szCs w:val="28"/>
        </w:rPr>
        <w:t>ъ</w:t>
      </w:r>
      <w:r w:rsidRPr="006D4B62">
        <w:rPr>
          <w:sz w:val="28"/>
          <w:szCs w:val="28"/>
        </w:rPr>
        <w:t xml:space="preserve">еме. Денежные средства были направлены на осуществление ежемесячной выплаты председателям уличных комитетов. </w:t>
      </w:r>
    </w:p>
    <w:p w:rsidR="006D4B62" w:rsidRDefault="00414F21" w:rsidP="006D4B6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4B62">
        <w:rPr>
          <w:sz w:val="28"/>
          <w:szCs w:val="28"/>
        </w:rPr>
        <w:t xml:space="preserve">       Несмотря на полное освоение бюджетных средств целев</w:t>
      </w:r>
      <w:r w:rsidR="006D4B62" w:rsidRPr="006D4B62">
        <w:rPr>
          <w:sz w:val="28"/>
          <w:szCs w:val="28"/>
        </w:rPr>
        <w:t>ой</w:t>
      </w:r>
      <w:r w:rsidRPr="006D4B62">
        <w:rPr>
          <w:sz w:val="28"/>
          <w:szCs w:val="28"/>
        </w:rPr>
        <w:t xml:space="preserve"> индикатор</w:t>
      </w:r>
      <w:r w:rsidR="006D4B62" w:rsidRPr="006D4B62">
        <w:rPr>
          <w:sz w:val="28"/>
          <w:szCs w:val="28"/>
        </w:rPr>
        <w:t xml:space="preserve"> «Увеличение общего количества ТОС, созданных на территории города»</w:t>
      </w:r>
      <w:r w:rsidRPr="006D4B62">
        <w:rPr>
          <w:sz w:val="28"/>
          <w:szCs w:val="28"/>
        </w:rPr>
        <w:t xml:space="preserve"> в истекшем </w:t>
      </w:r>
      <w:proofErr w:type="gramStart"/>
      <w:r w:rsidRPr="006D4B62">
        <w:rPr>
          <w:sz w:val="28"/>
          <w:szCs w:val="28"/>
        </w:rPr>
        <w:t>году</w:t>
      </w:r>
      <w:proofErr w:type="gramEnd"/>
      <w:r w:rsidRPr="006D4B62">
        <w:rPr>
          <w:sz w:val="28"/>
          <w:szCs w:val="28"/>
        </w:rPr>
        <w:t xml:space="preserve"> не достигнут</w:t>
      </w:r>
      <w:r w:rsidR="006D4B62" w:rsidRPr="006D4B62">
        <w:rPr>
          <w:sz w:val="28"/>
          <w:szCs w:val="28"/>
        </w:rPr>
        <w:t xml:space="preserve"> и составил 0,47</w:t>
      </w:r>
      <w:r w:rsidRPr="006D4B62">
        <w:rPr>
          <w:sz w:val="28"/>
          <w:szCs w:val="28"/>
        </w:rPr>
        <w:t xml:space="preserve">, так как </w:t>
      </w:r>
      <w:r w:rsidR="006D4B62" w:rsidRPr="006D4B62">
        <w:rPr>
          <w:sz w:val="28"/>
          <w:szCs w:val="28"/>
        </w:rPr>
        <w:t>ограничительные мер</w:t>
      </w:r>
      <w:r w:rsidR="006D4B62" w:rsidRPr="006D4B62">
        <w:rPr>
          <w:sz w:val="28"/>
          <w:szCs w:val="28"/>
        </w:rPr>
        <w:t>о</w:t>
      </w:r>
      <w:r w:rsidR="006D4B62" w:rsidRPr="006D4B62">
        <w:rPr>
          <w:sz w:val="28"/>
          <w:szCs w:val="28"/>
        </w:rPr>
        <w:t>приятия не позволили провести собрания ТОС в полном объеме. Однако, за счет увеличения показателя «Увеличения количества мероприятий, напра</w:t>
      </w:r>
      <w:r w:rsidR="006D4B62" w:rsidRPr="006D4B62">
        <w:rPr>
          <w:sz w:val="28"/>
          <w:szCs w:val="28"/>
        </w:rPr>
        <w:t>в</w:t>
      </w:r>
      <w:r w:rsidR="006D4B62" w:rsidRPr="006D4B62">
        <w:rPr>
          <w:sz w:val="28"/>
          <w:szCs w:val="28"/>
        </w:rPr>
        <w:t>ленных на развитие системы органов ТОС» в целом по муниципальной пр</w:t>
      </w:r>
      <w:r w:rsidR="006D4B62" w:rsidRPr="006D4B62">
        <w:rPr>
          <w:sz w:val="28"/>
          <w:szCs w:val="28"/>
        </w:rPr>
        <w:t>о</w:t>
      </w:r>
      <w:r w:rsidR="006D4B62" w:rsidRPr="006D4B62">
        <w:rPr>
          <w:sz w:val="28"/>
          <w:szCs w:val="28"/>
        </w:rPr>
        <w:t>грамме показатель</w:t>
      </w:r>
      <w:r w:rsidR="006D4B62">
        <w:rPr>
          <w:sz w:val="28"/>
          <w:szCs w:val="28"/>
        </w:rPr>
        <w:t xml:space="preserve"> </w:t>
      </w:r>
      <w:r w:rsidR="006D4B62">
        <w:rPr>
          <w:rFonts w:eastAsiaTheme="minorHAnsi"/>
          <w:sz w:val="28"/>
          <w:szCs w:val="28"/>
          <w:lang w:eastAsia="en-US"/>
        </w:rPr>
        <w:t>степени достижения целей составил 1,02 балла.</w:t>
      </w:r>
    </w:p>
    <w:p w:rsidR="00414F21" w:rsidRPr="003F74E7" w:rsidRDefault="00414F21" w:rsidP="00414F2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4E7">
        <w:rPr>
          <w:sz w:val="28"/>
          <w:szCs w:val="28"/>
        </w:rPr>
        <w:t xml:space="preserve">     2</w:t>
      </w:r>
      <w:r w:rsidR="00FE148A">
        <w:rPr>
          <w:sz w:val="28"/>
          <w:szCs w:val="28"/>
        </w:rPr>
        <w:t>0</w:t>
      </w:r>
      <w:r w:rsidRPr="003F74E7">
        <w:rPr>
          <w:sz w:val="28"/>
          <w:szCs w:val="28"/>
        </w:rPr>
        <w:t xml:space="preserve">. </w:t>
      </w:r>
      <w:r w:rsidRPr="003F74E7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Pr="003F74E7">
        <w:rPr>
          <w:color w:val="000000"/>
          <w:sz w:val="28"/>
          <w:szCs w:val="28"/>
        </w:rPr>
        <w:t>Профилактика экстремизма и терроризма в городе Ливны Орловской области».</w:t>
      </w:r>
    </w:p>
    <w:p w:rsidR="00414F21" w:rsidRPr="003F74E7" w:rsidRDefault="00414F21" w:rsidP="00414F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F74E7">
        <w:rPr>
          <w:sz w:val="28"/>
          <w:szCs w:val="28"/>
        </w:rPr>
        <w:t xml:space="preserve">    </w:t>
      </w:r>
      <w:r w:rsidRPr="003F74E7">
        <w:rPr>
          <w:rFonts w:eastAsiaTheme="minorHAnsi"/>
          <w:sz w:val="28"/>
          <w:szCs w:val="28"/>
          <w:lang w:eastAsia="en-US"/>
        </w:rPr>
        <w:t>Основной ц</w:t>
      </w:r>
      <w:r w:rsidRPr="003F74E7">
        <w:rPr>
          <w:color w:val="000000"/>
          <w:sz w:val="28"/>
          <w:szCs w:val="28"/>
        </w:rPr>
        <w:t xml:space="preserve">елью реализации программы является </w:t>
      </w:r>
      <w:r w:rsidRPr="003F74E7">
        <w:rPr>
          <w:rFonts w:eastAsiaTheme="minorHAnsi"/>
          <w:sz w:val="28"/>
          <w:szCs w:val="28"/>
          <w:lang w:eastAsia="en-US"/>
        </w:rPr>
        <w:t>совершенствование си</w:t>
      </w:r>
      <w:r w:rsidRPr="003F74E7">
        <w:rPr>
          <w:rFonts w:eastAsiaTheme="minorHAnsi"/>
          <w:sz w:val="28"/>
          <w:szCs w:val="28"/>
          <w:lang w:eastAsia="en-US"/>
        </w:rPr>
        <w:t>с</w:t>
      </w:r>
      <w:r w:rsidRPr="003F74E7">
        <w:rPr>
          <w:rFonts w:eastAsiaTheme="minorHAnsi"/>
          <w:sz w:val="28"/>
          <w:szCs w:val="28"/>
          <w:lang w:eastAsia="en-US"/>
        </w:rPr>
        <w:t>темы профилактики терроризма и экстремизма.</w:t>
      </w:r>
    </w:p>
    <w:p w:rsidR="00414F21" w:rsidRPr="00274EA5" w:rsidRDefault="00414F21" w:rsidP="00414F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D90">
        <w:rPr>
          <w:color w:val="000000"/>
          <w:sz w:val="28"/>
          <w:szCs w:val="28"/>
        </w:rPr>
        <w:t xml:space="preserve">    </w:t>
      </w:r>
      <w:r w:rsidRPr="00932D90">
        <w:rPr>
          <w:sz w:val="28"/>
          <w:szCs w:val="28"/>
        </w:rPr>
        <w:t>В бюджете города в 202</w:t>
      </w:r>
      <w:r w:rsidR="003F74E7" w:rsidRPr="00932D90">
        <w:rPr>
          <w:sz w:val="28"/>
          <w:szCs w:val="28"/>
        </w:rPr>
        <w:t>1</w:t>
      </w:r>
      <w:r w:rsidRPr="00932D90">
        <w:rPr>
          <w:sz w:val="28"/>
          <w:szCs w:val="28"/>
        </w:rPr>
        <w:t xml:space="preserve"> году на реализацию мероприятий программы  предусмотрено 5,0 тыс. рублей средств городского бюджета на изготовление </w:t>
      </w:r>
      <w:r w:rsidRPr="00932D90">
        <w:rPr>
          <w:sz w:val="28"/>
          <w:szCs w:val="28"/>
        </w:rPr>
        <w:lastRenderedPageBreak/>
        <w:t>и распространение печатных памяток по тематике противодействия экстр</w:t>
      </w:r>
      <w:r w:rsidRPr="00932D90">
        <w:rPr>
          <w:sz w:val="28"/>
          <w:szCs w:val="28"/>
        </w:rPr>
        <w:t>е</w:t>
      </w:r>
      <w:r w:rsidRPr="00932D90">
        <w:rPr>
          <w:sz w:val="28"/>
          <w:szCs w:val="28"/>
        </w:rPr>
        <w:t xml:space="preserve">мизму и терроризму. Денежные средства были использованы в </w:t>
      </w:r>
      <w:r w:rsidR="003F74E7" w:rsidRPr="00932D90">
        <w:rPr>
          <w:sz w:val="28"/>
          <w:szCs w:val="28"/>
        </w:rPr>
        <w:t>полном объ</w:t>
      </w:r>
      <w:r w:rsidR="003F74E7" w:rsidRPr="00932D90">
        <w:rPr>
          <w:sz w:val="28"/>
          <w:szCs w:val="28"/>
        </w:rPr>
        <w:t>е</w:t>
      </w:r>
      <w:r w:rsidR="003F74E7" w:rsidRPr="00932D90">
        <w:rPr>
          <w:sz w:val="28"/>
          <w:szCs w:val="28"/>
        </w:rPr>
        <w:t xml:space="preserve">ме. Выполнение целевых индикаторов составило 118,8 %.  </w:t>
      </w:r>
    </w:p>
    <w:p w:rsidR="00414F21" w:rsidRPr="00274EA5" w:rsidRDefault="00414F21" w:rsidP="00414F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4EA5">
        <w:rPr>
          <w:sz w:val="28"/>
          <w:szCs w:val="28"/>
        </w:rPr>
        <w:t xml:space="preserve"> </w:t>
      </w:r>
    </w:p>
    <w:p w:rsidR="00414F21" w:rsidRPr="00274EA5" w:rsidRDefault="00414F21" w:rsidP="00414F21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  <w:lang w:val="en-US"/>
        </w:rPr>
        <w:t>III</w:t>
      </w:r>
      <w:r w:rsidRPr="00274EA5">
        <w:rPr>
          <w:color w:val="000000"/>
          <w:sz w:val="28"/>
          <w:szCs w:val="28"/>
        </w:rPr>
        <w:t>. Оценка эффективности реализации муниципальных программ</w:t>
      </w:r>
    </w:p>
    <w:p w:rsidR="00414F21" w:rsidRDefault="00414F21" w:rsidP="00414F21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t>за 202</w:t>
      </w:r>
      <w:r w:rsidR="004A1AEC">
        <w:rPr>
          <w:color w:val="000000"/>
          <w:sz w:val="28"/>
          <w:szCs w:val="28"/>
        </w:rPr>
        <w:t>1</w:t>
      </w:r>
      <w:r w:rsidRPr="00274EA5">
        <w:rPr>
          <w:color w:val="000000"/>
          <w:sz w:val="28"/>
          <w:szCs w:val="28"/>
        </w:rPr>
        <w:t xml:space="preserve"> год.</w:t>
      </w:r>
    </w:p>
    <w:p w:rsidR="00414F21" w:rsidRPr="00274EA5" w:rsidRDefault="00414F21" w:rsidP="00414F21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A1AEC" w:rsidRPr="004A1AEC" w:rsidRDefault="004A1AEC" w:rsidP="004A1AE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414F21" w:rsidRPr="00274EA5">
        <w:rPr>
          <w:bCs/>
          <w:color w:val="000000"/>
          <w:sz w:val="28"/>
          <w:szCs w:val="28"/>
        </w:rPr>
        <w:t>Оценка эффективности реализации муниципальных программ производ</w:t>
      </w:r>
      <w:r w:rsidR="00414F21" w:rsidRPr="00274EA5">
        <w:rPr>
          <w:bCs/>
          <w:color w:val="000000"/>
          <w:sz w:val="28"/>
          <w:szCs w:val="28"/>
        </w:rPr>
        <w:t>и</w:t>
      </w:r>
      <w:r w:rsidR="00414F21" w:rsidRPr="00274EA5">
        <w:rPr>
          <w:bCs/>
          <w:color w:val="000000"/>
          <w:sz w:val="28"/>
          <w:szCs w:val="28"/>
        </w:rPr>
        <w:t xml:space="preserve">лась в соответствии с Порядком </w:t>
      </w:r>
      <w:r>
        <w:rPr>
          <w:bCs/>
          <w:color w:val="000000"/>
          <w:sz w:val="28"/>
          <w:szCs w:val="28"/>
        </w:rPr>
        <w:t>разработки, реализации и оценки эффекти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ности </w:t>
      </w:r>
      <w:r w:rsidR="00414F21" w:rsidRPr="00274EA5">
        <w:rPr>
          <w:bCs/>
          <w:color w:val="000000"/>
          <w:sz w:val="28"/>
          <w:szCs w:val="28"/>
        </w:rPr>
        <w:t>муниципальных программ города Ливны Орловской области, утве</w:t>
      </w:r>
      <w:r w:rsidR="00414F21" w:rsidRPr="00274EA5">
        <w:rPr>
          <w:bCs/>
          <w:color w:val="000000"/>
          <w:sz w:val="28"/>
          <w:szCs w:val="28"/>
        </w:rPr>
        <w:t>р</w:t>
      </w:r>
      <w:r w:rsidR="00414F21" w:rsidRPr="00274EA5">
        <w:rPr>
          <w:bCs/>
          <w:color w:val="000000"/>
          <w:sz w:val="28"/>
          <w:szCs w:val="28"/>
        </w:rPr>
        <w:t xml:space="preserve">жденным  постановлением администрации города Ливны от </w:t>
      </w:r>
      <w:r>
        <w:rPr>
          <w:bCs/>
          <w:color w:val="000000"/>
          <w:sz w:val="28"/>
          <w:szCs w:val="28"/>
        </w:rPr>
        <w:t>17</w:t>
      </w:r>
      <w:r w:rsidR="00414F21" w:rsidRPr="00274EA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414F21" w:rsidRPr="00274EA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414F21" w:rsidRPr="00274EA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59</w:t>
      </w:r>
      <w:r w:rsidR="00414F21" w:rsidRPr="00274EA5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порядка </w:t>
      </w:r>
      <w:r>
        <w:rPr>
          <w:bCs/>
          <w:color w:val="000000"/>
          <w:sz w:val="28"/>
          <w:szCs w:val="28"/>
        </w:rPr>
        <w:t>разработки, реализации и оценки э</w:t>
      </w:r>
      <w:r>
        <w:rPr>
          <w:bCs/>
          <w:color w:val="000000"/>
          <w:sz w:val="28"/>
          <w:szCs w:val="28"/>
        </w:rPr>
        <w:t>ф</w:t>
      </w:r>
      <w:r>
        <w:rPr>
          <w:bCs/>
          <w:color w:val="000000"/>
          <w:sz w:val="28"/>
          <w:szCs w:val="28"/>
        </w:rPr>
        <w:t xml:space="preserve">фективности </w:t>
      </w:r>
      <w:r w:rsidRPr="00274EA5">
        <w:rPr>
          <w:bCs/>
          <w:color w:val="000000"/>
          <w:sz w:val="28"/>
          <w:szCs w:val="28"/>
        </w:rPr>
        <w:t>муниципальных программ города Ливны Орловской области</w:t>
      </w:r>
      <w:r>
        <w:rPr>
          <w:bCs/>
          <w:color w:val="000000"/>
          <w:sz w:val="28"/>
          <w:szCs w:val="28"/>
        </w:rPr>
        <w:t>»</w:t>
      </w:r>
    </w:p>
    <w:p w:rsidR="004A1AEC" w:rsidRDefault="004A1AEC" w:rsidP="004A1A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Оценка эффективности реализации муниципальных программ провод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лась на основании сопоставления достигнутых результатов реализации м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ниципальных программ с расходами, направленными</w:t>
      </w:r>
      <w:r w:rsidR="00A03DA3">
        <w:rPr>
          <w:rFonts w:eastAsiaTheme="minorHAnsi"/>
          <w:sz w:val="28"/>
          <w:szCs w:val="28"/>
          <w:lang w:eastAsia="en-US"/>
        </w:rPr>
        <w:t xml:space="preserve"> на ее реализацию,</w:t>
      </w:r>
      <w:r>
        <w:rPr>
          <w:rFonts w:eastAsiaTheme="minorHAnsi"/>
          <w:sz w:val="28"/>
          <w:szCs w:val="28"/>
          <w:lang w:eastAsia="en-US"/>
        </w:rPr>
        <w:t xml:space="preserve"> по следующим критериям:</w:t>
      </w:r>
    </w:p>
    <w:p w:rsidR="004A1AEC" w:rsidRDefault="004A1AEC" w:rsidP="004A1A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степень достижения цели муниципальной программы;</w:t>
      </w:r>
    </w:p>
    <w:p w:rsidR="004A1AEC" w:rsidRDefault="004A1AEC" w:rsidP="004A1A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степень соответствия</w:t>
      </w:r>
      <w:r w:rsidR="00A03DA3">
        <w:rPr>
          <w:rFonts w:eastAsiaTheme="minorHAnsi"/>
          <w:sz w:val="28"/>
          <w:szCs w:val="28"/>
          <w:lang w:eastAsia="en-US"/>
        </w:rPr>
        <w:t xml:space="preserve"> фактических расходов</w:t>
      </w:r>
      <w:r>
        <w:rPr>
          <w:rFonts w:eastAsiaTheme="minorHAnsi"/>
          <w:sz w:val="28"/>
          <w:szCs w:val="28"/>
          <w:lang w:eastAsia="en-US"/>
        </w:rPr>
        <w:t xml:space="preserve"> их запланированному уровню;</w:t>
      </w:r>
    </w:p>
    <w:p w:rsidR="004A1AEC" w:rsidRDefault="004A1AEC" w:rsidP="004A1A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степень выполнения основных мероприятий муниципальной пр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граммы и основных мероприятий подпрограмм.</w:t>
      </w:r>
    </w:p>
    <w:p w:rsidR="004A1AEC" w:rsidRDefault="004A1AEC" w:rsidP="004A1A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Оценка степени достижения целей и решения задач муниципальных пр</w:t>
      </w:r>
      <w:proofErr w:type="gramStart"/>
      <w:r>
        <w:rPr>
          <w:rFonts w:eastAsiaTheme="minorHAnsi"/>
          <w:sz w:val="28"/>
          <w:szCs w:val="28"/>
          <w:lang w:eastAsia="en-US"/>
        </w:rPr>
        <w:t>о-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грамм (подпрограмм) определялась путем сопоставления фактически дости</w:t>
      </w:r>
      <w:r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>нутых значений показателей (индикаторов) муниципальной программы (по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программы) и их плановых значений. </w:t>
      </w:r>
    </w:p>
    <w:p w:rsidR="00414F21" w:rsidRDefault="004A1AEC" w:rsidP="00A277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Оценка степени соответствия запланированному уровню затрат, напра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ленных на реализацию муниципальных программ (подпрограмм), определ</w:t>
      </w:r>
      <w:r w:rsidR="00A277F3">
        <w:rPr>
          <w:rFonts w:eastAsiaTheme="minorHAnsi"/>
          <w:sz w:val="28"/>
          <w:szCs w:val="28"/>
          <w:lang w:eastAsia="en-US"/>
        </w:rPr>
        <w:t>я</w:t>
      </w:r>
      <w:r w:rsidR="00A277F3">
        <w:rPr>
          <w:rFonts w:eastAsiaTheme="minorHAnsi"/>
          <w:sz w:val="28"/>
          <w:szCs w:val="28"/>
          <w:lang w:eastAsia="en-US"/>
        </w:rPr>
        <w:t xml:space="preserve">лась </w:t>
      </w:r>
      <w:r>
        <w:rPr>
          <w:rFonts w:eastAsiaTheme="minorHAnsi"/>
          <w:sz w:val="28"/>
          <w:szCs w:val="28"/>
          <w:lang w:eastAsia="en-US"/>
        </w:rPr>
        <w:t xml:space="preserve"> путем сопоставления плановых и фактических объемов финансиров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ния муниципальной программы (подпрограммы)</w:t>
      </w:r>
      <w:r w:rsidR="00A277F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277F3" w:rsidRPr="00A277F3" w:rsidRDefault="00A277F3" w:rsidP="00A277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A277F3">
        <w:rPr>
          <w:rFonts w:eastAsiaTheme="minorHAnsi"/>
          <w:sz w:val="28"/>
          <w:szCs w:val="28"/>
          <w:lang w:eastAsia="en-US"/>
        </w:rPr>
        <w:t xml:space="preserve"> Вывод об эффективности (неэффективности) реализации муниципальной программы (подпрограммы) определя</w:t>
      </w:r>
      <w:r>
        <w:rPr>
          <w:rFonts w:eastAsiaTheme="minorHAnsi"/>
          <w:sz w:val="28"/>
          <w:szCs w:val="28"/>
          <w:lang w:eastAsia="en-US"/>
        </w:rPr>
        <w:t>лся в соответствии с пунктом 85 пост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новления администрации города </w:t>
      </w:r>
      <w:r w:rsidRPr="00274EA5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17</w:t>
      </w:r>
      <w:r w:rsidRPr="00274EA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274EA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274EA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59</w:t>
      </w:r>
      <w:r w:rsidRPr="00274EA5">
        <w:rPr>
          <w:sz w:val="28"/>
          <w:szCs w:val="28"/>
        </w:rPr>
        <w:t xml:space="preserve"> </w:t>
      </w:r>
      <w:r w:rsidRPr="00A277F3">
        <w:rPr>
          <w:rFonts w:eastAsiaTheme="minorHAnsi"/>
          <w:sz w:val="28"/>
          <w:szCs w:val="28"/>
          <w:lang w:eastAsia="en-US"/>
        </w:rPr>
        <w:t xml:space="preserve"> на основании следующих критериев: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21"/>
        <w:gridCol w:w="5839"/>
      </w:tblGrid>
      <w:tr w:rsidR="00A277F3" w:rsidRPr="00A277F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Критерий оценки эффе</w:t>
            </w: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тивности ЭГП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Вывод об эффективности реализации муниц</w:t>
            </w: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пальной программы (подпрограммы)</w:t>
            </w:r>
          </w:p>
        </w:tc>
      </w:tr>
      <w:tr w:rsidR="00A277F3" w:rsidRPr="00A277F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Более 0,9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Высокоэффективная</w:t>
            </w:r>
          </w:p>
        </w:tc>
      </w:tr>
      <w:tr w:rsidR="00A277F3" w:rsidRPr="00A277F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От 0,81 до 0,9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277F3">
              <w:rPr>
                <w:rFonts w:eastAsiaTheme="minorHAnsi"/>
                <w:sz w:val="28"/>
                <w:szCs w:val="28"/>
                <w:lang w:eastAsia="en-US"/>
              </w:rPr>
              <w:t>Среднеэффективная</w:t>
            </w:r>
            <w:proofErr w:type="spellEnd"/>
          </w:p>
        </w:tc>
      </w:tr>
      <w:tr w:rsidR="00A277F3" w:rsidRPr="00A277F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От 0,5 до 0,8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Уровень эффективности удовлетворительный</w:t>
            </w:r>
          </w:p>
        </w:tc>
      </w:tr>
      <w:tr w:rsidR="00A277F3" w:rsidRPr="00A277F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Менее 0,5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Неэффективная</w:t>
            </w:r>
          </w:p>
        </w:tc>
      </w:tr>
    </w:tbl>
    <w:p w:rsidR="00A277F3" w:rsidRPr="00A277F3" w:rsidRDefault="00A277F3" w:rsidP="00A277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14F21" w:rsidRDefault="00414F21" w:rsidP="00B23188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EA5">
        <w:rPr>
          <w:sz w:val="28"/>
          <w:szCs w:val="28"/>
        </w:rPr>
        <w:lastRenderedPageBreak/>
        <w:t>Результаты оценки эффективности реализации муниципальных пр</w:t>
      </w:r>
      <w:r w:rsidRPr="00274EA5">
        <w:rPr>
          <w:sz w:val="28"/>
          <w:szCs w:val="28"/>
        </w:rPr>
        <w:t>о</w:t>
      </w:r>
      <w:r w:rsidRPr="00274EA5">
        <w:rPr>
          <w:sz w:val="28"/>
          <w:szCs w:val="28"/>
        </w:rPr>
        <w:t>грамм по итогам 202</w:t>
      </w:r>
      <w:r w:rsidR="00A277F3">
        <w:rPr>
          <w:sz w:val="28"/>
          <w:szCs w:val="28"/>
        </w:rPr>
        <w:t>1</w:t>
      </w:r>
      <w:r w:rsidRPr="00274EA5">
        <w:rPr>
          <w:sz w:val="28"/>
          <w:szCs w:val="28"/>
        </w:rPr>
        <w:t xml:space="preserve"> года  представлены в таблице</w:t>
      </w:r>
      <w:r>
        <w:rPr>
          <w:sz w:val="28"/>
          <w:szCs w:val="28"/>
        </w:rPr>
        <w:t xml:space="preserve"> 2.</w:t>
      </w:r>
    </w:p>
    <w:p w:rsidR="00414F21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14F21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74EA5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Pr="00274EA5">
        <w:rPr>
          <w:sz w:val="28"/>
          <w:szCs w:val="28"/>
        </w:rPr>
        <w:t xml:space="preserve"> эффективности реализации муниципальных про</w:t>
      </w:r>
      <w:r>
        <w:rPr>
          <w:sz w:val="28"/>
          <w:szCs w:val="28"/>
        </w:rPr>
        <w:t xml:space="preserve">грамм </w:t>
      </w:r>
    </w:p>
    <w:p w:rsidR="00414F21" w:rsidRPr="00F23BEC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274EA5">
        <w:rPr>
          <w:sz w:val="28"/>
          <w:szCs w:val="28"/>
        </w:rPr>
        <w:t xml:space="preserve"> 202</w:t>
      </w:r>
      <w:r w:rsidR="00A03DA3">
        <w:rPr>
          <w:sz w:val="28"/>
          <w:szCs w:val="28"/>
        </w:rPr>
        <w:t>1</w:t>
      </w:r>
      <w:r w:rsidRPr="00274EA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</w:p>
    <w:p w:rsidR="00414F21" w:rsidRPr="00F23BEC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F23BEC">
        <w:t>Таблица 2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4"/>
        <w:gridCol w:w="2862"/>
        <w:gridCol w:w="2127"/>
        <w:gridCol w:w="1650"/>
        <w:gridCol w:w="2284"/>
      </w:tblGrid>
      <w:tr w:rsidR="00ED2A5C" w:rsidRPr="00D435FF" w:rsidTr="00FB6639">
        <w:tc>
          <w:tcPr>
            <w:tcW w:w="824" w:type="dxa"/>
          </w:tcPr>
          <w:p w:rsidR="00ED2A5C" w:rsidRPr="00630EBA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2" w:type="dxa"/>
          </w:tcPr>
          <w:p w:rsidR="00ED2A5C" w:rsidRPr="00630EBA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Наименование мун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ципальной програ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2127" w:type="dxa"/>
          </w:tcPr>
          <w:p w:rsidR="00ED2A5C" w:rsidRPr="00A277F3" w:rsidRDefault="00ED2A5C" w:rsidP="00A27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Оценка степени достижения показателя (и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дикатора) 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ниципальной программы (подпрогра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мы)</w:t>
            </w:r>
          </w:p>
        </w:tc>
        <w:tc>
          <w:tcPr>
            <w:tcW w:w="1650" w:type="dxa"/>
          </w:tcPr>
          <w:p w:rsidR="00ED2A5C" w:rsidRPr="00A277F3" w:rsidRDefault="00ED2A5C" w:rsidP="00A27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Оценка степени 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ответствия запланир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ванному уровню 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трат, 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правле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ных на ре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лизацию муниц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пальной программы (подпр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граммы)</w:t>
            </w:r>
          </w:p>
        </w:tc>
        <w:tc>
          <w:tcPr>
            <w:tcW w:w="2284" w:type="dxa"/>
          </w:tcPr>
          <w:p w:rsidR="00ED2A5C" w:rsidRPr="00A277F3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Оценка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эффе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тивности реал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зации муниц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пальной пр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граммы (подпр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ED2A5C" w:rsidRPr="00D435FF" w:rsidTr="00FB6639">
        <w:tc>
          <w:tcPr>
            <w:tcW w:w="9747" w:type="dxa"/>
            <w:gridSpan w:val="5"/>
          </w:tcPr>
          <w:p w:rsidR="00ED2A5C" w:rsidRPr="00ED2A5C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Высокоэффективн</w:t>
            </w:r>
            <w:r w:rsidRPr="00ED2A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ые муниципальные программы</w:t>
            </w:r>
          </w:p>
        </w:tc>
      </w:tr>
      <w:tr w:rsidR="00ED2A5C" w:rsidRPr="00D435FF" w:rsidTr="00FB6639">
        <w:trPr>
          <w:trHeight w:val="711"/>
        </w:trPr>
        <w:tc>
          <w:tcPr>
            <w:tcW w:w="824" w:type="dxa"/>
          </w:tcPr>
          <w:p w:rsidR="00ED2A5C" w:rsidRPr="00D435FF" w:rsidRDefault="00ED2A5C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2" w:type="dxa"/>
          </w:tcPr>
          <w:p w:rsidR="00ED2A5C" w:rsidRPr="00A277F3" w:rsidRDefault="00ED2A5C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C6FF2">
              <w:rPr>
                <w:bCs/>
                <w:color w:val="000000"/>
                <w:sz w:val="28"/>
                <w:szCs w:val="28"/>
              </w:rPr>
              <w:t>Формирование с</w:t>
            </w:r>
            <w:r w:rsidRPr="00EC6FF2">
              <w:rPr>
                <w:bCs/>
                <w:color w:val="000000"/>
                <w:sz w:val="28"/>
                <w:szCs w:val="28"/>
              </w:rPr>
              <w:t>о</w:t>
            </w:r>
            <w:r w:rsidRPr="00EC6FF2">
              <w:rPr>
                <w:bCs/>
                <w:color w:val="000000"/>
                <w:sz w:val="28"/>
                <w:szCs w:val="28"/>
              </w:rPr>
              <w:t>временной городской среды на территории города Ливны</w:t>
            </w:r>
          </w:p>
        </w:tc>
        <w:tc>
          <w:tcPr>
            <w:tcW w:w="2127" w:type="dxa"/>
          </w:tcPr>
          <w:p w:rsidR="00ED2A5C" w:rsidRPr="00D435FF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1F4CB4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ED2A5C" w:rsidRPr="00D435FF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630EBA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ED2A5C" w:rsidRPr="009D06A0" w:rsidRDefault="00EC6FF2" w:rsidP="002B13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D2A5C" w:rsidRPr="00D435FF" w:rsidTr="00FB6639">
        <w:trPr>
          <w:trHeight w:val="1000"/>
        </w:trPr>
        <w:tc>
          <w:tcPr>
            <w:tcW w:w="824" w:type="dxa"/>
          </w:tcPr>
          <w:p w:rsidR="00ED2A5C" w:rsidRPr="00630EBA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2" w:type="dxa"/>
          </w:tcPr>
          <w:p w:rsidR="00ED2A5C" w:rsidRPr="002B130C" w:rsidRDefault="00ED2A5C" w:rsidP="002B130C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07192">
              <w:rPr>
                <w:bCs/>
                <w:color w:val="000000"/>
                <w:sz w:val="28"/>
                <w:szCs w:val="28"/>
              </w:rPr>
              <w:t>Культура и искусство города Ливны Орло</w:t>
            </w:r>
            <w:r w:rsidRPr="00D07192">
              <w:rPr>
                <w:bCs/>
                <w:color w:val="000000"/>
                <w:sz w:val="28"/>
                <w:szCs w:val="28"/>
              </w:rPr>
              <w:t>в</w:t>
            </w:r>
            <w:r w:rsidRPr="00D07192">
              <w:rPr>
                <w:bCs/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</w:tcPr>
          <w:p w:rsidR="00ED2A5C" w:rsidRPr="001F4CB4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ED2A5C" w:rsidRPr="00630EBA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0,96</w:t>
            </w:r>
          </w:p>
        </w:tc>
        <w:tc>
          <w:tcPr>
            <w:tcW w:w="2284" w:type="dxa"/>
          </w:tcPr>
          <w:p w:rsidR="00ED2A5C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</w:tr>
      <w:tr w:rsidR="00ED2A5C" w:rsidRPr="00D435FF" w:rsidTr="00FB6639">
        <w:trPr>
          <w:trHeight w:val="408"/>
        </w:trPr>
        <w:tc>
          <w:tcPr>
            <w:tcW w:w="824" w:type="dxa"/>
          </w:tcPr>
          <w:p w:rsidR="00ED2A5C" w:rsidRPr="00630EBA" w:rsidRDefault="00ED2A5C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ED2A5C" w:rsidRPr="00F54580" w:rsidRDefault="00A03DA3" w:rsidP="00C8482F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="00C8482F" w:rsidRPr="00F54580">
              <w:rPr>
                <w:bCs/>
                <w:color w:val="000000"/>
              </w:rPr>
              <w:t xml:space="preserve"> том числе п</w:t>
            </w:r>
            <w:r w:rsidR="00ED2A5C" w:rsidRPr="00F54580">
              <w:rPr>
                <w:bCs/>
                <w:color w:val="000000"/>
              </w:rPr>
              <w:t>одпрогра</w:t>
            </w:r>
            <w:r w:rsidR="00ED2A5C" w:rsidRPr="00F54580">
              <w:rPr>
                <w:bCs/>
                <w:color w:val="000000"/>
              </w:rPr>
              <w:t>м</w:t>
            </w:r>
            <w:r w:rsidR="00ED2A5C" w:rsidRPr="00F54580">
              <w:rPr>
                <w:bCs/>
                <w:color w:val="000000"/>
              </w:rPr>
              <w:t>мы</w:t>
            </w:r>
          </w:p>
        </w:tc>
        <w:tc>
          <w:tcPr>
            <w:tcW w:w="2127" w:type="dxa"/>
          </w:tcPr>
          <w:p w:rsidR="00ED2A5C" w:rsidRPr="001F4CB4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:rsidR="00ED2A5C" w:rsidRPr="00630EBA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4" w:type="dxa"/>
          </w:tcPr>
          <w:p w:rsidR="00ED2A5C" w:rsidRPr="009D06A0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A5C" w:rsidRPr="00D435FF" w:rsidTr="00FB6639">
        <w:trPr>
          <w:trHeight w:val="1408"/>
        </w:trPr>
        <w:tc>
          <w:tcPr>
            <w:tcW w:w="824" w:type="dxa"/>
          </w:tcPr>
          <w:p w:rsidR="00ED2A5C" w:rsidRPr="00630EBA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62" w:type="dxa"/>
          </w:tcPr>
          <w:p w:rsidR="00ED2A5C" w:rsidRPr="00A277F3" w:rsidRDefault="00ED2A5C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957702">
              <w:rPr>
                <w:sz w:val="28"/>
                <w:szCs w:val="28"/>
              </w:rPr>
              <w:t>Развитие дополн</w:t>
            </w:r>
            <w:r w:rsidRPr="00957702">
              <w:rPr>
                <w:sz w:val="28"/>
                <w:szCs w:val="28"/>
              </w:rPr>
              <w:t>и</w:t>
            </w:r>
            <w:r w:rsidRPr="00957702">
              <w:rPr>
                <w:sz w:val="28"/>
                <w:szCs w:val="28"/>
              </w:rPr>
              <w:t>тельного образования в сфере культуры и искусства города Ливны</w:t>
            </w:r>
          </w:p>
        </w:tc>
        <w:tc>
          <w:tcPr>
            <w:tcW w:w="2127" w:type="dxa"/>
          </w:tcPr>
          <w:p w:rsidR="00ED2A5C" w:rsidRPr="001F4CB4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ED2A5C" w:rsidRPr="00630EBA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0,95</w:t>
            </w:r>
          </w:p>
        </w:tc>
        <w:tc>
          <w:tcPr>
            <w:tcW w:w="2284" w:type="dxa"/>
          </w:tcPr>
          <w:p w:rsidR="00ED2A5C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</w:tr>
      <w:tr w:rsidR="00ED2A5C" w:rsidRPr="00D435FF" w:rsidTr="00FB6639">
        <w:trPr>
          <w:trHeight w:val="953"/>
        </w:trPr>
        <w:tc>
          <w:tcPr>
            <w:tcW w:w="824" w:type="dxa"/>
          </w:tcPr>
          <w:p w:rsidR="00ED2A5C" w:rsidRPr="00630EBA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62" w:type="dxa"/>
          </w:tcPr>
          <w:p w:rsidR="00ED2A5C" w:rsidRPr="00957702" w:rsidRDefault="00ED2A5C" w:rsidP="00414F21">
            <w:pPr>
              <w:jc w:val="both"/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 xml:space="preserve">Развитие учреждений </w:t>
            </w:r>
            <w:proofErr w:type="spellStart"/>
            <w:r w:rsidRPr="00957702">
              <w:rPr>
                <w:sz w:val="28"/>
                <w:szCs w:val="28"/>
              </w:rPr>
              <w:t>культур</w:t>
            </w:r>
            <w:r>
              <w:rPr>
                <w:sz w:val="28"/>
                <w:szCs w:val="28"/>
              </w:rPr>
              <w:t>но-</w:t>
            </w:r>
            <w:r w:rsidRPr="00957702">
              <w:rPr>
                <w:sz w:val="28"/>
                <w:szCs w:val="28"/>
              </w:rPr>
              <w:t>досугового</w:t>
            </w:r>
            <w:proofErr w:type="spellEnd"/>
            <w:r w:rsidRPr="00957702">
              <w:rPr>
                <w:sz w:val="28"/>
                <w:szCs w:val="28"/>
              </w:rPr>
              <w:t xml:space="preserve"> типа</w:t>
            </w:r>
          </w:p>
        </w:tc>
        <w:tc>
          <w:tcPr>
            <w:tcW w:w="2127" w:type="dxa"/>
          </w:tcPr>
          <w:p w:rsidR="00ED2A5C" w:rsidRPr="001F4CB4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ED2A5C" w:rsidRPr="00630EBA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0,96</w:t>
            </w:r>
          </w:p>
        </w:tc>
        <w:tc>
          <w:tcPr>
            <w:tcW w:w="2284" w:type="dxa"/>
          </w:tcPr>
          <w:p w:rsidR="00ED2A5C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</w:tr>
      <w:tr w:rsidR="00ED2A5C" w:rsidRPr="00D435FF" w:rsidTr="00FB6639">
        <w:trPr>
          <w:trHeight w:val="697"/>
        </w:trPr>
        <w:tc>
          <w:tcPr>
            <w:tcW w:w="824" w:type="dxa"/>
          </w:tcPr>
          <w:p w:rsidR="00ED2A5C" w:rsidRPr="00630EBA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862" w:type="dxa"/>
          </w:tcPr>
          <w:p w:rsidR="00ED2A5C" w:rsidRPr="00957702" w:rsidRDefault="00ED2A5C" w:rsidP="00414F21">
            <w:pPr>
              <w:jc w:val="both"/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Развитие музейной деятельности</w:t>
            </w:r>
          </w:p>
        </w:tc>
        <w:tc>
          <w:tcPr>
            <w:tcW w:w="2127" w:type="dxa"/>
          </w:tcPr>
          <w:p w:rsidR="00ED2A5C" w:rsidRPr="001F4CB4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ED2A5C" w:rsidRPr="00630EBA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0,96</w:t>
            </w:r>
          </w:p>
        </w:tc>
        <w:tc>
          <w:tcPr>
            <w:tcW w:w="2284" w:type="dxa"/>
          </w:tcPr>
          <w:p w:rsidR="00ED2A5C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</w:tr>
      <w:tr w:rsidR="00ED2A5C" w:rsidRPr="00D435FF" w:rsidTr="00FB6639">
        <w:trPr>
          <w:trHeight w:val="657"/>
        </w:trPr>
        <w:tc>
          <w:tcPr>
            <w:tcW w:w="824" w:type="dxa"/>
          </w:tcPr>
          <w:p w:rsidR="00ED2A5C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  <w:p w:rsidR="00ED2A5C" w:rsidRPr="002B130C" w:rsidRDefault="00ED2A5C" w:rsidP="002B130C"/>
        </w:tc>
        <w:tc>
          <w:tcPr>
            <w:tcW w:w="2862" w:type="dxa"/>
          </w:tcPr>
          <w:p w:rsidR="00ED2A5C" w:rsidRPr="002B130C" w:rsidRDefault="00ED2A5C" w:rsidP="002B130C">
            <w:pPr>
              <w:jc w:val="both"/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Развитие библиоте</w:t>
            </w:r>
            <w:r w:rsidRPr="00957702">
              <w:rPr>
                <w:sz w:val="28"/>
                <w:szCs w:val="28"/>
              </w:rPr>
              <w:t>ч</w:t>
            </w:r>
            <w:r w:rsidRPr="00957702">
              <w:rPr>
                <w:sz w:val="28"/>
                <w:szCs w:val="28"/>
              </w:rPr>
              <w:t>ной системы</w:t>
            </w:r>
          </w:p>
        </w:tc>
        <w:tc>
          <w:tcPr>
            <w:tcW w:w="2127" w:type="dxa"/>
          </w:tcPr>
          <w:p w:rsidR="00ED2A5C" w:rsidRPr="00ED2A5C" w:rsidRDefault="00ED2A5C" w:rsidP="00ED2A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ED2A5C" w:rsidRPr="00ED2A5C" w:rsidRDefault="00ED2A5C" w:rsidP="00ED2A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</w:t>
            </w:r>
          </w:p>
        </w:tc>
        <w:tc>
          <w:tcPr>
            <w:tcW w:w="2284" w:type="dxa"/>
          </w:tcPr>
          <w:p w:rsidR="00ED2A5C" w:rsidRDefault="00ED2A5C" w:rsidP="00ED2A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</w:tr>
      <w:tr w:rsidR="00ED2A5C" w:rsidRPr="00D435FF" w:rsidTr="00FB6639">
        <w:trPr>
          <w:trHeight w:val="972"/>
        </w:trPr>
        <w:tc>
          <w:tcPr>
            <w:tcW w:w="824" w:type="dxa"/>
          </w:tcPr>
          <w:p w:rsidR="00ED2A5C" w:rsidRPr="00630EBA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2862" w:type="dxa"/>
          </w:tcPr>
          <w:p w:rsidR="00ED2A5C" w:rsidRPr="00957702" w:rsidRDefault="00ED2A5C" w:rsidP="00414F21">
            <w:pPr>
              <w:jc w:val="both"/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Проведение культу</w:t>
            </w:r>
            <w:r w:rsidRPr="00957702">
              <w:rPr>
                <w:sz w:val="28"/>
                <w:szCs w:val="28"/>
              </w:rPr>
              <w:t>р</w:t>
            </w:r>
            <w:r w:rsidRPr="00957702">
              <w:rPr>
                <w:sz w:val="28"/>
                <w:szCs w:val="28"/>
              </w:rPr>
              <w:t>но-массовых мер</w:t>
            </w:r>
            <w:r w:rsidRPr="00957702">
              <w:rPr>
                <w:sz w:val="28"/>
                <w:szCs w:val="28"/>
              </w:rPr>
              <w:t>о</w:t>
            </w:r>
            <w:r w:rsidRPr="00957702">
              <w:rPr>
                <w:sz w:val="28"/>
                <w:szCs w:val="28"/>
              </w:rPr>
              <w:t>приятий</w:t>
            </w:r>
          </w:p>
        </w:tc>
        <w:tc>
          <w:tcPr>
            <w:tcW w:w="2127" w:type="dxa"/>
          </w:tcPr>
          <w:p w:rsidR="00ED2A5C" w:rsidRPr="001F4CB4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ED2A5C" w:rsidRPr="00630EBA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2284" w:type="dxa"/>
          </w:tcPr>
          <w:p w:rsidR="00ED2A5C" w:rsidRPr="009D06A0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</w:tr>
      <w:tr w:rsidR="00ED2A5C" w:rsidRPr="00D435FF" w:rsidTr="00FB6639">
        <w:trPr>
          <w:trHeight w:val="1000"/>
        </w:trPr>
        <w:tc>
          <w:tcPr>
            <w:tcW w:w="824" w:type="dxa"/>
          </w:tcPr>
          <w:p w:rsidR="00ED2A5C" w:rsidRPr="00630EBA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862" w:type="dxa"/>
          </w:tcPr>
          <w:p w:rsidR="00ED2A5C" w:rsidRPr="00957702" w:rsidRDefault="00ED2A5C" w:rsidP="00414F21">
            <w:pPr>
              <w:jc w:val="both"/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Обеспечение сохра</w:t>
            </w:r>
            <w:r w:rsidRPr="00957702">
              <w:rPr>
                <w:sz w:val="28"/>
                <w:szCs w:val="28"/>
              </w:rPr>
              <w:t>н</w:t>
            </w:r>
            <w:r w:rsidRPr="00957702">
              <w:rPr>
                <w:sz w:val="28"/>
                <w:szCs w:val="28"/>
              </w:rPr>
              <w:t>ности объектов кул</w:t>
            </w:r>
            <w:r w:rsidRPr="00957702">
              <w:rPr>
                <w:sz w:val="28"/>
                <w:szCs w:val="28"/>
              </w:rPr>
              <w:t>ь</w:t>
            </w:r>
            <w:r w:rsidRPr="00957702">
              <w:rPr>
                <w:sz w:val="28"/>
                <w:szCs w:val="28"/>
              </w:rPr>
              <w:t>турного наследия</w:t>
            </w:r>
          </w:p>
        </w:tc>
        <w:tc>
          <w:tcPr>
            <w:tcW w:w="2127" w:type="dxa"/>
          </w:tcPr>
          <w:p w:rsidR="00ED2A5C" w:rsidRPr="001F4CB4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ED2A5C" w:rsidRPr="00630EBA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0,96</w:t>
            </w:r>
          </w:p>
        </w:tc>
        <w:tc>
          <w:tcPr>
            <w:tcW w:w="2284" w:type="dxa"/>
          </w:tcPr>
          <w:p w:rsidR="00ED2A5C" w:rsidRPr="009D06A0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</w:tr>
      <w:tr w:rsidR="00ED2A5C" w:rsidRPr="00D435FF" w:rsidTr="00FB6639">
        <w:trPr>
          <w:trHeight w:val="1000"/>
        </w:trPr>
        <w:tc>
          <w:tcPr>
            <w:tcW w:w="824" w:type="dxa"/>
          </w:tcPr>
          <w:p w:rsidR="00ED2A5C" w:rsidRPr="00630EBA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2" w:type="dxa"/>
          </w:tcPr>
          <w:p w:rsidR="00ED2A5C" w:rsidRPr="00957702" w:rsidRDefault="00ED2A5C" w:rsidP="00C8482F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7E0A">
              <w:rPr>
                <w:bCs/>
                <w:color w:val="000000"/>
                <w:sz w:val="28"/>
                <w:szCs w:val="28"/>
              </w:rPr>
              <w:t>Развитие физической культуры и спорта в городе Ливны Орло</w:t>
            </w:r>
            <w:r w:rsidRPr="007C7E0A">
              <w:rPr>
                <w:bCs/>
                <w:color w:val="000000"/>
                <w:sz w:val="28"/>
                <w:szCs w:val="28"/>
              </w:rPr>
              <w:t>в</w:t>
            </w:r>
            <w:r w:rsidRPr="007C7E0A">
              <w:rPr>
                <w:bCs/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</w:tcPr>
          <w:p w:rsidR="00ED2A5C" w:rsidRDefault="00C8482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2,2</w:t>
            </w:r>
          </w:p>
        </w:tc>
        <w:tc>
          <w:tcPr>
            <w:tcW w:w="1650" w:type="dxa"/>
          </w:tcPr>
          <w:p w:rsidR="00ED2A5C" w:rsidRDefault="00C8482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0,99</w:t>
            </w:r>
          </w:p>
        </w:tc>
        <w:tc>
          <w:tcPr>
            <w:tcW w:w="2284" w:type="dxa"/>
          </w:tcPr>
          <w:p w:rsidR="00ED2A5C" w:rsidRDefault="00C8482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C8482F" w:rsidRPr="00D435FF" w:rsidTr="00FB6639">
        <w:trPr>
          <w:trHeight w:val="569"/>
        </w:trPr>
        <w:tc>
          <w:tcPr>
            <w:tcW w:w="824" w:type="dxa"/>
          </w:tcPr>
          <w:p w:rsidR="00C8482F" w:rsidRPr="00630EBA" w:rsidRDefault="00C8482F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C8482F" w:rsidRPr="00A03DA3" w:rsidRDefault="00A03DA3" w:rsidP="00C8482F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A03DA3">
              <w:rPr>
                <w:bCs/>
                <w:color w:val="000000"/>
              </w:rPr>
              <w:t>в</w:t>
            </w:r>
            <w:r w:rsidR="00C8482F" w:rsidRPr="00A03DA3">
              <w:rPr>
                <w:bCs/>
                <w:color w:val="000000"/>
              </w:rPr>
              <w:t xml:space="preserve"> том числе подпрогра</w:t>
            </w:r>
            <w:r w:rsidR="00C8482F" w:rsidRPr="00A03DA3">
              <w:rPr>
                <w:bCs/>
                <w:color w:val="000000"/>
              </w:rPr>
              <w:t>м</w:t>
            </w:r>
            <w:r w:rsidR="00C8482F" w:rsidRPr="00A03DA3">
              <w:rPr>
                <w:bCs/>
                <w:color w:val="000000"/>
              </w:rPr>
              <w:t>мы</w:t>
            </w:r>
          </w:p>
        </w:tc>
        <w:tc>
          <w:tcPr>
            <w:tcW w:w="2127" w:type="dxa"/>
          </w:tcPr>
          <w:p w:rsidR="00C8482F" w:rsidRDefault="00C8482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:rsidR="00C8482F" w:rsidRDefault="00C8482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4" w:type="dxa"/>
          </w:tcPr>
          <w:p w:rsidR="00C8482F" w:rsidRDefault="00C8482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A5C" w:rsidRPr="00D435FF" w:rsidTr="00FB6639">
        <w:trPr>
          <w:trHeight w:val="1000"/>
        </w:trPr>
        <w:tc>
          <w:tcPr>
            <w:tcW w:w="824" w:type="dxa"/>
          </w:tcPr>
          <w:p w:rsidR="00ED2A5C" w:rsidRPr="00630EBA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862" w:type="dxa"/>
          </w:tcPr>
          <w:p w:rsidR="00ED2A5C" w:rsidRPr="007C7E0A" w:rsidRDefault="00ED2A5C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62BA2">
              <w:rPr>
                <w:sz w:val="28"/>
                <w:szCs w:val="28"/>
              </w:rPr>
              <w:t>Организация, участие и проведение офиц</w:t>
            </w:r>
            <w:r w:rsidRPr="00D62BA2">
              <w:rPr>
                <w:sz w:val="28"/>
                <w:szCs w:val="28"/>
              </w:rPr>
              <w:t>и</w:t>
            </w:r>
            <w:r w:rsidRPr="00D62BA2">
              <w:rPr>
                <w:sz w:val="28"/>
                <w:szCs w:val="28"/>
              </w:rPr>
              <w:t>альных физкульту</w:t>
            </w:r>
            <w:r w:rsidRPr="00D62BA2">
              <w:rPr>
                <w:sz w:val="28"/>
                <w:szCs w:val="28"/>
              </w:rPr>
              <w:t>р</w:t>
            </w:r>
            <w:r w:rsidRPr="00D62BA2">
              <w:rPr>
                <w:sz w:val="28"/>
                <w:szCs w:val="28"/>
              </w:rPr>
              <w:t>ных, физкультурно-оздоровительных и спортивных мер</w:t>
            </w:r>
            <w:r w:rsidRPr="00D62BA2">
              <w:rPr>
                <w:sz w:val="28"/>
                <w:szCs w:val="28"/>
              </w:rPr>
              <w:t>о</w:t>
            </w:r>
            <w:r w:rsidRPr="00D62BA2">
              <w:rPr>
                <w:sz w:val="28"/>
                <w:szCs w:val="28"/>
              </w:rPr>
              <w:t>приятий</w:t>
            </w:r>
          </w:p>
        </w:tc>
        <w:tc>
          <w:tcPr>
            <w:tcW w:w="2127" w:type="dxa"/>
          </w:tcPr>
          <w:p w:rsidR="00ED2A5C" w:rsidRDefault="00C8482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1,6</w:t>
            </w:r>
          </w:p>
        </w:tc>
        <w:tc>
          <w:tcPr>
            <w:tcW w:w="1650" w:type="dxa"/>
          </w:tcPr>
          <w:p w:rsidR="00ED2A5C" w:rsidRDefault="00C8482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ED2A5C" w:rsidRDefault="00C8482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ED2A5C" w:rsidRPr="00D435FF" w:rsidTr="00FB6639">
        <w:trPr>
          <w:trHeight w:val="1000"/>
        </w:trPr>
        <w:tc>
          <w:tcPr>
            <w:tcW w:w="824" w:type="dxa"/>
          </w:tcPr>
          <w:p w:rsidR="00ED2A5C" w:rsidRPr="00630EBA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862" w:type="dxa"/>
          </w:tcPr>
          <w:p w:rsidR="00ED2A5C" w:rsidRPr="007C7E0A" w:rsidRDefault="00C8482F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62BA2">
              <w:rPr>
                <w:sz w:val="28"/>
                <w:szCs w:val="28"/>
              </w:rPr>
              <w:t>Развитие инфр</w:t>
            </w:r>
            <w:r w:rsidRPr="00D62BA2">
              <w:rPr>
                <w:sz w:val="28"/>
                <w:szCs w:val="28"/>
              </w:rPr>
              <w:t>а</w:t>
            </w:r>
            <w:r w:rsidRPr="00D62BA2">
              <w:rPr>
                <w:sz w:val="28"/>
                <w:szCs w:val="28"/>
              </w:rPr>
              <w:t>структуры массового спорта</w:t>
            </w:r>
          </w:p>
        </w:tc>
        <w:tc>
          <w:tcPr>
            <w:tcW w:w="2127" w:type="dxa"/>
          </w:tcPr>
          <w:p w:rsidR="00ED2A5C" w:rsidRDefault="00C8482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1,02</w:t>
            </w:r>
          </w:p>
        </w:tc>
        <w:tc>
          <w:tcPr>
            <w:tcW w:w="1650" w:type="dxa"/>
          </w:tcPr>
          <w:p w:rsidR="00ED2A5C" w:rsidRDefault="00C8482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0,99</w:t>
            </w:r>
          </w:p>
        </w:tc>
        <w:tc>
          <w:tcPr>
            <w:tcW w:w="2284" w:type="dxa"/>
          </w:tcPr>
          <w:p w:rsidR="00ED2A5C" w:rsidRDefault="00C8482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</w:tr>
      <w:tr w:rsidR="00ED2A5C" w:rsidRPr="00D435FF" w:rsidTr="00FB6639">
        <w:trPr>
          <w:trHeight w:val="1000"/>
        </w:trPr>
        <w:tc>
          <w:tcPr>
            <w:tcW w:w="824" w:type="dxa"/>
          </w:tcPr>
          <w:p w:rsidR="00ED2A5C" w:rsidRPr="00630EBA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862" w:type="dxa"/>
          </w:tcPr>
          <w:p w:rsidR="00ED2A5C" w:rsidRPr="007C7E0A" w:rsidRDefault="00C8482F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62BA2">
              <w:rPr>
                <w:sz w:val="28"/>
                <w:szCs w:val="28"/>
              </w:rPr>
              <w:t>Развитие муниц</w:t>
            </w:r>
            <w:r w:rsidRPr="00D62BA2">
              <w:rPr>
                <w:sz w:val="28"/>
                <w:szCs w:val="28"/>
              </w:rPr>
              <w:t>и</w:t>
            </w:r>
            <w:r w:rsidRPr="00D62BA2">
              <w:rPr>
                <w:sz w:val="28"/>
                <w:szCs w:val="28"/>
              </w:rPr>
              <w:t>пального бюджетного учреждения спорти</w:t>
            </w:r>
            <w:r w:rsidRPr="00D62BA2">
              <w:rPr>
                <w:sz w:val="28"/>
                <w:szCs w:val="28"/>
              </w:rPr>
              <w:t>в</w:t>
            </w:r>
            <w:r w:rsidRPr="00D62BA2">
              <w:rPr>
                <w:sz w:val="28"/>
                <w:szCs w:val="28"/>
              </w:rPr>
              <w:t>ной подготовки в г</w:t>
            </w:r>
            <w:r w:rsidRPr="00D62BA2">
              <w:rPr>
                <w:sz w:val="28"/>
                <w:szCs w:val="28"/>
              </w:rPr>
              <w:t>о</w:t>
            </w:r>
            <w:r w:rsidRPr="00D62BA2">
              <w:rPr>
                <w:sz w:val="28"/>
                <w:szCs w:val="28"/>
              </w:rPr>
              <w:t>роде Ливны</w:t>
            </w:r>
          </w:p>
        </w:tc>
        <w:tc>
          <w:tcPr>
            <w:tcW w:w="2127" w:type="dxa"/>
          </w:tcPr>
          <w:p w:rsidR="00ED2A5C" w:rsidRDefault="00C8482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4,5</w:t>
            </w:r>
          </w:p>
        </w:tc>
        <w:tc>
          <w:tcPr>
            <w:tcW w:w="1650" w:type="dxa"/>
          </w:tcPr>
          <w:p w:rsidR="00ED2A5C" w:rsidRDefault="00C8482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0,99</w:t>
            </w:r>
          </w:p>
        </w:tc>
        <w:tc>
          <w:tcPr>
            <w:tcW w:w="2284" w:type="dxa"/>
          </w:tcPr>
          <w:p w:rsidR="00ED2A5C" w:rsidRDefault="00C8482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34109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8482F" w:rsidRPr="00D435FF" w:rsidTr="00FB6639">
        <w:trPr>
          <w:trHeight w:val="1000"/>
        </w:trPr>
        <w:tc>
          <w:tcPr>
            <w:tcW w:w="824" w:type="dxa"/>
          </w:tcPr>
          <w:p w:rsidR="00C8482F" w:rsidRPr="00630EBA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62" w:type="dxa"/>
          </w:tcPr>
          <w:p w:rsidR="00C8482F" w:rsidRPr="00D62BA2" w:rsidRDefault="00C8482F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1980">
              <w:rPr>
                <w:bCs/>
                <w:color w:val="000000"/>
                <w:sz w:val="28"/>
                <w:szCs w:val="28"/>
              </w:rPr>
              <w:t>Образование в городе Ливны Орловской области</w:t>
            </w:r>
          </w:p>
        </w:tc>
        <w:tc>
          <w:tcPr>
            <w:tcW w:w="2127" w:type="dxa"/>
          </w:tcPr>
          <w:p w:rsidR="00C8482F" w:rsidRDefault="00F54580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1650" w:type="dxa"/>
          </w:tcPr>
          <w:p w:rsidR="00C8482F" w:rsidRDefault="00F54580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0,99</w:t>
            </w:r>
          </w:p>
        </w:tc>
        <w:tc>
          <w:tcPr>
            <w:tcW w:w="2284" w:type="dxa"/>
          </w:tcPr>
          <w:p w:rsidR="00C8482F" w:rsidRDefault="00F54580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</w:tr>
      <w:tr w:rsidR="00C8482F" w:rsidRPr="00D435FF" w:rsidTr="00FB6639">
        <w:trPr>
          <w:trHeight w:val="677"/>
        </w:trPr>
        <w:tc>
          <w:tcPr>
            <w:tcW w:w="824" w:type="dxa"/>
          </w:tcPr>
          <w:p w:rsidR="00C8482F" w:rsidRPr="00630EBA" w:rsidRDefault="00C8482F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C8482F" w:rsidRPr="00F54580" w:rsidRDefault="00341095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="00C8482F" w:rsidRPr="00F54580">
              <w:rPr>
                <w:bCs/>
                <w:color w:val="000000"/>
              </w:rPr>
              <w:t xml:space="preserve"> том числе подпрогра</w:t>
            </w:r>
            <w:r w:rsidR="00C8482F" w:rsidRPr="00F54580">
              <w:rPr>
                <w:bCs/>
                <w:color w:val="000000"/>
              </w:rPr>
              <w:t>м</w:t>
            </w:r>
            <w:r w:rsidR="00C8482F" w:rsidRPr="00F54580">
              <w:rPr>
                <w:bCs/>
                <w:color w:val="000000"/>
              </w:rPr>
              <w:t>мы</w:t>
            </w:r>
          </w:p>
        </w:tc>
        <w:tc>
          <w:tcPr>
            <w:tcW w:w="2127" w:type="dxa"/>
          </w:tcPr>
          <w:p w:rsidR="00C8482F" w:rsidRDefault="00C8482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:rsidR="00C8482F" w:rsidRDefault="00C8482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4" w:type="dxa"/>
          </w:tcPr>
          <w:p w:rsidR="00C8482F" w:rsidRDefault="00C8482F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82F" w:rsidRPr="00D435FF" w:rsidTr="00FB6639">
        <w:trPr>
          <w:trHeight w:val="1000"/>
        </w:trPr>
        <w:tc>
          <w:tcPr>
            <w:tcW w:w="824" w:type="dxa"/>
          </w:tcPr>
          <w:p w:rsidR="00C8482F" w:rsidRPr="00630EBA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862" w:type="dxa"/>
          </w:tcPr>
          <w:p w:rsidR="00C8482F" w:rsidRPr="00191980" w:rsidRDefault="00C8482F" w:rsidP="00C8482F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779E6">
              <w:rPr>
                <w:sz w:val="28"/>
                <w:szCs w:val="28"/>
              </w:rPr>
              <w:t>Развитие системы дошкольного и общ</w:t>
            </w:r>
            <w:r w:rsidRPr="00C779E6">
              <w:rPr>
                <w:sz w:val="28"/>
                <w:szCs w:val="28"/>
              </w:rPr>
              <w:t>е</w:t>
            </w:r>
            <w:r w:rsidRPr="00C779E6">
              <w:rPr>
                <w:sz w:val="28"/>
                <w:szCs w:val="28"/>
              </w:rPr>
              <w:t>го образования детей, воспитательной раб</w:t>
            </w:r>
            <w:r w:rsidRPr="00C779E6">
              <w:rPr>
                <w:sz w:val="28"/>
                <w:szCs w:val="28"/>
              </w:rPr>
              <w:t>о</w:t>
            </w:r>
            <w:r w:rsidRPr="00C779E6">
              <w:rPr>
                <w:sz w:val="28"/>
                <w:szCs w:val="28"/>
              </w:rPr>
              <w:t>ты в образовательных организациях города Ливны</w:t>
            </w:r>
          </w:p>
        </w:tc>
        <w:tc>
          <w:tcPr>
            <w:tcW w:w="2127" w:type="dxa"/>
          </w:tcPr>
          <w:p w:rsidR="00C8482F" w:rsidRDefault="00F54580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0,95</w:t>
            </w:r>
          </w:p>
        </w:tc>
        <w:tc>
          <w:tcPr>
            <w:tcW w:w="1650" w:type="dxa"/>
          </w:tcPr>
          <w:p w:rsidR="00C8482F" w:rsidRDefault="00F54580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0,99</w:t>
            </w:r>
          </w:p>
        </w:tc>
        <w:tc>
          <w:tcPr>
            <w:tcW w:w="2284" w:type="dxa"/>
          </w:tcPr>
          <w:p w:rsidR="00C8482F" w:rsidRDefault="00F54580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</w:tr>
      <w:tr w:rsidR="00C8482F" w:rsidRPr="00D435FF" w:rsidTr="00FB6639">
        <w:trPr>
          <w:trHeight w:val="1000"/>
        </w:trPr>
        <w:tc>
          <w:tcPr>
            <w:tcW w:w="824" w:type="dxa"/>
          </w:tcPr>
          <w:p w:rsidR="00C8482F" w:rsidRPr="00630EBA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862" w:type="dxa"/>
          </w:tcPr>
          <w:p w:rsidR="00C8482F" w:rsidRPr="00191980" w:rsidRDefault="00C8482F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779E6">
              <w:rPr>
                <w:sz w:val="28"/>
                <w:szCs w:val="28"/>
              </w:rPr>
              <w:t>Муниципальная по</w:t>
            </w:r>
            <w:r w:rsidRPr="00C779E6">
              <w:rPr>
                <w:sz w:val="28"/>
                <w:szCs w:val="28"/>
              </w:rPr>
              <w:t>д</w:t>
            </w:r>
            <w:r w:rsidRPr="00C779E6">
              <w:rPr>
                <w:sz w:val="28"/>
                <w:szCs w:val="28"/>
              </w:rPr>
              <w:t xml:space="preserve">держка работников системы образования, талантливых детей и молодежи в городе </w:t>
            </w:r>
            <w:r w:rsidRPr="00C779E6">
              <w:rPr>
                <w:sz w:val="28"/>
                <w:szCs w:val="28"/>
              </w:rPr>
              <w:lastRenderedPageBreak/>
              <w:t>Ливны</w:t>
            </w:r>
          </w:p>
        </w:tc>
        <w:tc>
          <w:tcPr>
            <w:tcW w:w="2127" w:type="dxa"/>
          </w:tcPr>
          <w:p w:rsidR="00C8482F" w:rsidRDefault="00F54580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1,09</w:t>
            </w:r>
          </w:p>
        </w:tc>
        <w:tc>
          <w:tcPr>
            <w:tcW w:w="1650" w:type="dxa"/>
          </w:tcPr>
          <w:p w:rsidR="00C8482F" w:rsidRDefault="00F54580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0,84</w:t>
            </w:r>
          </w:p>
        </w:tc>
        <w:tc>
          <w:tcPr>
            <w:tcW w:w="2284" w:type="dxa"/>
          </w:tcPr>
          <w:p w:rsidR="00C8482F" w:rsidRDefault="00F54580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0,92</w:t>
            </w:r>
          </w:p>
        </w:tc>
      </w:tr>
      <w:tr w:rsidR="00C8482F" w:rsidRPr="00D435FF" w:rsidTr="00FB6639">
        <w:trPr>
          <w:trHeight w:val="1000"/>
        </w:trPr>
        <w:tc>
          <w:tcPr>
            <w:tcW w:w="824" w:type="dxa"/>
          </w:tcPr>
          <w:p w:rsidR="00C8482F" w:rsidRPr="00630EBA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862" w:type="dxa"/>
          </w:tcPr>
          <w:p w:rsidR="00C8482F" w:rsidRPr="00191980" w:rsidRDefault="00C8482F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779E6">
              <w:rPr>
                <w:sz w:val="28"/>
                <w:szCs w:val="28"/>
              </w:rPr>
              <w:t>Функционирование и развитие сети образ</w:t>
            </w:r>
            <w:r w:rsidRPr="00C779E6">
              <w:rPr>
                <w:sz w:val="28"/>
                <w:szCs w:val="28"/>
              </w:rPr>
              <w:t>о</w:t>
            </w:r>
            <w:r w:rsidRPr="00C779E6">
              <w:rPr>
                <w:sz w:val="28"/>
                <w:szCs w:val="28"/>
              </w:rPr>
              <w:t>вательных организ</w:t>
            </w:r>
            <w:r w:rsidRPr="00C779E6">
              <w:rPr>
                <w:sz w:val="28"/>
                <w:szCs w:val="28"/>
              </w:rPr>
              <w:t>а</w:t>
            </w:r>
            <w:r w:rsidRPr="00C779E6">
              <w:rPr>
                <w:sz w:val="28"/>
                <w:szCs w:val="28"/>
              </w:rPr>
              <w:t>ций города Ливн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127" w:type="dxa"/>
          </w:tcPr>
          <w:p w:rsidR="00C8482F" w:rsidRDefault="00F54580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1650" w:type="dxa"/>
          </w:tcPr>
          <w:p w:rsidR="00C8482F" w:rsidRDefault="00F54580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0,86</w:t>
            </w:r>
          </w:p>
        </w:tc>
        <w:tc>
          <w:tcPr>
            <w:tcW w:w="2284" w:type="dxa"/>
          </w:tcPr>
          <w:p w:rsidR="00C8482F" w:rsidRDefault="00F54580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  <w:p w:rsidR="00F54580" w:rsidRDefault="00F54580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D2A5C" w:rsidRPr="00D435FF" w:rsidTr="00FB6639">
        <w:tc>
          <w:tcPr>
            <w:tcW w:w="824" w:type="dxa"/>
          </w:tcPr>
          <w:p w:rsidR="00ED2A5C" w:rsidRPr="001F4CB4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2A5C" w:rsidRPr="001F4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ED2A5C" w:rsidRPr="00EC6FF2" w:rsidRDefault="00ED2A5C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C6FF2">
              <w:rPr>
                <w:bCs/>
                <w:color w:val="000000"/>
                <w:sz w:val="28"/>
                <w:szCs w:val="28"/>
              </w:rPr>
              <w:t>Благоустройство г</w:t>
            </w:r>
            <w:r w:rsidRPr="00EC6FF2">
              <w:rPr>
                <w:bCs/>
                <w:color w:val="000000"/>
                <w:sz w:val="28"/>
                <w:szCs w:val="28"/>
              </w:rPr>
              <w:t>о</w:t>
            </w:r>
            <w:r w:rsidRPr="00EC6FF2">
              <w:rPr>
                <w:bCs/>
                <w:color w:val="000000"/>
                <w:sz w:val="28"/>
                <w:szCs w:val="28"/>
              </w:rPr>
              <w:t>рода Ливны Орло</w:t>
            </w:r>
            <w:r w:rsidRPr="00EC6FF2">
              <w:rPr>
                <w:bCs/>
                <w:color w:val="000000"/>
                <w:sz w:val="28"/>
                <w:szCs w:val="28"/>
              </w:rPr>
              <w:t>в</w:t>
            </w:r>
            <w:r w:rsidRPr="00EC6FF2">
              <w:rPr>
                <w:bCs/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</w:tcPr>
          <w:p w:rsidR="00ED2A5C" w:rsidRPr="001F4CB4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EC6F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0" w:type="dxa"/>
          </w:tcPr>
          <w:p w:rsidR="00ED2A5C" w:rsidRPr="001F4CB4" w:rsidRDefault="00ED2A5C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EC6F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4" w:type="dxa"/>
          </w:tcPr>
          <w:p w:rsidR="00ED2A5C" w:rsidRPr="00D435FF" w:rsidRDefault="00EC6FF2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6FF2"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</w:tr>
      <w:tr w:rsidR="00ED2A5C" w:rsidRPr="00D435FF" w:rsidTr="00FB6639">
        <w:tc>
          <w:tcPr>
            <w:tcW w:w="824" w:type="dxa"/>
          </w:tcPr>
          <w:p w:rsidR="00ED2A5C" w:rsidRPr="00D435FF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2A5C" w:rsidRPr="001F4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ED2A5C" w:rsidRPr="00A277F3" w:rsidRDefault="00ED2A5C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F54580">
              <w:rPr>
                <w:color w:val="000000"/>
                <w:sz w:val="28"/>
                <w:szCs w:val="28"/>
              </w:rPr>
              <w:t>Развитие муниц</w:t>
            </w:r>
            <w:r w:rsidRPr="00F54580">
              <w:rPr>
                <w:color w:val="000000"/>
                <w:sz w:val="28"/>
                <w:szCs w:val="28"/>
              </w:rPr>
              <w:t>и</w:t>
            </w:r>
            <w:r w:rsidRPr="00F54580">
              <w:rPr>
                <w:color w:val="000000"/>
                <w:sz w:val="28"/>
                <w:szCs w:val="28"/>
              </w:rPr>
              <w:t>пальной службы  г</w:t>
            </w:r>
            <w:r w:rsidRPr="00F54580">
              <w:rPr>
                <w:color w:val="000000"/>
                <w:sz w:val="28"/>
                <w:szCs w:val="28"/>
              </w:rPr>
              <w:t>о</w:t>
            </w:r>
            <w:r w:rsidRPr="00F54580">
              <w:rPr>
                <w:color w:val="000000"/>
                <w:sz w:val="28"/>
                <w:szCs w:val="28"/>
              </w:rPr>
              <w:t>рода Ливны Орло</w:t>
            </w:r>
            <w:r w:rsidRPr="00F54580">
              <w:rPr>
                <w:color w:val="000000"/>
                <w:sz w:val="28"/>
                <w:szCs w:val="28"/>
              </w:rPr>
              <w:t>в</w:t>
            </w:r>
            <w:r w:rsidRPr="00F54580">
              <w:rPr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</w:tcPr>
          <w:p w:rsidR="00ED2A5C" w:rsidRPr="001F4CB4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F545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</w:tcPr>
          <w:p w:rsidR="00ED2A5C" w:rsidRPr="001F4CB4" w:rsidRDefault="00F54580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ED2A5C" w:rsidRPr="00D435FF" w:rsidRDefault="00F54580" w:rsidP="00F545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4580"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</w:tr>
      <w:tr w:rsidR="00ED2A5C" w:rsidRPr="00D435FF" w:rsidTr="00FB6639">
        <w:tc>
          <w:tcPr>
            <w:tcW w:w="824" w:type="dxa"/>
          </w:tcPr>
          <w:p w:rsidR="00ED2A5C" w:rsidRPr="001F4CB4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2A5C" w:rsidRPr="001F4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ED2A5C" w:rsidRPr="00A277F3" w:rsidRDefault="00ED2A5C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F54580">
              <w:rPr>
                <w:bCs/>
                <w:color w:val="000000"/>
                <w:sz w:val="28"/>
                <w:szCs w:val="28"/>
              </w:rPr>
              <w:t>Поддержка социал</w:t>
            </w:r>
            <w:r w:rsidRPr="00F54580">
              <w:rPr>
                <w:bCs/>
                <w:color w:val="000000"/>
                <w:sz w:val="28"/>
                <w:szCs w:val="28"/>
              </w:rPr>
              <w:t>ь</w:t>
            </w:r>
            <w:r w:rsidRPr="00F54580">
              <w:rPr>
                <w:bCs/>
                <w:color w:val="000000"/>
                <w:sz w:val="28"/>
                <w:szCs w:val="28"/>
              </w:rPr>
              <w:t>но ориентированных некоммерческих о</w:t>
            </w:r>
            <w:r w:rsidRPr="00F54580">
              <w:rPr>
                <w:bCs/>
                <w:color w:val="000000"/>
                <w:sz w:val="28"/>
                <w:szCs w:val="28"/>
              </w:rPr>
              <w:t>р</w:t>
            </w:r>
            <w:r w:rsidRPr="00F54580">
              <w:rPr>
                <w:bCs/>
                <w:color w:val="000000"/>
                <w:sz w:val="28"/>
                <w:szCs w:val="28"/>
              </w:rPr>
              <w:t>ганизаций города Ливны Орловской области</w:t>
            </w:r>
          </w:p>
        </w:tc>
        <w:tc>
          <w:tcPr>
            <w:tcW w:w="2127" w:type="dxa"/>
          </w:tcPr>
          <w:p w:rsidR="00ED2A5C" w:rsidRPr="001F4CB4" w:rsidRDefault="00F54580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1650" w:type="dxa"/>
          </w:tcPr>
          <w:p w:rsidR="00ED2A5C" w:rsidRPr="001F4CB4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ED2A5C" w:rsidRPr="00D435FF" w:rsidRDefault="00F54580" w:rsidP="00F545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4580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</w:tr>
      <w:tr w:rsidR="00ED2A5C" w:rsidRPr="00D435FF" w:rsidTr="00FB6639">
        <w:tc>
          <w:tcPr>
            <w:tcW w:w="824" w:type="dxa"/>
          </w:tcPr>
          <w:p w:rsidR="00ED2A5C" w:rsidRPr="001F4CB4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2A5C" w:rsidRPr="001F4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ED2A5C" w:rsidRPr="00F54580" w:rsidRDefault="00ED2A5C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54580">
              <w:rPr>
                <w:rStyle w:val="af1"/>
                <w:b w:val="0"/>
                <w:color w:val="000000"/>
                <w:sz w:val="28"/>
                <w:szCs w:val="28"/>
              </w:rPr>
              <w:t>Развитие архивного дела в городе Ливны Орловской области</w:t>
            </w:r>
          </w:p>
        </w:tc>
        <w:tc>
          <w:tcPr>
            <w:tcW w:w="2127" w:type="dxa"/>
          </w:tcPr>
          <w:p w:rsidR="00ED2A5C" w:rsidRPr="001F4CB4" w:rsidRDefault="00341095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F545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0" w:type="dxa"/>
          </w:tcPr>
          <w:p w:rsidR="00ED2A5C" w:rsidRPr="001F4CB4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ED2A5C" w:rsidRPr="00D435FF" w:rsidRDefault="00F54580" w:rsidP="00F545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4580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ED2A5C" w:rsidRPr="00D435FF" w:rsidTr="00FB6639">
        <w:trPr>
          <w:trHeight w:val="1068"/>
        </w:trPr>
        <w:tc>
          <w:tcPr>
            <w:tcW w:w="824" w:type="dxa"/>
          </w:tcPr>
          <w:p w:rsidR="00ED2A5C" w:rsidRPr="00FF20E1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2A5C" w:rsidRPr="00FF2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ED2A5C" w:rsidRPr="00F54580" w:rsidRDefault="00EC6FF2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3F74E7">
              <w:rPr>
                <w:color w:val="000000"/>
                <w:sz w:val="28"/>
                <w:szCs w:val="28"/>
              </w:rPr>
              <w:t>Переселение гра</w:t>
            </w:r>
            <w:r w:rsidRPr="003F74E7">
              <w:rPr>
                <w:color w:val="000000"/>
                <w:sz w:val="28"/>
                <w:szCs w:val="28"/>
              </w:rPr>
              <w:t>ж</w:t>
            </w:r>
            <w:r w:rsidRPr="003F74E7">
              <w:rPr>
                <w:color w:val="000000"/>
                <w:sz w:val="28"/>
                <w:szCs w:val="28"/>
              </w:rPr>
              <w:t>дан, проживающих на территории города Ливны, из аварийного жилищного фонда</w:t>
            </w:r>
          </w:p>
        </w:tc>
        <w:tc>
          <w:tcPr>
            <w:tcW w:w="2127" w:type="dxa"/>
          </w:tcPr>
          <w:p w:rsidR="00ED2A5C" w:rsidRPr="00FF20E1" w:rsidRDefault="00EC6FF2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ED2A5C" w:rsidRPr="00FF20E1" w:rsidRDefault="00EC6FF2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ED2A5C" w:rsidRPr="005414B8" w:rsidRDefault="00EC6FF2" w:rsidP="0041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ED2A5C" w:rsidRPr="00D435FF" w:rsidTr="00FB6639">
        <w:trPr>
          <w:trHeight w:val="1068"/>
        </w:trPr>
        <w:tc>
          <w:tcPr>
            <w:tcW w:w="824" w:type="dxa"/>
          </w:tcPr>
          <w:p w:rsidR="00ED2A5C" w:rsidRPr="00FF20E1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2A5C" w:rsidRPr="00FF2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ED2A5C" w:rsidRPr="00F54580" w:rsidRDefault="00ED2A5C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C6FF2">
              <w:rPr>
                <w:bCs/>
                <w:color w:val="000000"/>
                <w:sz w:val="28"/>
                <w:szCs w:val="28"/>
              </w:rPr>
              <w:t>Ремонт, строительс</w:t>
            </w:r>
            <w:r w:rsidRPr="00EC6FF2">
              <w:rPr>
                <w:bCs/>
                <w:color w:val="000000"/>
                <w:sz w:val="28"/>
                <w:szCs w:val="28"/>
              </w:rPr>
              <w:t>т</w:t>
            </w:r>
            <w:r w:rsidRPr="00EC6FF2">
              <w:rPr>
                <w:bCs/>
                <w:color w:val="000000"/>
                <w:sz w:val="28"/>
                <w:szCs w:val="28"/>
              </w:rPr>
              <w:t>во, реконструкция и содержание автом</w:t>
            </w:r>
            <w:r w:rsidRPr="00EC6FF2">
              <w:rPr>
                <w:bCs/>
                <w:color w:val="000000"/>
                <w:sz w:val="28"/>
                <w:szCs w:val="28"/>
              </w:rPr>
              <w:t>о</w:t>
            </w:r>
            <w:r w:rsidRPr="00EC6FF2">
              <w:rPr>
                <w:bCs/>
                <w:color w:val="000000"/>
                <w:sz w:val="28"/>
                <w:szCs w:val="28"/>
              </w:rPr>
              <w:t>бильных дорог общ</w:t>
            </w:r>
            <w:r w:rsidRPr="00EC6FF2">
              <w:rPr>
                <w:bCs/>
                <w:color w:val="000000"/>
                <w:sz w:val="28"/>
                <w:szCs w:val="28"/>
              </w:rPr>
              <w:t>е</w:t>
            </w:r>
            <w:r w:rsidRPr="00EC6FF2">
              <w:rPr>
                <w:bCs/>
                <w:color w:val="000000"/>
                <w:sz w:val="28"/>
                <w:szCs w:val="28"/>
              </w:rPr>
              <w:t>го пользования мес</w:t>
            </w:r>
            <w:r w:rsidRPr="00EC6FF2">
              <w:rPr>
                <w:bCs/>
                <w:color w:val="000000"/>
                <w:sz w:val="28"/>
                <w:szCs w:val="28"/>
              </w:rPr>
              <w:t>т</w:t>
            </w:r>
            <w:r w:rsidRPr="00EC6FF2">
              <w:rPr>
                <w:bCs/>
                <w:color w:val="000000"/>
                <w:sz w:val="28"/>
                <w:szCs w:val="28"/>
              </w:rPr>
              <w:t>ного значения города Ливны</w:t>
            </w:r>
          </w:p>
        </w:tc>
        <w:tc>
          <w:tcPr>
            <w:tcW w:w="2127" w:type="dxa"/>
          </w:tcPr>
          <w:p w:rsidR="00ED2A5C" w:rsidRPr="00191980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198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ED2A5C" w:rsidRPr="00191980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1980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2284" w:type="dxa"/>
          </w:tcPr>
          <w:p w:rsidR="00ED2A5C" w:rsidRPr="00D435FF" w:rsidRDefault="00EC6FF2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6FF2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</w:tr>
      <w:tr w:rsidR="00ED2A5C" w:rsidRPr="00D435FF" w:rsidTr="00FB6639">
        <w:trPr>
          <w:trHeight w:val="1068"/>
        </w:trPr>
        <w:tc>
          <w:tcPr>
            <w:tcW w:w="824" w:type="dxa"/>
          </w:tcPr>
          <w:p w:rsidR="00ED2A5C" w:rsidRPr="00FF20E1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D2A5C" w:rsidRPr="00FF2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ED2A5C" w:rsidRPr="00191980" w:rsidRDefault="00EC6FF2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08483B">
              <w:rPr>
                <w:rStyle w:val="af1"/>
                <w:b w:val="0"/>
                <w:color w:val="000000"/>
                <w:sz w:val="28"/>
                <w:szCs w:val="28"/>
              </w:rPr>
              <w:t>Капитальный ремонт системы водоснабж</w:t>
            </w:r>
            <w:r w:rsidRPr="0008483B">
              <w:rPr>
                <w:rStyle w:val="af1"/>
                <w:b w:val="0"/>
                <w:color w:val="000000"/>
                <w:sz w:val="28"/>
                <w:szCs w:val="28"/>
              </w:rPr>
              <w:t>е</w:t>
            </w:r>
            <w:r w:rsidRPr="0008483B">
              <w:rPr>
                <w:rStyle w:val="af1"/>
                <w:b w:val="0"/>
                <w:color w:val="000000"/>
                <w:sz w:val="28"/>
                <w:szCs w:val="28"/>
              </w:rPr>
              <w:t>ния на территории города Ливны</w:t>
            </w:r>
          </w:p>
        </w:tc>
        <w:tc>
          <w:tcPr>
            <w:tcW w:w="2127" w:type="dxa"/>
          </w:tcPr>
          <w:p w:rsidR="00ED2A5C" w:rsidRPr="00191980" w:rsidRDefault="00EC6FF2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650" w:type="dxa"/>
          </w:tcPr>
          <w:p w:rsidR="00ED2A5C" w:rsidRPr="00191980" w:rsidRDefault="00EC6FF2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ED2A5C" w:rsidRPr="00D435FF" w:rsidRDefault="00EC6FF2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6FF2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ED2A5C" w:rsidRPr="00D435FF" w:rsidTr="00FB6639">
        <w:trPr>
          <w:trHeight w:val="699"/>
        </w:trPr>
        <w:tc>
          <w:tcPr>
            <w:tcW w:w="824" w:type="dxa"/>
          </w:tcPr>
          <w:p w:rsidR="00ED2A5C" w:rsidRPr="00191980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D2A5C" w:rsidRPr="00191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ED2A5C" w:rsidRPr="00F54580" w:rsidRDefault="00ED2A5C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F54580">
              <w:rPr>
                <w:bCs/>
                <w:color w:val="000000"/>
                <w:sz w:val="28"/>
                <w:szCs w:val="28"/>
              </w:rPr>
              <w:t>Доступная среда г</w:t>
            </w:r>
            <w:r w:rsidRPr="00F54580">
              <w:rPr>
                <w:bCs/>
                <w:color w:val="000000"/>
                <w:sz w:val="28"/>
                <w:szCs w:val="28"/>
              </w:rPr>
              <w:t>о</w:t>
            </w:r>
            <w:r w:rsidRPr="00F54580">
              <w:rPr>
                <w:bCs/>
                <w:color w:val="000000"/>
                <w:sz w:val="28"/>
                <w:szCs w:val="28"/>
              </w:rPr>
              <w:t>рода Ливны Орло</w:t>
            </w:r>
            <w:r w:rsidRPr="00F54580">
              <w:rPr>
                <w:bCs/>
                <w:color w:val="000000"/>
                <w:sz w:val="28"/>
                <w:szCs w:val="28"/>
              </w:rPr>
              <w:t>в</w:t>
            </w:r>
            <w:r w:rsidRPr="00F54580">
              <w:rPr>
                <w:bCs/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</w:tcPr>
          <w:p w:rsidR="00ED2A5C" w:rsidRPr="00FB79C3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79C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ED2A5C" w:rsidRPr="00FB79C3" w:rsidRDefault="00F54580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2284" w:type="dxa"/>
          </w:tcPr>
          <w:p w:rsidR="00ED2A5C" w:rsidRPr="00D435FF" w:rsidRDefault="00F54580" w:rsidP="00F545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4580"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</w:tr>
      <w:tr w:rsidR="00ED2A5C" w:rsidRPr="00D435FF" w:rsidTr="00FB6639">
        <w:tc>
          <w:tcPr>
            <w:tcW w:w="824" w:type="dxa"/>
          </w:tcPr>
          <w:p w:rsidR="00ED2A5C" w:rsidRPr="00FB79C3" w:rsidRDefault="00ED2A5C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79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FB66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FB79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ED2A5C" w:rsidRPr="00F54580" w:rsidRDefault="00ED2A5C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C6FF2">
              <w:rPr>
                <w:bCs/>
                <w:color w:val="000000"/>
                <w:sz w:val="28"/>
                <w:szCs w:val="28"/>
              </w:rPr>
              <w:t xml:space="preserve">Молодежь города Ливны Орловской </w:t>
            </w:r>
            <w:r w:rsidRPr="00EC6FF2">
              <w:rPr>
                <w:bCs/>
                <w:color w:val="00000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127" w:type="dxa"/>
          </w:tcPr>
          <w:p w:rsidR="00ED2A5C" w:rsidRPr="00FB79C3" w:rsidRDefault="00EC6FF2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1,03</w:t>
            </w:r>
          </w:p>
        </w:tc>
        <w:tc>
          <w:tcPr>
            <w:tcW w:w="1650" w:type="dxa"/>
          </w:tcPr>
          <w:p w:rsidR="00ED2A5C" w:rsidRPr="00FB79C3" w:rsidRDefault="00ED2A5C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79C3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EC6F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4" w:type="dxa"/>
          </w:tcPr>
          <w:p w:rsidR="00ED2A5C" w:rsidRPr="00F537AA" w:rsidRDefault="00EC6FF2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1,02</w:t>
            </w:r>
          </w:p>
        </w:tc>
      </w:tr>
      <w:tr w:rsidR="00F54580" w:rsidRPr="00D435FF" w:rsidTr="00FB6639">
        <w:tc>
          <w:tcPr>
            <w:tcW w:w="824" w:type="dxa"/>
          </w:tcPr>
          <w:p w:rsidR="00F54580" w:rsidRPr="00FB79C3" w:rsidRDefault="00F54580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2" w:type="dxa"/>
          </w:tcPr>
          <w:p w:rsidR="00F54580" w:rsidRPr="00F54580" w:rsidRDefault="00341095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</w:rPr>
              <w:t>в</w:t>
            </w:r>
            <w:r w:rsidR="00F54580" w:rsidRPr="00F54580">
              <w:rPr>
                <w:bCs/>
                <w:color w:val="000000"/>
              </w:rPr>
              <w:t xml:space="preserve"> том числе подпрогра</w:t>
            </w:r>
            <w:r w:rsidR="00F54580" w:rsidRPr="00F54580">
              <w:rPr>
                <w:bCs/>
                <w:color w:val="000000"/>
              </w:rPr>
              <w:t>м</w:t>
            </w:r>
            <w:r w:rsidR="00F54580" w:rsidRPr="00F54580">
              <w:rPr>
                <w:bCs/>
                <w:color w:val="000000"/>
              </w:rPr>
              <w:t>мы</w:t>
            </w:r>
          </w:p>
        </w:tc>
        <w:tc>
          <w:tcPr>
            <w:tcW w:w="2127" w:type="dxa"/>
          </w:tcPr>
          <w:p w:rsidR="00F54580" w:rsidRPr="00FB79C3" w:rsidRDefault="00F54580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F54580" w:rsidRPr="00FB79C3" w:rsidRDefault="00F54580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F54580" w:rsidRPr="00F537AA" w:rsidRDefault="00F54580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4580" w:rsidRPr="00D435FF" w:rsidTr="00FB6639">
        <w:tc>
          <w:tcPr>
            <w:tcW w:w="824" w:type="dxa"/>
          </w:tcPr>
          <w:p w:rsidR="00F54580" w:rsidRPr="00FB79C3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13.1.</w:t>
            </w:r>
          </w:p>
        </w:tc>
        <w:tc>
          <w:tcPr>
            <w:tcW w:w="2862" w:type="dxa"/>
          </w:tcPr>
          <w:p w:rsidR="00F54580" w:rsidRPr="00F54580" w:rsidRDefault="00EC6FF2" w:rsidP="00EC6FF2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2085A">
              <w:rPr>
                <w:sz w:val="28"/>
                <w:szCs w:val="28"/>
              </w:rPr>
              <w:t>Ливны молодые</w:t>
            </w:r>
          </w:p>
        </w:tc>
        <w:tc>
          <w:tcPr>
            <w:tcW w:w="2127" w:type="dxa"/>
          </w:tcPr>
          <w:p w:rsidR="00F54580" w:rsidRPr="00FB79C3" w:rsidRDefault="00EC6FF2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F54580" w:rsidRPr="00FB79C3" w:rsidRDefault="00EC6FF2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F54580" w:rsidRPr="00F537AA" w:rsidRDefault="00EC6FF2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54580" w:rsidRPr="00D435FF" w:rsidTr="00FB6639">
        <w:tc>
          <w:tcPr>
            <w:tcW w:w="824" w:type="dxa"/>
          </w:tcPr>
          <w:p w:rsidR="00F54580" w:rsidRPr="00FB79C3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13.2.</w:t>
            </w:r>
          </w:p>
        </w:tc>
        <w:tc>
          <w:tcPr>
            <w:tcW w:w="2862" w:type="dxa"/>
          </w:tcPr>
          <w:p w:rsidR="00F54580" w:rsidRPr="00F54580" w:rsidRDefault="00EC6FF2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2085A">
              <w:rPr>
                <w:sz w:val="28"/>
                <w:szCs w:val="28"/>
              </w:rPr>
              <w:t>Нравственное и па</w:t>
            </w:r>
            <w:r w:rsidRPr="00E2085A">
              <w:rPr>
                <w:sz w:val="28"/>
                <w:szCs w:val="28"/>
              </w:rPr>
              <w:t>т</w:t>
            </w:r>
            <w:r w:rsidRPr="00E2085A">
              <w:rPr>
                <w:sz w:val="28"/>
                <w:szCs w:val="28"/>
              </w:rPr>
              <w:t>риотическое восп</w:t>
            </w:r>
            <w:r w:rsidRPr="00E2085A">
              <w:rPr>
                <w:sz w:val="28"/>
                <w:szCs w:val="28"/>
              </w:rPr>
              <w:t>и</w:t>
            </w:r>
            <w:r w:rsidRPr="00E2085A">
              <w:rPr>
                <w:sz w:val="28"/>
                <w:szCs w:val="28"/>
              </w:rPr>
              <w:t>тание граждан</w:t>
            </w:r>
          </w:p>
        </w:tc>
        <w:tc>
          <w:tcPr>
            <w:tcW w:w="2127" w:type="dxa"/>
          </w:tcPr>
          <w:p w:rsidR="00F54580" w:rsidRPr="00FB79C3" w:rsidRDefault="00EC6FF2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F54580" w:rsidRPr="00FB79C3" w:rsidRDefault="00EC6FF2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F54580" w:rsidRPr="00F537AA" w:rsidRDefault="00EC6FF2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54580" w:rsidRPr="00D435FF" w:rsidTr="00FB6639">
        <w:tc>
          <w:tcPr>
            <w:tcW w:w="824" w:type="dxa"/>
          </w:tcPr>
          <w:p w:rsidR="00F54580" w:rsidRPr="00FB79C3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13.3.</w:t>
            </w:r>
          </w:p>
        </w:tc>
        <w:tc>
          <w:tcPr>
            <w:tcW w:w="2862" w:type="dxa"/>
          </w:tcPr>
          <w:p w:rsidR="00F54580" w:rsidRPr="00F54580" w:rsidRDefault="00EC6FF2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2085A">
              <w:rPr>
                <w:sz w:val="28"/>
                <w:szCs w:val="28"/>
              </w:rPr>
              <w:t>Профилактика алк</w:t>
            </w:r>
            <w:r w:rsidRPr="00E2085A">
              <w:rPr>
                <w:sz w:val="28"/>
                <w:szCs w:val="28"/>
              </w:rPr>
              <w:t>о</w:t>
            </w:r>
            <w:r w:rsidRPr="00E2085A">
              <w:rPr>
                <w:sz w:val="28"/>
                <w:szCs w:val="28"/>
              </w:rPr>
              <w:t xml:space="preserve">голизма, наркомании и </w:t>
            </w:r>
            <w:proofErr w:type="spellStart"/>
            <w:r w:rsidRPr="00E2085A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127" w:type="dxa"/>
          </w:tcPr>
          <w:p w:rsidR="00F54580" w:rsidRPr="00FB79C3" w:rsidRDefault="00EC6FF2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F54580" w:rsidRPr="00FB79C3" w:rsidRDefault="00EC6FF2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F54580" w:rsidRPr="00F537AA" w:rsidRDefault="00EC6FF2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54580" w:rsidRPr="00D435FF" w:rsidTr="00FB6639">
        <w:tc>
          <w:tcPr>
            <w:tcW w:w="824" w:type="dxa"/>
          </w:tcPr>
          <w:p w:rsidR="00F54580" w:rsidRPr="00FB79C3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13.4.</w:t>
            </w:r>
          </w:p>
        </w:tc>
        <w:tc>
          <w:tcPr>
            <w:tcW w:w="2862" w:type="dxa"/>
          </w:tcPr>
          <w:p w:rsidR="00F54580" w:rsidRPr="00F54580" w:rsidRDefault="00EC6FF2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2085A">
              <w:rPr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2127" w:type="dxa"/>
          </w:tcPr>
          <w:p w:rsidR="00F54580" w:rsidRPr="00FB79C3" w:rsidRDefault="00EC6FF2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F54580" w:rsidRPr="00FB79C3" w:rsidRDefault="00EC6FF2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F54580" w:rsidRPr="00F537AA" w:rsidRDefault="00EC6FF2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54580" w:rsidRPr="00D435FF" w:rsidTr="00FB6639">
        <w:tc>
          <w:tcPr>
            <w:tcW w:w="824" w:type="dxa"/>
          </w:tcPr>
          <w:p w:rsidR="00F54580" w:rsidRPr="00FB79C3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13.5.</w:t>
            </w:r>
          </w:p>
        </w:tc>
        <w:tc>
          <w:tcPr>
            <w:tcW w:w="2862" w:type="dxa"/>
          </w:tcPr>
          <w:p w:rsidR="00F54580" w:rsidRPr="00F54580" w:rsidRDefault="00EC6FF2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2085A">
              <w:rPr>
                <w:sz w:val="28"/>
                <w:szCs w:val="28"/>
              </w:rPr>
              <w:t>Содействие занятости молодежи</w:t>
            </w:r>
          </w:p>
        </w:tc>
        <w:tc>
          <w:tcPr>
            <w:tcW w:w="2127" w:type="dxa"/>
          </w:tcPr>
          <w:p w:rsidR="00F54580" w:rsidRPr="00FB79C3" w:rsidRDefault="00EC6FF2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  <w:tc>
          <w:tcPr>
            <w:tcW w:w="1650" w:type="dxa"/>
          </w:tcPr>
          <w:p w:rsidR="00F54580" w:rsidRPr="00FB79C3" w:rsidRDefault="00EC6FF2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2284" w:type="dxa"/>
          </w:tcPr>
          <w:p w:rsidR="00F54580" w:rsidRPr="00F537AA" w:rsidRDefault="00EC6FF2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1,17</w:t>
            </w:r>
          </w:p>
        </w:tc>
      </w:tr>
      <w:tr w:rsidR="00F54580" w:rsidRPr="00D435FF" w:rsidTr="00FB6639">
        <w:tc>
          <w:tcPr>
            <w:tcW w:w="824" w:type="dxa"/>
          </w:tcPr>
          <w:p w:rsidR="00F54580" w:rsidRPr="00FB79C3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13.6.</w:t>
            </w:r>
          </w:p>
        </w:tc>
        <w:tc>
          <w:tcPr>
            <w:tcW w:w="2862" w:type="dxa"/>
          </w:tcPr>
          <w:p w:rsidR="00F54580" w:rsidRPr="00F54580" w:rsidRDefault="00EC6FF2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2085A">
              <w:rPr>
                <w:sz w:val="28"/>
                <w:szCs w:val="28"/>
              </w:rPr>
              <w:t>Развитие творческих способностей детей и молодежи</w:t>
            </w:r>
          </w:p>
        </w:tc>
        <w:tc>
          <w:tcPr>
            <w:tcW w:w="2127" w:type="dxa"/>
          </w:tcPr>
          <w:p w:rsidR="00F54580" w:rsidRPr="00FB79C3" w:rsidRDefault="00EC6FF2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F54580" w:rsidRPr="00FB79C3" w:rsidRDefault="00EC6FF2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2284" w:type="dxa"/>
          </w:tcPr>
          <w:p w:rsidR="00F54580" w:rsidRPr="00F537AA" w:rsidRDefault="00EC6FF2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0,98</w:t>
            </w:r>
          </w:p>
        </w:tc>
      </w:tr>
      <w:tr w:rsidR="00ED2A5C" w:rsidRPr="00D435FF" w:rsidTr="00FB6639">
        <w:tc>
          <w:tcPr>
            <w:tcW w:w="824" w:type="dxa"/>
          </w:tcPr>
          <w:p w:rsidR="00ED2A5C" w:rsidRPr="00D435FF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  <w:r w:rsidR="00ED2A5C" w:rsidRPr="00FB79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ED2A5C" w:rsidRPr="00F54580" w:rsidRDefault="00ED2A5C" w:rsidP="00414F21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F54580">
              <w:rPr>
                <w:bCs/>
                <w:color w:val="000000"/>
                <w:sz w:val="28"/>
                <w:szCs w:val="28"/>
              </w:rPr>
              <w:t>Развитие и поддер</w:t>
            </w:r>
            <w:r w:rsidRPr="00F54580">
              <w:rPr>
                <w:bCs/>
                <w:color w:val="000000"/>
                <w:sz w:val="28"/>
                <w:szCs w:val="28"/>
              </w:rPr>
              <w:t>ж</w:t>
            </w:r>
            <w:r w:rsidRPr="00F54580">
              <w:rPr>
                <w:bCs/>
                <w:color w:val="000000"/>
                <w:sz w:val="28"/>
                <w:szCs w:val="28"/>
              </w:rPr>
              <w:t>ка малого и среднего предпринимательства в городе Ливны</w:t>
            </w:r>
          </w:p>
        </w:tc>
        <w:tc>
          <w:tcPr>
            <w:tcW w:w="2127" w:type="dxa"/>
          </w:tcPr>
          <w:p w:rsidR="00ED2A5C" w:rsidRPr="005C68C8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68C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5C6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F545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0" w:type="dxa"/>
          </w:tcPr>
          <w:p w:rsidR="00ED2A5C" w:rsidRPr="005C68C8" w:rsidRDefault="00F54580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ED2A5C" w:rsidRPr="00D435FF" w:rsidRDefault="00F54580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54580">
              <w:rPr>
                <w:color w:val="000000"/>
                <w:sz w:val="28"/>
                <w:szCs w:val="28"/>
              </w:rPr>
              <w:t>0,97</w:t>
            </w:r>
          </w:p>
        </w:tc>
      </w:tr>
      <w:tr w:rsidR="00ED2A5C" w:rsidRPr="00D435FF" w:rsidTr="00FB6639">
        <w:tc>
          <w:tcPr>
            <w:tcW w:w="824" w:type="dxa"/>
          </w:tcPr>
          <w:p w:rsidR="00ED2A5C" w:rsidRPr="00FB79C3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 w:rsidR="00ED2A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ED2A5C" w:rsidRPr="00F54580" w:rsidRDefault="00ED2A5C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C6FF2">
              <w:rPr>
                <w:color w:val="000000"/>
                <w:sz w:val="28"/>
                <w:szCs w:val="28"/>
              </w:rPr>
              <w:t>Профилактика эк</w:t>
            </w:r>
            <w:r w:rsidRPr="00EC6FF2">
              <w:rPr>
                <w:color w:val="000000"/>
                <w:sz w:val="28"/>
                <w:szCs w:val="28"/>
              </w:rPr>
              <w:t>с</w:t>
            </w:r>
            <w:r w:rsidRPr="00EC6FF2">
              <w:rPr>
                <w:color w:val="000000"/>
                <w:sz w:val="28"/>
                <w:szCs w:val="28"/>
              </w:rPr>
              <w:t>тремизма и терр</w:t>
            </w:r>
            <w:r w:rsidRPr="00EC6FF2">
              <w:rPr>
                <w:color w:val="000000"/>
                <w:sz w:val="28"/>
                <w:szCs w:val="28"/>
              </w:rPr>
              <w:t>о</w:t>
            </w:r>
            <w:r w:rsidRPr="00EC6FF2">
              <w:rPr>
                <w:color w:val="000000"/>
                <w:sz w:val="28"/>
                <w:szCs w:val="28"/>
              </w:rPr>
              <w:t>ризма в городе Ли</w:t>
            </w:r>
            <w:r w:rsidRPr="00EC6FF2">
              <w:rPr>
                <w:color w:val="000000"/>
                <w:sz w:val="28"/>
                <w:szCs w:val="28"/>
              </w:rPr>
              <w:t>в</w:t>
            </w:r>
            <w:r w:rsidRPr="00EC6FF2">
              <w:rPr>
                <w:color w:val="000000"/>
                <w:sz w:val="28"/>
                <w:szCs w:val="28"/>
              </w:rPr>
              <w:t>ны Орловской обла</w:t>
            </w:r>
            <w:r w:rsidRPr="00EC6FF2">
              <w:rPr>
                <w:color w:val="000000"/>
                <w:sz w:val="28"/>
                <w:szCs w:val="28"/>
              </w:rPr>
              <w:t>с</w:t>
            </w:r>
            <w:r w:rsidRPr="00EC6FF2">
              <w:rPr>
                <w:color w:val="000000"/>
                <w:sz w:val="28"/>
                <w:szCs w:val="28"/>
              </w:rPr>
              <w:t>ти</w:t>
            </w:r>
          </w:p>
        </w:tc>
        <w:tc>
          <w:tcPr>
            <w:tcW w:w="2127" w:type="dxa"/>
          </w:tcPr>
          <w:p w:rsidR="00ED2A5C" w:rsidRPr="005C68C8" w:rsidRDefault="00EC6FF2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650" w:type="dxa"/>
          </w:tcPr>
          <w:p w:rsidR="00ED2A5C" w:rsidRPr="005C68C8" w:rsidRDefault="00EC6FF2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ED2A5C" w:rsidRPr="00D435FF" w:rsidRDefault="00EC6FF2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C6FF2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ED2A5C" w:rsidRPr="00D435FF" w:rsidTr="00FB6639">
        <w:tc>
          <w:tcPr>
            <w:tcW w:w="824" w:type="dxa"/>
          </w:tcPr>
          <w:p w:rsidR="00ED2A5C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  <w:r w:rsidR="00ED2A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ED2A5C" w:rsidRPr="00F54580" w:rsidRDefault="00ED2A5C" w:rsidP="00414F21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F54580">
              <w:rPr>
                <w:color w:val="000000"/>
                <w:sz w:val="28"/>
                <w:szCs w:val="28"/>
              </w:rPr>
              <w:t>Развитие территор</w:t>
            </w:r>
            <w:r w:rsidRPr="00F54580">
              <w:rPr>
                <w:color w:val="000000"/>
                <w:sz w:val="28"/>
                <w:szCs w:val="28"/>
              </w:rPr>
              <w:t>и</w:t>
            </w:r>
            <w:r w:rsidRPr="00F54580">
              <w:rPr>
                <w:color w:val="000000"/>
                <w:sz w:val="28"/>
                <w:szCs w:val="28"/>
              </w:rPr>
              <w:t>ального обществе</w:t>
            </w:r>
            <w:r w:rsidRPr="00F54580">
              <w:rPr>
                <w:color w:val="000000"/>
                <w:sz w:val="28"/>
                <w:szCs w:val="28"/>
              </w:rPr>
              <w:t>н</w:t>
            </w:r>
            <w:r w:rsidRPr="00F54580">
              <w:rPr>
                <w:color w:val="000000"/>
                <w:sz w:val="28"/>
                <w:szCs w:val="28"/>
              </w:rPr>
              <w:t>ного самоуправления в городе Ливны</w:t>
            </w:r>
          </w:p>
        </w:tc>
        <w:tc>
          <w:tcPr>
            <w:tcW w:w="2127" w:type="dxa"/>
          </w:tcPr>
          <w:p w:rsidR="00ED2A5C" w:rsidRDefault="00F54580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1650" w:type="dxa"/>
          </w:tcPr>
          <w:p w:rsidR="00ED2A5C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ED2A5C" w:rsidRPr="00D435FF" w:rsidRDefault="00F54580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54580">
              <w:rPr>
                <w:color w:val="000000"/>
                <w:sz w:val="28"/>
                <w:szCs w:val="28"/>
              </w:rPr>
              <w:t>1,02</w:t>
            </w:r>
          </w:p>
        </w:tc>
      </w:tr>
      <w:tr w:rsidR="00FB6639" w:rsidRPr="00D435FF" w:rsidTr="00FB6639">
        <w:tc>
          <w:tcPr>
            <w:tcW w:w="9747" w:type="dxa"/>
            <w:gridSpan w:val="5"/>
          </w:tcPr>
          <w:p w:rsidR="00FB6639" w:rsidRPr="0031516F" w:rsidRDefault="00FB6639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1516F">
              <w:rPr>
                <w:rFonts w:eastAsiaTheme="minorHAnsi"/>
                <w:sz w:val="28"/>
                <w:szCs w:val="28"/>
                <w:lang w:eastAsia="en-US"/>
              </w:rPr>
              <w:t>Среднеэффективн</w:t>
            </w:r>
            <w:r w:rsidRPr="0031516F">
              <w:rPr>
                <w:sz w:val="28"/>
                <w:szCs w:val="28"/>
                <w:lang w:eastAsia="en-US"/>
              </w:rPr>
              <w:t>ые</w:t>
            </w:r>
            <w:proofErr w:type="spellEnd"/>
            <w:r w:rsidRPr="0031516F">
              <w:rPr>
                <w:sz w:val="28"/>
                <w:szCs w:val="28"/>
                <w:lang w:eastAsia="en-US"/>
              </w:rPr>
              <w:t xml:space="preserve"> муниципальные программы</w:t>
            </w:r>
          </w:p>
        </w:tc>
      </w:tr>
      <w:tr w:rsidR="00ED2A5C" w:rsidRPr="00D435FF" w:rsidTr="00FB6639">
        <w:tc>
          <w:tcPr>
            <w:tcW w:w="824" w:type="dxa"/>
          </w:tcPr>
          <w:p w:rsidR="00ED2A5C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ED2A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ED2A5C" w:rsidRPr="0031516F" w:rsidRDefault="00FB6639" w:rsidP="00CB656C">
            <w:pPr>
              <w:jc w:val="both"/>
              <w:rPr>
                <w:color w:val="000000"/>
                <w:sz w:val="28"/>
                <w:szCs w:val="28"/>
              </w:rPr>
            </w:pPr>
            <w:r w:rsidRPr="0031516F">
              <w:rPr>
                <w:bCs/>
                <w:color w:val="000000"/>
                <w:sz w:val="28"/>
                <w:szCs w:val="28"/>
              </w:rPr>
              <w:t>Обеспечение без</w:t>
            </w:r>
            <w:r w:rsidRPr="0031516F">
              <w:rPr>
                <w:bCs/>
                <w:color w:val="000000"/>
                <w:sz w:val="28"/>
                <w:szCs w:val="28"/>
              </w:rPr>
              <w:t>о</w:t>
            </w:r>
            <w:r w:rsidRPr="0031516F">
              <w:rPr>
                <w:bCs/>
                <w:color w:val="000000"/>
                <w:sz w:val="28"/>
                <w:szCs w:val="28"/>
              </w:rPr>
              <w:t>пасности дорожного движения на терр</w:t>
            </w:r>
            <w:r w:rsidRPr="0031516F">
              <w:rPr>
                <w:bCs/>
                <w:color w:val="000000"/>
                <w:sz w:val="28"/>
                <w:szCs w:val="28"/>
              </w:rPr>
              <w:t>и</w:t>
            </w:r>
            <w:r w:rsidRPr="0031516F">
              <w:rPr>
                <w:bCs/>
                <w:color w:val="000000"/>
                <w:sz w:val="28"/>
                <w:szCs w:val="28"/>
              </w:rPr>
              <w:t>тории города Ливны Орловской области</w:t>
            </w:r>
            <w:r w:rsidRPr="0031516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D2A5C" w:rsidRPr="0031516F" w:rsidRDefault="00FB6639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F"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  <w:tc>
          <w:tcPr>
            <w:tcW w:w="1650" w:type="dxa"/>
          </w:tcPr>
          <w:p w:rsidR="00ED2A5C" w:rsidRPr="0031516F" w:rsidRDefault="00FB6639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516F"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2284" w:type="dxa"/>
          </w:tcPr>
          <w:p w:rsidR="00ED2A5C" w:rsidRPr="0031516F" w:rsidRDefault="00FB6639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1516F">
              <w:rPr>
                <w:color w:val="000000"/>
                <w:sz w:val="28"/>
                <w:szCs w:val="28"/>
              </w:rPr>
              <w:t>0,81</w:t>
            </w:r>
          </w:p>
        </w:tc>
      </w:tr>
      <w:tr w:rsidR="00FB6639" w:rsidRPr="00D435FF" w:rsidTr="006C6B54">
        <w:tc>
          <w:tcPr>
            <w:tcW w:w="9747" w:type="dxa"/>
            <w:gridSpan w:val="5"/>
          </w:tcPr>
          <w:p w:rsidR="00FB6639" w:rsidRPr="00FB6639" w:rsidRDefault="00FB6639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B6639">
              <w:rPr>
                <w:sz w:val="28"/>
                <w:szCs w:val="28"/>
                <w:lang w:eastAsia="en-US"/>
              </w:rPr>
              <w:t xml:space="preserve">Муниципальные программы с </w:t>
            </w: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удовлетворительны</w:t>
            </w:r>
            <w:r w:rsidRPr="00FB6639">
              <w:rPr>
                <w:sz w:val="28"/>
                <w:szCs w:val="28"/>
                <w:lang w:eastAsia="en-US"/>
              </w:rPr>
              <w:t>м у</w:t>
            </w: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ровн</w:t>
            </w:r>
            <w:r w:rsidRPr="00FB6639">
              <w:rPr>
                <w:sz w:val="28"/>
                <w:szCs w:val="28"/>
                <w:lang w:eastAsia="en-US"/>
              </w:rPr>
              <w:t>ем</w:t>
            </w:r>
            <w:r w:rsidRPr="00A277F3">
              <w:rPr>
                <w:rFonts w:eastAsiaTheme="minorHAnsi"/>
                <w:sz w:val="28"/>
                <w:szCs w:val="28"/>
                <w:lang w:eastAsia="en-US"/>
              </w:rPr>
              <w:t xml:space="preserve"> эффективнос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ти</w:t>
            </w:r>
          </w:p>
        </w:tc>
      </w:tr>
      <w:tr w:rsidR="00ED2A5C" w:rsidRPr="00D435FF" w:rsidTr="00FB6639">
        <w:tc>
          <w:tcPr>
            <w:tcW w:w="824" w:type="dxa"/>
          </w:tcPr>
          <w:p w:rsidR="00ED2A5C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ED2A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ED2A5C" w:rsidRPr="00F54580" w:rsidRDefault="00FB6639" w:rsidP="00414F21">
            <w:pPr>
              <w:jc w:val="both"/>
              <w:rPr>
                <w:rStyle w:val="af1"/>
                <w:b w:val="0"/>
                <w:color w:val="000000"/>
                <w:sz w:val="28"/>
                <w:szCs w:val="28"/>
                <w:highlight w:val="yellow"/>
              </w:rPr>
            </w:pPr>
            <w:r w:rsidRPr="005252D6">
              <w:rPr>
                <w:color w:val="000000"/>
                <w:sz w:val="28"/>
                <w:szCs w:val="28"/>
              </w:rPr>
              <w:t>Формирование зак</w:t>
            </w:r>
            <w:r w:rsidRPr="005252D6">
              <w:rPr>
                <w:color w:val="000000"/>
                <w:sz w:val="28"/>
                <w:szCs w:val="28"/>
              </w:rPr>
              <w:t>о</w:t>
            </w:r>
            <w:r w:rsidRPr="005252D6">
              <w:rPr>
                <w:color w:val="000000"/>
                <w:sz w:val="28"/>
                <w:szCs w:val="28"/>
              </w:rPr>
              <w:t>нопослушного пов</w:t>
            </w:r>
            <w:r w:rsidRPr="005252D6">
              <w:rPr>
                <w:color w:val="000000"/>
                <w:sz w:val="28"/>
                <w:szCs w:val="28"/>
              </w:rPr>
              <w:t>е</w:t>
            </w:r>
            <w:r w:rsidRPr="005252D6">
              <w:rPr>
                <w:color w:val="000000"/>
                <w:sz w:val="28"/>
                <w:szCs w:val="28"/>
              </w:rPr>
              <w:t>дения участников д</w:t>
            </w:r>
            <w:r w:rsidRPr="005252D6">
              <w:rPr>
                <w:color w:val="000000"/>
                <w:sz w:val="28"/>
                <w:szCs w:val="28"/>
              </w:rPr>
              <w:t>о</w:t>
            </w:r>
            <w:r w:rsidRPr="005252D6">
              <w:rPr>
                <w:color w:val="000000"/>
                <w:sz w:val="28"/>
                <w:szCs w:val="28"/>
              </w:rPr>
              <w:t>рожного движения в городе Ливны Орло</w:t>
            </w:r>
            <w:r w:rsidRPr="005252D6">
              <w:rPr>
                <w:color w:val="000000"/>
                <w:sz w:val="28"/>
                <w:szCs w:val="28"/>
              </w:rPr>
              <w:t>в</w:t>
            </w:r>
            <w:r w:rsidRPr="005252D6">
              <w:rPr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</w:tcPr>
          <w:p w:rsidR="00ED2A5C" w:rsidRDefault="00FB6639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1650" w:type="dxa"/>
          </w:tcPr>
          <w:p w:rsidR="00ED2A5C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ED2A5C" w:rsidRPr="00D435FF" w:rsidRDefault="00FB6639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B6639">
              <w:rPr>
                <w:color w:val="000000"/>
                <w:sz w:val="28"/>
                <w:szCs w:val="28"/>
              </w:rPr>
              <w:t>0,78</w:t>
            </w:r>
          </w:p>
        </w:tc>
      </w:tr>
      <w:tr w:rsidR="00FB6639" w:rsidRPr="00D435FF" w:rsidTr="00FB6639">
        <w:tc>
          <w:tcPr>
            <w:tcW w:w="824" w:type="dxa"/>
          </w:tcPr>
          <w:p w:rsidR="00FB6639" w:rsidRDefault="00FB6639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62" w:type="dxa"/>
          </w:tcPr>
          <w:p w:rsidR="00FB6639" w:rsidRPr="005252D6" w:rsidRDefault="00FB6639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FB6639">
              <w:rPr>
                <w:bCs/>
                <w:color w:val="000000"/>
                <w:sz w:val="28"/>
                <w:szCs w:val="28"/>
              </w:rPr>
              <w:t>Профилактика пр</w:t>
            </w:r>
            <w:r w:rsidRPr="00FB6639">
              <w:rPr>
                <w:bCs/>
                <w:color w:val="000000"/>
                <w:sz w:val="28"/>
                <w:szCs w:val="28"/>
              </w:rPr>
              <w:t>а</w:t>
            </w:r>
            <w:r w:rsidRPr="00FB6639">
              <w:rPr>
                <w:bCs/>
                <w:color w:val="000000"/>
                <w:sz w:val="28"/>
                <w:szCs w:val="28"/>
              </w:rPr>
              <w:t>вонарушений в гор</w:t>
            </w:r>
            <w:r w:rsidRPr="00FB6639">
              <w:rPr>
                <w:bCs/>
                <w:color w:val="000000"/>
                <w:sz w:val="28"/>
                <w:szCs w:val="28"/>
              </w:rPr>
              <w:t>о</w:t>
            </w:r>
            <w:r w:rsidRPr="00FB6639">
              <w:rPr>
                <w:bCs/>
                <w:color w:val="000000"/>
                <w:sz w:val="28"/>
                <w:szCs w:val="28"/>
              </w:rPr>
              <w:lastRenderedPageBreak/>
              <w:t>де Ливны Орловской области</w:t>
            </w:r>
          </w:p>
        </w:tc>
        <w:tc>
          <w:tcPr>
            <w:tcW w:w="2127" w:type="dxa"/>
          </w:tcPr>
          <w:p w:rsidR="00FB6639" w:rsidRDefault="00CB656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</w:tc>
        <w:tc>
          <w:tcPr>
            <w:tcW w:w="1650" w:type="dxa"/>
          </w:tcPr>
          <w:p w:rsidR="00FB6639" w:rsidRDefault="00CB656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2284" w:type="dxa"/>
          </w:tcPr>
          <w:p w:rsidR="00FB6639" w:rsidRPr="00FB6639" w:rsidRDefault="00CB656C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0,55</w:t>
            </w:r>
          </w:p>
        </w:tc>
      </w:tr>
      <w:tr w:rsidR="00341095" w:rsidRPr="00D435FF" w:rsidTr="006C6B54">
        <w:tc>
          <w:tcPr>
            <w:tcW w:w="9747" w:type="dxa"/>
            <w:gridSpan w:val="5"/>
          </w:tcPr>
          <w:p w:rsidR="00341095" w:rsidRDefault="00341095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Неэффективн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ые муниципальные программы</w:t>
            </w:r>
          </w:p>
        </w:tc>
      </w:tr>
      <w:tr w:rsidR="00341095" w:rsidRPr="00D435FF" w:rsidTr="00FB6639">
        <w:tc>
          <w:tcPr>
            <w:tcW w:w="824" w:type="dxa"/>
          </w:tcPr>
          <w:p w:rsidR="00341095" w:rsidRDefault="00341095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62" w:type="dxa"/>
          </w:tcPr>
          <w:p w:rsidR="00341095" w:rsidRPr="00FB6639" w:rsidRDefault="00341095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B656C">
              <w:rPr>
                <w:rStyle w:val="af1"/>
                <w:b w:val="0"/>
                <w:color w:val="000000"/>
                <w:sz w:val="28"/>
                <w:szCs w:val="28"/>
              </w:rPr>
              <w:t>Стимулирование ра</w:t>
            </w:r>
            <w:r w:rsidRPr="00CB656C">
              <w:rPr>
                <w:rStyle w:val="af1"/>
                <w:b w:val="0"/>
                <w:color w:val="000000"/>
                <w:sz w:val="28"/>
                <w:szCs w:val="28"/>
              </w:rPr>
              <w:t>з</w:t>
            </w:r>
            <w:r w:rsidRPr="00CB656C">
              <w:rPr>
                <w:rStyle w:val="af1"/>
                <w:b w:val="0"/>
                <w:color w:val="000000"/>
                <w:sz w:val="28"/>
                <w:szCs w:val="28"/>
              </w:rPr>
              <w:t>вития жилищного строительства на те</w:t>
            </w:r>
            <w:r w:rsidRPr="00CB656C">
              <w:rPr>
                <w:rStyle w:val="af1"/>
                <w:b w:val="0"/>
                <w:color w:val="000000"/>
                <w:sz w:val="28"/>
                <w:szCs w:val="28"/>
              </w:rPr>
              <w:t>р</w:t>
            </w:r>
            <w:r w:rsidRPr="00CB656C">
              <w:rPr>
                <w:rStyle w:val="af1"/>
                <w:b w:val="0"/>
                <w:color w:val="000000"/>
                <w:sz w:val="28"/>
                <w:szCs w:val="28"/>
              </w:rPr>
              <w:t>ритории города Ли</w:t>
            </w:r>
            <w:r w:rsidRPr="00CB656C">
              <w:rPr>
                <w:rStyle w:val="af1"/>
                <w:b w:val="0"/>
                <w:color w:val="000000"/>
                <w:sz w:val="28"/>
                <w:szCs w:val="28"/>
              </w:rPr>
              <w:t>в</w:t>
            </w:r>
            <w:r w:rsidRPr="00CB656C">
              <w:rPr>
                <w:rStyle w:val="af1"/>
                <w:b w:val="0"/>
                <w:color w:val="000000"/>
                <w:sz w:val="28"/>
                <w:szCs w:val="28"/>
              </w:rPr>
              <w:t>ны Орловской обла</w:t>
            </w:r>
            <w:r w:rsidRPr="00CB656C">
              <w:rPr>
                <w:rStyle w:val="af1"/>
                <w:b w:val="0"/>
                <w:color w:val="000000"/>
                <w:sz w:val="28"/>
                <w:szCs w:val="28"/>
              </w:rPr>
              <w:t>с</w:t>
            </w:r>
            <w:r w:rsidRPr="00CB656C">
              <w:rPr>
                <w:rStyle w:val="af1"/>
                <w:b w:val="0"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2127" w:type="dxa"/>
          </w:tcPr>
          <w:p w:rsidR="00341095" w:rsidRDefault="00341095" w:rsidP="0034109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50" w:type="dxa"/>
          </w:tcPr>
          <w:p w:rsidR="00341095" w:rsidRDefault="00341095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2284" w:type="dxa"/>
          </w:tcPr>
          <w:p w:rsidR="00341095" w:rsidRDefault="00341095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0,49</w:t>
            </w:r>
          </w:p>
        </w:tc>
      </w:tr>
    </w:tbl>
    <w:p w:rsidR="002B130C" w:rsidRDefault="002B130C" w:rsidP="00CB656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B656C" w:rsidRPr="006C6B54" w:rsidRDefault="002231EB" w:rsidP="00CB656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20-ти муниципальных программ, реализованных в 2021 году, 16 признаны высокоэффективными, </w:t>
      </w:r>
      <w:r w:rsidR="0031516F">
        <w:rPr>
          <w:rFonts w:ascii="Times New Roman" w:hAnsi="Times New Roman" w:cs="Times New Roman"/>
          <w:sz w:val="28"/>
          <w:szCs w:val="28"/>
        </w:rPr>
        <w:t xml:space="preserve">одна имеет средний уровень эффективности, 2 - </w:t>
      </w:r>
      <w:r w:rsidR="00341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удовлетворительный уровень эффективно</w:t>
      </w:r>
      <w:r w:rsidR="00341095">
        <w:rPr>
          <w:rFonts w:ascii="Times New Roman" w:hAnsi="Times New Roman" w:cs="Times New Roman"/>
          <w:sz w:val="28"/>
          <w:szCs w:val="28"/>
        </w:rPr>
        <w:t xml:space="preserve">сти, одна программа признана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эффективн</w:t>
      </w:r>
      <w:r w:rsidR="0034109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656C">
        <w:rPr>
          <w:rFonts w:ascii="Times New Roman" w:hAnsi="Times New Roman" w:cs="Times New Roman"/>
          <w:sz w:val="28"/>
          <w:szCs w:val="28"/>
        </w:rPr>
        <w:t>Муниципальные программы, имеющие высокий уровень э</w:t>
      </w:r>
      <w:r w:rsidR="00CB656C">
        <w:rPr>
          <w:rFonts w:ascii="Times New Roman" w:hAnsi="Times New Roman" w:cs="Times New Roman"/>
          <w:sz w:val="28"/>
          <w:szCs w:val="28"/>
        </w:rPr>
        <w:t>ф</w:t>
      </w:r>
      <w:r w:rsidR="00CB656C">
        <w:rPr>
          <w:rFonts w:ascii="Times New Roman" w:hAnsi="Times New Roman" w:cs="Times New Roman"/>
          <w:sz w:val="28"/>
          <w:szCs w:val="28"/>
        </w:rPr>
        <w:t xml:space="preserve">фективности, </w:t>
      </w:r>
      <w:r w:rsidR="002B130C" w:rsidRPr="009D06A0">
        <w:rPr>
          <w:rFonts w:ascii="Times New Roman" w:hAnsi="Times New Roman" w:cs="Times New Roman"/>
          <w:sz w:val="28"/>
          <w:szCs w:val="28"/>
        </w:rPr>
        <w:t xml:space="preserve">характеризуются высоким </w:t>
      </w:r>
      <w:r w:rsidR="00CB656C">
        <w:rPr>
          <w:rFonts w:ascii="Times New Roman" w:hAnsi="Times New Roman" w:cs="Times New Roman"/>
          <w:sz w:val="28"/>
          <w:szCs w:val="28"/>
        </w:rPr>
        <w:t>уровнем достижения целевых инд</w:t>
      </w:r>
      <w:r w:rsidR="00CB656C">
        <w:rPr>
          <w:rFonts w:ascii="Times New Roman" w:hAnsi="Times New Roman" w:cs="Times New Roman"/>
          <w:sz w:val="28"/>
          <w:szCs w:val="28"/>
        </w:rPr>
        <w:t>и</w:t>
      </w:r>
      <w:r w:rsidR="00CB656C">
        <w:rPr>
          <w:rFonts w:ascii="Times New Roman" w:hAnsi="Times New Roman" w:cs="Times New Roman"/>
          <w:sz w:val="28"/>
          <w:szCs w:val="28"/>
        </w:rPr>
        <w:t xml:space="preserve">каторов и </w:t>
      </w:r>
      <w:r w:rsidR="002B130C" w:rsidRPr="009D06A0">
        <w:rPr>
          <w:rFonts w:ascii="Times New Roman" w:hAnsi="Times New Roman" w:cs="Times New Roman"/>
          <w:sz w:val="28"/>
          <w:szCs w:val="28"/>
        </w:rPr>
        <w:t>освоени</w:t>
      </w:r>
      <w:r w:rsidR="003C62AA">
        <w:rPr>
          <w:rFonts w:ascii="Times New Roman" w:hAnsi="Times New Roman" w:cs="Times New Roman"/>
          <w:sz w:val="28"/>
          <w:szCs w:val="28"/>
        </w:rPr>
        <w:t>я</w:t>
      </w:r>
      <w:r w:rsidR="002B130C" w:rsidRPr="009D06A0">
        <w:rPr>
          <w:rFonts w:ascii="Times New Roman" w:hAnsi="Times New Roman" w:cs="Times New Roman"/>
          <w:sz w:val="28"/>
          <w:szCs w:val="28"/>
        </w:rPr>
        <w:t xml:space="preserve"> запланированных финансовых ресур</w:t>
      </w:r>
      <w:r w:rsidR="00CB656C">
        <w:rPr>
          <w:rFonts w:ascii="Times New Roman" w:hAnsi="Times New Roman" w:cs="Times New Roman"/>
          <w:sz w:val="28"/>
          <w:szCs w:val="28"/>
        </w:rPr>
        <w:t>сов.</w:t>
      </w:r>
      <w:r w:rsidR="002B130C" w:rsidRPr="009D06A0">
        <w:rPr>
          <w:rFonts w:ascii="Times New Roman" w:hAnsi="Times New Roman" w:cs="Times New Roman"/>
          <w:sz w:val="28"/>
          <w:szCs w:val="28"/>
        </w:rPr>
        <w:t xml:space="preserve"> </w:t>
      </w:r>
      <w:r w:rsidR="00CB656C" w:rsidRPr="00CB656C">
        <w:rPr>
          <w:rFonts w:ascii="Times New Roman" w:hAnsi="Times New Roman" w:cs="Times New Roman"/>
          <w:sz w:val="28"/>
          <w:szCs w:val="28"/>
        </w:rPr>
        <w:t>Программа «</w:t>
      </w:r>
      <w:r w:rsidR="00CB656C" w:rsidRPr="00CB656C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безопасности дорожного движения на территории города Ли</w:t>
      </w:r>
      <w:r w:rsidR="00CB656C" w:rsidRPr="00CB656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CB656C" w:rsidRPr="00CB65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ны» по итогам реализации 2021 года является </w:t>
      </w:r>
      <w:proofErr w:type="spellStart"/>
      <w:r w:rsidR="00CB656C" w:rsidRPr="00CB656C">
        <w:rPr>
          <w:rFonts w:ascii="Times New Roman" w:hAnsi="Times New Roman" w:cs="Times New Roman"/>
          <w:bCs/>
          <w:color w:val="000000"/>
          <w:sz w:val="28"/>
          <w:szCs w:val="28"/>
        </w:rPr>
        <w:t>среднеэффективной</w:t>
      </w:r>
      <w:proofErr w:type="spellEnd"/>
      <w:r w:rsidR="00CB656C" w:rsidRPr="00CB656C">
        <w:rPr>
          <w:rFonts w:ascii="Times New Roman" w:hAnsi="Times New Roman" w:cs="Times New Roman"/>
          <w:bCs/>
          <w:color w:val="000000"/>
          <w:sz w:val="28"/>
          <w:szCs w:val="28"/>
        </w:rPr>
        <w:t>, так как имеет незначительный показатель по достижению поставленных</w:t>
      </w:r>
      <w:r w:rsidR="00CB656C">
        <w:rPr>
          <w:bCs/>
          <w:color w:val="000000"/>
          <w:sz w:val="28"/>
          <w:szCs w:val="28"/>
        </w:rPr>
        <w:t xml:space="preserve"> </w:t>
      </w:r>
      <w:r w:rsidR="00CB656C" w:rsidRPr="00CB656C">
        <w:rPr>
          <w:rFonts w:ascii="Times New Roman" w:hAnsi="Times New Roman" w:cs="Times New Roman"/>
          <w:bCs/>
          <w:color w:val="000000"/>
          <w:sz w:val="28"/>
          <w:szCs w:val="28"/>
        </w:rPr>
        <w:t>целей.</w:t>
      </w:r>
      <w:r w:rsidR="006C6B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6B54" w:rsidRPr="006C6B54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r w:rsidR="006C6B54" w:rsidRPr="006C6B5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6C6B54" w:rsidRPr="006C6B54">
        <w:rPr>
          <w:rFonts w:ascii="Times New Roman" w:hAnsi="Times New Roman" w:cs="Times New Roman"/>
          <w:bCs/>
          <w:color w:val="000000"/>
          <w:sz w:val="28"/>
          <w:szCs w:val="28"/>
        </w:rPr>
        <w:t>граммам «</w:t>
      </w:r>
      <w:r w:rsidR="006C6B54" w:rsidRPr="006C6B54">
        <w:rPr>
          <w:rFonts w:ascii="Times New Roman" w:hAnsi="Times New Roman" w:cs="Times New Roman"/>
          <w:color w:val="000000"/>
          <w:sz w:val="28"/>
          <w:szCs w:val="28"/>
        </w:rPr>
        <w:t>Формирование законопослушного поведения участников дорожн</w:t>
      </w:r>
      <w:r w:rsidR="006C6B54" w:rsidRPr="006C6B5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C6B54" w:rsidRPr="006C6B54">
        <w:rPr>
          <w:rFonts w:ascii="Times New Roman" w:hAnsi="Times New Roman" w:cs="Times New Roman"/>
          <w:color w:val="000000"/>
          <w:sz w:val="28"/>
          <w:szCs w:val="28"/>
        </w:rPr>
        <w:t>го движения в городе Ливны Орловской области» и «</w:t>
      </w:r>
      <w:r w:rsidR="006C6B54" w:rsidRPr="006C6B54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Профилактика правон</w:t>
      </w:r>
      <w:r w:rsidR="006C6B54" w:rsidRPr="006C6B5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6C6B54" w:rsidRPr="006C6B54">
        <w:rPr>
          <w:rFonts w:ascii="Times New Roman" w:hAnsi="Times New Roman" w:cs="Times New Roman"/>
          <w:bCs/>
          <w:color w:val="000000"/>
          <w:sz w:val="28"/>
          <w:szCs w:val="28"/>
        </w:rPr>
        <w:t>рушений в городе Ливны Орловской области</w:t>
      </w:r>
      <w:r w:rsidR="006C6B54" w:rsidRPr="006C6B54">
        <w:rPr>
          <w:rFonts w:ascii="Times New Roman" w:hAnsi="Times New Roman" w:cs="Times New Roman"/>
          <w:color w:val="000000"/>
          <w:sz w:val="28"/>
          <w:szCs w:val="28"/>
        </w:rPr>
        <w:t xml:space="preserve">» присвоен </w:t>
      </w:r>
      <w:r w:rsidR="006C6B54" w:rsidRPr="00A277F3">
        <w:rPr>
          <w:rFonts w:ascii="Times New Roman" w:hAnsi="Times New Roman" w:cs="Times New Roman"/>
          <w:sz w:val="28"/>
          <w:szCs w:val="28"/>
          <w:lang w:eastAsia="en-US"/>
        </w:rPr>
        <w:t>удовлетворительны</w:t>
      </w:r>
      <w:r w:rsidR="006C6B54" w:rsidRPr="006C6B54">
        <w:rPr>
          <w:rFonts w:ascii="Times New Roman" w:hAnsi="Times New Roman" w:cs="Times New Roman"/>
          <w:sz w:val="28"/>
          <w:szCs w:val="28"/>
          <w:lang w:eastAsia="en-US"/>
        </w:rPr>
        <w:t>й у</w:t>
      </w:r>
      <w:r w:rsidR="006C6B54" w:rsidRPr="00A277F3">
        <w:rPr>
          <w:rFonts w:ascii="Times New Roman" w:hAnsi="Times New Roman" w:cs="Times New Roman"/>
          <w:sz w:val="28"/>
          <w:szCs w:val="28"/>
          <w:lang w:eastAsia="en-US"/>
        </w:rPr>
        <w:t>ров</w:t>
      </w:r>
      <w:r w:rsidR="006C6B54" w:rsidRPr="006C6B5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6C6B54" w:rsidRPr="00A277F3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6C6B54" w:rsidRPr="006C6B54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="006C6B54" w:rsidRPr="00A277F3">
        <w:rPr>
          <w:rFonts w:ascii="Times New Roman" w:hAnsi="Times New Roman" w:cs="Times New Roman"/>
          <w:sz w:val="28"/>
          <w:szCs w:val="28"/>
          <w:lang w:eastAsia="en-US"/>
        </w:rPr>
        <w:t xml:space="preserve"> эффективнос</w:t>
      </w:r>
      <w:r w:rsidR="006C6B54" w:rsidRPr="006C6B54">
        <w:rPr>
          <w:rFonts w:ascii="Times New Roman" w:eastAsiaTheme="minorHAnsi" w:hAnsi="Times New Roman" w:cs="Times New Roman"/>
          <w:sz w:val="28"/>
          <w:szCs w:val="28"/>
          <w:lang w:eastAsia="en-US"/>
        </w:rPr>
        <w:t>ти в связи с низким уровнем достижения целей и осво</w:t>
      </w:r>
      <w:r w:rsidR="006C6B54" w:rsidRPr="006C6B5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C6B54" w:rsidRPr="006C6B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бюджетных средств соответственно. </w:t>
      </w:r>
      <w:r w:rsidR="006C5770" w:rsidRPr="006C577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«</w:t>
      </w:r>
      <w:r w:rsidR="006C5770" w:rsidRPr="006C5770">
        <w:rPr>
          <w:rStyle w:val="af1"/>
          <w:rFonts w:ascii="Times New Roman" w:hAnsi="Times New Roman"/>
          <w:b w:val="0"/>
          <w:color w:val="000000"/>
          <w:sz w:val="28"/>
          <w:szCs w:val="28"/>
        </w:rPr>
        <w:t>Стимулирование ра</w:t>
      </w:r>
      <w:r w:rsidR="006C5770" w:rsidRPr="006C5770">
        <w:rPr>
          <w:rStyle w:val="af1"/>
          <w:rFonts w:ascii="Times New Roman" w:hAnsi="Times New Roman"/>
          <w:b w:val="0"/>
          <w:color w:val="000000"/>
          <w:sz w:val="28"/>
          <w:szCs w:val="28"/>
        </w:rPr>
        <w:t>з</w:t>
      </w:r>
      <w:r w:rsidR="006C5770" w:rsidRPr="006C5770">
        <w:rPr>
          <w:rStyle w:val="af1"/>
          <w:rFonts w:ascii="Times New Roman" w:hAnsi="Times New Roman"/>
          <w:b w:val="0"/>
          <w:color w:val="000000"/>
          <w:sz w:val="28"/>
          <w:szCs w:val="28"/>
        </w:rPr>
        <w:t>вития жилищного строительства на территории города Ливны Орловской о</w:t>
      </w:r>
      <w:r w:rsidR="006C5770" w:rsidRPr="006C5770">
        <w:rPr>
          <w:rStyle w:val="af1"/>
          <w:rFonts w:ascii="Times New Roman" w:hAnsi="Times New Roman"/>
          <w:b w:val="0"/>
          <w:color w:val="000000"/>
          <w:sz w:val="28"/>
          <w:szCs w:val="28"/>
        </w:rPr>
        <w:t>б</w:t>
      </w:r>
      <w:r w:rsidR="006C5770" w:rsidRPr="006C5770">
        <w:rPr>
          <w:rStyle w:val="af1"/>
          <w:rFonts w:ascii="Times New Roman" w:hAnsi="Times New Roman"/>
          <w:b w:val="0"/>
          <w:color w:val="000000"/>
          <w:sz w:val="28"/>
          <w:szCs w:val="28"/>
        </w:rPr>
        <w:t>ласти</w:t>
      </w:r>
      <w:r w:rsidR="006C5770" w:rsidRPr="006C5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признана неэффективной, так как целевые показатели выполнены на </w:t>
      </w:r>
      <w:r w:rsidR="00E9361A">
        <w:rPr>
          <w:rFonts w:ascii="Times New Roman" w:eastAsiaTheme="minorHAnsi" w:hAnsi="Times New Roman" w:cs="Times New Roman"/>
          <w:sz w:val="28"/>
          <w:szCs w:val="28"/>
          <w:lang w:eastAsia="en-US"/>
        </w:rPr>
        <w:t>50</w:t>
      </w:r>
      <w:r w:rsidR="006C5770" w:rsidRPr="006C5770">
        <w:rPr>
          <w:rFonts w:ascii="Times New Roman" w:eastAsiaTheme="minorHAnsi" w:hAnsi="Times New Roman" w:cs="Times New Roman"/>
          <w:sz w:val="28"/>
          <w:szCs w:val="28"/>
          <w:lang w:eastAsia="en-US"/>
        </w:rPr>
        <w:t>,0 %.</w:t>
      </w:r>
    </w:p>
    <w:p w:rsidR="00414F21" w:rsidRPr="00D435FF" w:rsidRDefault="00414F21" w:rsidP="00414F21">
      <w:pPr>
        <w:pStyle w:val="a5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414F21" w:rsidRPr="00050F2B" w:rsidRDefault="00B23188" w:rsidP="00414F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I</w:t>
      </w:r>
      <w:r w:rsidR="00414F21" w:rsidRPr="00050F2B">
        <w:rPr>
          <w:bCs/>
          <w:sz w:val="28"/>
          <w:szCs w:val="28"/>
        </w:rPr>
        <w:t>V. Рекомендации по итогам оценки эффективности</w:t>
      </w:r>
    </w:p>
    <w:p w:rsidR="00414F21" w:rsidRPr="00050F2B" w:rsidRDefault="00414F21" w:rsidP="00414F2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50F2B">
        <w:rPr>
          <w:bCs/>
          <w:sz w:val="28"/>
          <w:szCs w:val="28"/>
        </w:rPr>
        <w:t>реализации муниципальных программ города Ливны.</w:t>
      </w:r>
    </w:p>
    <w:p w:rsidR="00414F21" w:rsidRPr="00D435FF" w:rsidRDefault="00414F21" w:rsidP="00414F2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highlight w:val="yellow"/>
        </w:rPr>
      </w:pPr>
    </w:p>
    <w:p w:rsidR="00414F21" w:rsidRPr="00050F2B" w:rsidRDefault="00414F21" w:rsidP="00414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50F2B">
        <w:rPr>
          <w:bCs/>
          <w:sz w:val="28"/>
          <w:szCs w:val="28"/>
        </w:rPr>
        <w:t xml:space="preserve">Представленный </w:t>
      </w:r>
      <w:r w:rsidR="00E9361A">
        <w:rPr>
          <w:bCs/>
          <w:sz w:val="28"/>
          <w:szCs w:val="28"/>
        </w:rPr>
        <w:t>годовой отчет о ходе реализации</w:t>
      </w:r>
      <w:r w:rsidRPr="00050F2B">
        <w:rPr>
          <w:bCs/>
          <w:sz w:val="28"/>
          <w:szCs w:val="28"/>
        </w:rPr>
        <w:t xml:space="preserve"> и оценки эффекти</w:t>
      </w:r>
      <w:r w:rsidRPr="00050F2B">
        <w:rPr>
          <w:bCs/>
          <w:sz w:val="28"/>
          <w:szCs w:val="28"/>
        </w:rPr>
        <w:t>в</w:t>
      </w:r>
      <w:r w:rsidRPr="00050F2B">
        <w:rPr>
          <w:bCs/>
          <w:sz w:val="28"/>
          <w:szCs w:val="28"/>
        </w:rPr>
        <w:t>ности реализации муниципальных программ города Ливны основан на си</w:t>
      </w:r>
      <w:r w:rsidRPr="00050F2B">
        <w:rPr>
          <w:bCs/>
          <w:sz w:val="28"/>
          <w:szCs w:val="28"/>
        </w:rPr>
        <w:t>с</w:t>
      </w:r>
      <w:r w:rsidRPr="00050F2B">
        <w:rPr>
          <w:bCs/>
          <w:sz w:val="28"/>
          <w:szCs w:val="28"/>
        </w:rPr>
        <w:t>тематизации и обобщении информации о плановых и фактических финанс</w:t>
      </w:r>
      <w:r w:rsidRPr="00050F2B">
        <w:rPr>
          <w:bCs/>
          <w:sz w:val="28"/>
          <w:szCs w:val="28"/>
        </w:rPr>
        <w:t>о</w:t>
      </w:r>
      <w:r w:rsidRPr="00050F2B">
        <w:rPr>
          <w:bCs/>
          <w:sz w:val="28"/>
          <w:szCs w:val="28"/>
        </w:rPr>
        <w:t>вых расходах, а также степени достижения целевых индикаторов по пр</w:t>
      </w:r>
      <w:r w:rsidRPr="00050F2B">
        <w:rPr>
          <w:bCs/>
          <w:sz w:val="28"/>
          <w:szCs w:val="28"/>
        </w:rPr>
        <w:t>о</w:t>
      </w:r>
      <w:r w:rsidRPr="00050F2B">
        <w:rPr>
          <w:bCs/>
          <w:sz w:val="28"/>
          <w:szCs w:val="28"/>
        </w:rPr>
        <w:t>граммам. Учитывая, что вышеуказанный годовой отчет является одним из основных документов, используемых при осуществлении контроля в системе программно-целевого планирования, а муниципальные программы являются одним из основных инструментов реализации органами местного самоупра</w:t>
      </w:r>
      <w:r w:rsidRPr="00050F2B">
        <w:rPr>
          <w:bCs/>
          <w:sz w:val="28"/>
          <w:szCs w:val="28"/>
        </w:rPr>
        <w:t>в</w:t>
      </w:r>
      <w:r w:rsidRPr="00050F2B">
        <w:rPr>
          <w:bCs/>
          <w:sz w:val="28"/>
          <w:szCs w:val="28"/>
        </w:rPr>
        <w:t xml:space="preserve">ления города Ливны муниципальной политики в соответствующей сфере деятельности, разработчикам программ </w:t>
      </w:r>
      <w:r>
        <w:rPr>
          <w:bCs/>
          <w:sz w:val="28"/>
          <w:szCs w:val="28"/>
        </w:rPr>
        <w:t>необходимо</w:t>
      </w:r>
      <w:r w:rsidRPr="00050F2B">
        <w:rPr>
          <w:bCs/>
          <w:sz w:val="28"/>
          <w:szCs w:val="28"/>
        </w:rPr>
        <w:t>:</w:t>
      </w:r>
    </w:p>
    <w:p w:rsidR="00414F21" w:rsidRPr="001F4FEF" w:rsidRDefault="00414F21" w:rsidP="00414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4FEF">
        <w:rPr>
          <w:bCs/>
          <w:sz w:val="28"/>
          <w:szCs w:val="28"/>
        </w:rPr>
        <w:t>1. Основываясь на принципе внутренней сбалансированности системы программно-целевого планирования:</w:t>
      </w:r>
    </w:p>
    <w:p w:rsidR="00414F21" w:rsidRPr="001F4FEF" w:rsidRDefault="00414F21" w:rsidP="00414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4FEF">
        <w:rPr>
          <w:bCs/>
          <w:sz w:val="28"/>
          <w:szCs w:val="28"/>
        </w:rPr>
        <w:t xml:space="preserve">1) обеспечить согласованность основных элементов программ между собой по целям, задачам, мероприятиям, качественным и количественным </w:t>
      </w:r>
      <w:r w:rsidRPr="001F4FEF">
        <w:rPr>
          <w:bCs/>
          <w:sz w:val="28"/>
          <w:szCs w:val="28"/>
        </w:rPr>
        <w:lastRenderedPageBreak/>
        <w:t>целевым индикаторам;</w:t>
      </w:r>
    </w:p>
    <w:p w:rsidR="00414F21" w:rsidRPr="001F4FEF" w:rsidRDefault="00414F21" w:rsidP="00414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4FEF">
        <w:rPr>
          <w:bCs/>
          <w:sz w:val="28"/>
          <w:szCs w:val="28"/>
        </w:rPr>
        <w:t>2) предусмотреть при выборе способов и методов достижения целей программ прямую зависимость достижения показателей от объемов фина</w:t>
      </w:r>
      <w:r w:rsidRPr="001F4FEF">
        <w:rPr>
          <w:bCs/>
          <w:sz w:val="28"/>
          <w:szCs w:val="28"/>
        </w:rPr>
        <w:t>н</w:t>
      </w:r>
      <w:r w:rsidRPr="001F4FEF">
        <w:rPr>
          <w:bCs/>
          <w:sz w:val="28"/>
          <w:szCs w:val="28"/>
        </w:rPr>
        <w:t>сирования с акцентом на необходимость достижения заданных результатов с наименьшими затратами ресурсов;</w:t>
      </w:r>
    </w:p>
    <w:p w:rsidR="00414F21" w:rsidRPr="00D435FF" w:rsidRDefault="00414F21" w:rsidP="00414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yellow"/>
        </w:rPr>
      </w:pPr>
      <w:r w:rsidRPr="001F4FEF">
        <w:rPr>
          <w:bCs/>
          <w:sz w:val="28"/>
          <w:szCs w:val="28"/>
        </w:rPr>
        <w:t>3)</w:t>
      </w:r>
      <w:r w:rsidR="00E8684B">
        <w:rPr>
          <w:bCs/>
          <w:sz w:val="28"/>
          <w:szCs w:val="28"/>
        </w:rPr>
        <w:t xml:space="preserve"> обеспечить формирование муниципальных программ в соответствии с Порядком </w:t>
      </w:r>
      <w:r w:rsidR="00E8684B">
        <w:rPr>
          <w:bCs/>
          <w:color w:val="000000"/>
          <w:sz w:val="28"/>
          <w:szCs w:val="28"/>
        </w:rPr>
        <w:t xml:space="preserve">разработки, реализации и оценки эффективности </w:t>
      </w:r>
      <w:r w:rsidR="00E8684B" w:rsidRPr="00274EA5">
        <w:rPr>
          <w:bCs/>
          <w:color w:val="000000"/>
          <w:sz w:val="28"/>
          <w:szCs w:val="28"/>
        </w:rPr>
        <w:t>муниципальных программ города Ливны, утвержденным  постановлением администрации г</w:t>
      </w:r>
      <w:r w:rsidR="00E8684B" w:rsidRPr="00274EA5">
        <w:rPr>
          <w:bCs/>
          <w:color w:val="000000"/>
          <w:sz w:val="28"/>
          <w:szCs w:val="28"/>
        </w:rPr>
        <w:t>о</w:t>
      </w:r>
      <w:r w:rsidR="00E8684B" w:rsidRPr="00274EA5">
        <w:rPr>
          <w:bCs/>
          <w:color w:val="000000"/>
          <w:sz w:val="28"/>
          <w:szCs w:val="28"/>
        </w:rPr>
        <w:t xml:space="preserve">рода Ливны от </w:t>
      </w:r>
      <w:r w:rsidR="00E8684B">
        <w:rPr>
          <w:bCs/>
          <w:color w:val="000000"/>
          <w:sz w:val="28"/>
          <w:szCs w:val="28"/>
        </w:rPr>
        <w:t>17</w:t>
      </w:r>
      <w:r w:rsidR="00E8684B" w:rsidRPr="00274EA5">
        <w:rPr>
          <w:sz w:val="28"/>
          <w:szCs w:val="28"/>
        </w:rPr>
        <w:t xml:space="preserve"> </w:t>
      </w:r>
      <w:r w:rsidR="00E8684B">
        <w:rPr>
          <w:sz w:val="28"/>
          <w:szCs w:val="28"/>
        </w:rPr>
        <w:t>июня</w:t>
      </w:r>
      <w:r w:rsidR="00E8684B" w:rsidRPr="00274EA5">
        <w:rPr>
          <w:sz w:val="28"/>
          <w:szCs w:val="28"/>
        </w:rPr>
        <w:t xml:space="preserve"> 20</w:t>
      </w:r>
      <w:r w:rsidR="00E8684B">
        <w:rPr>
          <w:sz w:val="28"/>
          <w:szCs w:val="28"/>
        </w:rPr>
        <w:t>21</w:t>
      </w:r>
      <w:r w:rsidR="00E8684B" w:rsidRPr="00274EA5">
        <w:rPr>
          <w:sz w:val="28"/>
          <w:szCs w:val="28"/>
        </w:rPr>
        <w:t xml:space="preserve"> года № </w:t>
      </w:r>
      <w:r w:rsidR="00E8684B">
        <w:rPr>
          <w:sz w:val="28"/>
          <w:szCs w:val="28"/>
        </w:rPr>
        <w:t>59</w:t>
      </w:r>
      <w:r w:rsidRPr="001F4FEF">
        <w:rPr>
          <w:bCs/>
          <w:sz w:val="28"/>
          <w:szCs w:val="28"/>
        </w:rPr>
        <w:t xml:space="preserve">. </w:t>
      </w:r>
    </w:p>
    <w:p w:rsidR="00414F21" w:rsidRPr="005E2429" w:rsidRDefault="00414F21" w:rsidP="00414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2429">
        <w:rPr>
          <w:bCs/>
          <w:sz w:val="28"/>
          <w:szCs w:val="28"/>
        </w:rPr>
        <w:t>2. Основываясь на принципе ответственности участников процесса программно-целевого планирования:</w:t>
      </w:r>
    </w:p>
    <w:p w:rsidR="00414F21" w:rsidRPr="00E8684B" w:rsidRDefault="00414F21" w:rsidP="00E8684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2429">
        <w:rPr>
          <w:bCs/>
          <w:sz w:val="28"/>
          <w:szCs w:val="28"/>
        </w:rPr>
        <w:t>1) по муниципальным программа</w:t>
      </w:r>
      <w:r>
        <w:rPr>
          <w:bCs/>
          <w:sz w:val="28"/>
          <w:szCs w:val="28"/>
        </w:rPr>
        <w:t>м</w:t>
      </w:r>
      <w:r w:rsidRPr="005E2429">
        <w:rPr>
          <w:bCs/>
          <w:sz w:val="28"/>
          <w:szCs w:val="28"/>
        </w:rPr>
        <w:t xml:space="preserve">, имеющим </w:t>
      </w:r>
      <w:proofErr w:type="spellStart"/>
      <w:r w:rsidR="00E8684B">
        <w:rPr>
          <w:bCs/>
          <w:sz w:val="28"/>
          <w:szCs w:val="28"/>
        </w:rPr>
        <w:t>среднеэффективный</w:t>
      </w:r>
      <w:proofErr w:type="spellEnd"/>
      <w:r w:rsidR="00E8684B">
        <w:rPr>
          <w:bCs/>
          <w:sz w:val="28"/>
          <w:szCs w:val="28"/>
        </w:rPr>
        <w:t xml:space="preserve"> и </w:t>
      </w:r>
      <w:proofErr w:type="gramStart"/>
      <w:r w:rsidR="00E8684B">
        <w:rPr>
          <w:bCs/>
          <w:sz w:val="28"/>
          <w:szCs w:val="28"/>
        </w:rPr>
        <w:t>удовлетворительный</w:t>
      </w:r>
      <w:proofErr w:type="gramEnd"/>
      <w:r w:rsidR="00E8684B">
        <w:rPr>
          <w:bCs/>
          <w:sz w:val="28"/>
          <w:szCs w:val="28"/>
        </w:rPr>
        <w:t xml:space="preserve"> уровни результативности, а также признанной неэффе</w:t>
      </w:r>
      <w:r w:rsidR="00E8684B">
        <w:rPr>
          <w:bCs/>
          <w:sz w:val="28"/>
          <w:szCs w:val="28"/>
        </w:rPr>
        <w:t>к</w:t>
      </w:r>
      <w:r w:rsidR="00E8684B">
        <w:rPr>
          <w:bCs/>
          <w:sz w:val="28"/>
          <w:szCs w:val="28"/>
        </w:rPr>
        <w:t xml:space="preserve">тивной </w:t>
      </w:r>
      <w:r w:rsidRPr="005E2429">
        <w:rPr>
          <w:bCs/>
          <w:color w:val="000000"/>
          <w:sz w:val="28"/>
          <w:szCs w:val="28"/>
        </w:rPr>
        <w:t xml:space="preserve"> провести мероприятия по обеспечению достижения целевых показ</w:t>
      </w:r>
      <w:r w:rsidRPr="005E2429">
        <w:rPr>
          <w:bCs/>
          <w:color w:val="000000"/>
          <w:sz w:val="28"/>
          <w:szCs w:val="28"/>
        </w:rPr>
        <w:t>а</w:t>
      </w:r>
      <w:r w:rsidRPr="005E2429">
        <w:rPr>
          <w:bCs/>
          <w:color w:val="000000"/>
          <w:sz w:val="28"/>
          <w:szCs w:val="28"/>
        </w:rPr>
        <w:t>телей (индикаторов)</w:t>
      </w:r>
      <w:r w:rsidR="00E8684B">
        <w:rPr>
          <w:bCs/>
          <w:color w:val="000000"/>
          <w:sz w:val="28"/>
          <w:szCs w:val="28"/>
        </w:rPr>
        <w:t xml:space="preserve"> и эффективному освоению бюджетных средств</w:t>
      </w:r>
      <w:r w:rsidRPr="005E2429">
        <w:rPr>
          <w:bCs/>
          <w:color w:val="000000"/>
          <w:sz w:val="28"/>
          <w:szCs w:val="28"/>
        </w:rPr>
        <w:t>:</w:t>
      </w:r>
    </w:p>
    <w:p w:rsidR="00E8684B" w:rsidRDefault="00414F21" w:rsidP="00414F2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Pr="005E2429">
        <w:rPr>
          <w:bCs/>
          <w:color w:val="000000"/>
          <w:sz w:val="28"/>
          <w:szCs w:val="28"/>
        </w:rPr>
        <w:t>- Муниципальная программа «</w:t>
      </w:r>
      <w:r w:rsidR="00E8684B" w:rsidRPr="00FB6639">
        <w:rPr>
          <w:bCs/>
          <w:color w:val="000000"/>
          <w:sz w:val="28"/>
          <w:szCs w:val="28"/>
        </w:rPr>
        <w:t>Обеспечение безопасности дорожного движения на территории города Ливны Орловской области</w:t>
      </w:r>
      <w:r w:rsidR="00E8684B">
        <w:rPr>
          <w:bCs/>
          <w:color w:val="000000"/>
          <w:sz w:val="28"/>
          <w:szCs w:val="28"/>
        </w:rPr>
        <w:t>»</w:t>
      </w:r>
      <w:r w:rsidRPr="005E2429">
        <w:rPr>
          <w:color w:val="000000"/>
          <w:sz w:val="28"/>
          <w:szCs w:val="28"/>
        </w:rPr>
        <w:t xml:space="preserve">: </w:t>
      </w:r>
      <w:r w:rsidR="00E8684B">
        <w:rPr>
          <w:color w:val="000000"/>
          <w:sz w:val="28"/>
          <w:szCs w:val="28"/>
        </w:rPr>
        <w:t>провести ко</w:t>
      </w:r>
      <w:r w:rsidR="00E8684B">
        <w:rPr>
          <w:color w:val="000000"/>
          <w:sz w:val="28"/>
          <w:szCs w:val="28"/>
        </w:rPr>
        <w:t>р</w:t>
      </w:r>
      <w:r w:rsidR="00E8684B">
        <w:rPr>
          <w:color w:val="000000"/>
          <w:sz w:val="28"/>
          <w:szCs w:val="28"/>
        </w:rPr>
        <w:t xml:space="preserve">ректировку муниципальной программы в части исключения </w:t>
      </w:r>
      <w:r w:rsidR="00C437AA">
        <w:rPr>
          <w:color w:val="000000"/>
          <w:sz w:val="28"/>
          <w:szCs w:val="28"/>
        </w:rPr>
        <w:t xml:space="preserve">мероприятия и </w:t>
      </w:r>
      <w:r w:rsidR="00E8684B">
        <w:rPr>
          <w:color w:val="000000"/>
          <w:sz w:val="28"/>
          <w:szCs w:val="28"/>
        </w:rPr>
        <w:t xml:space="preserve">целевого показателя </w:t>
      </w:r>
      <w:r w:rsidR="00C437AA">
        <w:rPr>
          <w:color w:val="000000"/>
          <w:sz w:val="28"/>
          <w:szCs w:val="28"/>
        </w:rPr>
        <w:t>по разработке комплексной схемы организации доро</w:t>
      </w:r>
      <w:r w:rsidR="00C437AA">
        <w:rPr>
          <w:color w:val="000000"/>
          <w:sz w:val="28"/>
          <w:szCs w:val="28"/>
        </w:rPr>
        <w:t>ж</w:t>
      </w:r>
      <w:r w:rsidR="00C437AA">
        <w:rPr>
          <w:color w:val="000000"/>
          <w:sz w:val="28"/>
          <w:szCs w:val="28"/>
        </w:rPr>
        <w:t>ного движения города Ливны.</w:t>
      </w:r>
    </w:p>
    <w:p w:rsidR="00C437AA" w:rsidRDefault="00C437AA" w:rsidP="00C437A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</w:t>
      </w:r>
      <w:r w:rsidRPr="005E2429">
        <w:rPr>
          <w:bCs/>
          <w:color w:val="000000"/>
          <w:sz w:val="28"/>
          <w:szCs w:val="28"/>
        </w:rPr>
        <w:t>Муниципальная программа «</w:t>
      </w:r>
      <w:r w:rsidRPr="005252D6">
        <w:rPr>
          <w:color w:val="000000"/>
          <w:sz w:val="28"/>
          <w:szCs w:val="28"/>
        </w:rPr>
        <w:t>Формирование законопослушного повед</w:t>
      </w:r>
      <w:r w:rsidRPr="005252D6">
        <w:rPr>
          <w:color w:val="000000"/>
          <w:sz w:val="28"/>
          <w:szCs w:val="28"/>
        </w:rPr>
        <w:t>е</w:t>
      </w:r>
      <w:r w:rsidRPr="005252D6">
        <w:rPr>
          <w:color w:val="000000"/>
          <w:sz w:val="28"/>
          <w:szCs w:val="28"/>
        </w:rPr>
        <w:t>ния участников дорожного движения в городе Ливны Орловской области</w:t>
      </w:r>
      <w:r>
        <w:rPr>
          <w:bCs/>
          <w:color w:val="000000"/>
          <w:sz w:val="28"/>
          <w:szCs w:val="28"/>
        </w:rPr>
        <w:t>»</w:t>
      </w:r>
      <w:r w:rsidRPr="005E242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5E2429">
        <w:rPr>
          <w:color w:val="000000"/>
          <w:sz w:val="28"/>
          <w:szCs w:val="28"/>
        </w:rPr>
        <w:t xml:space="preserve">в целях снижения количества ДТП с участием детей  </w:t>
      </w:r>
      <w:r>
        <w:rPr>
          <w:color w:val="000000"/>
          <w:sz w:val="28"/>
          <w:szCs w:val="28"/>
        </w:rPr>
        <w:t xml:space="preserve">обеспечить </w:t>
      </w:r>
      <w:r w:rsidRPr="005E2429">
        <w:rPr>
          <w:color w:val="000000"/>
          <w:sz w:val="28"/>
          <w:szCs w:val="28"/>
        </w:rPr>
        <w:t>систематич</w:t>
      </w:r>
      <w:r w:rsidRPr="005E2429">
        <w:rPr>
          <w:color w:val="000000"/>
          <w:sz w:val="28"/>
          <w:szCs w:val="28"/>
        </w:rPr>
        <w:t>е</w:t>
      </w:r>
      <w:r w:rsidRPr="005E2429">
        <w:rPr>
          <w:color w:val="000000"/>
          <w:sz w:val="28"/>
          <w:szCs w:val="28"/>
        </w:rPr>
        <w:t>ск</w:t>
      </w:r>
      <w:r>
        <w:rPr>
          <w:color w:val="000000"/>
          <w:sz w:val="28"/>
          <w:szCs w:val="28"/>
        </w:rPr>
        <w:t>ое</w:t>
      </w:r>
      <w:r w:rsidRPr="005E2429">
        <w:rPr>
          <w:color w:val="000000"/>
          <w:sz w:val="28"/>
          <w:szCs w:val="28"/>
        </w:rPr>
        <w:t xml:space="preserve"> пров</w:t>
      </w:r>
      <w:r>
        <w:rPr>
          <w:color w:val="000000"/>
          <w:sz w:val="28"/>
          <w:szCs w:val="28"/>
        </w:rPr>
        <w:t>е</w:t>
      </w:r>
      <w:r w:rsidRPr="005E2429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ение мероприятий</w:t>
      </w:r>
      <w:r w:rsidRPr="005E2429">
        <w:rPr>
          <w:color w:val="000000"/>
          <w:sz w:val="28"/>
          <w:szCs w:val="28"/>
        </w:rPr>
        <w:t xml:space="preserve"> по теме </w:t>
      </w:r>
      <w:r>
        <w:rPr>
          <w:color w:val="000000"/>
          <w:sz w:val="28"/>
          <w:szCs w:val="28"/>
        </w:rPr>
        <w:t xml:space="preserve">безопасности дорожного движения </w:t>
      </w:r>
      <w:r w:rsidRPr="005E2429">
        <w:rPr>
          <w:color w:val="000000"/>
          <w:sz w:val="28"/>
          <w:szCs w:val="28"/>
        </w:rPr>
        <w:t>в общеобразовательных организациях города</w:t>
      </w:r>
      <w:r>
        <w:rPr>
          <w:color w:val="000000"/>
          <w:sz w:val="28"/>
          <w:szCs w:val="28"/>
        </w:rPr>
        <w:t xml:space="preserve">, а также увеличить охват </w:t>
      </w:r>
      <w:r w:rsidR="001867BD">
        <w:rPr>
          <w:color w:val="000000"/>
          <w:sz w:val="28"/>
          <w:szCs w:val="28"/>
        </w:rPr>
        <w:t>проф</w:t>
      </w:r>
      <w:r w:rsidR="001867BD">
        <w:rPr>
          <w:color w:val="000000"/>
          <w:sz w:val="28"/>
          <w:szCs w:val="28"/>
        </w:rPr>
        <w:t>и</w:t>
      </w:r>
      <w:r w:rsidR="001867BD">
        <w:rPr>
          <w:color w:val="000000"/>
          <w:sz w:val="28"/>
          <w:szCs w:val="28"/>
        </w:rPr>
        <w:t>лактическими мероприятиями детей дошкольного возраста</w:t>
      </w:r>
      <w:r w:rsidRPr="005E2429">
        <w:rPr>
          <w:color w:val="000000"/>
          <w:sz w:val="28"/>
          <w:szCs w:val="28"/>
        </w:rPr>
        <w:t>.</w:t>
      </w:r>
    </w:p>
    <w:p w:rsidR="001867BD" w:rsidRDefault="001867BD" w:rsidP="00C437A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Pr="005E2429">
        <w:rPr>
          <w:bCs/>
          <w:color w:val="000000"/>
          <w:sz w:val="28"/>
          <w:szCs w:val="28"/>
        </w:rPr>
        <w:t>Муниципальная программа «</w:t>
      </w:r>
      <w:r w:rsidRPr="00FB6639">
        <w:rPr>
          <w:bCs/>
          <w:color w:val="000000"/>
          <w:sz w:val="28"/>
          <w:szCs w:val="28"/>
        </w:rPr>
        <w:t>Профилактика правонарушений в городе Ливны Орловской области</w:t>
      </w:r>
      <w:r>
        <w:rPr>
          <w:bCs/>
          <w:color w:val="000000"/>
          <w:sz w:val="28"/>
          <w:szCs w:val="28"/>
        </w:rPr>
        <w:t>»</w:t>
      </w:r>
      <w:r w:rsidRPr="005E242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обеспечить своевременную корректировку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граммы в целях освобождения неиспользованных лимитов бюджетных об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зательств;</w:t>
      </w:r>
    </w:p>
    <w:p w:rsidR="001867BD" w:rsidRDefault="001867BD" w:rsidP="001867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</w:t>
      </w:r>
      <w:r w:rsidRPr="005E2429">
        <w:rPr>
          <w:bCs/>
          <w:color w:val="000000"/>
          <w:sz w:val="28"/>
          <w:szCs w:val="28"/>
        </w:rPr>
        <w:t>Муниципальная программа «</w:t>
      </w:r>
      <w:r w:rsidRPr="00CB656C">
        <w:rPr>
          <w:rStyle w:val="af1"/>
          <w:b w:val="0"/>
          <w:color w:val="000000"/>
          <w:sz w:val="28"/>
          <w:szCs w:val="28"/>
        </w:rPr>
        <w:t>Стимулирование развития жилищного строительства на территории города Ливны Орловской области</w:t>
      </w:r>
      <w:r>
        <w:rPr>
          <w:bCs/>
          <w:color w:val="000000"/>
          <w:sz w:val="28"/>
          <w:szCs w:val="28"/>
        </w:rPr>
        <w:t>»</w:t>
      </w:r>
      <w:r w:rsidRPr="005E242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6545BF">
        <w:rPr>
          <w:color w:val="000000"/>
          <w:sz w:val="28"/>
          <w:szCs w:val="28"/>
        </w:rPr>
        <w:t>в целях увеличения показателя ввода жилья на территории города Ливны необход</w:t>
      </w:r>
      <w:r w:rsidRPr="006545BF">
        <w:rPr>
          <w:color w:val="000000"/>
          <w:sz w:val="28"/>
          <w:szCs w:val="28"/>
        </w:rPr>
        <w:t>и</w:t>
      </w:r>
      <w:r w:rsidRPr="006545BF">
        <w:rPr>
          <w:color w:val="000000"/>
          <w:sz w:val="28"/>
          <w:szCs w:val="28"/>
        </w:rPr>
        <w:t>мо проводить инвентаризацию объектов капитального строительства и ст</w:t>
      </w:r>
      <w:r w:rsidRPr="006545BF">
        <w:rPr>
          <w:color w:val="000000"/>
          <w:sz w:val="28"/>
          <w:szCs w:val="28"/>
        </w:rPr>
        <w:t>и</w:t>
      </w:r>
      <w:r w:rsidRPr="006545BF">
        <w:rPr>
          <w:color w:val="000000"/>
          <w:sz w:val="28"/>
          <w:szCs w:val="28"/>
        </w:rPr>
        <w:t>мулировать ввод объектов в эксплуатацию</w:t>
      </w:r>
      <w:r w:rsidR="009456CA">
        <w:rPr>
          <w:color w:val="000000"/>
          <w:sz w:val="28"/>
          <w:szCs w:val="28"/>
        </w:rPr>
        <w:t>; принять меры по выполнению индикатора «Количество земельных участков, обеспеченных инженерной инфраструктурой»</w:t>
      </w:r>
      <w:r w:rsidRPr="006545BF">
        <w:rPr>
          <w:color w:val="000000"/>
          <w:sz w:val="28"/>
          <w:szCs w:val="28"/>
        </w:rPr>
        <w:t>.</w:t>
      </w:r>
    </w:p>
    <w:p w:rsidR="001867BD" w:rsidRDefault="009456CA" w:rsidP="00C437A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2) Внести изменения в муниципальные программы:</w:t>
      </w:r>
    </w:p>
    <w:p w:rsidR="009456CA" w:rsidRDefault="009456CA" w:rsidP="00C437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- «</w:t>
      </w:r>
      <w:r w:rsidRPr="00191980">
        <w:rPr>
          <w:bCs/>
          <w:color w:val="000000"/>
          <w:sz w:val="28"/>
          <w:szCs w:val="28"/>
        </w:rPr>
        <w:t>Образование в городе Ливны Орловской области</w:t>
      </w:r>
      <w:r>
        <w:rPr>
          <w:bCs/>
          <w:color w:val="000000"/>
          <w:sz w:val="28"/>
          <w:szCs w:val="28"/>
        </w:rPr>
        <w:t>» подпрограмма «</w:t>
      </w:r>
      <w:r w:rsidRPr="00C779E6">
        <w:rPr>
          <w:sz w:val="28"/>
          <w:szCs w:val="28"/>
        </w:rPr>
        <w:t>Ра</w:t>
      </w:r>
      <w:r w:rsidRPr="00C779E6">
        <w:rPr>
          <w:sz w:val="28"/>
          <w:szCs w:val="28"/>
        </w:rPr>
        <w:t>з</w:t>
      </w:r>
      <w:r w:rsidRPr="00C779E6">
        <w:rPr>
          <w:sz w:val="28"/>
          <w:szCs w:val="28"/>
        </w:rPr>
        <w:t>витие системы дошкольного и общего образования детей, воспитательной работы в образовательных организациях города Ливны</w:t>
      </w:r>
      <w:r>
        <w:rPr>
          <w:sz w:val="28"/>
          <w:szCs w:val="28"/>
        </w:rPr>
        <w:t>» в части коррект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ровки целевого индикатора «Доля общеобразовательных организаций,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вующих в реализации регионального проекта «Успех каждого ребенка»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ционального проекта «Образование»;</w:t>
      </w:r>
    </w:p>
    <w:p w:rsidR="00C437AA" w:rsidRDefault="009456CA" w:rsidP="0051488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- «</w:t>
      </w:r>
      <w:r w:rsidRPr="0008483B">
        <w:rPr>
          <w:rStyle w:val="af1"/>
          <w:b w:val="0"/>
          <w:color w:val="000000"/>
          <w:sz w:val="28"/>
          <w:szCs w:val="28"/>
        </w:rPr>
        <w:t xml:space="preserve">Капитальный ремонт системы водоснабжения на территории города </w:t>
      </w:r>
      <w:r w:rsidRPr="0008483B">
        <w:rPr>
          <w:rStyle w:val="af1"/>
          <w:b w:val="0"/>
          <w:color w:val="000000"/>
          <w:sz w:val="28"/>
          <w:szCs w:val="28"/>
        </w:rPr>
        <w:lastRenderedPageBreak/>
        <w:t>Ливны</w:t>
      </w:r>
      <w:r>
        <w:rPr>
          <w:rStyle w:val="af1"/>
          <w:b w:val="0"/>
          <w:color w:val="000000"/>
          <w:sz w:val="28"/>
          <w:szCs w:val="28"/>
        </w:rPr>
        <w:t>»</w:t>
      </w:r>
      <w:r w:rsidR="00E9361A">
        <w:rPr>
          <w:rStyle w:val="af1"/>
          <w:b w:val="0"/>
          <w:color w:val="000000"/>
          <w:sz w:val="28"/>
          <w:szCs w:val="28"/>
        </w:rPr>
        <w:t>, «</w:t>
      </w:r>
      <w:r w:rsidR="00E9361A" w:rsidRPr="0031516F">
        <w:rPr>
          <w:bCs/>
          <w:color w:val="000000"/>
          <w:sz w:val="28"/>
          <w:szCs w:val="28"/>
        </w:rPr>
        <w:t>Обеспечение безопасности дорожного движения на территории г</w:t>
      </w:r>
      <w:r w:rsidR="00E9361A" w:rsidRPr="0031516F">
        <w:rPr>
          <w:bCs/>
          <w:color w:val="000000"/>
          <w:sz w:val="28"/>
          <w:szCs w:val="28"/>
        </w:rPr>
        <w:t>о</w:t>
      </w:r>
      <w:r w:rsidR="00E9361A" w:rsidRPr="0031516F">
        <w:rPr>
          <w:bCs/>
          <w:color w:val="000000"/>
          <w:sz w:val="28"/>
          <w:szCs w:val="28"/>
        </w:rPr>
        <w:t>рода Ливны Орловской области</w:t>
      </w:r>
      <w:r w:rsidR="00E9361A">
        <w:rPr>
          <w:bCs/>
          <w:color w:val="000000"/>
          <w:sz w:val="28"/>
          <w:szCs w:val="28"/>
        </w:rPr>
        <w:t>»</w:t>
      </w:r>
      <w:r>
        <w:rPr>
          <w:rStyle w:val="af1"/>
          <w:b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части</w:t>
      </w:r>
      <w:r w:rsidR="00514887">
        <w:rPr>
          <w:sz w:val="28"/>
          <w:szCs w:val="28"/>
        </w:rPr>
        <w:t xml:space="preserve"> корректировк</w:t>
      </w:r>
      <w:r w:rsidR="00E9361A">
        <w:rPr>
          <w:sz w:val="28"/>
          <w:szCs w:val="28"/>
        </w:rPr>
        <w:t>и целевых показателей по</w:t>
      </w:r>
      <w:r w:rsidR="00514887">
        <w:rPr>
          <w:sz w:val="28"/>
          <w:szCs w:val="28"/>
        </w:rPr>
        <w:t xml:space="preserve"> годам реализации муниципальной программы.</w:t>
      </w:r>
    </w:p>
    <w:p w:rsidR="00414F21" w:rsidRPr="00274EA5" w:rsidRDefault="00514887" w:rsidP="00414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14F21" w:rsidRPr="00274EA5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обеспечить</w:t>
      </w:r>
      <w:r w:rsidR="00414F21" w:rsidRPr="00274EA5">
        <w:rPr>
          <w:bCs/>
          <w:sz w:val="28"/>
          <w:szCs w:val="28"/>
        </w:rPr>
        <w:t xml:space="preserve"> корректное формирование целевых показателей (индик</w:t>
      </w:r>
      <w:r w:rsidR="00414F21" w:rsidRPr="00274EA5">
        <w:rPr>
          <w:bCs/>
          <w:sz w:val="28"/>
          <w:szCs w:val="28"/>
        </w:rPr>
        <w:t>а</w:t>
      </w:r>
      <w:r w:rsidR="00414F21" w:rsidRPr="00274EA5">
        <w:rPr>
          <w:bCs/>
          <w:sz w:val="28"/>
          <w:szCs w:val="28"/>
        </w:rPr>
        <w:t>торов) при утверждении или внесении изменений в муниципальные пр</w:t>
      </w:r>
      <w:r w:rsidR="00414F21" w:rsidRPr="00274EA5">
        <w:rPr>
          <w:bCs/>
          <w:sz w:val="28"/>
          <w:szCs w:val="28"/>
        </w:rPr>
        <w:t>о</w:t>
      </w:r>
      <w:r w:rsidR="00414F21" w:rsidRPr="00274EA5">
        <w:rPr>
          <w:bCs/>
          <w:sz w:val="28"/>
          <w:szCs w:val="28"/>
        </w:rPr>
        <w:t>граммы в разрезе периодов реализации, обеспечить их своевременную ко</w:t>
      </w:r>
      <w:r w:rsidR="00414F21" w:rsidRPr="00274EA5">
        <w:rPr>
          <w:bCs/>
          <w:sz w:val="28"/>
          <w:szCs w:val="28"/>
        </w:rPr>
        <w:t>р</w:t>
      </w:r>
      <w:r w:rsidR="00414F21" w:rsidRPr="00274EA5">
        <w:rPr>
          <w:bCs/>
          <w:sz w:val="28"/>
          <w:szCs w:val="28"/>
        </w:rPr>
        <w:t>ректировку со</w:t>
      </w:r>
      <w:r w:rsidR="00414F21">
        <w:rPr>
          <w:bCs/>
          <w:sz w:val="28"/>
          <w:szCs w:val="28"/>
        </w:rPr>
        <w:t>гласно плановому финансированию;</w:t>
      </w:r>
    </w:p>
    <w:p w:rsidR="00414F21" w:rsidRPr="00274EA5" w:rsidRDefault="00514887" w:rsidP="00414F2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414F21" w:rsidRPr="00274EA5">
        <w:rPr>
          <w:bCs/>
          <w:sz w:val="28"/>
          <w:szCs w:val="28"/>
        </w:rPr>
        <w:t xml:space="preserve">) в установленные Бюджетным кодексом сроки своевременно </w:t>
      </w:r>
      <w:r w:rsidR="00414F21" w:rsidRPr="00274EA5">
        <w:rPr>
          <w:sz w:val="28"/>
          <w:szCs w:val="28"/>
        </w:rPr>
        <w:t>прив</w:t>
      </w:r>
      <w:r w:rsidR="00414F21" w:rsidRPr="00274EA5">
        <w:rPr>
          <w:sz w:val="28"/>
          <w:szCs w:val="28"/>
        </w:rPr>
        <w:t>о</w:t>
      </w:r>
      <w:r w:rsidR="00414F21" w:rsidRPr="00274EA5">
        <w:rPr>
          <w:sz w:val="28"/>
          <w:szCs w:val="28"/>
        </w:rPr>
        <w:t>дить  муниципальные программы в соответствие с утвержденными бюдже</w:t>
      </w:r>
      <w:r w:rsidR="00414F21" w:rsidRPr="00274EA5">
        <w:rPr>
          <w:sz w:val="28"/>
          <w:szCs w:val="28"/>
        </w:rPr>
        <w:t>т</w:t>
      </w:r>
      <w:r w:rsidR="00414F21" w:rsidRPr="00274EA5">
        <w:rPr>
          <w:sz w:val="28"/>
          <w:szCs w:val="28"/>
        </w:rPr>
        <w:t>ными ассигнованиями;</w:t>
      </w:r>
    </w:p>
    <w:p w:rsidR="00E9361A" w:rsidRDefault="00514887" w:rsidP="005148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414F21" w:rsidRPr="00274EA5">
        <w:rPr>
          <w:sz w:val="28"/>
          <w:szCs w:val="28"/>
        </w:rPr>
        <w:t xml:space="preserve">) </w:t>
      </w:r>
      <w:r w:rsidR="00E9361A">
        <w:rPr>
          <w:sz w:val="28"/>
          <w:szCs w:val="28"/>
        </w:rPr>
        <w:t>в случае экономии бюджетных сре</w:t>
      </w:r>
      <w:proofErr w:type="gramStart"/>
      <w:r w:rsidR="005239E2">
        <w:rPr>
          <w:sz w:val="28"/>
          <w:szCs w:val="28"/>
        </w:rPr>
        <w:t>дств пр</w:t>
      </w:r>
      <w:proofErr w:type="gramEnd"/>
      <w:r w:rsidR="005239E2">
        <w:rPr>
          <w:sz w:val="28"/>
          <w:szCs w:val="28"/>
        </w:rPr>
        <w:t>и реализации мероприятий обеспечить своевременную корректировку муниципальных программ в целях освобождения неиспользованных лимитов бюджетных обязательств;</w:t>
      </w:r>
    </w:p>
    <w:p w:rsidR="00414F21" w:rsidRPr="00514887" w:rsidRDefault="005239E2" w:rsidP="005148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6) </w:t>
      </w:r>
      <w:r w:rsidR="00414F21" w:rsidRPr="00274EA5">
        <w:rPr>
          <w:sz w:val="28"/>
          <w:szCs w:val="28"/>
        </w:rPr>
        <w:t xml:space="preserve">при  </w:t>
      </w:r>
      <w:r w:rsidR="00414F21">
        <w:rPr>
          <w:sz w:val="28"/>
          <w:szCs w:val="28"/>
        </w:rPr>
        <w:t xml:space="preserve">утверждении муниципальных программ и </w:t>
      </w:r>
      <w:r w:rsidR="00414F21" w:rsidRPr="00274EA5">
        <w:rPr>
          <w:sz w:val="28"/>
          <w:szCs w:val="28"/>
        </w:rPr>
        <w:t xml:space="preserve">внесении </w:t>
      </w:r>
      <w:r w:rsidR="00414F21">
        <w:rPr>
          <w:sz w:val="28"/>
          <w:szCs w:val="28"/>
        </w:rPr>
        <w:t xml:space="preserve">в них </w:t>
      </w:r>
      <w:r w:rsidR="00414F21" w:rsidRPr="00274EA5">
        <w:rPr>
          <w:sz w:val="28"/>
          <w:szCs w:val="28"/>
        </w:rPr>
        <w:t>изм</w:t>
      </w:r>
      <w:r w:rsidR="00414F21" w:rsidRPr="00274EA5">
        <w:rPr>
          <w:sz w:val="28"/>
          <w:szCs w:val="28"/>
        </w:rPr>
        <w:t>е</w:t>
      </w:r>
      <w:r w:rsidR="00414F21" w:rsidRPr="00274EA5">
        <w:rPr>
          <w:sz w:val="28"/>
          <w:szCs w:val="28"/>
        </w:rPr>
        <w:t xml:space="preserve">нений в установленные законом сроки  обеспечить регистрацию  в </w:t>
      </w:r>
      <w:r w:rsidR="00514887">
        <w:rPr>
          <w:rFonts w:eastAsiaTheme="minorHAnsi"/>
          <w:sz w:val="28"/>
          <w:szCs w:val="28"/>
          <w:lang w:eastAsia="en-US"/>
        </w:rPr>
        <w:t>федерал</w:t>
      </w:r>
      <w:r w:rsidR="00514887">
        <w:rPr>
          <w:rFonts w:eastAsiaTheme="minorHAnsi"/>
          <w:sz w:val="28"/>
          <w:szCs w:val="28"/>
          <w:lang w:eastAsia="en-US"/>
        </w:rPr>
        <w:t>ь</w:t>
      </w:r>
      <w:r w:rsidR="00514887">
        <w:rPr>
          <w:rFonts w:eastAsiaTheme="minorHAnsi"/>
          <w:sz w:val="28"/>
          <w:szCs w:val="28"/>
          <w:lang w:eastAsia="en-US"/>
        </w:rPr>
        <w:t xml:space="preserve">ном государственном реестре документов стратегического планирования в соответствии с </w:t>
      </w:r>
      <w:hyperlink r:id="rId6" w:history="1">
        <w:r w:rsidR="00514887" w:rsidRPr="00514887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="00514887" w:rsidRPr="00514887">
        <w:rPr>
          <w:rFonts w:eastAsiaTheme="minorHAnsi"/>
          <w:sz w:val="28"/>
          <w:szCs w:val="28"/>
          <w:lang w:eastAsia="en-US"/>
        </w:rPr>
        <w:t xml:space="preserve"> </w:t>
      </w:r>
      <w:r w:rsidR="00514887">
        <w:rPr>
          <w:rFonts w:eastAsiaTheme="minorHAnsi"/>
          <w:sz w:val="28"/>
          <w:szCs w:val="28"/>
          <w:lang w:eastAsia="en-US"/>
        </w:rPr>
        <w:t>государственной регистрации документов страт</w:t>
      </w:r>
      <w:r w:rsidR="00514887">
        <w:rPr>
          <w:rFonts w:eastAsiaTheme="minorHAnsi"/>
          <w:sz w:val="28"/>
          <w:szCs w:val="28"/>
          <w:lang w:eastAsia="en-US"/>
        </w:rPr>
        <w:t>е</w:t>
      </w:r>
      <w:r w:rsidR="00514887">
        <w:rPr>
          <w:rFonts w:eastAsiaTheme="minorHAnsi"/>
          <w:sz w:val="28"/>
          <w:szCs w:val="28"/>
          <w:lang w:eastAsia="en-US"/>
        </w:rPr>
        <w:t>гического планирования и ведения федерального государственного реестра документов стратегического планирования, утвержденными постановлением Прави</w:t>
      </w:r>
      <w:r w:rsidR="009E34E7">
        <w:rPr>
          <w:rFonts w:eastAsiaTheme="minorHAnsi"/>
          <w:sz w:val="28"/>
          <w:szCs w:val="28"/>
          <w:lang w:eastAsia="en-US"/>
        </w:rPr>
        <w:t>тельства Р</w:t>
      </w:r>
      <w:r w:rsidR="00514887">
        <w:rPr>
          <w:rFonts w:eastAsiaTheme="minorHAnsi"/>
          <w:sz w:val="28"/>
          <w:szCs w:val="28"/>
          <w:lang w:eastAsia="en-US"/>
        </w:rPr>
        <w:t>Ф от 25.06.2015 года № 631 «О порядке государственной р</w:t>
      </w:r>
      <w:r w:rsidR="00514887">
        <w:rPr>
          <w:rFonts w:eastAsiaTheme="minorHAnsi"/>
          <w:sz w:val="28"/>
          <w:szCs w:val="28"/>
          <w:lang w:eastAsia="en-US"/>
        </w:rPr>
        <w:t>е</w:t>
      </w:r>
      <w:r w:rsidR="00514887">
        <w:rPr>
          <w:rFonts w:eastAsiaTheme="minorHAnsi"/>
          <w:sz w:val="28"/>
          <w:szCs w:val="28"/>
          <w:lang w:eastAsia="en-US"/>
        </w:rPr>
        <w:t>гистрации документов стратегического планирования и ведения федеральн</w:t>
      </w:r>
      <w:r w:rsidR="00514887">
        <w:rPr>
          <w:rFonts w:eastAsiaTheme="minorHAnsi"/>
          <w:sz w:val="28"/>
          <w:szCs w:val="28"/>
          <w:lang w:eastAsia="en-US"/>
        </w:rPr>
        <w:t>о</w:t>
      </w:r>
      <w:r w:rsidR="00514887">
        <w:rPr>
          <w:rFonts w:eastAsiaTheme="minorHAnsi"/>
          <w:sz w:val="28"/>
          <w:szCs w:val="28"/>
          <w:lang w:eastAsia="en-US"/>
        </w:rPr>
        <w:t>го государственного реестра документов стратегического планирования»</w:t>
      </w:r>
      <w:r w:rsidR="00414F21" w:rsidRPr="00274EA5">
        <w:rPr>
          <w:sz w:val="28"/>
          <w:szCs w:val="28"/>
        </w:rPr>
        <w:t xml:space="preserve">; </w:t>
      </w:r>
    </w:p>
    <w:p w:rsidR="00414F21" w:rsidRPr="00274EA5" w:rsidRDefault="005239E2" w:rsidP="00414F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14F21" w:rsidRPr="00274EA5">
        <w:rPr>
          <w:sz w:val="28"/>
          <w:szCs w:val="28"/>
        </w:rPr>
        <w:t>) обеспечить своевременное предоставление необходимого пакета д</w:t>
      </w:r>
      <w:r w:rsidR="00414F21" w:rsidRPr="00274EA5">
        <w:rPr>
          <w:sz w:val="28"/>
          <w:szCs w:val="28"/>
        </w:rPr>
        <w:t>о</w:t>
      </w:r>
      <w:r w:rsidR="00414F21" w:rsidRPr="00274EA5">
        <w:rPr>
          <w:sz w:val="28"/>
          <w:szCs w:val="28"/>
        </w:rPr>
        <w:t>кументов в уполномоченный орган  (комитет экономики, предпринимател</w:t>
      </w:r>
      <w:r w:rsidR="00414F21" w:rsidRPr="00274EA5">
        <w:rPr>
          <w:sz w:val="28"/>
          <w:szCs w:val="28"/>
        </w:rPr>
        <w:t>ь</w:t>
      </w:r>
      <w:r w:rsidR="00414F21" w:rsidRPr="00274EA5">
        <w:rPr>
          <w:sz w:val="28"/>
          <w:szCs w:val="28"/>
        </w:rPr>
        <w:t>ства и торговли) для оценки эффективности и результативности реализации муниципальных программ;</w:t>
      </w:r>
    </w:p>
    <w:p w:rsidR="00414F21" w:rsidRPr="00274EA5" w:rsidRDefault="005239E2" w:rsidP="00414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414F21" w:rsidRPr="00274EA5">
        <w:rPr>
          <w:bCs/>
          <w:sz w:val="28"/>
          <w:szCs w:val="28"/>
        </w:rPr>
        <w:t>) обеспечить проведение муниципальных закупок в сроки, позволя</w:t>
      </w:r>
      <w:r w:rsidR="00414F21" w:rsidRPr="00274EA5">
        <w:rPr>
          <w:bCs/>
          <w:sz w:val="28"/>
          <w:szCs w:val="28"/>
        </w:rPr>
        <w:t>ю</w:t>
      </w:r>
      <w:r w:rsidR="00414F21" w:rsidRPr="00274EA5">
        <w:rPr>
          <w:bCs/>
          <w:sz w:val="28"/>
          <w:szCs w:val="28"/>
        </w:rPr>
        <w:t>щие своевременно и в полном объеме осуществлять запланированные пр</w:t>
      </w:r>
      <w:r w:rsidR="00414F21" w:rsidRPr="00274EA5">
        <w:rPr>
          <w:bCs/>
          <w:sz w:val="28"/>
          <w:szCs w:val="28"/>
        </w:rPr>
        <w:t>о</w:t>
      </w:r>
      <w:r w:rsidR="00414F21" w:rsidRPr="00274EA5">
        <w:rPr>
          <w:bCs/>
          <w:sz w:val="28"/>
          <w:szCs w:val="28"/>
        </w:rPr>
        <w:t xml:space="preserve">граммами мероприятия, и осуществление </w:t>
      </w:r>
      <w:proofErr w:type="gramStart"/>
      <w:r w:rsidR="00414F21" w:rsidRPr="00274EA5">
        <w:rPr>
          <w:bCs/>
          <w:sz w:val="28"/>
          <w:szCs w:val="28"/>
        </w:rPr>
        <w:t>контроля за</w:t>
      </w:r>
      <w:proofErr w:type="gramEnd"/>
      <w:r w:rsidR="00414F21" w:rsidRPr="00274EA5">
        <w:rPr>
          <w:bCs/>
          <w:sz w:val="28"/>
          <w:szCs w:val="28"/>
        </w:rPr>
        <w:t xml:space="preserve"> сроками выполнения работ и  оказания услуг в </w:t>
      </w:r>
      <w:r w:rsidR="00414F21">
        <w:rPr>
          <w:bCs/>
          <w:sz w:val="28"/>
          <w:szCs w:val="28"/>
        </w:rPr>
        <w:t>рамках муниципальных контрактов.</w:t>
      </w:r>
    </w:p>
    <w:p w:rsidR="00414F21" w:rsidRPr="00AB3526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Pr="00AB3526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sectPr w:rsidR="00414F21" w:rsidRPr="00AB3526" w:rsidSect="00E6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877C0"/>
    <w:multiLevelType w:val="hybridMultilevel"/>
    <w:tmpl w:val="A3EC3F4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1E3DA4"/>
    <w:multiLevelType w:val="hybridMultilevel"/>
    <w:tmpl w:val="A73E6094"/>
    <w:lvl w:ilvl="0" w:tplc="44FCE0B8">
      <w:start w:val="1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414F21"/>
    <w:rsid w:val="00066EFF"/>
    <w:rsid w:val="00072398"/>
    <w:rsid w:val="0008483B"/>
    <w:rsid w:val="000A223C"/>
    <w:rsid w:val="000F418F"/>
    <w:rsid w:val="001867BD"/>
    <w:rsid w:val="001D5EBA"/>
    <w:rsid w:val="001D6616"/>
    <w:rsid w:val="001F0F6C"/>
    <w:rsid w:val="002231EB"/>
    <w:rsid w:val="002B130C"/>
    <w:rsid w:val="002E47B0"/>
    <w:rsid w:val="002F662F"/>
    <w:rsid w:val="00302529"/>
    <w:rsid w:val="0031516F"/>
    <w:rsid w:val="00341095"/>
    <w:rsid w:val="00386E99"/>
    <w:rsid w:val="003C62AA"/>
    <w:rsid w:val="003C6FBE"/>
    <w:rsid w:val="003F0E37"/>
    <w:rsid w:val="003F74E7"/>
    <w:rsid w:val="00414F21"/>
    <w:rsid w:val="004873A6"/>
    <w:rsid w:val="00492C5A"/>
    <w:rsid w:val="004A1AEC"/>
    <w:rsid w:val="004B779B"/>
    <w:rsid w:val="004D38B5"/>
    <w:rsid w:val="004F3849"/>
    <w:rsid w:val="00500D87"/>
    <w:rsid w:val="00504B00"/>
    <w:rsid w:val="00514887"/>
    <w:rsid w:val="00514EC7"/>
    <w:rsid w:val="005239E2"/>
    <w:rsid w:val="005252D6"/>
    <w:rsid w:val="006106E6"/>
    <w:rsid w:val="006770DD"/>
    <w:rsid w:val="00684F4D"/>
    <w:rsid w:val="006A54A3"/>
    <w:rsid w:val="006C5770"/>
    <w:rsid w:val="006C6B54"/>
    <w:rsid w:val="006D4B62"/>
    <w:rsid w:val="00741729"/>
    <w:rsid w:val="0079586D"/>
    <w:rsid w:val="007A0E2A"/>
    <w:rsid w:val="007B066B"/>
    <w:rsid w:val="007C4CA4"/>
    <w:rsid w:val="007C7E0A"/>
    <w:rsid w:val="0083646A"/>
    <w:rsid w:val="00874AE9"/>
    <w:rsid w:val="008B0788"/>
    <w:rsid w:val="008D2097"/>
    <w:rsid w:val="008E3964"/>
    <w:rsid w:val="008F35CB"/>
    <w:rsid w:val="009127CA"/>
    <w:rsid w:val="00916943"/>
    <w:rsid w:val="00926C90"/>
    <w:rsid w:val="00932D90"/>
    <w:rsid w:val="009456CA"/>
    <w:rsid w:val="00957702"/>
    <w:rsid w:val="009B6A6D"/>
    <w:rsid w:val="009C1CBA"/>
    <w:rsid w:val="009E34E7"/>
    <w:rsid w:val="00A03DA3"/>
    <w:rsid w:val="00A277F3"/>
    <w:rsid w:val="00A56D66"/>
    <w:rsid w:val="00AA0043"/>
    <w:rsid w:val="00AF1E43"/>
    <w:rsid w:val="00AF59BE"/>
    <w:rsid w:val="00B23188"/>
    <w:rsid w:val="00B3015D"/>
    <w:rsid w:val="00B6710C"/>
    <w:rsid w:val="00BB686A"/>
    <w:rsid w:val="00C14AD6"/>
    <w:rsid w:val="00C437AA"/>
    <w:rsid w:val="00C54B8F"/>
    <w:rsid w:val="00C779E6"/>
    <w:rsid w:val="00C8482F"/>
    <w:rsid w:val="00CB656C"/>
    <w:rsid w:val="00CD7BBA"/>
    <w:rsid w:val="00D07192"/>
    <w:rsid w:val="00D301A1"/>
    <w:rsid w:val="00DA55D8"/>
    <w:rsid w:val="00DC02B1"/>
    <w:rsid w:val="00DD7299"/>
    <w:rsid w:val="00E2085A"/>
    <w:rsid w:val="00E243DE"/>
    <w:rsid w:val="00E42B5F"/>
    <w:rsid w:val="00E63080"/>
    <w:rsid w:val="00E8684B"/>
    <w:rsid w:val="00E9361A"/>
    <w:rsid w:val="00EA57A0"/>
    <w:rsid w:val="00EC6FF2"/>
    <w:rsid w:val="00ED2A5C"/>
    <w:rsid w:val="00F12ADE"/>
    <w:rsid w:val="00F54580"/>
    <w:rsid w:val="00F633B3"/>
    <w:rsid w:val="00FB6639"/>
    <w:rsid w:val="00FE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4F2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414F2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414F2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F21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4F21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14F2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414F2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14F21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414F21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414F2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414F21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414F21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4F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4F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414F21"/>
    <w:pPr>
      <w:spacing w:after="120"/>
    </w:pPr>
  </w:style>
  <w:style w:type="character" w:customStyle="1" w:styleId="ac">
    <w:name w:val="Основной текст Знак"/>
    <w:basedOn w:val="a0"/>
    <w:link w:val="ab"/>
    <w:rsid w:val="00414F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rsid w:val="00414F21"/>
    <w:rPr>
      <w:rFonts w:cs="Times New Roman"/>
      <w:color w:val="0000FF"/>
      <w:u w:val="single"/>
    </w:rPr>
  </w:style>
  <w:style w:type="paragraph" w:styleId="ae">
    <w:name w:val="Normal (Web)"/>
    <w:basedOn w:val="a"/>
    <w:rsid w:val="00414F2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14F2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">
    <w:name w:val="Содержимое таблицы"/>
    <w:basedOn w:val="a"/>
    <w:uiPriority w:val="99"/>
    <w:rsid w:val="00414F21"/>
    <w:pPr>
      <w:widowControl w:val="0"/>
      <w:suppressLineNumbers/>
      <w:suppressAutoHyphens/>
    </w:pPr>
    <w:rPr>
      <w:rFonts w:ascii="Arial" w:eastAsia="Calibri" w:hAnsi="Arial"/>
      <w:kern w:val="2"/>
      <w:sz w:val="20"/>
      <w:lang w:eastAsia="en-US"/>
    </w:rPr>
  </w:style>
  <w:style w:type="paragraph" w:styleId="af0">
    <w:name w:val="No Spacing"/>
    <w:uiPriority w:val="99"/>
    <w:qFormat/>
    <w:rsid w:val="00414F21"/>
    <w:pPr>
      <w:suppressAutoHyphens/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link w:val="ConsPlusNormal0"/>
    <w:rsid w:val="00414F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414F21"/>
    <w:rPr>
      <w:rFonts w:cs="Times New Roman"/>
    </w:rPr>
  </w:style>
  <w:style w:type="character" w:styleId="af1">
    <w:name w:val="Strong"/>
    <w:basedOn w:val="a0"/>
    <w:uiPriority w:val="99"/>
    <w:qFormat/>
    <w:rsid w:val="00414F21"/>
    <w:rPr>
      <w:rFonts w:cs="Times New Roman"/>
      <w:b/>
      <w:bCs/>
    </w:rPr>
  </w:style>
  <w:style w:type="paragraph" w:customStyle="1" w:styleId="11">
    <w:name w:val="Без интервала1"/>
    <w:uiPriority w:val="99"/>
    <w:rsid w:val="00414F2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sPlusTitle">
    <w:name w:val="ConsPlusTitle"/>
    <w:uiPriority w:val="99"/>
    <w:rsid w:val="00414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(2)"/>
    <w:rsid w:val="00F63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6A54A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B0AC7101C3B6267E56C6CC0C74ADCDEA7B18F4E53B8F963C15A822D486ADD777D120717544DEF925A1D41D1424D52EB2A173EAEC988329n6mB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21</Pages>
  <Words>6365</Words>
  <Characters>36283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26</cp:revision>
  <dcterms:created xsi:type="dcterms:W3CDTF">2022-03-25T14:50:00Z</dcterms:created>
  <dcterms:modified xsi:type="dcterms:W3CDTF">2022-04-01T10:42:00Z</dcterms:modified>
</cp:coreProperties>
</file>