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7" w:rsidRDefault="00E64C77" w:rsidP="00E64C77">
      <w:pPr>
        <w:pStyle w:val="3"/>
        <w:tabs>
          <w:tab w:val="left" w:pos="1843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77" w:rsidRDefault="00E64C77" w:rsidP="00E64C77">
      <w:pPr>
        <w:tabs>
          <w:tab w:val="left" w:pos="1843"/>
        </w:tabs>
        <w:ind w:right="141"/>
        <w:rPr>
          <w:sz w:val="16"/>
        </w:rPr>
      </w:pPr>
    </w:p>
    <w:p w:rsidR="00E64C77" w:rsidRPr="002747F8" w:rsidRDefault="00E64C77" w:rsidP="00E64C77">
      <w:pPr>
        <w:pStyle w:val="3"/>
        <w:tabs>
          <w:tab w:val="left" w:pos="1843"/>
        </w:tabs>
        <w:ind w:right="141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E64C77" w:rsidRPr="002747F8" w:rsidRDefault="00E64C77" w:rsidP="00E64C77">
      <w:pPr>
        <w:pStyle w:val="1"/>
        <w:tabs>
          <w:tab w:val="left" w:pos="1843"/>
        </w:tabs>
        <w:ind w:right="14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E64C77" w:rsidRPr="002747F8" w:rsidRDefault="00E64C77" w:rsidP="00E64C77">
      <w:pPr>
        <w:pStyle w:val="1"/>
        <w:tabs>
          <w:tab w:val="left" w:pos="1843"/>
        </w:tabs>
        <w:spacing w:line="360" w:lineRule="auto"/>
        <w:ind w:right="14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E64C77" w:rsidRDefault="00E64C77" w:rsidP="00E64C77">
      <w:pPr>
        <w:pStyle w:val="2"/>
        <w:tabs>
          <w:tab w:val="left" w:pos="1843"/>
        </w:tabs>
        <w:spacing w:line="360" w:lineRule="auto"/>
        <w:ind w:right="141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E64C77" w:rsidRDefault="00E64C77" w:rsidP="00E64C77">
      <w:pPr>
        <w:tabs>
          <w:tab w:val="left" w:pos="1843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23 октября        </w:t>
      </w:r>
      <w:r w:rsidRPr="00C164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1640B">
        <w:rPr>
          <w:rFonts w:ascii="Times New Roman" w:hAnsi="Times New Roman"/>
          <w:sz w:val="28"/>
          <w:szCs w:val="28"/>
        </w:rPr>
        <w:t xml:space="preserve"> года</w:t>
      </w:r>
      <w:r w:rsidRPr="00C164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64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89</w:t>
      </w:r>
    </w:p>
    <w:p w:rsidR="00E64C77" w:rsidRPr="006C45BA" w:rsidRDefault="00E64C77" w:rsidP="00E64C77">
      <w:pPr>
        <w:tabs>
          <w:tab w:val="left" w:pos="1843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C45BA">
        <w:rPr>
          <w:rFonts w:ascii="Times New Roman" w:hAnsi="Times New Roman"/>
          <w:sz w:val="28"/>
          <w:szCs w:val="28"/>
        </w:rPr>
        <w:t>г. Ливны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Ливны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 2022 года №82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осуществление земляных работ»</w:t>
      </w:r>
    </w:p>
    <w:p w:rsidR="00E64C77" w:rsidRPr="00A97CDD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</w:p>
    <w:p w:rsidR="00E64C77" w:rsidRDefault="00E64C77" w:rsidP="00E64C77">
      <w:pPr>
        <w:tabs>
          <w:tab w:val="left" w:pos="2385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Ливны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приложение к </w:t>
      </w:r>
      <w:hyperlink r:id="rId5" w:history="1">
        <w:r>
          <w:rPr>
            <w:rFonts w:ascii="Times New Roman" w:hAnsi="Times New Roman"/>
            <w:sz w:val="28"/>
            <w:szCs w:val="28"/>
            <w:lang w:eastAsia="ru-RU"/>
          </w:rPr>
          <w:t>постановлению</w:t>
        </w:r>
      </w:hyperlink>
      <w:r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hAnsi="Times New Roman"/>
          <w:sz w:val="28"/>
          <w:szCs w:val="28"/>
          <w:lang w:eastAsia="ru-RU"/>
        </w:rPr>
        <w:t>Ливны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№82 «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19CF">
        <w:rPr>
          <w:rFonts w:ascii="Times New Roman" w:hAnsi="Times New Roman"/>
          <w:sz w:val="28"/>
          <w:szCs w:val="28"/>
          <w:lang w:eastAsia="ru-RU"/>
        </w:rPr>
        <w:t>дминистративного регламента предоставлени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«Предоставление разрешения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земляных работ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D419CF">
          <w:rPr>
            <w:rFonts w:ascii="Times New Roman" w:hAnsi="Times New Roman"/>
            <w:sz w:val="28"/>
            <w:szCs w:val="28"/>
            <w:lang w:eastAsia="ru-RU"/>
          </w:rPr>
          <w:t>пункт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Pr="00D419C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Pr="00D419CF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разрешения на проведение земляных работ" (далее - Административный регламент, муниципальная услуга) определяет стандарт, сроки и последовательность административных процедур и административных действий администрации города Ливны при предоставлении разрешения на осуществление земляных работ в целях размещения объектов, не являющихся объектами капитального строительства, а также при осуществлении работ по благоустройству территории города Ливны Орловской области.».</w:t>
      </w:r>
      <w:proofErr w:type="gramEnd"/>
    </w:p>
    <w:p w:rsidR="00E64C77" w:rsidRPr="00D419CF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9CF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Ливенский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города.</w:t>
      </w:r>
    </w:p>
    <w:p w:rsidR="00E64C77" w:rsidRDefault="00E64C77" w:rsidP="00E64C77">
      <w:pPr>
        <w:pStyle w:val="a3"/>
        <w:tabs>
          <w:tab w:val="left" w:pos="1843"/>
        </w:tabs>
        <w:ind w:left="0" w:right="141"/>
      </w:pPr>
    </w:p>
    <w:p w:rsidR="00E64C77" w:rsidRDefault="00E64C77" w:rsidP="00E64C77">
      <w:pPr>
        <w:pStyle w:val="a3"/>
        <w:tabs>
          <w:tab w:val="left" w:pos="1843"/>
        </w:tabs>
        <w:ind w:left="0" w:right="141"/>
      </w:pPr>
    </w:p>
    <w:p w:rsidR="00E64C77" w:rsidRDefault="00E64C77" w:rsidP="00E64C77">
      <w:pPr>
        <w:pStyle w:val="a3"/>
        <w:tabs>
          <w:tab w:val="left" w:pos="0"/>
        </w:tabs>
        <w:ind w:left="0" w:right="-1"/>
      </w:pPr>
      <w:r>
        <w:t xml:space="preserve">Глава города                                                                                   С.А. </w:t>
      </w:r>
      <w:proofErr w:type="spellStart"/>
      <w:r>
        <w:t>Трубицин</w:t>
      </w:r>
      <w:proofErr w:type="spellEnd"/>
    </w:p>
    <w:p w:rsidR="0002030F" w:rsidRPr="0075031D" w:rsidRDefault="0002030F" w:rsidP="0075031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02030F" w:rsidRPr="0075031D" w:rsidSect="0002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4C77"/>
    <w:rsid w:val="0002030F"/>
    <w:rsid w:val="00047157"/>
    <w:rsid w:val="00102BB5"/>
    <w:rsid w:val="00144CB9"/>
    <w:rsid w:val="001532E4"/>
    <w:rsid w:val="00281544"/>
    <w:rsid w:val="002815A7"/>
    <w:rsid w:val="002D59FB"/>
    <w:rsid w:val="002E0984"/>
    <w:rsid w:val="003119A0"/>
    <w:rsid w:val="00474AF5"/>
    <w:rsid w:val="004B3328"/>
    <w:rsid w:val="005070A5"/>
    <w:rsid w:val="00663318"/>
    <w:rsid w:val="006C416D"/>
    <w:rsid w:val="00701E50"/>
    <w:rsid w:val="0075031D"/>
    <w:rsid w:val="007506DF"/>
    <w:rsid w:val="007914FC"/>
    <w:rsid w:val="007B515E"/>
    <w:rsid w:val="00AD03FB"/>
    <w:rsid w:val="00B3321C"/>
    <w:rsid w:val="00C75555"/>
    <w:rsid w:val="00D325E1"/>
    <w:rsid w:val="00DA0C55"/>
    <w:rsid w:val="00DC14D7"/>
    <w:rsid w:val="00E3510C"/>
    <w:rsid w:val="00E468B7"/>
    <w:rsid w:val="00E64C77"/>
    <w:rsid w:val="00F8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4C7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64C77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4C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C7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4C7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4C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E64C77"/>
    <w:pPr>
      <w:keepNext/>
      <w:keepLines/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6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59939&amp;dst=100286" TargetMode="External"/><Relationship Id="rId5" Type="http://schemas.openxmlformats.org/officeDocument/2006/relationships/hyperlink" Target="https://login.consultant.ru/link/?req=doc&amp;base=RLAW127&amp;n=599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2024-10-23T13:43:00Z</dcterms:created>
  <dcterms:modified xsi:type="dcterms:W3CDTF">2024-10-23T13:47:00Z</dcterms:modified>
</cp:coreProperties>
</file>