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33" w:rsidRDefault="004D3533" w:rsidP="004D3533">
      <w:pPr>
        <w:jc w:val="center"/>
      </w:pPr>
      <w:r>
        <w:rPr>
          <w:noProof/>
        </w:rPr>
        <w:drawing>
          <wp:inline distT="0" distB="0" distL="0" distR="0">
            <wp:extent cx="607060" cy="764540"/>
            <wp:effectExtent l="19050" t="0" r="2540" b="0"/>
            <wp:docPr id="65" name="Рисунок 35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33" w:rsidRDefault="004D3533" w:rsidP="004D3533">
      <w:pPr>
        <w:rPr>
          <w:sz w:val="16"/>
        </w:rPr>
      </w:pPr>
    </w:p>
    <w:p w:rsidR="004D3533" w:rsidRPr="00C24900" w:rsidRDefault="004D3533" w:rsidP="004D3533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4D3533" w:rsidRPr="00C24900" w:rsidRDefault="004D3533" w:rsidP="004D353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D3533" w:rsidRPr="00C24900" w:rsidRDefault="004D3533" w:rsidP="004D3533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D3533" w:rsidRPr="00C24900" w:rsidRDefault="004D3533" w:rsidP="004D3533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4D3533" w:rsidRPr="00B82F63" w:rsidRDefault="004D3533" w:rsidP="004D3533"/>
    <w:p w:rsidR="004D3533" w:rsidRPr="00B1626F" w:rsidRDefault="004D3533" w:rsidP="004D353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18 декабря </w:t>
      </w:r>
      <w:r w:rsidRPr="00B1626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B1626F">
        <w:rPr>
          <w:sz w:val="28"/>
          <w:szCs w:val="28"/>
        </w:rPr>
        <w:t>г.</w:t>
      </w:r>
      <w:r w:rsidRPr="00B1626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</w:t>
      </w:r>
      <w:r w:rsidRPr="00B162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B16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B1626F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115</w:t>
      </w:r>
    </w:p>
    <w:p w:rsidR="004D3533" w:rsidRPr="00B1626F" w:rsidRDefault="004D3533" w:rsidP="004D3533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4D3533" w:rsidRDefault="004D3533" w:rsidP="004D3533">
      <w:pPr>
        <w:jc w:val="both"/>
        <w:rPr>
          <w:sz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перечня объектов и видов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для отбывания осужденными наказания 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обязательных работ в 2025 году</w:t>
      </w: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Pr="00563B8A" w:rsidRDefault="004D3533" w:rsidP="004D3533">
      <w:pPr>
        <w:pStyle w:val="a3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 w:rsidRPr="00563B8A">
        <w:rPr>
          <w:sz w:val="28"/>
          <w:szCs w:val="28"/>
        </w:rPr>
        <w:t xml:space="preserve">В соответствии со статьей 49 Уголовного кодекса Российской Федерации, статьей 25 Уголовно-исполнительного  кодекса Российской Федерации, </w:t>
      </w:r>
      <w:r>
        <w:rPr>
          <w:sz w:val="28"/>
          <w:szCs w:val="28"/>
        </w:rPr>
        <w:t xml:space="preserve">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>для исполнения наказаний в виде обязательных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Ливенскому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4D3533" w:rsidRPr="00563B8A" w:rsidRDefault="004D3533" w:rsidP="004D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B8A">
        <w:rPr>
          <w:sz w:val="28"/>
          <w:szCs w:val="28"/>
        </w:rPr>
        <w:t>1. Определить перечень объектов для отбывания осужденными наказания в виде обязательных работ в 202</w:t>
      </w:r>
      <w:r>
        <w:rPr>
          <w:sz w:val="28"/>
          <w:szCs w:val="28"/>
        </w:rPr>
        <w:t>5</w:t>
      </w:r>
      <w:r w:rsidRPr="00563B8A">
        <w:rPr>
          <w:sz w:val="28"/>
          <w:szCs w:val="28"/>
        </w:rPr>
        <w:t xml:space="preserve"> году в городе Ливны (приложение).</w:t>
      </w:r>
    </w:p>
    <w:p w:rsidR="004D3533" w:rsidRDefault="004D3533" w:rsidP="004D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следующие виды обязательных работ – благоустройство, уборка территории, вырубка и обрезка деревьев и кустарников на территории города.</w:t>
      </w:r>
    </w:p>
    <w:p w:rsidR="004D3533" w:rsidRDefault="004D3533" w:rsidP="004D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4D3533" w:rsidRDefault="004D3533" w:rsidP="004D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4D3533" w:rsidRDefault="004D3533" w:rsidP="004D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533" w:rsidRDefault="004D3533" w:rsidP="004D3533">
      <w:pPr>
        <w:jc w:val="both"/>
      </w:pPr>
    </w:p>
    <w:p w:rsidR="004D3533" w:rsidRDefault="004D3533" w:rsidP="004D3533">
      <w:pPr>
        <w:jc w:val="both"/>
      </w:pPr>
    </w:p>
    <w:p w:rsidR="004D3533" w:rsidRDefault="004D3533" w:rsidP="004D3533">
      <w:pPr>
        <w:jc w:val="both"/>
      </w:pP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Трубицин</w:t>
      </w:r>
    </w:p>
    <w:p w:rsidR="004D3533" w:rsidRDefault="004D3533" w:rsidP="004D3533"/>
    <w:p w:rsidR="004D3533" w:rsidRDefault="004D3533" w:rsidP="004D3533"/>
    <w:p w:rsidR="004D3533" w:rsidRDefault="004D3533" w:rsidP="004D3533"/>
    <w:p w:rsidR="004D3533" w:rsidRDefault="004D3533" w:rsidP="004D3533"/>
    <w:p w:rsidR="004D3533" w:rsidRDefault="004D3533" w:rsidP="004D3533"/>
    <w:p w:rsidR="004D3533" w:rsidRDefault="004D3533" w:rsidP="004D3533">
      <w:r>
        <w:br w:type="page"/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к постановлению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 Ливны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18 декабря 2024г. № 115</w:t>
      </w: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для отбывания осужденными наказания</w:t>
      </w:r>
    </w:p>
    <w:p w:rsidR="004D3533" w:rsidRDefault="004D3533" w:rsidP="004D35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виде обязательных  работ в 2025 году в городе Ливны</w:t>
      </w: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Pr="0027616D" w:rsidRDefault="004D3533" w:rsidP="004D35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616D">
        <w:rPr>
          <w:sz w:val="28"/>
          <w:szCs w:val="28"/>
        </w:rPr>
        <w:t>МУП «Водоканал» (юридический адрес: 303854,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ул.Хохлова, д. 6А, ИНН 5702000554) 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>2. МУП «</w:t>
      </w:r>
      <w:proofErr w:type="spellStart"/>
      <w:r>
        <w:rPr>
          <w:sz w:val="28"/>
          <w:szCs w:val="28"/>
        </w:rPr>
        <w:t>Ливенские</w:t>
      </w:r>
      <w:proofErr w:type="spellEnd"/>
      <w:r>
        <w:rPr>
          <w:sz w:val="28"/>
          <w:szCs w:val="28"/>
        </w:rPr>
        <w:t xml:space="preserve"> тепловые сети» (</w:t>
      </w:r>
      <w:r w:rsidRPr="0027616D">
        <w:rPr>
          <w:sz w:val="28"/>
          <w:szCs w:val="28"/>
        </w:rPr>
        <w:t>юридический адрес: 30385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</w:t>
      </w:r>
      <w:r>
        <w:rPr>
          <w:sz w:val="28"/>
          <w:szCs w:val="28"/>
        </w:rPr>
        <w:t>пер. Железнодорожный, д.10А</w:t>
      </w:r>
      <w:r w:rsidRPr="0027616D">
        <w:rPr>
          <w:sz w:val="28"/>
          <w:szCs w:val="28"/>
        </w:rPr>
        <w:t xml:space="preserve">, ИНН </w:t>
      </w:r>
      <w:r>
        <w:rPr>
          <w:sz w:val="28"/>
          <w:szCs w:val="28"/>
        </w:rPr>
        <w:t>5702012944</w:t>
      </w:r>
      <w:r w:rsidRPr="0027616D">
        <w:rPr>
          <w:sz w:val="28"/>
          <w:szCs w:val="28"/>
        </w:rPr>
        <w:t>)</w:t>
      </w:r>
    </w:p>
    <w:p w:rsidR="004D3533" w:rsidRDefault="004D3533" w:rsidP="004D3533">
      <w:pPr>
        <w:jc w:val="both"/>
        <w:rPr>
          <w:sz w:val="28"/>
          <w:szCs w:val="28"/>
        </w:rPr>
      </w:pPr>
      <w:r>
        <w:rPr>
          <w:sz w:val="28"/>
          <w:szCs w:val="28"/>
        </w:rPr>
        <w:t>3. ООО «Коммунальное предприятие Ливенское» (юридический адрес: 303850, Орловская обл., г.о. город Ливны,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ул.Карла Маркса, д.145, ИНН   5700010885)</w:t>
      </w:r>
      <w:r w:rsidRPr="00BC35C0"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 </w:t>
      </w:r>
    </w:p>
    <w:p w:rsidR="004D3533" w:rsidRDefault="004D3533" w:rsidP="004D3533">
      <w:pPr>
        <w:jc w:val="both"/>
        <w:rPr>
          <w:sz w:val="28"/>
          <w:szCs w:val="28"/>
        </w:rPr>
      </w:pPr>
      <w:r w:rsidRPr="002F78CE">
        <w:rPr>
          <w:sz w:val="28"/>
          <w:szCs w:val="28"/>
        </w:rPr>
        <w:tab/>
      </w: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4D3533" w:rsidRDefault="004D3533" w:rsidP="004D3533">
      <w:pPr>
        <w:jc w:val="both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33"/>
    <w:rsid w:val="00091DE1"/>
    <w:rsid w:val="001D4BF4"/>
    <w:rsid w:val="002560F8"/>
    <w:rsid w:val="003B4CBB"/>
    <w:rsid w:val="004D3533"/>
    <w:rsid w:val="00706DE7"/>
    <w:rsid w:val="007932CF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3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33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4D3533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4D3533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53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353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353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D353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3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2024-12-19T06:50:00Z</dcterms:created>
  <dcterms:modified xsi:type="dcterms:W3CDTF">2024-12-19T06:50:00Z</dcterms:modified>
</cp:coreProperties>
</file>