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C8" w:rsidRDefault="00C2101F" w:rsidP="005732C8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04825" cy="638175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2C8" w:rsidRDefault="005732C8" w:rsidP="005732C8">
      <w:pPr>
        <w:pStyle w:val="3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РОССИЙСКАЯ ФЕДЕРАЦИЯ</w:t>
      </w:r>
    </w:p>
    <w:p w:rsidR="005732C8" w:rsidRDefault="005732C8" w:rsidP="005732C8">
      <w:pPr>
        <w:pStyle w:val="1"/>
        <w:rPr>
          <w:rFonts w:ascii="Times New Roman" w:hAnsi="Times New Roman"/>
          <w:b w:val="0"/>
          <w:color w:val="auto"/>
          <w:sz w:val="27"/>
          <w:szCs w:val="27"/>
        </w:rPr>
      </w:pPr>
      <w:r>
        <w:rPr>
          <w:rFonts w:ascii="Times New Roman" w:hAnsi="Times New Roman"/>
          <w:b w:val="0"/>
          <w:color w:val="auto"/>
          <w:sz w:val="27"/>
          <w:szCs w:val="27"/>
        </w:rPr>
        <w:t>ОРЛОВСКАЯ ОБЛАСТЬ</w:t>
      </w:r>
    </w:p>
    <w:p w:rsidR="005732C8" w:rsidRDefault="005732C8" w:rsidP="005732C8">
      <w:pPr>
        <w:pStyle w:val="1"/>
        <w:rPr>
          <w:rFonts w:ascii="Times New Roman" w:hAnsi="Times New Roman"/>
          <w:b w:val="0"/>
          <w:color w:val="auto"/>
          <w:sz w:val="27"/>
          <w:szCs w:val="27"/>
        </w:rPr>
      </w:pPr>
      <w:r>
        <w:rPr>
          <w:rFonts w:ascii="Times New Roman" w:hAnsi="Times New Roman"/>
          <w:b w:val="0"/>
          <w:color w:val="auto"/>
          <w:sz w:val="27"/>
          <w:szCs w:val="27"/>
        </w:rPr>
        <w:t>АДМИНИСТРАЦИЯ ГОРОДА ЛИВНЫ</w:t>
      </w:r>
    </w:p>
    <w:p w:rsidR="005732C8" w:rsidRDefault="005732C8" w:rsidP="005732C8">
      <w:pPr>
        <w:pStyle w:val="2"/>
        <w:rPr>
          <w:rFonts w:ascii="Times New Roman" w:hAnsi="Times New Roman"/>
          <w:b w:val="0"/>
          <w:color w:val="auto"/>
          <w:spacing w:val="60"/>
          <w:sz w:val="27"/>
          <w:szCs w:val="27"/>
        </w:rPr>
      </w:pPr>
    </w:p>
    <w:p w:rsidR="005732C8" w:rsidRDefault="005732C8" w:rsidP="005732C8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5732C8" w:rsidRDefault="005732C8" w:rsidP="005732C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февраля 2025 года                                                                            №  128</w:t>
      </w:r>
    </w:p>
    <w:p w:rsidR="005732C8" w:rsidRDefault="005732C8" w:rsidP="005732C8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>
        <w:t xml:space="preserve">            </w:t>
      </w:r>
      <w:r>
        <w:rPr>
          <w:rFonts w:ascii="Times New Roman" w:hAnsi="Times New Roman"/>
          <w:sz w:val="28"/>
          <w:szCs w:val="28"/>
        </w:rPr>
        <w:t>г. Ливны</w:t>
      </w:r>
    </w:p>
    <w:p w:rsidR="005732C8" w:rsidRDefault="005732C8" w:rsidP="005732C8">
      <w:pPr>
        <w:rPr>
          <w:sz w:val="28"/>
          <w:szCs w:val="28"/>
        </w:rPr>
      </w:pPr>
    </w:p>
    <w:p w:rsidR="005732C8" w:rsidRDefault="005732C8" w:rsidP="005732C8">
      <w:pPr>
        <w:pStyle w:val="a3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О внесении изменений в реестр </w:t>
      </w:r>
    </w:p>
    <w:p w:rsidR="005732C8" w:rsidRDefault="005732C8" w:rsidP="005732C8">
      <w:pPr>
        <w:pStyle w:val="a3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мест (площадок) накопления </w:t>
      </w:r>
    </w:p>
    <w:p w:rsidR="005732C8" w:rsidRDefault="005732C8" w:rsidP="005732C8">
      <w:pPr>
        <w:pStyle w:val="a3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твердых коммунальных отходов </w:t>
      </w:r>
    </w:p>
    <w:p w:rsidR="005732C8" w:rsidRDefault="005732C8" w:rsidP="005732C8">
      <w:pPr>
        <w:pStyle w:val="a3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на территории города Ливны</w:t>
      </w:r>
    </w:p>
    <w:p w:rsidR="005732C8" w:rsidRDefault="005732C8" w:rsidP="005732C8">
      <w:pPr>
        <w:pStyle w:val="a3"/>
        <w:ind w:firstLine="624"/>
        <w:jc w:val="left"/>
        <w:rPr>
          <w:rFonts w:ascii="Times New Roman" w:hAnsi="Times New Roman"/>
          <w:b w:val="0"/>
          <w:szCs w:val="28"/>
        </w:rPr>
      </w:pPr>
    </w:p>
    <w:p w:rsidR="005732C8" w:rsidRDefault="005732C8" w:rsidP="005732C8">
      <w:pPr>
        <w:pStyle w:val="a3"/>
        <w:ind w:firstLine="624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 соответствии со статьей 8 Федерального закона от 24 июня 1998 года №89-ФЗ «Об отходах производства и потребления», постановлением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постановлением администрации города Ливны от 11 июня 2019 года №54 «Об утверждении Порядка создания мест (площадок) накопления твердых коммунальных отходов и ведения их реестра на территории города Ливны Орловской области» администрация города Ливны п о с т а н о в л я е т: </w:t>
      </w:r>
    </w:p>
    <w:p w:rsidR="005732C8" w:rsidRPr="00AA729B" w:rsidRDefault="005732C8" w:rsidP="005732C8">
      <w:pPr>
        <w:pStyle w:val="a3"/>
        <w:ind w:firstLine="708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1. Дополнить реестр мест (площадок) накопления твердых коммунальных отходов</w:t>
      </w:r>
      <w:r w:rsidRPr="00AA729B">
        <w:t xml:space="preserve"> </w:t>
      </w:r>
      <w:r w:rsidRPr="00AA729B">
        <w:rPr>
          <w:rFonts w:ascii="Times New Roman" w:hAnsi="Times New Roman"/>
          <w:b w:val="0"/>
        </w:rPr>
        <w:t>на</w:t>
      </w:r>
      <w:r w:rsidRPr="00AA729B">
        <w:rPr>
          <w:rFonts w:ascii="Times New Roman" w:hAnsi="Times New Roman"/>
          <w:b w:val="0"/>
          <w:spacing w:val="-2"/>
        </w:rPr>
        <w:t xml:space="preserve"> </w:t>
      </w:r>
      <w:r w:rsidRPr="00AA729B">
        <w:rPr>
          <w:rFonts w:ascii="Times New Roman" w:hAnsi="Times New Roman"/>
          <w:b w:val="0"/>
        </w:rPr>
        <w:t>территории города</w:t>
      </w:r>
      <w:r w:rsidRPr="00AA729B">
        <w:rPr>
          <w:rFonts w:ascii="Times New Roman" w:hAnsi="Times New Roman"/>
          <w:b w:val="0"/>
          <w:spacing w:val="-1"/>
        </w:rPr>
        <w:t xml:space="preserve"> </w:t>
      </w:r>
      <w:r w:rsidRPr="00AA729B">
        <w:rPr>
          <w:rFonts w:ascii="Times New Roman" w:hAnsi="Times New Roman"/>
          <w:b w:val="0"/>
        </w:rPr>
        <w:t>Ливны, оборудованных бункерами для складирования крупногабаритных отходов</w:t>
      </w:r>
      <w:r>
        <w:rPr>
          <w:rFonts w:ascii="Times New Roman" w:hAnsi="Times New Roman"/>
          <w:b w:val="0"/>
          <w:szCs w:val="28"/>
        </w:rPr>
        <w:t xml:space="preserve"> строками 32,33,34 следующего содержания</w:t>
      </w:r>
      <w:r w:rsidRPr="00AA729B">
        <w:rPr>
          <w:rFonts w:ascii="Times New Roman" w:hAnsi="Times New Roman"/>
          <w:b w:val="0"/>
          <w:szCs w:val="28"/>
        </w:rPr>
        <w:t xml:space="preserve">: </w:t>
      </w:r>
    </w:p>
    <w:tbl>
      <w:tblPr>
        <w:tblW w:w="924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7"/>
        <w:gridCol w:w="900"/>
        <w:gridCol w:w="900"/>
        <w:gridCol w:w="720"/>
        <w:gridCol w:w="720"/>
        <w:gridCol w:w="540"/>
        <w:gridCol w:w="360"/>
        <w:gridCol w:w="360"/>
        <w:gridCol w:w="540"/>
        <w:gridCol w:w="1080"/>
        <w:gridCol w:w="540"/>
        <w:gridCol w:w="540"/>
        <w:gridCol w:w="1620"/>
      </w:tblGrid>
      <w:tr w:rsidR="005732C8" w:rsidTr="005732C8">
        <w:trPr>
          <w:trHeight w:val="1260"/>
        </w:trPr>
        <w:tc>
          <w:tcPr>
            <w:tcW w:w="427" w:type="dxa"/>
          </w:tcPr>
          <w:p w:rsidR="005732C8" w:rsidRDefault="005732C8" w:rsidP="005732C8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900" w:type="dxa"/>
          </w:tcPr>
          <w:p w:rsidR="005732C8" w:rsidRDefault="005732C8" w:rsidP="005732C8">
            <w:pPr>
              <w:pStyle w:val="TableParagraph"/>
              <w:spacing w:before="1" w:line="276" w:lineRule="auto"/>
              <w:jc w:val="both"/>
              <w:rPr>
                <w:sz w:val="16"/>
              </w:rPr>
            </w:pPr>
            <w:r>
              <w:rPr>
                <w:sz w:val="16"/>
              </w:rPr>
              <w:t>г.Ливны, ул. Победы, д.5</w:t>
            </w:r>
          </w:p>
        </w:tc>
        <w:tc>
          <w:tcPr>
            <w:tcW w:w="900" w:type="dxa"/>
          </w:tcPr>
          <w:p w:rsidR="005732C8" w:rsidRPr="00845949" w:rsidRDefault="005732C8" w:rsidP="005732C8">
            <w:pPr>
              <w:pStyle w:val="TableParagraph"/>
              <w:spacing w:before="3"/>
              <w:rPr>
                <w:rStyle w:val="a8"/>
                <w:rFonts w:ascii="Calibri" w:eastAsia="Times New Roman"/>
                <w:sz w:val="16"/>
              </w:rPr>
            </w:pPr>
            <w:r w:rsidRPr="00845949">
              <w:rPr>
                <w:rStyle w:val="a8"/>
                <w:rFonts w:ascii="Calibri" w:eastAsia="Times New Roman"/>
                <w:sz w:val="16"/>
              </w:rPr>
              <w:t>52,40656</w:t>
            </w:r>
            <w:r>
              <w:rPr>
                <w:rStyle w:val="a8"/>
                <w:rFonts w:ascii="Calibri" w:eastAsia="Times New Roman"/>
                <w:sz w:val="16"/>
              </w:rPr>
              <w:t xml:space="preserve">   </w:t>
            </w:r>
            <w:r w:rsidRPr="00845949">
              <w:rPr>
                <w:rStyle w:val="a8"/>
                <w:rFonts w:ascii="Calibri" w:eastAsia="Times New Roman"/>
                <w:sz w:val="16"/>
              </w:rPr>
              <w:t>37,56704</w:t>
            </w:r>
          </w:p>
        </w:tc>
        <w:tc>
          <w:tcPr>
            <w:tcW w:w="720" w:type="dxa"/>
          </w:tcPr>
          <w:p w:rsidR="005732C8" w:rsidRPr="00D220D9" w:rsidRDefault="005732C8" w:rsidP="005732C8">
            <w:pPr>
              <w:rPr>
                <w:sz w:val="12"/>
                <w:szCs w:val="12"/>
                <w:lang w:eastAsia="ar-SA"/>
              </w:rPr>
            </w:pPr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720" w:type="dxa"/>
          </w:tcPr>
          <w:p w:rsidR="005732C8" w:rsidRDefault="005732C8" w:rsidP="005732C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540" w:type="dxa"/>
          </w:tcPr>
          <w:p w:rsidR="005732C8" w:rsidRDefault="005732C8" w:rsidP="005732C8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60" w:type="dxa"/>
          </w:tcPr>
          <w:p w:rsidR="005732C8" w:rsidRDefault="005732C8" w:rsidP="005732C8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60" w:type="dxa"/>
          </w:tcPr>
          <w:p w:rsidR="005732C8" w:rsidRDefault="005732C8" w:rsidP="005732C8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40" w:type="dxa"/>
          </w:tcPr>
          <w:p w:rsidR="005732C8" w:rsidRDefault="005732C8" w:rsidP="005732C8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080" w:type="dxa"/>
          </w:tcPr>
          <w:p w:rsidR="005732C8" w:rsidRDefault="005732C8" w:rsidP="005732C8">
            <w:pPr>
              <w:pStyle w:val="ListParagraph"/>
              <w:jc w:val="bot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5732C8" w:rsidRPr="00093745" w:rsidRDefault="005732C8" w:rsidP="005732C8">
            <w:pPr>
              <w:pStyle w:val="ListParagraph"/>
              <w:jc w:val="both"/>
              <w:rPr>
                <w:sz w:val="14"/>
                <w:szCs w:val="14"/>
              </w:rPr>
            </w:pPr>
            <w:r w:rsidRPr="002A4463">
              <w:rPr>
                <w:sz w:val="16"/>
                <w:szCs w:val="16"/>
              </w:rPr>
              <w:t>1025700517831</w:t>
            </w:r>
          </w:p>
          <w:p w:rsidR="005732C8" w:rsidRPr="00093745" w:rsidRDefault="005732C8" w:rsidP="005732C8">
            <w:pPr>
              <w:pStyle w:val="ListParagraph"/>
              <w:jc w:val="bot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  <w:p w:rsidR="005732C8" w:rsidRPr="002A4463" w:rsidRDefault="005732C8" w:rsidP="005732C8">
            <w:pPr>
              <w:pStyle w:val="ListParagraph"/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5732C8" w:rsidRDefault="005732C8" w:rsidP="005732C8">
            <w:pPr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  <w:p w:rsidR="005732C8" w:rsidRPr="00093745" w:rsidRDefault="005732C8" w:rsidP="005732C8">
            <w:pPr>
              <w:pStyle w:val="ListParagraph"/>
              <w:jc w:val="both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5732C8" w:rsidRPr="008813E0" w:rsidRDefault="005732C8" w:rsidP="005732C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40" w:type="dxa"/>
          </w:tcPr>
          <w:p w:rsidR="005732C8" w:rsidRPr="008813E0" w:rsidRDefault="005732C8" w:rsidP="005732C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0" w:type="dxa"/>
          </w:tcPr>
          <w:p w:rsidR="005732C8" w:rsidRDefault="005732C8" w:rsidP="005732C8">
            <w:pPr>
              <w:pStyle w:val="TableParagraph"/>
              <w:tabs>
                <w:tab w:val="left" w:pos="752"/>
              </w:tabs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Многоквартирные дома №5,№7,№9 по ул.Победы, №20А,№24А по ул.Селищева</w:t>
            </w:r>
          </w:p>
        </w:tc>
      </w:tr>
      <w:tr w:rsidR="005732C8" w:rsidTr="005732C8">
        <w:trPr>
          <w:trHeight w:val="1260"/>
        </w:trPr>
        <w:tc>
          <w:tcPr>
            <w:tcW w:w="427" w:type="dxa"/>
          </w:tcPr>
          <w:p w:rsidR="005732C8" w:rsidRDefault="005732C8" w:rsidP="005732C8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900" w:type="dxa"/>
          </w:tcPr>
          <w:p w:rsidR="005732C8" w:rsidRDefault="005732C8" w:rsidP="005732C8">
            <w:pPr>
              <w:pStyle w:val="TableParagraph"/>
              <w:spacing w:before="1" w:line="276" w:lineRule="auto"/>
              <w:jc w:val="both"/>
              <w:rPr>
                <w:sz w:val="16"/>
              </w:rPr>
            </w:pPr>
            <w:r>
              <w:rPr>
                <w:sz w:val="16"/>
              </w:rPr>
              <w:t>г.Ливны, ул.Победы, д.1Д</w:t>
            </w:r>
          </w:p>
        </w:tc>
        <w:tc>
          <w:tcPr>
            <w:tcW w:w="900" w:type="dxa"/>
          </w:tcPr>
          <w:p w:rsidR="005732C8" w:rsidRPr="00845949" w:rsidRDefault="005732C8" w:rsidP="005732C8">
            <w:pPr>
              <w:pStyle w:val="TableParagraph"/>
              <w:spacing w:before="3"/>
              <w:ind w:left="0"/>
              <w:rPr>
                <w:rStyle w:val="a8"/>
                <w:rFonts w:ascii="Calibri" w:eastAsia="Times New Roman"/>
                <w:sz w:val="16"/>
              </w:rPr>
            </w:pPr>
            <w:r w:rsidRPr="00845949">
              <w:rPr>
                <w:rStyle w:val="a8"/>
                <w:rFonts w:ascii="Calibri" w:eastAsia="Times New Roman"/>
                <w:sz w:val="16"/>
              </w:rPr>
              <w:t>52,40578</w:t>
            </w:r>
            <w:r>
              <w:rPr>
                <w:rStyle w:val="a8"/>
                <w:rFonts w:ascii="Calibri" w:eastAsia="Times New Roman"/>
                <w:sz w:val="16"/>
              </w:rPr>
              <w:t xml:space="preserve">        </w:t>
            </w:r>
            <w:r w:rsidRPr="00845949">
              <w:rPr>
                <w:rStyle w:val="a8"/>
                <w:rFonts w:ascii="Calibri" w:eastAsia="Times New Roman"/>
                <w:sz w:val="16"/>
              </w:rPr>
              <w:t>37,5629</w:t>
            </w:r>
          </w:p>
        </w:tc>
        <w:tc>
          <w:tcPr>
            <w:tcW w:w="720" w:type="dxa"/>
          </w:tcPr>
          <w:p w:rsidR="005732C8" w:rsidRPr="00D220D9" w:rsidRDefault="005732C8" w:rsidP="005732C8">
            <w:pPr>
              <w:rPr>
                <w:sz w:val="12"/>
                <w:szCs w:val="12"/>
                <w:lang w:eastAsia="ar-SA"/>
              </w:rPr>
            </w:pPr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720" w:type="dxa"/>
          </w:tcPr>
          <w:p w:rsidR="005732C8" w:rsidRDefault="005732C8" w:rsidP="005732C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540" w:type="dxa"/>
          </w:tcPr>
          <w:p w:rsidR="005732C8" w:rsidRDefault="005732C8" w:rsidP="005732C8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60" w:type="dxa"/>
          </w:tcPr>
          <w:p w:rsidR="005732C8" w:rsidRDefault="005732C8" w:rsidP="005732C8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60" w:type="dxa"/>
          </w:tcPr>
          <w:p w:rsidR="005732C8" w:rsidRDefault="005732C8" w:rsidP="005732C8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40" w:type="dxa"/>
          </w:tcPr>
          <w:p w:rsidR="005732C8" w:rsidRDefault="005732C8" w:rsidP="005732C8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080" w:type="dxa"/>
          </w:tcPr>
          <w:p w:rsidR="005732C8" w:rsidRDefault="005732C8" w:rsidP="005732C8">
            <w:pPr>
              <w:pStyle w:val="ListParagraph"/>
              <w:jc w:val="bot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5732C8" w:rsidRPr="00093745" w:rsidRDefault="005732C8" w:rsidP="005732C8">
            <w:pPr>
              <w:pStyle w:val="ListParagraph"/>
              <w:jc w:val="both"/>
              <w:rPr>
                <w:sz w:val="14"/>
                <w:szCs w:val="14"/>
              </w:rPr>
            </w:pPr>
            <w:r w:rsidRPr="002A4463">
              <w:rPr>
                <w:sz w:val="16"/>
                <w:szCs w:val="16"/>
              </w:rPr>
              <w:t>1025700517831</w:t>
            </w:r>
          </w:p>
          <w:p w:rsidR="005732C8" w:rsidRPr="00093745" w:rsidRDefault="005732C8" w:rsidP="005732C8">
            <w:pPr>
              <w:pStyle w:val="ListParagraph"/>
              <w:jc w:val="bot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  <w:p w:rsidR="005732C8" w:rsidRPr="00093745" w:rsidRDefault="005732C8" w:rsidP="005732C8">
            <w:pPr>
              <w:pStyle w:val="ListParagraph"/>
              <w:jc w:val="both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5732C8" w:rsidRPr="008813E0" w:rsidRDefault="005732C8" w:rsidP="005732C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40" w:type="dxa"/>
          </w:tcPr>
          <w:p w:rsidR="005732C8" w:rsidRPr="008813E0" w:rsidRDefault="005732C8" w:rsidP="005732C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0" w:type="dxa"/>
          </w:tcPr>
          <w:p w:rsidR="005732C8" w:rsidRDefault="005732C8" w:rsidP="005732C8">
            <w:pPr>
              <w:pStyle w:val="TableParagraph"/>
              <w:tabs>
                <w:tab w:val="left" w:pos="752"/>
              </w:tabs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Многоквартирные дома №13, №15,№17,№19 по ул.Победы,  частный сектор по ул.Победы.</w:t>
            </w:r>
          </w:p>
        </w:tc>
      </w:tr>
      <w:tr w:rsidR="005732C8" w:rsidTr="005732C8">
        <w:trPr>
          <w:trHeight w:val="1260"/>
        </w:trPr>
        <w:tc>
          <w:tcPr>
            <w:tcW w:w="427" w:type="dxa"/>
          </w:tcPr>
          <w:p w:rsidR="005732C8" w:rsidRDefault="005732C8" w:rsidP="005732C8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900" w:type="dxa"/>
          </w:tcPr>
          <w:p w:rsidR="005732C8" w:rsidRDefault="005732C8" w:rsidP="005732C8">
            <w:pPr>
              <w:pStyle w:val="TableParagraph"/>
              <w:spacing w:before="1" w:line="276" w:lineRule="auto"/>
              <w:jc w:val="both"/>
              <w:rPr>
                <w:sz w:val="16"/>
              </w:rPr>
            </w:pPr>
            <w:r>
              <w:rPr>
                <w:sz w:val="16"/>
              </w:rPr>
              <w:t>ул.Мира, д.225</w:t>
            </w:r>
          </w:p>
        </w:tc>
        <w:tc>
          <w:tcPr>
            <w:tcW w:w="900" w:type="dxa"/>
          </w:tcPr>
          <w:p w:rsidR="005732C8" w:rsidRPr="00C23417" w:rsidRDefault="005732C8" w:rsidP="005732C8">
            <w:pPr>
              <w:pStyle w:val="TableParagraph"/>
              <w:spacing w:before="3"/>
              <w:ind w:left="0"/>
              <w:rPr>
                <w:rStyle w:val="a8"/>
                <w:rFonts w:ascii="Calibri" w:eastAsia="Times New Roman"/>
                <w:sz w:val="16"/>
              </w:rPr>
            </w:pPr>
            <w:r w:rsidRPr="00C23417">
              <w:rPr>
                <w:rStyle w:val="a8"/>
                <w:rFonts w:ascii="Calibri" w:eastAsia="Times New Roman"/>
                <w:sz w:val="16"/>
              </w:rPr>
              <w:t>52,401033</w:t>
            </w:r>
            <w:r>
              <w:rPr>
                <w:rStyle w:val="a8"/>
                <w:rFonts w:ascii="Calibri" w:eastAsia="Times New Roman"/>
                <w:sz w:val="16"/>
              </w:rPr>
              <w:t xml:space="preserve">      </w:t>
            </w:r>
            <w:r w:rsidRPr="00C23417">
              <w:rPr>
                <w:rStyle w:val="a8"/>
                <w:rFonts w:ascii="Calibri" w:eastAsia="Times New Roman"/>
                <w:sz w:val="16"/>
              </w:rPr>
              <w:t>37,5616</w:t>
            </w:r>
          </w:p>
        </w:tc>
        <w:tc>
          <w:tcPr>
            <w:tcW w:w="720" w:type="dxa"/>
          </w:tcPr>
          <w:p w:rsidR="005732C8" w:rsidRPr="00D220D9" w:rsidRDefault="005732C8" w:rsidP="005732C8">
            <w:pPr>
              <w:rPr>
                <w:sz w:val="12"/>
                <w:szCs w:val="12"/>
                <w:lang w:eastAsia="ar-SA"/>
              </w:rPr>
            </w:pPr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720" w:type="dxa"/>
          </w:tcPr>
          <w:p w:rsidR="005732C8" w:rsidRDefault="005732C8" w:rsidP="005732C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540" w:type="dxa"/>
          </w:tcPr>
          <w:p w:rsidR="005732C8" w:rsidRDefault="005732C8" w:rsidP="005732C8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60" w:type="dxa"/>
          </w:tcPr>
          <w:p w:rsidR="005732C8" w:rsidRDefault="005732C8" w:rsidP="005732C8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60" w:type="dxa"/>
          </w:tcPr>
          <w:p w:rsidR="005732C8" w:rsidRDefault="005732C8" w:rsidP="005732C8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40" w:type="dxa"/>
          </w:tcPr>
          <w:p w:rsidR="005732C8" w:rsidRDefault="005732C8" w:rsidP="005732C8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080" w:type="dxa"/>
          </w:tcPr>
          <w:p w:rsidR="005732C8" w:rsidRDefault="005732C8" w:rsidP="005732C8">
            <w:pPr>
              <w:pStyle w:val="ListParagraph"/>
              <w:jc w:val="bot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5732C8" w:rsidRPr="00093745" w:rsidRDefault="005732C8" w:rsidP="005732C8">
            <w:pPr>
              <w:pStyle w:val="ListParagraph"/>
              <w:jc w:val="both"/>
              <w:rPr>
                <w:sz w:val="14"/>
                <w:szCs w:val="14"/>
              </w:rPr>
            </w:pPr>
            <w:r w:rsidRPr="002A4463">
              <w:rPr>
                <w:sz w:val="16"/>
                <w:szCs w:val="16"/>
              </w:rPr>
              <w:t>1025700517831</w:t>
            </w:r>
          </w:p>
          <w:p w:rsidR="005732C8" w:rsidRPr="00093745" w:rsidRDefault="005732C8" w:rsidP="005732C8">
            <w:pPr>
              <w:pStyle w:val="ListParagraph"/>
              <w:jc w:val="bot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  <w:p w:rsidR="005732C8" w:rsidRPr="00093745" w:rsidRDefault="005732C8" w:rsidP="005732C8">
            <w:pPr>
              <w:pStyle w:val="ListParagraph"/>
              <w:jc w:val="both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5732C8" w:rsidRPr="008813E0" w:rsidRDefault="005732C8" w:rsidP="005732C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40" w:type="dxa"/>
          </w:tcPr>
          <w:p w:rsidR="005732C8" w:rsidRPr="008813E0" w:rsidRDefault="005732C8" w:rsidP="005732C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0" w:type="dxa"/>
          </w:tcPr>
          <w:p w:rsidR="005732C8" w:rsidRPr="0003734C" w:rsidRDefault="005732C8" w:rsidP="005732C8">
            <w:pPr>
              <w:pStyle w:val="TableParagraph"/>
              <w:tabs>
                <w:tab w:val="left" w:pos="752"/>
              </w:tabs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Многоквартирные дома №221,№221А,№225,№227 по ул.Мира.</w:t>
            </w:r>
          </w:p>
        </w:tc>
      </w:tr>
    </w:tbl>
    <w:p w:rsidR="005732C8" w:rsidRDefault="005732C8" w:rsidP="005732C8">
      <w:pPr>
        <w:pStyle w:val="a3"/>
        <w:jc w:val="both"/>
        <w:rPr>
          <w:rFonts w:ascii="Times New Roman" w:hAnsi="Times New Roman"/>
          <w:b w:val="0"/>
          <w:szCs w:val="28"/>
        </w:rPr>
      </w:pPr>
    </w:p>
    <w:p w:rsidR="005732C8" w:rsidRDefault="005732C8" w:rsidP="005732C8">
      <w:pPr>
        <w:pStyle w:val="a3"/>
        <w:jc w:val="both"/>
        <w:rPr>
          <w:rFonts w:ascii="Times New Roman" w:hAnsi="Times New Roman"/>
          <w:b w:val="0"/>
          <w:szCs w:val="28"/>
        </w:rPr>
      </w:pPr>
    </w:p>
    <w:p w:rsidR="005732C8" w:rsidRDefault="005732C8" w:rsidP="005732C8">
      <w:pPr>
        <w:pStyle w:val="a3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lastRenderedPageBreak/>
        <w:t xml:space="preserve">          2. Отделу благоустройства и экологии управления жилищно-коммунального хозяйства администрации города Ливны в течение 3 рабочих дней разместить  сведения, указанные в п.1 настоящего постановления на официальном сайте администрации города Ливны в информационно-телекоммуникационной сети «Интернет».</w:t>
      </w:r>
    </w:p>
    <w:p w:rsidR="005732C8" w:rsidRDefault="005732C8" w:rsidP="005732C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  Контроль за исполнением настоящего постановления возложить на заместителя главы администрации города по  жилищно-коммунальному хозяйству и строительству.</w:t>
      </w:r>
    </w:p>
    <w:p w:rsidR="005732C8" w:rsidRDefault="005732C8" w:rsidP="005732C8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5732C8" w:rsidRDefault="005732C8" w:rsidP="005732C8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5732C8" w:rsidRDefault="005732C8" w:rsidP="005732C8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5732C8" w:rsidRDefault="005732C8" w:rsidP="005732C8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5732C8" w:rsidRDefault="005732C8" w:rsidP="005732C8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5732C8" w:rsidRDefault="005732C8" w:rsidP="005732C8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582C99" w:rsidRDefault="005732C8" w:rsidP="00C2101F">
      <w:pPr>
        <w:autoSpaceDE w:val="0"/>
        <w:autoSpaceDN w:val="0"/>
        <w:adjustRightInd w:val="0"/>
        <w:jc w:val="both"/>
        <w:outlineLvl w:val="0"/>
      </w:pPr>
      <w:r>
        <w:rPr>
          <w:sz w:val="28"/>
          <w:szCs w:val="28"/>
        </w:rPr>
        <w:t>Глава города                                                                                     С.А. Трубицин</w:t>
      </w:r>
    </w:p>
    <w:sectPr w:rsidR="0058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5732C8"/>
    <w:rsid w:val="003419C7"/>
    <w:rsid w:val="005732C8"/>
    <w:rsid w:val="00582C99"/>
    <w:rsid w:val="00C21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32C8"/>
    <w:rPr>
      <w:sz w:val="24"/>
      <w:szCs w:val="24"/>
    </w:rPr>
  </w:style>
  <w:style w:type="paragraph" w:styleId="1">
    <w:name w:val="heading 1"/>
    <w:basedOn w:val="a"/>
    <w:next w:val="a"/>
    <w:qFormat/>
    <w:rsid w:val="005732C8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5732C8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5732C8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5732C8"/>
    <w:pPr>
      <w:jc w:val="center"/>
    </w:pPr>
    <w:rPr>
      <w:rFonts w:ascii="Arial" w:hAnsi="Arial"/>
      <w:b/>
      <w:sz w:val="28"/>
      <w:szCs w:val="20"/>
    </w:rPr>
  </w:style>
  <w:style w:type="paragraph" w:styleId="a4">
    <w:name w:val="Body Text Indent"/>
    <w:basedOn w:val="a"/>
    <w:rsid w:val="005732C8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5">
    <w:name w:val="Подзаголовок Знак"/>
    <w:basedOn w:val="a0"/>
    <w:link w:val="a6"/>
    <w:locked/>
    <w:rsid w:val="005732C8"/>
    <w:rPr>
      <w:rFonts w:ascii="Cambria" w:hAnsi="Cambria"/>
      <w:sz w:val="24"/>
      <w:szCs w:val="24"/>
      <w:lang w:val="ru-RU" w:eastAsia="ru-RU" w:bidi="ar-SA"/>
    </w:rPr>
  </w:style>
  <w:style w:type="paragraph" w:styleId="a6">
    <w:name w:val="Subtitle"/>
    <w:basedOn w:val="a"/>
    <w:next w:val="a"/>
    <w:link w:val="a5"/>
    <w:qFormat/>
    <w:rsid w:val="005732C8"/>
    <w:pPr>
      <w:spacing w:after="60"/>
      <w:jc w:val="center"/>
      <w:outlineLvl w:val="1"/>
    </w:pPr>
    <w:rPr>
      <w:rFonts w:ascii="Cambria" w:hAnsi="Cambria"/>
    </w:rPr>
  </w:style>
  <w:style w:type="paragraph" w:customStyle="1" w:styleId="TableParagraph">
    <w:name w:val="Table Paragraph"/>
    <w:basedOn w:val="a"/>
    <w:rsid w:val="005732C8"/>
    <w:pPr>
      <w:widowControl w:val="0"/>
      <w:autoSpaceDE w:val="0"/>
      <w:autoSpaceDN w:val="0"/>
      <w:ind w:left="107"/>
    </w:pPr>
    <w:rPr>
      <w:rFonts w:eastAsia="Calibri"/>
      <w:sz w:val="22"/>
      <w:szCs w:val="22"/>
      <w:lang w:eastAsia="en-US"/>
    </w:rPr>
  </w:style>
  <w:style w:type="paragraph" w:styleId="a7">
    <w:name w:val="Body Text"/>
    <w:basedOn w:val="a"/>
    <w:link w:val="a8"/>
    <w:rsid w:val="005732C8"/>
    <w:pPr>
      <w:spacing w:after="120"/>
    </w:pPr>
  </w:style>
  <w:style w:type="character" w:customStyle="1" w:styleId="a8">
    <w:name w:val="Основной текст Знак"/>
    <w:basedOn w:val="a0"/>
    <w:link w:val="a7"/>
    <w:semiHidden/>
    <w:locked/>
    <w:rsid w:val="005732C8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5732C8"/>
    <w:pPr>
      <w:widowControl w:val="0"/>
      <w:autoSpaceDE w:val="0"/>
      <w:autoSpaceDN w:val="0"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2</cp:revision>
  <dcterms:created xsi:type="dcterms:W3CDTF">2025-03-03T09:14:00Z</dcterms:created>
  <dcterms:modified xsi:type="dcterms:W3CDTF">2025-03-03T09:14:00Z</dcterms:modified>
</cp:coreProperties>
</file>