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64" w:rsidRDefault="00AA1D44" w:rsidP="005F1F64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F64" w:rsidRDefault="005F1F64" w:rsidP="005F1F6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F1F64" w:rsidRDefault="005F1F64" w:rsidP="005F1F6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F1F64" w:rsidRDefault="005F1F64" w:rsidP="005F1F6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F1F64" w:rsidRDefault="005F1F64" w:rsidP="005F1F6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F1F64" w:rsidRDefault="005F1F64" w:rsidP="005F1F64">
      <w:pPr>
        <w:jc w:val="center"/>
        <w:rPr>
          <w:sz w:val="27"/>
          <w:szCs w:val="27"/>
        </w:rPr>
      </w:pPr>
      <w:r>
        <w:rPr>
          <w:sz w:val="27"/>
          <w:szCs w:val="27"/>
        </w:rPr>
        <w:t>ПОСТАНОВЛЕНИЕ</w:t>
      </w:r>
    </w:p>
    <w:p w:rsidR="005F1F64" w:rsidRDefault="005F1F64" w:rsidP="005F1F64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 апреля 2025 года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№</w:t>
      </w:r>
      <w:r>
        <w:rPr>
          <w:rFonts w:ascii="Times New Roman" w:hAnsi="Times New Roman"/>
          <w:sz w:val="28"/>
          <w:szCs w:val="28"/>
        </w:rPr>
        <w:t xml:space="preserve">  241</w:t>
      </w:r>
    </w:p>
    <w:p w:rsidR="005F1F64" w:rsidRDefault="005F1F64" w:rsidP="005F1F64">
      <w:pPr>
        <w:pStyle w:val="a5"/>
        <w:spacing w:after="0"/>
        <w:jc w:val="both"/>
        <w:rPr>
          <w:rFonts w:ascii="Times New Roman" w:hAnsi="Times New Roman"/>
          <w:sz w:val="27"/>
          <w:szCs w:val="27"/>
        </w:rPr>
      </w:pPr>
      <w:r>
        <w:rPr>
          <w:sz w:val="28"/>
          <w:szCs w:val="28"/>
        </w:rPr>
        <w:t xml:space="preserve">            </w:t>
      </w:r>
      <w:r>
        <w:rPr>
          <w:rFonts w:ascii="Times New Roman" w:hAnsi="Times New Roman"/>
          <w:sz w:val="27"/>
          <w:szCs w:val="27"/>
        </w:rPr>
        <w:t>г. Ливны</w:t>
      </w: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О включении сведений о месте (площадке)</w:t>
      </w: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накопления твердых коммунальных отходов в реестр </w:t>
      </w: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мест (площадок) накопления </w:t>
      </w: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5F1F64" w:rsidRDefault="005F1F64" w:rsidP="005F1F64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на территории города Ливны</w:t>
      </w:r>
    </w:p>
    <w:p w:rsidR="005F1F64" w:rsidRDefault="005F1F64" w:rsidP="005F1F64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5F1F64" w:rsidRDefault="005F1F64" w:rsidP="005F1F64">
      <w:pPr>
        <w:pStyle w:val="a3"/>
        <w:ind w:firstLine="624"/>
        <w:jc w:val="left"/>
        <w:rPr>
          <w:rFonts w:ascii="Times New Roman" w:hAnsi="Times New Roman"/>
          <w:b w:val="0"/>
          <w:sz w:val="27"/>
          <w:szCs w:val="27"/>
        </w:rPr>
      </w:pPr>
    </w:p>
    <w:p w:rsidR="005F1F64" w:rsidRDefault="005F1F64" w:rsidP="005F1F6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 коммунальных отходов и ведения их реестра на территории города Ливны Орловской области» администрация города Ливны п о с т а н о в л я е т: </w:t>
      </w:r>
    </w:p>
    <w:p w:rsidR="005F1F64" w:rsidRDefault="005F1F64" w:rsidP="005F1F64">
      <w:pPr>
        <w:pStyle w:val="a3"/>
        <w:ind w:firstLine="624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  Включить в реестр мест (площадок) накопления твердых коммунальных отходов на территории города Ливны сведения о месте (площадке) накопления твердых коммунальных отходов по адресу: г.Ливны, ул. М.Горького, д.3, площадью </w:t>
      </w:r>
      <w:smartTag w:uri="urn:schemas-microsoft-com:office:smarttags" w:element="metricconverter">
        <w:smartTagPr>
          <w:attr w:name="ProductID" w:val="2,5 м2"/>
        </w:smartTagPr>
        <w:r>
          <w:rPr>
            <w:rFonts w:ascii="Times New Roman" w:hAnsi="Times New Roman"/>
            <w:b w:val="0"/>
            <w:sz w:val="27"/>
            <w:szCs w:val="27"/>
          </w:rPr>
          <w:t>2,5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, с покрытием асфальт, для размещения 1 контейнера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>, источник образования ТКО – помещение магазина.</w:t>
      </w:r>
    </w:p>
    <w:p w:rsidR="005F1F64" w:rsidRDefault="005F1F64" w:rsidP="005F1F64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2. Отделу благоустройства и экологии управления жилищно-коммунального хозяйства администрации города Ливны проинформировать заявителя  о принятом решении в течение 3 рабочих дней,  внести сведения, указанные в пункте 1 настоящего постановления, в реестр мест (площадок) накопления твердых коммунальных отходов на территории города Ливны и разместить информацию на официальном сайте администрации города Ливны в информационно-телекоммуникационной сети «Интернет».</w:t>
      </w:r>
    </w:p>
    <w:p w:rsidR="005F1F64" w:rsidRDefault="005F1F64" w:rsidP="005F1F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3. Контроль за исполнением настоящего постановления возложить на заместителя главы администрации города по  жилищно-коммунальному хозяйству и строительству.</w:t>
      </w:r>
    </w:p>
    <w:p w:rsidR="005F1F64" w:rsidRDefault="005F1F64" w:rsidP="005F1F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5F1F64" w:rsidRDefault="005F1F64" w:rsidP="005F1F64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5F1F64" w:rsidRDefault="005F1F64" w:rsidP="005F1F64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5F1F64" w:rsidRDefault="005F1F64" w:rsidP="005F1F64">
      <w:pPr>
        <w:rPr>
          <w:sz w:val="27"/>
          <w:szCs w:val="27"/>
        </w:rPr>
      </w:pPr>
    </w:p>
    <w:p w:rsidR="005F1F64" w:rsidRDefault="005F1F64" w:rsidP="005F1F64">
      <w:pPr>
        <w:rPr>
          <w:sz w:val="27"/>
          <w:szCs w:val="27"/>
        </w:rPr>
      </w:pPr>
    </w:p>
    <w:p w:rsidR="005F1F64" w:rsidRDefault="005F1F64" w:rsidP="005F1F64"/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F1F64"/>
    <w:rsid w:val="003419C7"/>
    <w:rsid w:val="00582C99"/>
    <w:rsid w:val="005F1F64"/>
    <w:rsid w:val="00AA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F64"/>
    <w:rPr>
      <w:sz w:val="24"/>
      <w:szCs w:val="24"/>
    </w:rPr>
  </w:style>
  <w:style w:type="paragraph" w:styleId="1">
    <w:name w:val="heading 1"/>
    <w:basedOn w:val="a"/>
    <w:next w:val="a"/>
    <w:qFormat/>
    <w:rsid w:val="005F1F64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5F1F64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5F1F64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F1F64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Подзаголовок Знак"/>
    <w:basedOn w:val="a0"/>
    <w:link w:val="a5"/>
    <w:locked/>
    <w:rsid w:val="005F1F64"/>
    <w:rPr>
      <w:rFonts w:ascii="Cambria" w:hAnsi="Cambria"/>
      <w:sz w:val="24"/>
      <w:szCs w:val="24"/>
      <w:lang w:val="ru-RU" w:eastAsia="ru-RU" w:bidi="ar-SA"/>
    </w:rPr>
  </w:style>
  <w:style w:type="paragraph" w:styleId="a5">
    <w:name w:val="Subtitle"/>
    <w:basedOn w:val="a"/>
    <w:next w:val="a"/>
    <w:link w:val="a4"/>
    <w:qFormat/>
    <w:rsid w:val="005F1F64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dcterms:created xsi:type="dcterms:W3CDTF">2025-04-14T11:26:00Z</dcterms:created>
  <dcterms:modified xsi:type="dcterms:W3CDTF">2025-04-14T11:26:00Z</dcterms:modified>
</cp:coreProperties>
</file>