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1D4ED3" w:rsidRDefault="001912A6" w:rsidP="00EA549A">
      <w:pPr>
        <w:pStyle w:val="ConsPlusTitlePage"/>
        <w:rPr>
          <w:sz w:val="2"/>
          <w:szCs w:val="2"/>
        </w:rPr>
      </w:pPr>
      <w:r>
        <w:rPr>
          <w:sz w:val="2"/>
          <w:szCs w:val="2"/>
        </w:rPr>
        <w:tab/>
      </w:r>
      <w:r w:rsidR="004E2712" w:rsidRPr="001D4ED3">
        <w:rPr>
          <w:sz w:val="2"/>
          <w:szCs w:val="2"/>
        </w:rPr>
        <w:t xml:space="preserve">   </w:t>
      </w:r>
      <w:r w:rsidR="000E434C" w:rsidRPr="001D4ED3">
        <w:rPr>
          <w:sz w:val="2"/>
          <w:szCs w:val="2"/>
        </w:rPr>
        <w:t xml:space="preserve">    </w:t>
      </w:r>
    </w:p>
    <w:p w:rsidR="00D67EE3" w:rsidRPr="00A67351" w:rsidRDefault="00D67EE3" w:rsidP="00D67EE3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3885" cy="758825"/>
            <wp:effectExtent l="19050" t="0" r="571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E3" w:rsidRPr="00A67351" w:rsidRDefault="00D67EE3" w:rsidP="00D67EE3">
      <w:pPr>
        <w:pStyle w:val="3"/>
        <w:rPr>
          <w:rFonts w:ascii="Times New Roman" w:hAnsi="Times New Roman"/>
          <w:b w:val="0"/>
          <w:szCs w:val="28"/>
        </w:rPr>
      </w:pPr>
      <w:r w:rsidRPr="00A67351">
        <w:rPr>
          <w:rFonts w:ascii="Times New Roman" w:hAnsi="Times New Roman"/>
          <w:b w:val="0"/>
          <w:szCs w:val="28"/>
        </w:rPr>
        <w:t>РОССИЙСКАЯ ФЕДЕРАЦИЯ</w:t>
      </w:r>
    </w:p>
    <w:p w:rsidR="00D67EE3" w:rsidRPr="00A67351" w:rsidRDefault="00D67EE3" w:rsidP="00D67EE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67351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67EE3" w:rsidRPr="00A67351" w:rsidRDefault="00D67EE3" w:rsidP="00D67EE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67351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67EE3" w:rsidRPr="00A67351" w:rsidRDefault="00D67EE3" w:rsidP="00D67EE3">
      <w:pPr>
        <w:rPr>
          <w:sz w:val="16"/>
          <w:szCs w:val="16"/>
        </w:rPr>
      </w:pPr>
    </w:p>
    <w:p w:rsidR="00D67EE3" w:rsidRPr="00A67351" w:rsidRDefault="00D67EE3" w:rsidP="00D67EE3">
      <w:pPr>
        <w:jc w:val="center"/>
        <w:rPr>
          <w:sz w:val="28"/>
          <w:szCs w:val="28"/>
        </w:rPr>
      </w:pPr>
      <w:r w:rsidRPr="00A67351">
        <w:rPr>
          <w:sz w:val="28"/>
          <w:szCs w:val="28"/>
        </w:rPr>
        <w:t>ПОСТАНОВЛЕНИЕ</w:t>
      </w:r>
    </w:p>
    <w:p w:rsidR="00D67EE3" w:rsidRPr="001A6B01" w:rsidRDefault="00D67EE3" w:rsidP="00D67EE3">
      <w:pPr>
        <w:jc w:val="center"/>
        <w:rPr>
          <w:bCs/>
          <w:sz w:val="28"/>
          <w:szCs w:val="28"/>
        </w:rPr>
      </w:pPr>
    </w:p>
    <w:p w:rsidR="00D67EE3" w:rsidRPr="00A67351" w:rsidRDefault="004E7B2B" w:rsidP="00D67EE3">
      <w:pPr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D67EE3" w:rsidRPr="00A67351">
        <w:rPr>
          <w:sz w:val="28"/>
          <w:szCs w:val="28"/>
        </w:rPr>
        <w:t xml:space="preserve"> 202</w:t>
      </w:r>
      <w:r w:rsidR="00642C7C">
        <w:rPr>
          <w:sz w:val="28"/>
          <w:szCs w:val="28"/>
        </w:rPr>
        <w:t>5</w:t>
      </w:r>
      <w:r w:rsidR="00D67EE3" w:rsidRPr="00A67351">
        <w:rPr>
          <w:sz w:val="28"/>
          <w:szCs w:val="28"/>
        </w:rPr>
        <w:t xml:space="preserve"> года                                       </w:t>
      </w:r>
      <w:r w:rsidR="00D67EE3">
        <w:rPr>
          <w:sz w:val="28"/>
          <w:szCs w:val="28"/>
        </w:rPr>
        <w:t xml:space="preserve">                   </w:t>
      </w:r>
      <w:r w:rsidR="00642C7C">
        <w:rPr>
          <w:sz w:val="28"/>
          <w:szCs w:val="28"/>
        </w:rPr>
        <w:t xml:space="preserve">       </w:t>
      </w:r>
      <w:r w:rsidR="00D67EE3">
        <w:rPr>
          <w:sz w:val="28"/>
          <w:szCs w:val="28"/>
        </w:rPr>
        <w:t xml:space="preserve">     </w:t>
      </w:r>
      <w:r w:rsidR="00D67EE3" w:rsidRPr="00A673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D67EE3" w:rsidRPr="00A67351">
        <w:rPr>
          <w:sz w:val="28"/>
          <w:szCs w:val="28"/>
        </w:rPr>
        <w:t xml:space="preserve">№ </w:t>
      </w:r>
      <w:r>
        <w:rPr>
          <w:sz w:val="28"/>
          <w:szCs w:val="28"/>
        </w:rPr>
        <w:t>290</w:t>
      </w:r>
    </w:p>
    <w:p w:rsidR="00D67EE3" w:rsidRPr="00A67351" w:rsidRDefault="00D67EE3" w:rsidP="00D67EE3">
      <w:pPr>
        <w:rPr>
          <w:sz w:val="28"/>
          <w:szCs w:val="28"/>
        </w:rPr>
      </w:pPr>
      <w:r w:rsidRPr="00A67351">
        <w:rPr>
          <w:sz w:val="28"/>
          <w:szCs w:val="28"/>
        </w:rPr>
        <w:t xml:space="preserve">        г. Ливны</w:t>
      </w:r>
    </w:p>
    <w:p w:rsidR="00D67EE3" w:rsidRPr="00A67351" w:rsidRDefault="00D67EE3" w:rsidP="00D67EE3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D67EE3" w:rsidRPr="00A67351" w:rsidTr="00322BC3">
        <w:tc>
          <w:tcPr>
            <w:tcW w:w="6408" w:type="dxa"/>
          </w:tcPr>
          <w:p w:rsidR="00642C7C" w:rsidRDefault="00642C7C" w:rsidP="00322B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642C7C" w:rsidRDefault="00642C7C" w:rsidP="00322B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 Ливны</w:t>
            </w:r>
          </w:p>
          <w:p w:rsidR="00642C7C" w:rsidRDefault="00642C7C" w:rsidP="00322B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9 января 2024 года № 3 «</w:t>
            </w:r>
            <w:r w:rsidR="00D67EE3" w:rsidRPr="00A67351">
              <w:rPr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D67EE3" w:rsidRDefault="00D67EE3" w:rsidP="00322B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67351">
              <w:rPr>
                <w:rFonts w:eastAsia="Calibri"/>
                <w:sz w:val="28"/>
                <w:szCs w:val="28"/>
                <w:lang w:eastAsia="en-US"/>
              </w:rPr>
              <w:t xml:space="preserve">«Образование в городе Ливны </w:t>
            </w:r>
          </w:p>
          <w:p w:rsidR="00D67EE3" w:rsidRPr="00A67351" w:rsidRDefault="00D67EE3" w:rsidP="00322B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67351">
              <w:rPr>
                <w:rFonts w:eastAsia="Calibri"/>
                <w:sz w:val="28"/>
                <w:szCs w:val="28"/>
                <w:lang w:eastAsia="en-US"/>
              </w:rPr>
              <w:t>Орловской области</w:t>
            </w:r>
            <w:r w:rsidRPr="00A67351">
              <w:rPr>
                <w:bCs/>
                <w:sz w:val="28"/>
                <w:szCs w:val="28"/>
              </w:rPr>
              <w:t>»</w:t>
            </w:r>
          </w:p>
          <w:p w:rsidR="00D67EE3" w:rsidRPr="00A67351" w:rsidRDefault="00D67EE3" w:rsidP="00322BC3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D67EE3" w:rsidRPr="00A67351" w:rsidRDefault="00D67EE3" w:rsidP="00322BC3">
            <w:pPr>
              <w:rPr>
                <w:szCs w:val="28"/>
              </w:rPr>
            </w:pPr>
          </w:p>
        </w:tc>
      </w:tr>
    </w:tbl>
    <w:p w:rsidR="00D67EE3" w:rsidRPr="00A67351" w:rsidRDefault="00D67EE3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7351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67351">
        <w:rPr>
          <w:sz w:val="28"/>
          <w:szCs w:val="28"/>
        </w:rPr>
        <w:br/>
      </w:r>
      <w:hyperlink r:id="rId9" w:history="1">
        <w:r w:rsidRPr="00A67351">
          <w:rPr>
            <w:sz w:val="28"/>
            <w:szCs w:val="28"/>
          </w:rPr>
          <w:t>№ 131-ФЗ</w:t>
        </w:r>
      </w:hyperlink>
      <w:r w:rsidRPr="00A6735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A67351">
        <w:rPr>
          <w:sz w:val="28"/>
          <w:szCs w:val="28"/>
        </w:rPr>
        <w:br/>
      </w:r>
      <w:hyperlink r:id="rId10" w:history="1">
        <w:r w:rsidRPr="00A67351">
          <w:rPr>
            <w:sz w:val="28"/>
            <w:szCs w:val="28"/>
          </w:rPr>
          <w:t>№ 273-ФЗ</w:t>
        </w:r>
      </w:hyperlink>
      <w:r w:rsidRPr="00A67351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A67351">
        <w:rPr>
          <w:sz w:val="28"/>
          <w:szCs w:val="28"/>
        </w:rPr>
        <w:t xml:space="preserve"> </w:t>
      </w:r>
      <w:r w:rsidRPr="00A67351">
        <w:rPr>
          <w:spacing w:val="40"/>
          <w:sz w:val="28"/>
          <w:szCs w:val="28"/>
        </w:rPr>
        <w:t>постановляет</w:t>
      </w:r>
      <w:r w:rsidRPr="00A67351">
        <w:rPr>
          <w:sz w:val="28"/>
          <w:szCs w:val="28"/>
        </w:rPr>
        <w:t>:</w:t>
      </w:r>
    </w:p>
    <w:p w:rsidR="00642C7C" w:rsidRPr="00642C7C" w:rsidRDefault="00642C7C" w:rsidP="00642C7C">
      <w:pPr>
        <w:pStyle w:val="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2C7C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642C7C">
        <w:rPr>
          <w:rFonts w:ascii="Times New Roman" w:hAnsi="Times New Roman" w:cs="Times New Roman"/>
          <w:sz w:val="28"/>
          <w:szCs w:val="28"/>
        </w:rPr>
        <w:t xml:space="preserve">администрации города Ливны </w:t>
      </w:r>
      <w:r w:rsidRPr="00642C7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552C6">
        <w:rPr>
          <w:rFonts w:ascii="Times New Roman" w:hAnsi="Times New Roman" w:cs="Times New Roman"/>
          <w:bCs/>
          <w:sz w:val="28"/>
          <w:szCs w:val="28"/>
        </w:rPr>
        <w:t>9</w:t>
      </w:r>
      <w:r w:rsidRPr="00642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2C6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642C7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552C6">
        <w:rPr>
          <w:rFonts w:ascii="Times New Roman" w:hAnsi="Times New Roman" w:cs="Times New Roman"/>
          <w:bCs/>
          <w:sz w:val="28"/>
          <w:szCs w:val="28"/>
        </w:rPr>
        <w:t>24</w:t>
      </w:r>
      <w:r w:rsidRPr="00642C7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552C6">
        <w:rPr>
          <w:rFonts w:ascii="Times New Roman" w:hAnsi="Times New Roman" w:cs="Times New Roman"/>
          <w:bCs/>
          <w:sz w:val="28"/>
          <w:szCs w:val="28"/>
        </w:rPr>
        <w:t>3</w:t>
      </w:r>
      <w:r w:rsidRPr="00642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C7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642C7C" w:rsidRPr="00642C7C" w:rsidRDefault="00642C7C" w:rsidP="00642C7C">
      <w:pPr>
        <w:pStyle w:val="af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C7C">
        <w:rPr>
          <w:rFonts w:ascii="Times New Roman" w:hAnsi="Times New Roman" w:cs="Times New Roman"/>
          <w:sz w:val="28"/>
          <w:szCs w:val="28"/>
        </w:rPr>
        <w:t>В Паспорте муниципальной программы «Образование в городе Ливны Орловской области» строку «Объемы бюджетных ассигнований на реализацию муниципальной программы» изложить в следующей редакции:</w:t>
      </w:r>
    </w:p>
    <w:p w:rsidR="00642C7C" w:rsidRPr="00642C7C" w:rsidRDefault="00642C7C" w:rsidP="00642C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642C7C" w:rsidRPr="001D4ED3" w:rsidTr="00144227">
        <w:tc>
          <w:tcPr>
            <w:tcW w:w="2330" w:type="dxa"/>
          </w:tcPr>
          <w:p w:rsidR="00642C7C" w:rsidRPr="001D4ED3" w:rsidRDefault="00642C7C" w:rsidP="00144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642C7C" w:rsidRDefault="00642C7C" w:rsidP="00144227">
            <w:pPr>
              <w:pStyle w:val="ConsPlusNormal"/>
            </w:pPr>
            <w:r>
              <w:t>Общий объем средств, предусмотренных на реализацию муниципальной программы, - 5 590 041,</w:t>
            </w:r>
            <w:r w:rsidR="00985FA3">
              <w:t>6</w:t>
            </w:r>
            <w:r>
              <w:t xml:space="preserve"> тыс. рублей,</w:t>
            </w:r>
          </w:p>
          <w:p w:rsidR="00642C7C" w:rsidRDefault="00642C7C" w:rsidP="00144227">
            <w:pPr>
              <w:pStyle w:val="ConsPlusNormal"/>
            </w:pPr>
            <w:r>
              <w:t>в том числе:</w:t>
            </w:r>
          </w:p>
          <w:p w:rsidR="00642C7C" w:rsidRDefault="00642C7C" w:rsidP="00144227">
            <w:pPr>
              <w:pStyle w:val="ConsPlusNormal"/>
            </w:pPr>
            <w:r>
              <w:t>2023 год – 987 925,8 тыс. рублей;</w:t>
            </w:r>
          </w:p>
          <w:p w:rsidR="00642C7C" w:rsidRDefault="00642C7C" w:rsidP="00144227">
            <w:pPr>
              <w:pStyle w:val="ConsPlusNormal"/>
            </w:pPr>
            <w:r>
              <w:t>2024 год – 963 92</w:t>
            </w:r>
            <w:r w:rsidR="00985FA3">
              <w:t>4</w:t>
            </w:r>
            <w:r>
              <w:t>,</w:t>
            </w:r>
            <w:r w:rsidR="00985FA3">
              <w:t>9</w:t>
            </w:r>
            <w:r>
              <w:t xml:space="preserve"> тыс. рублей;</w:t>
            </w:r>
          </w:p>
          <w:p w:rsidR="00642C7C" w:rsidRDefault="00642C7C" w:rsidP="00144227">
            <w:pPr>
              <w:pStyle w:val="ConsPlusNormal"/>
            </w:pPr>
            <w:r>
              <w:t>2025 год – 953 077,3 тыс. рублей;</w:t>
            </w:r>
          </w:p>
          <w:p w:rsidR="00642C7C" w:rsidRDefault="00642C7C" w:rsidP="00144227">
            <w:pPr>
              <w:pStyle w:val="ConsPlusNormal"/>
            </w:pPr>
            <w:r>
              <w:t>2026 год – 894 371,2 тыс. рублей;</w:t>
            </w:r>
          </w:p>
          <w:p w:rsidR="00642C7C" w:rsidRDefault="00642C7C" w:rsidP="00144227">
            <w:pPr>
              <w:pStyle w:val="ConsPlusNormal"/>
            </w:pPr>
            <w:r>
              <w:t>2027 год – 894 371,2 тыс. рублей;</w:t>
            </w:r>
          </w:p>
          <w:p w:rsidR="00642C7C" w:rsidRDefault="00642C7C" w:rsidP="00144227">
            <w:pPr>
              <w:pStyle w:val="ConsPlusNormal"/>
            </w:pPr>
            <w:r>
              <w:t>2028 год – 896 371,2 тыс. рублей;</w:t>
            </w:r>
          </w:p>
          <w:p w:rsidR="00642C7C" w:rsidRDefault="00642C7C" w:rsidP="00144227">
            <w:pPr>
              <w:pStyle w:val="ConsPlusNormal"/>
            </w:pPr>
            <w:r>
              <w:t>из них:</w:t>
            </w:r>
          </w:p>
          <w:p w:rsidR="00642C7C" w:rsidRDefault="00642C7C" w:rsidP="00144227">
            <w:pPr>
              <w:pStyle w:val="ConsPlusNormal"/>
            </w:pPr>
            <w:r>
              <w:lastRenderedPageBreak/>
              <w:t>федеральный бюджет – 481 287,5 тыс. рублей,</w:t>
            </w:r>
          </w:p>
          <w:p w:rsidR="00642C7C" w:rsidRDefault="00642C7C" w:rsidP="00144227">
            <w:pPr>
              <w:pStyle w:val="ConsPlusNormal"/>
            </w:pPr>
            <w:r>
              <w:t>в том числе:</w:t>
            </w:r>
          </w:p>
          <w:p w:rsidR="00642C7C" w:rsidRDefault="00642C7C" w:rsidP="00144227">
            <w:pPr>
              <w:pStyle w:val="ConsPlusNormal"/>
            </w:pPr>
            <w:r>
              <w:t>2023 год – 229 428,8 тыс. рублей;</w:t>
            </w:r>
          </w:p>
          <w:p w:rsidR="00642C7C" w:rsidRDefault="00642C7C" w:rsidP="00144227">
            <w:pPr>
              <w:pStyle w:val="ConsPlusNormal"/>
            </w:pPr>
            <w:r>
              <w:t>2024 год – 109 811,4 тыс. рублей;</w:t>
            </w:r>
          </w:p>
          <w:p w:rsidR="00642C7C" w:rsidRDefault="00642C7C" w:rsidP="00144227">
            <w:pPr>
              <w:pStyle w:val="ConsPlusNormal"/>
            </w:pPr>
            <w:r>
              <w:t>2025 год – 61 349,1 тыс. рублей;</w:t>
            </w:r>
          </w:p>
          <w:p w:rsidR="00642C7C" w:rsidRDefault="00642C7C" w:rsidP="00144227">
            <w:pPr>
              <w:pStyle w:val="ConsPlusNormal"/>
            </w:pPr>
            <w:r>
              <w:t>2026 год – 26 899,4 тыс. рублей;</w:t>
            </w:r>
          </w:p>
          <w:p w:rsidR="00642C7C" w:rsidRDefault="00642C7C" w:rsidP="00144227">
            <w:pPr>
              <w:pStyle w:val="ConsPlusNormal"/>
            </w:pPr>
            <w:r>
              <w:t>2027 год – 26 899,4 тыс. рублей;</w:t>
            </w:r>
          </w:p>
          <w:p w:rsidR="00642C7C" w:rsidRDefault="00642C7C" w:rsidP="00144227">
            <w:pPr>
              <w:pStyle w:val="ConsPlusNormal"/>
            </w:pPr>
            <w:r>
              <w:t>2028 год – 26 899,4 тыс. рублей;</w:t>
            </w:r>
          </w:p>
          <w:p w:rsidR="00642C7C" w:rsidRDefault="00642C7C" w:rsidP="00144227">
            <w:pPr>
              <w:pStyle w:val="ConsPlusNormal"/>
            </w:pPr>
            <w:r>
              <w:t>областной бюджет – 3 468 362,4 тыс. рублей,</w:t>
            </w:r>
          </w:p>
          <w:p w:rsidR="00642C7C" w:rsidRDefault="00642C7C" w:rsidP="00144227">
            <w:pPr>
              <w:pStyle w:val="ConsPlusNormal"/>
            </w:pPr>
            <w:r>
              <w:t>в том числе:</w:t>
            </w:r>
          </w:p>
          <w:p w:rsidR="00642C7C" w:rsidRDefault="00642C7C" w:rsidP="00144227">
            <w:pPr>
              <w:pStyle w:val="ConsPlusNormal"/>
            </w:pPr>
            <w:r>
              <w:t>2023 год – 528 626,9 тыс. рублей;</w:t>
            </w:r>
          </w:p>
          <w:p w:rsidR="00642C7C" w:rsidRDefault="00642C7C" w:rsidP="00144227">
            <w:pPr>
              <w:pStyle w:val="ConsPlusNormal"/>
            </w:pPr>
            <w:r>
              <w:t>2024 год – 588 510,8 тыс. рублей;</w:t>
            </w:r>
          </w:p>
          <w:p w:rsidR="00642C7C" w:rsidRDefault="00642C7C" w:rsidP="00144227">
            <w:pPr>
              <w:pStyle w:val="ConsPlusNormal"/>
            </w:pPr>
            <w:r>
              <w:t>2025 год – 593 937,2 тыс. рублей;</w:t>
            </w:r>
          </w:p>
          <w:p w:rsidR="00642C7C" w:rsidRDefault="00642C7C" w:rsidP="00144227">
            <w:pPr>
              <w:pStyle w:val="ConsPlusNormal"/>
            </w:pPr>
            <w:r>
              <w:t>2026 год – 585 762,5 тыс. рублей;</w:t>
            </w:r>
          </w:p>
          <w:p w:rsidR="00642C7C" w:rsidRDefault="00642C7C" w:rsidP="00144227">
            <w:pPr>
              <w:pStyle w:val="ConsPlusNormal"/>
            </w:pPr>
            <w:r>
              <w:t>2027 год – 585 762,5 тыс. рублей;</w:t>
            </w:r>
          </w:p>
          <w:p w:rsidR="00642C7C" w:rsidRDefault="00642C7C" w:rsidP="00144227">
            <w:pPr>
              <w:pStyle w:val="ConsPlusNormal"/>
            </w:pPr>
            <w:r>
              <w:t>2028 год – 585 762,5 тыс. рублей;</w:t>
            </w:r>
          </w:p>
          <w:p w:rsidR="00642C7C" w:rsidRDefault="00642C7C" w:rsidP="00144227">
            <w:pPr>
              <w:pStyle w:val="ConsPlusNormal"/>
            </w:pPr>
            <w:r>
              <w:t>городской бюджет – 1 640 391,</w:t>
            </w:r>
            <w:r w:rsidR="007B72EF">
              <w:t>7</w:t>
            </w:r>
            <w:r>
              <w:t xml:space="preserve">  тыс. рублей,</w:t>
            </w:r>
          </w:p>
          <w:p w:rsidR="00642C7C" w:rsidRDefault="00642C7C" w:rsidP="00144227">
            <w:pPr>
              <w:pStyle w:val="ConsPlusNormal"/>
            </w:pPr>
            <w:r>
              <w:t>в том числе:</w:t>
            </w:r>
          </w:p>
          <w:p w:rsidR="00642C7C" w:rsidRDefault="00642C7C" w:rsidP="00144227">
            <w:pPr>
              <w:pStyle w:val="ConsPlusNormal"/>
            </w:pPr>
            <w:r>
              <w:t>2023 год - 229 870,1 тыс. рублей;</w:t>
            </w:r>
          </w:p>
          <w:p w:rsidR="00642C7C" w:rsidRDefault="00642C7C" w:rsidP="00144227">
            <w:pPr>
              <w:pStyle w:val="ConsPlusNormal"/>
            </w:pPr>
            <w:r>
              <w:t>2024 год – 265 602,</w:t>
            </w:r>
            <w:r w:rsidR="007B72EF">
              <w:t>7</w:t>
            </w:r>
            <w:r>
              <w:t xml:space="preserve"> тыс. рублей;</w:t>
            </w:r>
          </w:p>
          <w:p w:rsidR="00642C7C" w:rsidRDefault="00642C7C" w:rsidP="00144227">
            <w:pPr>
              <w:pStyle w:val="ConsPlusNormal"/>
            </w:pPr>
            <w:r>
              <w:t>2025 год – 297 791,0 тыс. рублей;</w:t>
            </w:r>
          </w:p>
          <w:p w:rsidR="00642C7C" w:rsidRDefault="00642C7C" w:rsidP="00144227">
            <w:pPr>
              <w:pStyle w:val="ConsPlusNormal"/>
            </w:pPr>
            <w:r>
              <w:t>2026 год – 281 709,3 тыс. рублей;</w:t>
            </w:r>
          </w:p>
          <w:p w:rsidR="00642C7C" w:rsidRDefault="00642C7C" w:rsidP="00144227">
            <w:pPr>
              <w:pStyle w:val="ConsPlusNormal"/>
            </w:pPr>
            <w:r>
              <w:t>2027 год – 281 709,3 тыс. рублей;</w:t>
            </w:r>
          </w:p>
          <w:p w:rsidR="00642C7C" w:rsidRPr="001D4ED3" w:rsidRDefault="00642C7C" w:rsidP="00144227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322BC3">
              <w:rPr>
                <w:sz w:val="28"/>
                <w:szCs w:val="28"/>
              </w:rPr>
              <w:t>2028 год – 283</w:t>
            </w:r>
            <w:r>
              <w:rPr>
                <w:sz w:val="28"/>
                <w:szCs w:val="28"/>
              </w:rPr>
              <w:t xml:space="preserve"> </w:t>
            </w:r>
            <w:r w:rsidRPr="00322BC3">
              <w:rPr>
                <w:sz w:val="28"/>
                <w:szCs w:val="28"/>
              </w:rPr>
              <w:t>709,3 тыс. рублей</w:t>
            </w:r>
          </w:p>
        </w:tc>
      </w:tr>
    </w:tbl>
    <w:p w:rsidR="00642C7C" w:rsidRDefault="00642C7C" w:rsidP="00642C7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16513" w:rsidRDefault="00616513" w:rsidP="000552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паспорте</w:t>
        </w:r>
      </w:hyperlink>
      <w:r>
        <w:rPr>
          <w:rFonts w:eastAsia="Calibri"/>
          <w:sz w:val="28"/>
          <w:szCs w:val="28"/>
        </w:rPr>
        <w:t xml:space="preserve"> подпрограммы 1 «Развитие системы дошкольного и общего образования детей, воспитательной работы в образовательных организациях города Ливны»</w:t>
      </w:r>
      <w:r w:rsidR="000552C6">
        <w:rPr>
          <w:rFonts w:eastAsia="Calibri"/>
          <w:sz w:val="28"/>
          <w:szCs w:val="28"/>
        </w:rPr>
        <w:t xml:space="preserve"> муниципальной программы «</w:t>
      </w:r>
      <w:r>
        <w:rPr>
          <w:rFonts w:eastAsia="Calibri"/>
          <w:sz w:val="28"/>
          <w:szCs w:val="28"/>
        </w:rPr>
        <w:t>Образование в городе Ливны Орловской области</w:t>
      </w:r>
      <w:r w:rsidR="000552C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616513" w:rsidRDefault="00616513" w:rsidP="000552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1.2.1.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строку</w:t>
        </w:r>
      </w:hyperlink>
      <w:r>
        <w:rPr>
          <w:rFonts w:eastAsia="Calibri"/>
          <w:sz w:val="28"/>
          <w:szCs w:val="28"/>
        </w:rPr>
        <w:t xml:space="preserve"> «Объем бюджетных ассигнований подпрограммы 1»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616513" w:rsidRPr="001D4ED3" w:rsidTr="0014422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13" w:rsidRPr="001D4ED3" w:rsidRDefault="00616513" w:rsidP="00144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13" w:rsidRDefault="00616513" w:rsidP="00144227">
            <w:pPr>
              <w:pStyle w:val="ConsPlusNormal"/>
            </w:pPr>
            <w:r>
              <w:t>Общий объем средств, предусмотренных на подпрограмму, - 5 073 927,1 тыс. рублей, в том числе:</w:t>
            </w:r>
          </w:p>
          <w:p w:rsidR="00616513" w:rsidRPr="000552C6" w:rsidRDefault="00616513" w:rsidP="00144227">
            <w:pPr>
              <w:pStyle w:val="ConsPlusNormal"/>
            </w:pPr>
            <w:r w:rsidRPr="000552C6">
              <w:t>2023 год – 733 541,2 тыс. рублей;</w:t>
            </w:r>
          </w:p>
          <w:p w:rsidR="00616513" w:rsidRPr="000552C6" w:rsidRDefault="00616513" w:rsidP="00144227">
            <w:pPr>
              <w:pStyle w:val="ConsPlusNormal"/>
            </w:pPr>
            <w:r w:rsidRPr="000552C6">
              <w:t>2024 год – 829 663,5 тыс. рублей;</w:t>
            </w:r>
          </w:p>
          <w:p w:rsidR="00616513" w:rsidRPr="000552C6" w:rsidRDefault="00616513" w:rsidP="00144227">
            <w:pPr>
              <w:pStyle w:val="ConsPlusNormal"/>
            </w:pPr>
            <w:r w:rsidRPr="000552C6">
              <w:t>2025 год – 877 605,6 тыс. рублей;</w:t>
            </w:r>
          </w:p>
          <w:p w:rsidR="00616513" w:rsidRPr="000552C6" w:rsidRDefault="00616513" w:rsidP="00144227">
            <w:pPr>
              <w:pStyle w:val="ConsPlusNormal"/>
            </w:pPr>
            <w:r w:rsidRPr="000552C6">
              <w:t>2026 год – 877 705,6 тыс. рублей;</w:t>
            </w:r>
          </w:p>
          <w:p w:rsidR="00616513" w:rsidRPr="000552C6" w:rsidRDefault="00616513" w:rsidP="00144227">
            <w:pPr>
              <w:pStyle w:val="ConsPlusNormal"/>
            </w:pPr>
            <w:r w:rsidRPr="000552C6">
              <w:t>2027 год – 877 705,6 тыс. рублей;</w:t>
            </w:r>
          </w:p>
          <w:p w:rsidR="00616513" w:rsidRDefault="00616513" w:rsidP="00144227">
            <w:pPr>
              <w:pStyle w:val="ConsPlusNormal"/>
            </w:pPr>
            <w:r>
              <w:t>2028 год – 877 705,6 тыс. рублей;</w:t>
            </w:r>
          </w:p>
          <w:p w:rsidR="00616513" w:rsidRDefault="00616513" w:rsidP="00144227">
            <w:pPr>
              <w:pStyle w:val="ConsPlusNormal"/>
            </w:pPr>
            <w:r>
              <w:t>из них:</w:t>
            </w:r>
          </w:p>
          <w:p w:rsidR="00616513" w:rsidRDefault="00616513" w:rsidP="00144227">
            <w:pPr>
              <w:pStyle w:val="ConsPlusNormal"/>
            </w:pPr>
            <w:r>
              <w:t>федеральный бюджет – 157 947,7 тыс. рублей, в том числе:</w:t>
            </w:r>
          </w:p>
          <w:p w:rsidR="00616513" w:rsidRDefault="00616513" w:rsidP="00144227">
            <w:pPr>
              <w:pStyle w:val="ConsPlusNormal"/>
            </w:pPr>
            <w:r>
              <w:t>2023 год – 23 814,4 тыс. рублей;</w:t>
            </w:r>
          </w:p>
          <w:p w:rsidR="00616513" w:rsidRDefault="00616513" w:rsidP="00144227">
            <w:pPr>
              <w:pStyle w:val="ConsPlusNormal"/>
            </w:pPr>
            <w:r>
              <w:t>2024 год – 26 535,7 тыс. рублей;</w:t>
            </w:r>
          </w:p>
          <w:p w:rsidR="00616513" w:rsidRDefault="00616513" w:rsidP="00144227">
            <w:pPr>
              <w:pStyle w:val="ConsPlusNormal"/>
            </w:pPr>
            <w:r>
              <w:t>2025 год – 26 899,4 тыс. рублей;</w:t>
            </w:r>
          </w:p>
          <w:p w:rsidR="00616513" w:rsidRDefault="00616513" w:rsidP="00144227">
            <w:pPr>
              <w:pStyle w:val="ConsPlusNormal"/>
            </w:pPr>
            <w:r>
              <w:lastRenderedPageBreak/>
              <w:t>2026 год – 26 899,4 тыс. рублей;</w:t>
            </w:r>
          </w:p>
          <w:p w:rsidR="00616513" w:rsidRDefault="00616513" w:rsidP="00144227">
            <w:pPr>
              <w:pStyle w:val="ConsPlusNormal"/>
            </w:pPr>
            <w:r>
              <w:t>2027 год – 26 899,4 тыс. рублей;</w:t>
            </w:r>
          </w:p>
          <w:p w:rsidR="00616513" w:rsidRDefault="00616513" w:rsidP="00144227">
            <w:pPr>
              <w:pStyle w:val="ConsPlusNormal"/>
            </w:pPr>
            <w:r>
              <w:t>2028 год – 26 899,4 тыс. рублей;</w:t>
            </w:r>
          </w:p>
          <w:p w:rsidR="00616513" w:rsidRDefault="00616513" w:rsidP="00144227">
            <w:pPr>
              <w:pStyle w:val="ConsPlusNormal"/>
            </w:pPr>
            <w:r>
              <w:t>областной бюджет – 3 431 872,9 тыс. рублей, в том числе:</w:t>
            </w:r>
          </w:p>
          <w:p w:rsidR="00616513" w:rsidRDefault="00616513" w:rsidP="00144227">
            <w:pPr>
              <w:pStyle w:val="ConsPlusNormal"/>
            </w:pPr>
            <w:r>
              <w:t>2023 год – 512 473,3 тыс. рублей;</w:t>
            </w:r>
          </w:p>
          <w:p w:rsidR="00616513" w:rsidRDefault="00616513" w:rsidP="00144227">
            <w:pPr>
              <w:pStyle w:val="ConsPlusNormal"/>
            </w:pPr>
            <w:r>
              <w:t>2024 год – 576 349,6 тыс. рублей;</w:t>
            </w:r>
          </w:p>
          <w:p w:rsidR="00616513" w:rsidRDefault="00616513" w:rsidP="00144227">
            <w:pPr>
              <w:pStyle w:val="ConsPlusNormal"/>
            </w:pPr>
            <w:r>
              <w:t>2025 год – 585 762,5 тыс. рублей;</w:t>
            </w:r>
          </w:p>
          <w:p w:rsidR="00616513" w:rsidRDefault="00616513" w:rsidP="00144227">
            <w:pPr>
              <w:pStyle w:val="ConsPlusNormal"/>
            </w:pPr>
            <w:r>
              <w:t>2026 год – 585 762,5 тыс. рублей;</w:t>
            </w:r>
          </w:p>
          <w:p w:rsidR="00616513" w:rsidRDefault="00616513" w:rsidP="00144227">
            <w:pPr>
              <w:pStyle w:val="ConsPlusNormal"/>
            </w:pPr>
            <w:r>
              <w:t>2027 год – 585 762,5 тыс. рублей;</w:t>
            </w:r>
          </w:p>
          <w:p w:rsidR="00616513" w:rsidRDefault="00616513" w:rsidP="00144227">
            <w:pPr>
              <w:pStyle w:val="ConsPlusNormal"/>
            </w:pPr>
            <w:r>
              <w:t>2028 год – 585 762,5 тыс. рублей,</w:t>
            </w:r>
          </w:p>
          <w:p w:rsidR="00616513" w:rsidRDefault="00616513" w:rsidP="00144227">
            <w:pPr>
              <w:pStyle w:val="ConsPlusNormal"/>
            </w:pPr>
            <w:r>
              <w:t>городской бюджет – 1 484 106,5 тыс. рублей, в том числе:</w:t>
            </w:r>
          </w:p>
          <w:p w:rsidR="00616513" w:rsidRDefault="00616513" w:rsidP="00144227">
            <w:pPr>
              <w:pStyle w:val="ConsPlusNormal"/>
            </w:pPr>
            <w:r>
              <w:t>2023 год – 197 253,5 тыс. рублей;</w:t>
            </w:r>
          </w:p>
          <w:p w:rsidR="00616513" w:rsidRDefault="00616513" w:rsidP="00144227">
            <w:pPr>
              <w:pStyle w:val="ConsPlusNormal"/>
            </w:pPr>
            <w:r>
              <w:t>2024 год – 226 778,2 тыс. рублей;</w:t>
            </w:r>
          </w:p>
          <w:p w:rsidR="00616513" w:rsidRDefault="00616513" w:rsidP="00144227">
            <w:pPr>
              <w:pStyle w:val="ConsPlusNormal"/>
            </w:pPr>
            <w:r>
              <w:t>2025 год – 264 943,7 тыс. рублей;</w:t>
            </w:r>
          </w:p>
          <w:p w:rsidR="00616513" w:rsidRDefault="00616513" w:rsidP="00144227">
            <w:pPr>
              <w:pStyle w:val="ConsPlusNormal"/>
            </w:pPr>
            <w:r>
              <w:t>2026 год – 265 043,7 тыс. рублей;</w:t>
            </w:r>
          </w:p>
          <w:p w:rsidR="00616513" w:rsidRDefault="00616513" w:rsidP="00144227">
            <w:pPr>
              <w:pStyle w:val="ConsPlusNormal"/>
            </w:pPr>
            <w:r>
              <w:t>2027 год – 265 043,7 тыс. рублей;</w:t>
            </w:r>
          </w:p>
          <w:p w:rsidR="00616513" w:rsidRPr="001D4ED3" w:rsidRDefault="00616513" w:rsidP="00144227">
            <w:pPr>
              <w:widowControl w:val="0"/>
              <w:shd w:val="clear" w:color="auto" w:fill="FFFFFF"/>
              <w:ind w:right="80"/>
              <w:jc w:val="both"/>
              <w:rPr>
                <w:sz w:val="28"/>
                <w:szCs w:val="28"/>
              </w:rPr>
            </w:pPr>
            <w:r w:rsidRPr="00322BC3">
              <w:rPr>
                <w:sz w:val="28"/>
                <w:szCs w:val="28"/>
              </w:rPr>
              <w:t xml:space="preserve">2028 год </w:t>
            </w:r>
            <w:r>
              <w:rPr>
                <w:sz w:val="28"/>
                <w:szCs w:val="28"/>
              </w:rPr>
              <w:t>–</w:t>
            </w:r>
            <w:r w:rsidRPr="00322BC3">
              <w:rPr>
                <w:sz w:val="28"/>
                <w:szCs w:val="28"/>
              </w:rPr>
              <w:t xml:space="preserve"> 265</w:t>
            </w:r>
            <w:r>
              <w:rPr>
                <w:sz w:val="28"/>
                <w:szCs w:val="28"/>
              </w:rPr>
              <w:t xml:space="preserve"> </w:t>
            </w:r>
            <w:r w:rsidRPr="00322BC3">
              <w:rPr>
                <w:sz w:val="28"/>
                <w:szCs w:val="28"/>
              </w:rPr>
              <w:t>043,7 тыс. рублей</w:t>
            </w:r>
          </w:p>
        </w:tc>
      </w:tr>
    </w:tbl>
    <w:p w:rsidR="000552C6" w:rsidRDefault="000552C6" w:rsidP="008B01FE">
      <w:pPr>
        <w:pStyle w:val="ConsPlusTitle"/>
        <w:ind w:firstLine="709"/>
        <w:jc w:val="both"/>
        <w:rPr>
          <w:rFonts w:eastAsia="Calibri"/>
          <w:b w:val="0"/>
          <w:sz w:val="28"/>
          <w:szCs w:val="28"/>
        </w:rPr>
      </w:pPr>
    </w:p>
    <w:p w:rsidR="008B01FE" w:rsidRPr="008B01FE" w:rsidRDefault="008B01FE" w:rsidP="008B01FE">
      <w:pPr>
        <w:pStyle w:val="ConsPlusTitle"/>
        <w:ind w:firstLine="709"/>
        <w:jc w:val="both"/>
        <w:rPr>
          <w:rFonts w:eastAsia="Calibri"/>
          <w:b w:val="0"/>
          <w:sz w:val="28"/>
          <w:szCs w:val="28"/>
        </w:rPr>
      </w:pPr>
      <w:r w:rsidRPr="008B01FE">
        <w:rPr>
          <w:rFonts w:eastAsia="Calibri"/>
          <w:b w:val="0"/>
          <w:sz w:val="28"/>
          <w:szCs w:val="28"/>
        </w:rPr>
        <w:t xml:space="preserve">1.3. В </w:t>
      </w:r>
      <w:hyperlink r:id="rId13" w:history="1">
        <w:r w:rsidRPr="008B01FE">
          <w:rPr>
            <w:rFonts w:eastAsia="Calibri"/>
            <w:b w:val="0"/>
            <w:color w:val="0000FF"/>
            <w:sz w:val="28"/>
            <w:szCs w:val="28"/>
          </w:rPr>
          <w:t>паспорте</w:t>
        </w:r>
      </w:hyperlink>
      <w:r w:rsidRPr="008B01FE">
        <w:rPr>
          <w:rFonts w:eastAsia="Calibri"/>
          <w:b w:val="0"/>
          <w:sz w:val="28"/>
          <w:szCs w:val="28"/>
        </w:rPr>
        <w:t xml:space="preserve"> подпрограммы 2 </w:t>
      </w:r>
      <w:r w:rsidRPr="008B01FE">
        <w:rPr>
          <w:b w:val="0"/>
          <w:sz w:val="28"/>
          <w:szCs w:val="28"/>
        </w:rPr>
        <w:t>«Муниципальная поддержка работников системы образования, талантливых детей и молодежи в городе Ливны» муниципальной программы «Образование в городе Ливны Орловской области»:</w:t>
      </w:r>
    </w:p>
    <w:p w:rsidR="008B01FE" w:rsidRPr="008B01FE" w:rsidRDefault="008B01FE" w:rsidP="008B0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01FE">
        <w:rPr>
          <w:rFonts w:eastAsia="Calibri"/>
          <w:sz w:val="28"/>
          <w:szCs w:val="28"/>
        </w:rPr>
        <w:t xml:space="preserve">1.3.1. </w:t>
      </w:r>
      <w:hyperlink r:id="rId14" w:history="1">
        <w:r w:rsidRPr="008B01FE">
          <w:rPr>
            <w:rFonts w:eastAsia="Calibri"/>
            <w:color w:val="0000FF"/>
            <w:sz w:val="28"/>
            <w:szCs w:val="28"/>
          </w:rPr>
          <w:t>строку</w:t>
        </w:r>
      </w:hyperlink>
      <w:r>
        <w:rPr>
          <w:rFonts w:eastAsia="Calibri"/>
          <w:sz w:val="28"/>
          <w:szCs w:val="28"/>
        </w:rPr>
        <w:t xml:space="preserve"> «</w:t>
      </w:r>
      <w:r w:rsidRPr="008B01FE">
        <w:rPr>
          <w:rFonts w:eastAsia="Calibri"/>
          <w:sz w:val="28"/>
          <w:szCs w:val="28"/>
        </w:rPr>
        <w:t>Объем бюджетных ассигнований подпрограммы 2</w:t>
      </w:r>
      <w:r>
        <w:rPr>
          <w:rFonts w:eastAsia="Calibri"/>
          <w:sz w:val="28"/>
          <w:szCs w:val="28"/>
        </w:rPr>
        <w:t>»</w:t>
      </w:r>
      <w:r w:rsidRPr="008B01FE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330"/>
        <w:gridCol w:w="7230"/>
      </w:tblGrid>
      <w:tr w:rsidR="000F51D3" w:rsidRPr="001D4ED3" w:rsidTr="00144227">
        <w:tc>
          <w:tcPr>
            <w:tcW w:w="2330" w:type="dxa"/>
          </w:tcPr>
          <w:p w:rsidR="000F51D3" w:rsidRPr="001D4ED3" w:rsidRDefault="000F51D3" w:rsidP="00144227">
            <w:pPr>
              <w:pStyle w:val="ConsPlusNormal"/>
            </w:pPr>
            <w:r w:rsidRPr="001D4ED3">
              <w:t>Объем бюджетных ассигнований подпрограммы 2</w:t>
            </w:r>
          </w:p>
        </w:tc>
        <w:tc>
          <w:tcPr>
            <w:tcW w:w="7230" w:type="dxa"/>
          </w:tcPr>
          <w:p w:rsidR="000F51D3" w:rsidRDefault="000F51D3" w:rsidP="00144227">
            <w:pPr>
              <w:pStyle w:val="ConsPlusNormal"/>
            </w:pPr>
            <w:r>
              <w:t>Общий объем средств, предусмотренных на реализацию подпрограммы 2, - 3 319,8 тыс. рублей; (городской бюджет), в том числе:</w:t>
            </w:r>
          </w:p>
          <w:p w:rsidR="000F51D3" w:rsidRDefault="000F51D3" w:rsidP="00144227">
            <w:pPr>
              <w:pStyle w:val="ConsPlusNormal"/>
            </w:pPr>
            <w:r>
              <w:t>- 2023 год - 669,2 тыс. рублей;</w:t>
            </w:r>
          </w:p>
          <w:p w:rsidR="000F51D3" w:rsidRDefault="000F51D3" w:rsidP="00144227">
            <w:pPr>
              <w:pStyle w:val="ConsPlusNormal"/>
            </w:pPr>
            <w:r>
              <w:t>- 2024 год – 575,8 тыс. рублей;</w:t>
            </w:r>
          </w:p>
          <w:p w:rsidR="000F51D3" w:rsidRDefault="000F51D3" w:rsidP="00144227">
            <w:pPr>
              <w:pStyle w:val="ConsPlusNormal"/>
            </w:pPr>
            <w:r>
              <w:t>- 2025 год - 518,7 тыс. рублей;</w:t>
            </w:r>
          </w:p>
          <w:p w:rsidR="000F51D3" w:rsidRDefault="000F51D3" w:rsidP="00144227">
            <w:pPr>
              <w:pStyle w:val="ConsPlusNormal"/>
            </w:pPr>
            <w:r>
              <w:t>- 2026 год - 518,7 тыс. рублей;</w:t>
            </w:r>
          </w:p>
          <w:p w:rsidR="000F51D3" w:rsidRDefault="000F51D3" w:rsidP="00144227">
            <w:pPr>
              <w:pStyle w:val="ConsPlusNormal"/>
            </w:pPr>
            <w:r>
              <w:t>- 2027 год - 518,7 тыс. рублей;</w:t>
            </w:r>
          </w:p>
          <w:p w:rsidR="000F51D3" w:rsidRPr="001D4ED3" w:rsidRDefault="000F51D3" w:rsidP="00144227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322BC3">
              <w:rPr>
                <w:sz w:val="28"/>
                <w:szCs w:val="28"/>
              </w:rPr>
              <w:t>- 2028 год - 518,7 тыс. рублей</w:t>
            </w:r>
          </w:p>
        </w:tc>
      </w:tr>
    </w:tbl>
    <w:p w:rsidR="000552C6" w:rsidRDefault="000552C6" w:rsidP="00CA0C1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</w:p>
    <w:p w:rsidR="00CA0C1F" w:rsidRPr="00CA0C1F" w:rsidRDefault="00CA0C1F" w:rsidP="00CA0C1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A0C1F">
        <w:rPr>
          <w:rFonts w:eastAsia="Calibri"/>
          <w:sz w:val="28"/>
          <w:szCs w:val="28"/>
        </w:rPr>
        <w:t xml:space="preserve">1.4. В </w:t>
      </w:r>
      <w:hyperlink r:id="rId15" w:history="1">
        <w:r w:rsidRPr="00CA0C1F">
          <w:rPr>
            <w:rFonts w:eastAsia="Calibri"/>
            <w:color w:val="0000FF"/>
            <w:sz w:val="28"/>
            <w:szCs w:val="28"/>
          </w:rPr>
          <w:t>паспорте</w:t>
        </w:r>
      </w:hyperlink>
      <w:r w:rsidRPr="00CA0C1F">
        <w:rPr>
          <w:rFonts w:eastAsia="Calibri"/>
          <w:sz w:val="28"/>
          <w:szCs w:val="28"/>
        </w:rPr>
        <w:t xml:space="preserve"> подпрограммы 3 </w:t>
      </w:r>
      <w:r w:rsidRPr="00CA0C1F">
        <w:rPr>
          <w:sz w:val="28"/>
          <w:szCs w:val="28"/>
        </w:rPr>
        <w:t xml:space="preserve">«Функционирование и развитие сети </w:t>
      </w:r>
    </w:p>
    <w:p w:rsidR="00CA0C1F" w:rsidRPr="00CA0C1F" w:rsidRDefault="00CA0C1F" w:rsidP="00CA0C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C1F">
        <w:rPr>
          <w:sz w:val="28"/>
          <w:szCs w:val="28"/>
        </w:rPr>
        <w:t>образовательных организаций города Ливны» муниципальной программы «Образование в городе Ливны Орловской области»</w:t>
      </w:r>
      <w:r>
        <w:rPr>
          <w:sz w:val="28"/>
          <w:szCs w:val="28"/>
        </w:rPr>
        <w:t>:</w:t>
      </w:r>
    </w:p>
    <w:p w:rsidR="00CA0C1F" w:rsidRDefault="00CA0C1F" w:rsidP="00CA0C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01F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4</w:t>
      </w:r>
      <w:r w:rsidRPr="008B01FE">
        <w:rPr>
          <w:rFonts w:eastAsia="Calibri"/>
          <w:sz w:val="28"/>
          <w:szCs w:val="28"/>
        </w:rPr>
        <w:t xml:space="preserve">.1. </w:t>
      </w:r>
      <w:hyperlink r:id="rId16" w:history="1">
        <w:r w:rsidRPr="008B01FE">
          <w:rPr>
            <w:rFonts w:eastAsia="Calibri"/>
            <w:color w:val="0000FF"/>
            <w:sz w:val="28"/>
            <w:szCs w:val="28"/>
          </w:rPr>
          <w:t>строку</w:t>
        </w:r>
      </w:hyperlink>
      <w:r>
        <w:rPr>
          <w:rFonts w:eastAsia="Calibri"/>
          <w:sz w:val="28"/>
          <w:szCs w:val="28"/>
        </w:rPr>
        <w:t xml:space="preserve"> «</w:t>
      </w:r>
      <w:r w:rsidRPr="008B01FE">
        <w:rPr>
          <w:rFonts w:eastAsia="Calibri"/>
          <w:sz w:val="28"/>
          <w:szCs w:val="28"/>
        </w:rPr>
        <w:t xml:space="preserve">Объем бюджетных ассигнований подпрограммы </w:t>
      </w:r>
      <w:r>
        <w:rPr>
          <w:rFonts w:eastAsia="Calibri"/>
          <w:sz w:val="28"/>
          <w:szCs w:val="28"/>
        </w:rPr>
        <w:t>3»</w:t>
      </w:r>
      <w:r w:rsidRPr="008B01FE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330"/>
        <w:gridCol w:w="7230"/>
      </w:tblGrid>
      <w:tr w:rsidR="00CA0C1F" w:rsidRPr="001D4ED3" w:rsidTr="00144227">
        <w:tc>
          <w:tcPr>
            <w:tcW w:w="2330" w:type="dxa"/>
          </w:tcPr>
          <w:p w:rsidR="00CA0C1F" w:rsidRPr="001D4ED3" w:rsidRDefault="00CA0C1F" w:rsidP="001442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CA0C1F" w:rsidRDefault="00CA0C1F" w:rsidP="00144227">
            <w:pPr>
              <w:pStyle w:val="ConsPlusNormal"/>
            </w:pPr>
            <w:r>
              <w:t>Общий объем средств, предусмотренных на подпрограмму, - 431 248,6 тыс. рублей, в том числе:</w:t>
            </w:r>
          </w:p>
          <w:p w:rsidR="00CA0C1F" w:rsidRDefault="00CA0C1F" w:rsidP="00144227">
            <w:pPr>
              <w:pStyle w:val="ConsPlusNormal"/>
            </w:pPr>
            <w:r>
              <w:t>2023 год – 242 019,4 тыс. рублей;</w:t>
            </w:r>
          </w:p>
          <w:p w:rsidR="00CA0C1F" w:rsidRDefault="00CA0C1F" w:rsidP="00144227">
            <w:pPr>
              <w:pStyle w:val="ConsPlusNormal"/>
            </w:pPr>
            <w:r>
              <w:t>2024 год – 120 423,1 тыс. рублей;</w:t>
            </w:r>
          </w:p>
          <w:p w:rsidR="00CA0C1F" w:rsidRDefault="00CA0C1F" w:rsidP="00144227">
            <w:pPr>
              <w:pStyle w:val="ConsPlusNormal"/>
            </w:pPr>
            <w:r>
              <w:lastRenderedPageBreak/>
              <w:t>2025 год – 60 806,1 тыс. рублей;</w:t>
            </w:r>
          </w:p>
          <w:p w:rsidR="00CA0C1F" w:rsidRDefault="00CA0C1F" w:rsidP="00144227">
            <w:pPr>
              <w:pStyle w:val="ConsPlusNormal"/>
            </w:pPr>
            <w:r>
              <w:t>2026 год – 2 000 тыс. рублей;</w:t>
            </w:r>
          </w:p>
          <w:p w:rsidR="00CA0C1F" w:rsidRDefault="00CA0C1F" w:rsidP="00144227">
            <w:pPr>
              <w:pStyle w:val="ConsPlusNormal"/>
            </w:pPr>
            <w:r>
              <w:t>2027 год – 2 000 тыс. рублей;</w:t>
            </w:r>
          </w:p>
          <w:p w:rsidR="00CA0C1F" w:rsidRDefault="00CA0C1F" w:rsidP="00144227">
            <w:pPr>
              <w:pStyle w:val="ConsPlusNormal"/>
            </w:pPr>
            <w:r>
              <w:t>2028 год – 4 000 тыс. рублей;</w:t>
            </w:r>
          </w:p>
          <w:p w:rsidR="00CA0C1F" w:rsidRDefault="00CA0C1F" w:rsidP="00144227">
            <w:pPr>
              <w:pStyle w:val="ConsPlusNormal"/>
            </w:pPr>
            <w:r>
              <w:t>из них:</w:t>
            </w:r>
          </w:p>
          <w:p w:rsidR="00CA0C1F" w:rsidRDefault="00CA0C1F" w:rsidP="00144227">
            <w:pPr>
              <w:pStyle w:val="ConsPlusNormal"/>
            </w:pPr>
            <w:r>
              <w:t>федеральный бюджет – 323 339,8 тыс. рублей, в том числе:</w:t>
            </w:r>
          </w:p>
          <w:p w:rsidR="00CA0C1F" w:rsidRDefault="00CA0C1F" w:rsidP="00144227">
            <w:pPr>
              <w:pStyle w:val="ConsPlusNormal"/>
            </w:pPr>
            <w:r>
              <w:t>2023 год – 205 614,4 тыс. рублей;</w:t>
            </w:r>
          </w:p>
          <w:p w:rsidR="00CA0C1F" w:rsidRDefault="00CA0C1F" w:rsidP="00144227">
            <w:pPr>
              <w:pStyle w:val="ConsPlusNormal"/>
            </w:pPr>
            <w:r>
              <w:t>2024 год – 83 275,7 тыс. рублей;</w:t>
            </w:r>
          </w:p>
          <w:p w:rsidR="00CA0C1F" w:rsidRDefault="00CA0C1F" w:rsidP="00144227">
            <w:pPr>
              <w:pStyle w:val="ConsPlusNormal"/>
            </w:pPr>
            <w:r>
              <w:t>2025 год – 34 449,7 тыс. рублей;</w:t>
            </w:r>
          </w:p>
          <w:p w:rsidR="00CA0C1F" w:rsidRDefault="00CA0C1F" w:rsidP="00144227">
            <w:pPr>
              <w:pStyle w:val="ConsPlusNormal"/>
            </w:pPr>
            <w:r>
              <w:t>областной бюджет – 36 489,5 тыс. рублей, в том числе:</w:t>
            </w:r>
          </w:p>
          <w:p w:rsidR="00CA0C1F" w:rsidRDefault="00CA0C1F" w:rsidP="00144227">
            <w:pPr>
              <w:pStyle w:val="ConsPlusNormal"/>
            </w:pPr>
            <w:r>
              <w:t>2023 год – 16 153,6 тыс. рублей;</w:t>
            </w:r>
          </w:p>
          <w:p w:rsidR="00CA0C1F" w:rsidRDefault="00CA0C1F" w:rsidP="00144227">
            <w:pPr>
              <w:pStyle w:val="ConsPlusNormal"/>
            </w:pPr>
            <w:r>
              <w:t>2024 год – 12 161,2 тыс. рублей;</w:t>
            </w:r>
          </w:p>
          <w:p w:rsidR="00CA0C1F" w:rsidRDefault="00CA0C1F" w:rsidP="00144227">
            <w:pPr>
              <w:pStyle w:val="ConsPlusNormal"/>
            </w:pPr>
            <w:r>
              <w:t>2025 год – 8 174,7 тыс. рублей;</w:t>
            </w:r>
          </w:p>
          <w:p w:rsidR="00CA0C1F" w:rsidRDefault="00CA0C1F" w:rsidP="00144227">
            <w:pPr>
              <w:pStyle w:val="ConsPlusNormal"/>
            </w:pPr>
            <w:r>
              <w:t>городской бюджет – 71 419,3 тыс. рублей, в том числе:</w:t>
            </w:r>
          </w:p>
          <w:p w:rsidR="00CA0C1F" w:rsidRDefault="00CA0C1F" w:rsidP="00144227">
            <w:pPr>
              <w:pStyle w:val="ConsPlusNormal"/>
            </w:pPr>
            <w:r>
              <w:t>2023 год – 20 251,4 тыс. рублей;</w:t>
            </w:r>
          </w:p>
          <w:p w:rsidR="00CA0C1F" w:rsidRDefault="00CA0C1F" w:rsidP="00144227">
            <w:pPr>
              <w:pStyle w:val="ConsPlusNormal"/>
            </w:pPr>
            <w:r>
              <w:t>2024 год – 24 986,2 тыс. рублей;</w:t>
            </w:r>
          </w:p>
          <w:p w:rsidR="00CA0C1F" w:rsidRDefault="00CA0C1F" w:rsidP="00144227">
            <w:pPr>
              <w:pStyle w:val="ConsPlusNormal"/>
            </w:pPr>
            <w:r>
              <w:t>2025 год – 18 181,7 тыс. рублей;</w:t>
            </w:r>
          </w:p>
          <w:p w:rsidR="00CA0C1F" w:rsidRDefault="00CA0C1F" w:rsidP="00144227">
            <w:pPr>
              <w:pStyle w:val="ConsPlusNormal"/>
            </w:pPr>
            <w:r>
              <w:t>2026 год – 2 000 тыс. рублей;</w:t>
            </w:r>
          </w:p>
          <w:p w:rsidR="00CA0C1F" w:rsidRDefault="00CA0C1F" w:rsidP="00144227">
            <w:pPr>
              <w:pStyle w:val="ConsPlusNormal"/>
            </w:pPr>
            <w:r>
              <w:t>2027 год – 2 000 тыс. рублей;</w:t>
            </w:r>
          </w:p>
          <w:p w:rsidR="00CA0C1F" w:rsidRPr="001D4ED3" w:rsidRDefault="00CA0C1F" w:rsidP="00144227">
            <w:pPr>
              <w:pStyle w:val="ConsPlusNormal"/>
            </w:pPr>
            <w:r>
              <w:t>2028 год – 4 000 тыс. рублей.</w:t>
            </w:r>
          </w:p>
        </w:tc>
      </w:tr>
    </w:tbl>
    <w:p w:rsidR="000552C6" w:rsidRDefault="000552C6" w:rsidP="00461467">
      <w:pPr>
        <w:pStyle w:val="ConsPlusTitle"/>
        <w:ind w:firstLine="709"/>
        <w:jc w:val="both"/>
        <w:rPr>
          <w:rFonts w:eastAsia="Calibri"/>
          <w:b w:val="0"/>
          <w:sz w:val="28"/>
          <w:szCs w:val="28"/>
        </w:rPr>
      </w:pPr>
    </w:p>
    <w:p w:rsidR="00461467" w:rsidRPr="00461467" w:rsidRDefault="00461467" w:rsidP="0046146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61467">
        <w:rPr>
          <w:rFonts w:eastAsia="Calibri"/>
          <w:b w:val="0"/>
          <w:sz w:val="28"/>
          <w:szCs w:val="28"/>
        </w:rPr>
        <w:t>1.</w:t>
      </w:r>
      <w:r>
        <w:rPr>
          <w:rFonts w:eastAsia="Calibri"/>
          <w:b w:val="0"/>
          <w:sz w:val="28"/>
          <w:szCs w:val="28"/>
        </w:rPr>
        <w:t>5</w:t>
      </w:r>
      <w:r w:rsidRPr="00461467">
        <w:rPr>
          <w:rFonts w:eastAsia="Calibri"/>
          <w:b w:val="0"/>
          <w:sz w:val="28"/>
          <w:szCs w:val="28"/>
        </w:rPr>
        <w:t xml:space="preserve">. В </w:t>
      </w:r>
      <w:hyperlink r:id="rId17" w:history="1">
        <w:r w:rsidRPr="00461467">
          <w:rPr>
            <w:rFonts w:eastAsia="Calibri"/>
            <w:b w:val="0"/>
            <w:color w:val="0000FF"/>
            <w:sz w:val="28"/>
            <w:szCs w:val="28"/>
          </w:rPr>
          <w:t>паспорте</w:t>
        </w:r>
      </w:hyperlink>
      <w:r w:rsidRPr="00461467">
        <w:rPr>
          <w:rFonts w:eastAsia="Calibri"/>
          <w:b w:val="0"/>
          <w:sz w:val="28"/>
          <w:szCs w:val="28"/>
        </w:rPr>
        <w:t xml:space="preserve"> подпрограммы </w:t>
      </w:r>
      <w:r w:rsidRPr="00461467">
        <w:rPr>
          <w:b w:val="0"/>
          <w:sz w:val="28"/>
          <w:szCs w:val="28"/>
        </w:rPr>
        <w:t>4 «Развитие дополнительного образования в городе Ливны» муниципальной программы «Образование в городе Ливны Орловской области»:</w:t>
      </w:r>
    </w:p>
    <w:p w:rsidR="00461467" w:rsidRDefault="00461467" w:rsidP="0046146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461467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461467">
        <w:rPr>
          <w:rFonts w:eastAsia="Calibri"/>
          <w:sz w:val="28"/>
          <w:szCs w:val="28"/>
        </w:rPr>
        <w:t xml:space="preserve">.1. </w:t>
      </w:r>
      <w:hyperlink r:id="rId18" w:history="1">
        <w:r w:rsidRPr="00461467">
          <w:rPr>
            <w:rFonts w:eastAsia="Calibri"/>
            <w:color w:val="0000FF"/>
            <w:sz w:val="28"/>
            <w:szCs w:val="28"/>
          </w:rPr>
          <w:t>строку</w:t>
        </w:r>
      </w:hyperlink>
      <w:r w:rsidRPr="00461467">
        <w:rPr>
          <w:rFonts w:eastAsia="Calibri"/>
          <w:sz w:val="28"/>
          <w:szCs w:val="28"/>
        </w:rPr>
        <w:t xml:space="preserve"> «Объем бюджетных ассигнований подпрограммы </w:t>
      </w:r>
      <w:r>
        <w:rPr>
          <w:rFonts w:eastAsia="Calibri"/>
          <w:sz w:val="28"/>
          <w:szCs w:val="28"/>
        </w:rPr>
        <w:t>4</w:t>
      </w:r>
      <w:r w:rsidRPr="00461467">
        <w:rPr>
          <w:rFonts w:eastAsia="Calibri"/>
          <w:sz w:val="28"/>
          <w:szCs w:val="28"/>
        </w:rPr>
        <w:t>» изложить в следующей редакции:</w:t>
      </w:r>
    </w:p>
    <w:p w:rsidR="000552C6" w:rsidRPr="00461467" w:rsidRDefault="000552C6" w:rsidP="0046146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330"/>
        <w:gridCol w:w="7230"/>
      </w:tblGrid>
      <w:tr w:rsidR="00461467" w:rsidRPr="001D4ED3" w:rsidTr="00144227">
        <w:tc>
          <w:tcPr>
            <w:tcW w:w="2330" w:type="dxa"/>
          </w:tcPr>
          <w:p w:rsidR="00461467" w:rsidRPr="001D4ED3" w:rsidRDefault="00461467" w:rsidP="00144227">
            <w:pPr>
              <w:pStyle w:val="ConsPlusNormal"/>
            </w:pPr>
            <w:r w:rsidRPr="001D4ED3">
              <w:t>Объем бюджетных ассигнований подпрограммы 4</w:t>
            </w:r>
          </w:p>
        </w:tc>
        <w:tc>
          <w:tcPr>
            <w:tcW w:w="7230" w:type="dxa"/>
          </w:tcPr>
          <w:p w:rsidR="00461467" w:rsidRDefault="00461467" w:rsidP="00144227">
            <w:pPr>
              <w:pStyle w:val="ConsPlusNormal"/>
            </w:pPr>
            <w:r>
              <w:t>Общий объем средств, предусмотренных на реализацию подпрограммы 4, - 81 546,1 тыс. рублей; (городской бюджет), в том числе:</w:t>
            </w:r>
          </w:p>
          <w:p w:rsidR="00461467" w:rsidRDefault="00461467" w:rsidP="00144227">
            <w:pPr>
              <w:pStyle w:val="ConsPlusNormal"/>
            </w:pPr>
            <w:r>
              <w:t>- 2023 год – 11 696,0 тыс. рублей;</w:t>
            </w:r>
          </w:p>
          <w:p w:rsidR="00461467" w:rsidRDefault="00461467" w:rsidP="00144227">
            <w:pPr>
              <w:pStyle w:val="ConsPlusNormal"/>
            </w:pPr>
            <w:r>
              <w:t>- 2024 год – 13 262,5 тыс. рублей;</w:t>
            </w:r>
          </w:p>
          <w:p w:rsidR="00461467" w:rsidRDefault="00461467" w:rsidP="00144227">
            <w:pPr>
              <w:pStyle w:val="ConsPlusNormal"/>
            </w:pPr>
            <w:r>
              <w:t>- 2025 год – 14 146,9 тыс. рублей;</w:t>
            </w:r>
          </w:p>
          <w:p w:rsidR="00461467" w:rsidRDefault="00461467" w:rsidP="00144227">
            <w:pPr>
              <w:pStyle w:val="ConsPlusNormal"/>
            </w:pPr>
            <w:r>
              <w:t>- 2026 год – 14 146,9 тыс. рублей;</w:t>
            </w:r>
          </w:p>
          <w:p w:rsidR="00461467" w:rsidRDefault="00461467" w:rsidP="00144227">
            <w:pPr>
              <w:pStyle w:val="ConsPlusNormal"/>
            </w:pPr>
            <w:r>
              <w:t>- 2027 год – 14 146,9 тыс. рублей;</w:t>
            </w:r>
          </w:p>
          <w:p w:rsidR="00461467" w:rsidRPr="001D4ED3" w:rsidRDefault="00461467" w:rsidP="00144227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right="80"/>
              <w:rPr>
                <w:sz w:val="28"/>
                <w:szCs w:val="28"/>
              </w:rPr>
            </w:pPr>
            <w:r w:rsidRPr="00322BC3">
              <w:rPr>
                <w:sz w:val="28"/>
                <w:szCs w:val="28"/>
              </w:rPr>
              <w:t>- 2028 год – 14</w:t>
            </w:r>
            <w:r>
              <w:rPr>
                <w:sz w:val="28"/>
                <w:szCs w:val="28"/>
              </w:rPr>
              <w:t xml:space="preserve"> </w:t>
            </w:r>
            <w:r w:rsidRPr="00322BC3">
              <w:rPr>
                <w:sz w:val="28"/>
                <w:szCs w:val="28"/>
              </w:rPr>
              <w:t>146,9 тыс. рублей</w:t>
            </w:r>
          </w:p>
        </w:tc>
      </w:tr>
    </w:tbl>
    <w:p w:rsidR="004D1E68" w:rsidRPr="002A7D91" w:rsidRDefault="00F43095" w:rsidP="004D1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4D1E68">
        <w:rPr>
          <w:rFonts w:eastAsia="Calibri"/>
          <w:sz w:val="28"/>
          <w:szCs w:val="28"/>
        </w:rPr>
        <w:t xml:space="preserve">1.6. </w:t>
      </w:r>
      <w:hyperlink r:id="rId19" w:history="1">
        <w:r w:rsidR="004D1E68">
          <w:rPr>
            <w:rFonts w:eastAsia="Calibri"/>
            <w:color w:val="0000FF"/>
            <w:sz w:val="28"/>
            <w:szCs w:val="28"/>
          </w:rPr>
          <w:t>Раздел 5</w:t>
        </w:r>
      </w:hyperlink>
      <w:r w:rsidR="004D1E68">
        <w:rPr>
          <w:rFonts w:eastAsia="Calibri"/>
          <w:sz w:val="28"/>
          <w:szCs w:val="28"/>
        </w:rPr>
        <w:t xml:space="preserve"> «Обоснование необходимых финансовых ресурсов на </w:t>
      </w:r>
      <w:r w:rsidR="004D1E68" w:rsidRPr="002A7D91">
        <w:rPr>
          <w:rFonts w:eastAsia="Calibri"/>
          <w:sz w:val="28"/>
          <w:szCs w:val="28"/>
        </w:rPr>
        <w:t xml:space="preserve">реализацию муниципальной программы» изложить в новой редакции согласно </w:t>
      </w:r>
      <w:hyperlink r:id="rId20" w:history="1">
        <w:r w:rsidR="004D1E68" w:rsidRPr="002A7D91">
          <w:rPr>
            <w:rFonts w:eastAsia="Calibri"/>
            <w:color w:val="0000FF"/>
            <w:sz w:val="28"/>
            <w:szCs w:val="28"/>
          </w:rPr>
          <w:t>приложению 1</w:t>
        </w:r>
      </w:hyperlink>
      <w:r w:rsidR="004D1E68" w:rsidRPr="002A7D91">
        <w:rPr>
          <w:rFonts w:eastAsia="Calibri"/>
          <w:sz w:val="28"/>
          <w:szCs w:val="28"/>
        </w:rPr>
        <w:t xml:space="preserve"> к настоящему постановлению.</w:t>
      </w:r>
    </w:p>
    <w:p w:rsidR="002A7D91" w:rsidRPr="002A7D91" w:rsidRDefault="002A7D91" w:rsidP="002A7D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A7D91">
        <w:rPr>
          <w:sz w:val="28"/>
          <w:szCs w:val="28"/>
        </w:rPr>
        <w:tab/>
      </w:r>
      <w:r w:rsidRPr="002A7D91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2A7D91">
        <w:rPr>
          <w:rFonts w:eastAsia="Calibri"/>
          <w:sz w:val="28"/>
          <w:szCs w:val="28"/>
        </w:rPr>
        <w:t>. В приложен</w:t>
      </w:r>
      <w:r>
        <w:rPr>
          <w:rFonts w:eastAsia="Calibri"/>
          <w:sz w:val="28"/>
          <w:szCs w:val="28"/>
        </w:rPr>
        <w:t>ии 3 к муниципальной программе «</w:t>
      </w:r>
      <w:r w:rsidRPr="002A7D91">
        <w:rPr>
          <w:rFonts w:eastAsia="Calibri"/>
          <w:sz w:val="28"/>
          <w:szCs w:val="28"/>
        </w:rPr>
        <w:t>Образование в городе Ливны Орловской области</w:t>
      </w:r>
      <w:r>
        <w:rPr>
          <w:rFonts w:eastAsia="Calibri"/>
          <w:sz w:val="28"/>
          <w:szCs w:val="28"/>
        </w:rPr>
        <w:t>»</w:t>
      </w:r>
      <w:r w:rsidRPr="002A7D91">
        <w:rPr>
          <w:rFonts w:eastAsia="Calibri"/>
          <w:sz w:val="28"/>
          <w:szCs w:val="28"/>
        </w:rPr>
        <w:t xml:space="preserve"> </w:t>
      </w:r>
      <w:hyperlink r:id="rId21" w:history="1">
        <w:r w:rsidRPr="002A7D91">
          <w:rPr>
            <w:rFonts w:eastAsia="Calibri"/>
            <w:color w:val="0000FF"/>
            <w:sz w:val="28"/>
            <w:szCs w:val="28"/>
          </w:rPr>
          <w:t>таблицу</w:t>
        </w:r>
      </w:hyperlink>
      <w:r>
        <w:rPr>
          <w:rFonts w:eastAsia="Calibri"/>
          <w:sz w:val="28"/>
          <w:szCs w:val="28"/>
        </w:rPr>
        <w:t xml:space="preserve"> «</w:t>
      </w:r>
      <w:r w:rsidRPr="002A7D91">
        <w:rPr>
          <w:rFonts w:eastAsia="Calibri"/>
          <w:sz w:val="28"/>
          <w:szCs w:val="28"/>
        </w:rPr>
        <w:t>Ресурсное обеспечение реализации муниципальной программы</w:t>
      </w:r>
      <w:r>
        <w:rPr>
          <w:rFonts w:eastAsia="Calibri"/>
          <w:sz w:val="28"/>
          <w:szCs w:val="28"/>
        </w:rPr>
        <w:t>»</w:t>
      </w:r>
      <w:r w:rsidRPr="002A7D91">
        <w:rPr>
          <w:rFonts w:eastAsia="Calibri"/>
          <w:sz w:val="28"/>
          <w:szCs w:val="28"/>
        </w:rPr>
        <w:t xml:space="preserve"> изложить в новой редакции согласно </w:t>
      </w:r>
      <w:hyperlink r:id="rId22" w:history="1">
        <w:r w:rsidRPr="002A7D91">
          <w:rPr>
            <w:rFonts w:eastAsia="Calibri"/>
            <w:color w:val="0000FF"/>
            <w:sz w:val="28"/>
            <w:szCs w:val="28"/>
          </w:rPr>
          <w:t xml:space="preserve">приложению </w:t>
        </w:r>
      </w:hyperlink>
      <w:r>
        <w:rPr>
          <w:rFonts w:eastAsia="Calibri"/>
          <w:sz w:val="28"/>
          <w:szCs w:val="28"/>
        </w:rPr>
        <w:t>2</w:t>
      </w:r>
      <w:r w:rsidRPr="002A7D91">
        <w:rPr>
          <w:rFonts w:eastAsia="Calibri"/>
          <w:sz w:val="28"/>
          <w:szCs w:val="28"/>
        </w:rPr>
        <w:t xml:space="preserve"> к настоящему постановлению.</w:t>
      </w:r>
    </w:p>
    <w:p w:rsidR="00D67EE3" w:rsidRPr="00A67351" w:rsidRDefault="000552C6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7EE3">
        <w:rPr>
          <w:sz w:val="28"/>
          <w:szCs w:val="28"/>
        </w:rPr>
        <w:t xml:space="preserve">. </w:t>
      </w:r>
      <w:proofErr w:type="gramStart"/>
      <w:r w:rsidR="00D67EE3">
        <w:rPr>
          <w:sz w:val="28"/>
          <w:szCs w:val="28"/>
        </w:rPr>
        <w:t>Разместить</w:t>
      </w:r>
      <w:proofErr w:type="gramEnd"/>
      <w:r w:rsidR="00D67EE3">
        <w:rPr>
          <w:sz w:val="28"/>
          <w:szCs w:val="28"/>
        </w:rPr>
        <w:t xml:space="preserve"> </w:t>
      </w:r>
      <w:r w:rsidR="00D67EE3" w:rsidRPr="00A67351">
        <w:rPr>
          <w:sz w:val="28"/>
          <w:szCs w:val="28"/>
        </w:rPr>
        <w:t>настоящее постановление на официальном сайте администрации города в сети Интернет.</w:t>
      </w:r>
    </w:p>
    <w:p w:rsidR="00D67EE3" w:rsidRPr="00A67351" w:rsidRDefault="000552C6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EE3" w:rsidRPr="00A67351">
        <w:rPr>
          <w:sz w:val="28"/>
          <w:szCs w:val="28"/>
        </w:rPr>
        <w:t xml:space="preserve">. </w:t>
      </w:r>
      <w:proofErr w:type="gramStart"/>
      <w:r w:rsidR="00D67EE3" w:rsidRPr="00A67351">
        <w:rPr>
          <w:sz w:val="28"/>
          <w:szCs w:val="28"/>
        </w:rPr>
        <w:t>Контроль за</w:t>
      </w:r>
      <w:proofErr w:type="gramEnd"/>
      <w:r w:rsidR="00D67EE3" w:rsidRPr="00A673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Pr="00A6735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A6735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D67EE3" w:rsidRPr="00A67351" w:rsidRDefault="00D67EE3" w:rsidP="00D67EE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4E7B2B" w:rsidRDefault="004E7B2B" w:rsidP="00D67EE3"/>
    <w:p w:rsidR="004E7B2B" w:rsidRDefault="004E7B2B" w:rsidP="00D67EE3"/>
    <w:p w:rsidR="004E7B2B" w:rsidRDefault="004E7B2B" w:rsidP="00D67EE3"/>
    <w:p w:rsidR="004E7B2B" w:rsidRDefault="004E7B2B" w:rsidP="00D67EE3"/>
    <w:p w:rsidR="000552C6" w:rsidRDefault="000552C6" w:rsidP="00D67EE3"/>
    <w:p w:rsidR="000552C6" w:rsidRDefault="000552C6" w:rsidP="00D67EE3"/>
    <w:p w:rsidR="000552C6" w:rsidRDefault="000552C6" w:rsidP="00D67EE3"/>
    <w:p w:rsidR="000552C6" w:rsidRDefault="000552C6" w:rsidP="00D67EE3"/>
    <w:p w:rsidR="00D67EE3" w:rsidRDefault="00D67EE3" w:rsidP="00D67EE3"/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 xml:space="preserve">Приложение </w:t>
      </w:r>
      <w:r w:rsidR="004D1E68">
        <w:rPr>
          <w:sz w:val="28"/>
          <w:szCs w:val="28"/>
        </w:rPr>
        <w:t>1</w:t>
      </w:r>
      <w:r w:rsidRPr="001D4ED3">
        <w:rPr>
          <w:sz w:val="28"/>
          <w:szCs w:val="28"/>
        </w:rPr>
        <w:t xml:space="preserve"> к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постановлению</w:t>
      </w:r>
    </w:p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администрации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 xml:space="preserve">города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Ливны</w:t>
      </w:r>
    </w:p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от </w:t>
      </w:r>
      <w:r w:rsidR="004E7B2B">
        <w:rPr>
          <w:sz w:val="28"/>
          <w:szCs w:val="28"/>
        </w:rPr>
        <w:t>30 апреля</w:t>
      </w:r>
      <w:r w:rsidR="00D75EB0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202</w:t>
      </w:r>
      <w:r w:rsidR="004D1E68">
        <w:rPr>
          <w:sz w:val="28"/>
          <w:szCs w:val="28"/>
        </w:rPr>
        <w:t>5</w:t>
      </w:r>
      <w:r w:rsidRPr="001D4ED3">
        <w:rPr>
          <w:sz w:val="28"/>
          <w:szCs w:val="28"/>
        </w:rPr>
        <w:t xml:space="preserve"> го</w:t>
      </w:r>
      <w:r w:rsidR="00591C2E" w:rsidRPr="001D4ED3">
        <w:rPr>
          <w:sz w:val="28"/>
          <w:szCs w:val="28"/>
        </w:rPr>
        <w:t>да №</w:t>
      </w:r>
      <w:r w:rsidR="004E7B2B">
        <w:rPr>
          <w:sz w:val="28"/>
          <w:szCs w:val="28"/>
        </w:rPr>
        <w:t xml:space="preserve"> 290</w:t>
      </w:r>
    </w:p>
    <w:p w:rsidR="004D1E68" w:rsidRPr="008B01FE" w:rsidRDefault="004D1E68" w:rsidP="004D1E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1E68" w:rsidRPr="000552C6" w:rsidRDefault="004D1E68" w:rsidP="000552C6">
      <w:pPr>
        <w:pStyle w:val="af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C6">
        <w:rPr>
          <w:rFonts w:ascii="Times New Roman" w:hAnsi="Times New Roman" w:cs="Times New Roman"/>
          <w:b/>
          <w:sz w:val="28"/>
          <w:szCs w:val="28"/>
        </w:rPr>
        <w:t>Обоснование необходимых финансовых ресурсов</w:t>
      </w:r>
    </w:p>
    <w:p w:rsidR="004D1E68" w:rsidRPr="000552C6" w:rsidRDefault="004D1E68" w:rsidP="000552C6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0552C6">
        <w:rPr>
          <w:b/>
          <w:sz w:val="28"/>
          <w:szCs w:val="28"/>
        </w:rPr>
        <w:t>на реализацию муниципальной программы</w:t>
      </w:r>
    </w:p>
    <w:p w:rsidR="004D1E68" w:rsidRPr="001D4ED3" w:rsidRDefault="004D1E68" w:rsidP="004D1E68">
      <w:pPr>
        <w:suppressAutoHyphens/>
        <w:ind w:firstLine="7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4D1E68" w:rsidRDefault="004D1E68" w:rsidP="004D1E68">
      <w:pPr>
        <w:pStyle w:val="ConsPlusNormal"/>
        <w:ind w:firstLine="540"/>
        <w:jc w:val="both"/>
      </w:pPr>
      <w:r>
        <w:t>Общий объем средств, предусмотренных на реализацию муниципальной программы, - 5 590 041,</w:t>
      </w:r>
      <w:r w:rsidR="00F54B9F">
        <w:t>6</w:t>
      </w:r>
      <w:r>
        <w:t xml:space="preserve"> тыс. рублей,</w:t>
      </w:r>
    </w:p>
    <w:p w:rsidR="004D1E68" w:rsidRDefault="004D1E68" w:rsidP="004D1E68">
      <w:pPr>
        <w:pStyle w:val="ConsPlusNormal"/>
        <w:ind w:firstLine="540"/>
        <w:jc w:val="both"/>
      </w:pPr>
      <w:r>
        <w:t>в том числе:</w:t>
      </w:r>
    </w:p>
    <w:p w:rsidR="004D1E68" w:rsidRDefault="004D1E68" w:rsidP="004D1E68">
      <w:pPr>
        <w:pStyle w:val="ConsPlusNormal"/>
        <w:ind w:firstLine="540"/>
        <w:jc w:val="both"/>
      </w:pPr>
      <w:r>
        <w:t>2023 год – 987 925,8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2024 год – 963 92</w:t>
      </w:r>
      <w:r w:rsidR="00F54B9F">
        <w:t>4</w:t>
      </w:r>
      <w:r>
        <w:t>,</w:t>
      </w:r>
      <w:r w:rsidR="00F54B9F">
        <w:t>9</w:t>
      </w:r>
      <w:r>
        <w:t xml:space="preserve">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2025 год – 953 077,3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2026 год – 894 371,2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2027 год – 894 371,2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2028 год – 896 371,2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из них:</w:t>
      </w:r>
    </w:p>
    <w:p w:rsidR="004D1E68" w:rsidRDefault="004D1E68" w:rsidP="004D1E68">
      <w:pPr>
        <w:pStyle w:val="ConsPlusNormal"/>
        <w:ind w:firstLine="540"/>
        <w:jc w:val="both"/>
      </w:pPr>
      <w:r>
        <w:t>федеральный бюджет – 481 287,5 тыс. рублей,</w:t>
      </w:r>
    </w:p>
    <w:p w:rsidR="004D1E68" w:rsidRDefault="004D1E68" w:rsidP="004D1E68">
      <w:pPr>
        <w:pStyle w:val="ConsPlusNormal"/>
        <w:ind w:firstLine="540"/>
        <w:jc w:val="both"/>
      </w:pPr>
      <w:r>
        <w:t>в том числе:</w:t>
      </w:r>
    </w:p>
    <w:p w:rsidR="004D1E68" w:rsidRDefault="004D1E68" w:rsidP="004D1E68">
      <w:pPr>
        <w:pStyle w:val="ConsPlusNormal"/>
        <w:ind w:firstLine="540"/>
        <w:jc w:val="both"/>
      </w:pPr>
      <w:r>
        <w:t>2023 год – 229 428,8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2024 год – 109 811,4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2025 год – 61 349,1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2026 год – 26 899,4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2027 год – 26 899,4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2028 год – 26 899,4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областной бюджет – 3 468 362,4 тыс. рублей,</w:t>
      </w:r>
    </w:p>
    <w:p w:rsidR="004D1E68" w:rsidRDefault="004D1E68" w:rsidP="004D1E68">
      <w:pPr>
        <w:pStyle w:val="ConsPlusNormal"/>
        <w:ind w:firstLine="540"/>
        <w:jc w:val="both"/>
      </w:pPr>
      <w:r>
        <w:t>в том числе:</w:t>
      </w:r>
    </w:p>
    <w:p w:rsidR="004D1E68" w:rsidRDefault="004D1E68" w:rsidP="004D1E68">
      <w:pPr>
        <w:pStyle w:val="ConsPlusNormal"/>
        <w:ind w:firstLine="540"/>
        <w:jc w:val="both"/>
      </w:pPr>
      <w:r>
        <w:t>2023 год – 528 626,9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2024 год – 588 510,8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2025 год – 593 937,2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2026 год – 585 762,5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2027 год – 585 762,5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2028 год – 585 762,5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городской бюджет – 1 640 391,</w:t>
      </w:r>
      <w:r w:rsidR="00F54B9F">
        <w:t>7</w:t>
      </w:r>
      <w:r>
        <w:t xml:space="preserve"> тыс. рублей,</w:t>
      </w:r>
    </w:p>
    <w:p w:rsidR="004D1E68" w:rsidRDefault="004D1E68" w:rsidP="004D1E68">
      <w:pPr>
        <w:pStyle w:val="ConsPlusNormal"/>
        <w:ind w:firstLine="540"/>
        <w:jc w:val="both"/>
      </w:pPr>
      <w:r>
        <w:t>в том числе:</w:t>
      </w:r>
    </w:p>
    <w:p w:rsidR="004D1E68" w:rsidRDefault="004D1E68" w:rsidP="004D1E68">
      <w:pPr>
        <w:pStyle w:val="ConsPlusNormal"/>
        <w:ind w:firstLine="540"/>
        <w:jc w:val="both"/>
      </w:pPr>
      <w:r>
        <w:t>2023 год – 229 870,1 тыс. рублей;</w:t>
      </w:r>
    </w:p>
    <w:p w:rsidR="004D1E68" w:rsidRDefault="00F54B9F" w:rsidP="004D1E68">
      <w:pPr>
        <w:pStyle w:val="ConsPlusNormal"/>
        <w:ind w:firstLine="540"/>
        <w:jc w:val="both"/>
      </w:pPr>
      <w:r>
        <w:t>2024 год – 265 602,7</w:t>
      </w:r>
      <w:r w:rsidR="004D1E68">
        <w:t xml:space="preserve">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2025 год – 297 791,0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2026 год – 281 709,3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2027 год - 281 709,3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2028 год – 283 709,3 тыс. рублей.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>Объемы и источники финансирования по подпрограммам: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4D1E68" w:rsidRDefault="004D1E68" w:rsidP="004D1E68">
      <w:pPr>
        <w:pStyle w:val="ConsPlusNormal"/>
        <w:ind w:firstLine="540"/>
        <w:jc w:val="both"/>
      </w:pPr>
      <w:r>
        <w:t xml:space="preserve">Общий объем средств, предусмотренных на </w:t>
      </w:r>
      <w:hyperlink w:anchor="P167">
        <w:r>
          <w:rPr>
            <w:color w:val="0000FF"/>
          </w:rPr>
          <w:t>подпрограмму 1</w:t>
        </w:r>
      </w:hyperlink>
      <w:r>
        <w:t>, - 5 073 927,1 тыс. рублей, из них:</w:t>
      </w:r>
    </w:p>
    <w:p w:rsidR="004D1E68" w:rsidRDefault="004D1E68" w:rsidP="004D1E68">
      <w:pPr>
        <w:pStyle w:val="ConsPlusNormal"/>
        <w:ind w:firstLine="540"/>
        <w:jc w:val="both"/>
      </w:pPr>
      <w:r>
        <w:t>- федеральный бюджет – 157 947,7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- областной бюджет – 3 431 872,9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- городской бюджет – 1 484 106,5 тыс. рублей.</w:t>
      </w:r>
    </w:p>
    <w:p w:rsidR="004D1E68" w:rsidRPr="001D4ED3" w:rsidRDefault="004D1E68" w:rsidP="004D1E68">
      <w:pPr>
        <w:pStyle w:val="ConsPlusNormal"/>
        <w:ind w:firstLine="540"/>
        <w:jc w:val="both"/>
      </w:pPr>
      <w:r w:rsidRPr="001D4ED3"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4D1E68" w:rsidRDefault="004D1E68" w:rsidP="004D1E68">
      <w:pPr>
        <w:pStyle w:val="ConsPlusNormal"/>
        <w:ind w:firstLine="540"/>
        <w:jc w:val="both"/>
      </w:pPr>
      <w:r>
        <w:t xml:space="preserve">Общий объем средств, предусмотренных на </w:t>
      </w:r>
      <w:hyperlink w:anchor="P244">
        <w:r w:rsidRPr="00057D13">
          <w:t>подпрограмму 2</w:t>
        </w:r>
      </w:hyperlink>
      <w:r>
        <w:t>, -  3 319,8тыс. рублей, из них:</w:t>
      </w:r>
    </w:p>
    <w:p w:rsidR="004D1E68" w:rsidRDefault="004D1E68" w:rsidP="004D1E68">
      <w:pPr>
        <w:pStyle w:val="ConsPlusNormal"/>
        <w:ind w:firstLine="540"/>
        <w:jc w:val="both"/>
      </w:pPr>
      <w:r>
        <w:t>- городской бюджет – 3 319,8 тыс. рублей.</w:t>
      </w:r>
    </w:p>
    <w:p w:rsidR="004D1E68" w:rsidRPr="001D4ED3" w:rsidRDefault="004D1E68" w:rsidP="004D1E68">
      <w:pPr>
        <w:pStyle w:val="ConsPlusNormal"/>
        <w:ind w:firstLine="540"/>
        <w:jc w:val="both"/>
      </w:pPr>
      <w:r w:rsidRPr="001D4ED3">
        <w:t>Подпрограмма 3 «Функционирование и развитие сети образовательных организаций города Ливны»</w:t>
      </w:r>
    </w:p>
    <w:p w:rsidR="004D1E68" w:rsidRDefault="004D1E68" w:rsidP="004D1E68">
      <w:pPr>
        <w:pStyle w:val="ConsPlusNormal"/>
        <w:ind w:firstLine="540"/>
        <w:jc w:val="both"/>
      </w:pPr>
      <w:r>
        <w:t xml:space="preserve">Общий объем средств, предусмотренных на </w:t>
      </w:r>
      <w:hyperlink w:anchor="P278">
        <w:r w:rsidRPr="00057D13">
          <w:t>подпрограмму 3</w:t>
        </w:r>
      </w:hyperlink>
      <w:r>
        <w:t>, - 431 248,6тыс. рублей, из них:</w:t>
      </w:r>
    </w:p>
    <w:p w:rsidR="004D1E68" w:rsidRDefault="004D1E68" w:rsidP="004D1E68">
      <w:pPr>
        <w:pStyle w:val="ConsPlusNormal"/>
        <w:ind w:firstLine="540"/>
        <w:jc w:val="both"/>
      </w:pPr>
      <w:r>
        <w:t>- федеральный бюджет – 323 339,8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- областной бюджет – 36 489,5 тыс. рублей;</w:t>
      </w:r>
    </w:p>
    <w:p w:rsidR="004D1E68" w:rsidRDefault="004D1E68" w:rsidP="004D1E68">
      <w:pPr>
        <w:pStyle w:val="ConsPlusNormal"/>
        <w:ind w:firstLine="540"/>
        <w:jc w:val="both"/>
      </w:pPr>
      <w:r>
        <w:t>- городской бюджет – 71 419,3 тыс. рублей.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подпрограмму 4 – </w:t>
      </w:r>
      <w:r w:rsidRPr="001D4ED3">
        <w:rPr>
          <w:sz w:val="28"/>
          <w:szCs w:val="28"/>
        </w:rPr>
        <w:br/>
      </w:r>
      <w:r>
        <w:rPr>
          <w:sz w:val="28"/>
          <w:szCs w:val="28"/>
        </w:rPr>
        <w:t>81 546,1</w:t>
      </w:r>
      <w:r w:rsidRPr="001D4ED3">
        <w:rPr>
          <w:sz w:val="28"/>
          <w:szCs w:val="28"/>
        </w:rPr>
        <w:t xml:space="preserve"> тыс. рублей, из них: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 городской бюджет </w:t>
      </w:r>
      <w:r>
        <w:rPr>
          <w:sz w:val="28"/>
          <w:szCs w:val="28"/>
        </w:rPr>
        <w:t>81 546,1</w:t>
      </w:r>
      <w:r w:rsidRPr="001D4ED3">
        <w:rPr>
          <w:sz w:val="28"/>
          <w:szCs w:val="28"/>
        </w:rPr>
        <w:t xml:space="preserve"> тыс. рублей.</w:t>
      </w:r>
    </w:p>
    <w:p w:rsidR="004D1E68" w:rsidRPr="001D4ED3" w:rsidRDefault="004D1E68" w:rsidP="004D1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1D4ED3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4D1E68" w:rsidRPr="001D4ED3" w:rsidRDefault="004D1E68" w:rsidP="004D1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4D1E68" w:rsidRPr="001D4ED3" w:rsidRDefault="004D1E68" w:rsidP="004D1E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1D4ED3">
        <w:rPr>
          <w:sz w:val="28"/>
          <w:szCs w:val="28"/>
        </w:rPr>
        <w:br/>
        <w:t>в приложении 3 к муниципальной программе.</w:t>
      </w:r>
    </w:p>
    <w:p w:rsidR="00E23AFD" w:rsidRPr="001D4ED3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1351" w:rsidRDefault="00BF1351" w:rsidP="00152053">
      <w:pPr>
        <w:pStyle w:val="ConsPlusTitle"/>
        <w:ind w:left="5387"/>
        <w:jc w:val="both"/>
        <w:rPr>
          <w:b w:val="0"/>
          <w:szCs w:val="24"/>
        </w:rPr>
      </w:pPr>
    </w:p>
    <w:p w:rsidR="004D1E68" w:rsidRDefault="004D1E68" w:rsidP="00152053">
      <w:pPr>
        <w:pStyle w:val="ConsPlusTitle"/>
        <w:ind w:left="5387"/>
        <w:jc w:val="both"/>
        <w:rPr>
          <w:b w:val="0"/>
          <w:szCs w:val="24"/>
        </w:rPr>
      </w:pPr>
    </w:p>
    <w:p w:rsidR="004D1E68" w:rsidRDefault="004D1E68" w:rsidP="00152053">
      <w:pPr>
        <w:pStyle w:val="ConsPlusTitle"/>
        <w:ind w:left="5387"/>
        <w:jc w:val="both"/>
        <w:rPr>
          <w:b w:val="0"/>
          <w:szCs w:val="24"/>
        </w:rPr>
      </w:pPr>
    </w:p>
    <w:p w:rsidR="004D1E68" w:rsidRDefault="004D1E68" w:rsidP="00152053">
      <w:pPr>
        <w:pStyle w:val="ConsPlusTitle"/>
        <w:ind w:left="5387"/>
        <w:jc w:val="both"/>
        <w:rPr>
          <w:b w:val="0"/>
          <w:szCs w:val="24"/>
        </w:rPr>
      </w:pPr>
    </w:p>
    <w:p w:rsidR="004D1E68" w:rsidRDefault="004D1E68" w:rsidP="00152053">
      <w:pPr>
        <w:pStyle w:val="ConsPlusTitle"/>
        <w:ind w:left="5387"/>
        <w:jc w:val="both"/>
        <w:rPr>
          <w:b w:val="0"/>
          <w:szCs w:val="24"/>
        </w:rPr>
      </w:pPr>
    </w:p>
    <w:p w:rsidR="008664C8" w:rsidRPr="001D4ED3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1D4ED3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1D4ED3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1D4ED3" w:rsidSect="00B4112E">
          <w:headerReference w:type="default" r:id="rId23"/>
          <w:headerReference w:type="first" r:id="rId24"/>
          <w:pgSz w:w="11906" w:h="16838"/>
          <w:pgMar w:top="851" w:right="851" w:bottom="1134" w:left="1701" w:header="567" w:footer="567" w:gutter="0"/>
          <w:cols w:space="708"/>
          <w:titlePg/>
          <w:docGrid w:linePitch="360"/>
        </w:sectPr>
      </w:pPr>
    </w:p>
    <w:p w:rsidR="002A7D91" w:rsidRPr="002A7D91" w:rsidRDefault="002A7D91" w:rsidP="002A7D91">
      <w:pPr>
        <w:ind w:left="11192" w:firstLine="136"/>
        <w:jc w:val="both"/>
        <w:rPr>
          <w:sz w:val="27"/>
          <w:szCs w:val="27"/>
        </w:rPr>
      </w:pPr>
      <w:r w:rsidRPr="002A7D91">
        <w:rPr>
          <w:sz w:val="27"/>
          <w:szCs w:val="27"/>
        </w:rPr>
        <w:lastRenderedPageBreak/>
        <w:t xml:space="preserve">Приложение </w:t>
      </w:r>
      <w:r w:rsidR="000552C6">
        <w:rPr>
          <w:sz w:val="27"/>
          <w:szCs w:val="27"/>
        </w:rPr>
        <w:t>2</w:t>
      </w:r>
      <w:r w:rsidRPr="002A7D91">
        <w:rPr>
          <w:sz w:val="27"/>
          <w:szCs w:val="27"/>
        </w:rPr>
        <w:t xml:space="preserve"> к  постановлению</w:t>
      </w:r>
    </w:p>
    <w:p w:rsidR="002A7D91" w:rsidRPr="002A7D91" w:rsidRDefault="002A7D91" w:rsidP="002A7D91">
      <w:pPr>
        <w:ind w:left="11056" w:firstLine="272"/>
        <w:jc w:val="both"/>
        <w:rPr>
          <w:sz w:val="27"/>
          <w:szCs w:val="27"/>
        </w:rPr>
      </w:pPr>
      <w:r w:rsidRPr="002A7D91">
        <w:rPr>
          <w:sz w:val="27"/>
          <w:szCs w:val="27"/>
        </w:rPr>
        <w:t>администрации  города  Ливны</w:t>
      </w:r>
    </w:p>
    <w:p w:rsidR="002A7D91" w:rsidRPr="002A7D91" w:rsidRDefault="002A7D91" w:rsidP="002A7D91">
      <w:pPr>
        <w:ind w:left="10920" w:firstLine="408"/>
        <w:jc w:val="both"/>
        <w:rPr>
          <w:sz w:val="27"/>
          <w:szCs w:val="27"/>
        </w:rPr>
      </w:pPr>
      <w:r w:rsidRPr="002A7D91">
        <w:rPr>
          <w:sz w:val="27"/>
          <w:szCs w:val="27"/>
        </w:rPr>
        <w:t xml:space="preserve">от </w:t>
      </w:r>
      <w:r w:rsidR="004E7B2B">
        <w:rPr>
          <w:sz w:val="27"/>
          <w:szCs w:val="27"/>
        </w:rPr>
        <w:t xml:space="preserve">30 апреля </w:t>
      </w:r>
      <w:r w:rsidRPr="002A7D91">
        <w:rPr>
          <w:sz w:val="27"/>
          <w:szCs w:val="27"/>
        </w:rPr>
        <w:t>2025 года №</w:t>
      </w:r>
      <w:r w:rsidR="004E7B2B">
        <w:rPr>
          <w:sz w:val="27"/>
          <w:szCs w:val="27"/>
        </w:rPr>
        <w:t xml:space="preserve"> 290</w:t>
      </w:r>
    </w:p>
    <w:p w:rsidR="00276955" w:rsidRPr="001D4ED3" w:rsidRDefault="002A7D91" w:rsidP="00B364F4">
      <w:pPr>
        <w:tabs>
          <w:tab w:val="left" w:pos="11766"/>
        </w:tabs>
        <w:ind w:left="11766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56072" w:rsidRPr="001D4ED3">
        <w:rPr>
          <w:sz w:val="26"/>
          <w:szCs w:val="26"/>
        </w:rPr>
        <w:t>Приложение 3</w:t>
      </w:r>
    </w:p>
    <w:p w:rsidR="00EF7D45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к муниципальной программе</w:t>
      </w:r>
    </w:p>
    <w:p w:rsidR="00EF7D45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«Образование в городе Ливны</w:t>
      </w:r>
    </w:p>
    <w:p w:rsidR="00656072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Орловской области»</w:t>
      </w:r>
    </w:p>
    <w:p w:rsidR="00276955" w:rsidRPr="002A7D91" w:rsidRDefault="00276955" w:rsidP="00276955">
      <w:pPr>
        <w:pStyle w:val="ConsPlusTitle"/>
        <w:jc w:val="center"/>
        <w:rPr>
          <w:b w:val="0"/>
          <w:szCs w:val="24"/>
        </w:rPr>
      </w:pPr>
      <w:r w:rsidRPr="002A7D91">
        <w:rPr>
          <w:b w:val="0"/>
          <w:szCs w:val="24"/>
        </w:rPr>
        <w:t>РЕСУРСНОЕ ОБЕСПЕЧЕНИЕ РЕАЛИЗАЦИИ МУНИЦИПАЛЬНОЙ ПРОГРАММЫ</w:t>
      </w: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62" w:type="dxa"/>
          <w:bottom w:w="79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6"/>
        <w:gridCol w:w="1273"/>
        <w:gridCol w:w="1276"/>
        <w:gridCol w:w="1277"/>
        <w:gridCol w:w="1276"/>
        <w:gridCol w:w="1277"/>
        <w:gridCol w:w="1276"/>
      </w:tblGrid>
      <w:tr w:rsidR="00276955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1D4ED3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276955" w:rsidRPr="002A7D91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Расходы (тыс. рублей) по годам реализации</w:t>
            </w:r>
          </w:p>
        </w:tc>
      </w:tr>
      <w:tr w:rsidR="00276955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первый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второй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третий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четвертый 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пятый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4ED3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1D4ED3">
              <w:rPr>
                <w:sz w:val="22"/>
                <w:szCs w:val="22"/>
              </w:rPr>
              <w:t xml:space="preserve"> 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8</w:t>
            </w:r>
          </w:p>
        </w:tc>
      </w:tr>
      <w:tr w:rsidR="00276955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AD168D" w:rsidRPr="001D4ED3" w:rsidTr="00AD168D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right="-62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УОО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ОО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ДОО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ППМСП-центр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ЕДДС и АХС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УКМС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УЖКХ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D168D" w:rsidRPr="00303293" w:rsidRDefault="00AD168D" w:rsidP="00303293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 xml:space="preserve">5 590 </w:t>
            </w:r>
            <w:r w:rsidR="0030088F" w:rsidRPr="002A7D91">
              <w:rPr>
                <w:sz w:val="22"/>
                <w:szCs w:val="22"/>
              </w:rPr>
              <w:t>041</w:t>
            </w:r>
            <w:r w:rsidRPr="002A7D91">
              <w:rPr>
                <w:sz w:val="22"/>
                <w:szCs w:val="22"/>
              </w:rPr>
              <w:t>,</w:t>
            </w:r>
            <w:r w:rsidR="00303293"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987 925,8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D168D" w:rsidRPr="00303293" w:rsidRDefault="0030088F" w:rsidP="00303293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963</w:t>
            </w:r>
            <w:r w:rsidR="00303293">
              <w:rPr>
                <w:sz w:val="22"/>
                <w:szCs w:val="22"/>
              </w:rPr>
              <w:t> 924,9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953 077,3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894 371,2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894 371,2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896 371,2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481 287,5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229 428,8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109 811,4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61 349,1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 xml:space="preserve">3 468 </w:t>
            </w:r>
            <w:r w:rsidR="0030088F" w:rsidRPr="002A7D91">
              <w:rPr>
                <w:sz w:val="22"/>
                <w:szCs w:val="22"/>
              </w:rPr>
              <w:t>362,4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528 626,9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 xml:space="preserve">588 </w:t>
            </w:r>
            <w:r w:rsidR="0030088F" w:rsidRPr="002A7D91">
              <w:rPr>
                <w:sz w:val="22"/>
                <w:szCs w:val="22"/>
              </w:rPr>
              <w:t>510,8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593 937,2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85FA3" w:rsidRDefault="00AD168D" w:rsidP="00985FA3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1 640 391,</w:t>
            </w:r>
            <w:r w:rsidR="00985FA3">
              <w:rPr>
                <w:sz w:val="22"/>
                <w:szCs w:val="22"/>
              </w:rPr>
              <w:t>7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229 870,1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D900D1" w:rsidRDefault="00AD168D" w:rsidP="00303293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265 602,</w:t>
            </w:r>
            <w:r w:rsidR="00303293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297 791,0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281 709,3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281 709,3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283 709,3</w:t>
            </w:r>
          </w:p>
        </w:tc>
      </w:tr>
      <w:tr w:rsidR="00AD168D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2E59AC" w:rsidP="00EF7D45">
            <w:pPr>
              <w:pStyle w:val="ConsPlusNormal"/>
              <w:rPr>
                <w:sz w:val="22"/>
                <w:szCs w:val="22"/>
              </w:rPr>
            </w:pPr>
            <w:hyperlink w:anchor="P139" w:history="1">
              <w:r w:rsidR="00AD168D" w:rsidRPr="002A7D91">
                <w:rPr>
                  <w:sz w:val="22"/>
                  <w:szCs w:val="22"/>
                </w:rPr>
                <w:t xml:space="preserve">Подпрограмма </w:t>
              </w:r>
            </w:hyperlink>
            <w:r w:rsidR="00AD168D" w:rsidRPr="002A7D9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AD168D" w:rsidP="0080441F">
            <w:pPr>
              <w:pStyle w:val="ConsPlusNormal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УОО</w:t>
            </w:r>
          </w:p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ОО</w:t>
            </w:r>
          </w:p>
          <w:p w:rsidR="00AD168D" w:rsidRPr="002A7D91" w:rsidRDefault="00AD168D" w:rsidP="00D74708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ДОО 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5 07</w:t>
            </w:r>
            <w:r w:rsidR="0030088F" w:rsidRPr="002A7D91">
              <w:rPr>
                <w:sz w:val="22"/>
                <w:szCs w:val="22"/>
              </w:rPr>
              <w:t>3</w:t>
            </w:r>
            <w:r w:rsidRPr="002A7D91">
              <w:rPr>
                <w:sz w:val="22"/>
                <w:szCs w:val="22"/>
              </w:rPr>
              <w:t xml:space="preserve"> </w:t>
            </w:r>
            <w:r w:rsidR="0030088F" w:rsidRPr="002A7D91">
              <w:rPr>
                <w:sz w:val="22"/>
                <w:szCs w:val="22"/>
              </w:rPr>
              <w:t>927</w:t>
            </w:r>
            <w:r w:rsidRPr="002A7D91">
              <w:rPr>
                <w:sz w:val="22"/>
                <w:szCs w:val="22"/>
              </w:rPr>
              <w:t>,</w:t>
            </w:r>
            <w:r w:rsidR="0030088F" w:rsidRPr="002A7D91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733 541,2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 xml:space="preserve">829 </w:t>
            </w:r>
            <w:r w:rsidR="0030088F" w:rsidRPr="002A7D91">
              <w:rPr>
                <w:sz w:val="22"/>
                <w:szCs w:val="22"/>
              </w:rPr>
              <w:t>663</w:t>
            </w:r>
            <w:r w:rsidRPr="002A7D91">
              <w:rPr>
                <w:sz w:val="22"/>
                <w:szCs w:val="22"/>
              </w:rPr>
              <w:t>,</w:t>
            </w:r>
            <w:r w:rsidR="0030088F" w:rsidRPr="002A7D91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877 605,6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877 705,6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877 705,6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877 705,6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157 947,7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23 814,4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26 535,7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26 899,4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0B61E6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3 43</w:t>
            </w:r>
            <w:r w:rsidR="0030088F" w:rsidRPr="002A7D91">
              <w:rPr>
                <w:sz w:val="22"/>
                <w:szCs w:val="22"/>
              </w:rPr>
              <w:t>1</w:t>
            </w:r>
            <w:r w:rsidRPr="002A7D91">
              <w:rPr>
                <w:sz w:val="22"/>
                <w:szCs w:val="22"/>
              </w:rPr>
              <w:t xml:space="preserve"> </w:t>
            </w:r>
            <w:r w:rsidR="0030088F" w:rsidRPr="002A7D91">
              <w:rPr>
                <w:sz w:val="22"/>
                <w:szCs w:val="22"/>
              </w:rPr>
              <w:t>872</w:t>
            </w:r>
            <w:r w:rsidRPr="002A7D91">
              <w:rPr>
                <w:sz w:val="22"/>
                <w:szCs w:val="22"/>
              </w:rPr>
              <w:t>,</w:t>
            </w:r>
            <w:r w:rsidR="0030088F" w:rsidRPr="002A7D91">
              <w:rPr>
                <w:sz w:val="22"/>
                <w:szCs w:val="22"/>
              </w:rPr>
              <w:t>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512 473,3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30088F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</w:t>
            </w:r>
            <w:r w:rsidR="0030088F" w:rsidRPr="002A7D91">
              <w:rPr>
                <w:sz w:val="22"/>
                <w:szCs w:val="22"/>
              </w:rPr>
              <w:t>76 349</w:t>
            </w:r>
            <w:r w:rsidRPr="002A7D91">
              <w:rPr>
                <w:sz w:val="22"/>
                <w:szCs w:val="22"/>
              </w:rPr>
              <w:t>,</w:t>
            </w:r>
            <w:r w:rsidR="0030088F" w:rsidRPr="002A7D91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585 762,5</w:t>
            </w:r>
          </w:p>
        </w:tc>
      </w:tr>
      <w:tr w:rsidR="00AD168D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2A7D91" w:rsidRDefault="00AD168D" w:rsidP="00EF7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2A7D91" w:rsidRDefault="00AD168D" w:rsidP="000B61E6">
            <w:pPr>
              <w:pStyle w:val="ConsPlusNormal"/>
              <w:ind w:left="-63" w:right="-58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1 484 106,5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197 253,5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226 778,2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264 943,7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265 043,7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265 043,7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2A7D91" w:rsidRDefault="00AD168D" w:rsidP="00AD168D">
            <w:pPr>
              <w:pStyle w:val="ConsPlusNormal"/>
              <w:jc w:val="both"/>
              <w:rPr>
                <w:sz w:val="22"/>
                <w:szCs w:val="22"/>
              </w:rPr>
            </w:pPr>
            <w:r w:rsidRPr="002A7D91">
              <w:rPr>
                <w:sz w:val="22"/>
                <w:szCs w:val="22"/>
              </w:rPr>
              <w:t>265 043,7</w:t>
            </w:r>
          </w:p>
        </w:tc>
      </w:tr>
      <w:tr w:rsidR="008A1A2B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AD168D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widowControl w:val="0"/>
              <w:autoSpaceDE w:val="0"/>
              <w:autoSpaceDN w:val="0"/>
            </w:pPr>
            <w:r w:rsidRPr="001D4ED3"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D168D" w:rsidRPr="001D4ED3" w:rsidRDefault="00AD168D" w:rsidP="006B7F51">
            <w:pPr>
              <w:widowControl w:val="0"/>
              <w:autoSpaceDE w:val="0"/>
              <w:autoSpaceDN w:val="0"/>
            </w:pPr>
            <w:r w:rsidRPr="001D4ED3">
              <w:t xml:space="preserve">Реализация права на получение </w:t>
            </w:r>
            <w:proofErr w:type="spellStart"/>
            <w:proofErr w:type="gramStart"/>
            <w:r w:rsidRPr="001D4ED3">
              <w:t>общедоступ-ного</w:t>
            </w:r>
            <w:proofErr w:type="spellEnd"/>
            <w:proofErr w:type="gramEnd"/>
            <w:r w:rsidRPr="001D4ED3">
              <w:t xml:space="preserve"> и бесплатного дошкольного образования в муниципальных дошкольных </w:t>
            </w:r>
            <w:proofErr w:type="spellStart"/>
            <w:r w:rsidRPr="001D4ED3">
              <w:t>образова-тельных</w:t>
            </w:r>
            <w:proofErr w:type="spellEnd"/>
            <w:r w:rsidRPr="001D4ED3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AD168D" w:rsidRPr="001D4ED3" w:rsidRDefault="00AD168D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ДОО</w:t>
            </w:r>
          </w:p>
          <w:p w:rsidR="00AD168D" w:rsidRPr="001D4ED3" w:rsidRDefault="00AD168D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AD168D" w:rsidRPr="001D4ED3" w:rsidRDefault="00AD168D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2 256 096,6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310 927,6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366 293,4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394 718,9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394 718,9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394 718,9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394 718,9</w:t>
            </w:r>
          </w:p>
        </w:tc>
      </w:tr>
      <w:tr w:rsidR="00AD168D" w:rsidRPr="001D4ED3" w:rsidTr="00AD168D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1 485 782,6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205 556,2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246 141,2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258 521,3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258 521,3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258 521,3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 xml:space="preserve">258 </w:t>
            </w:r>
            <w:r>
              <w:rPr>
                <w:sz w:val="24"/>
                <w:szCs w:val="24"/>
              </w:rPr>
              <w:t>521,3</w:t>
            </w:r>
          </w:p>
        </w:tc>
      </w:tr>
      <w:tr w:rsidR="00AD168D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AD168D" w:rsidRPr="001D4ED3" w:rsidRDefault="00AD168D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770 314,0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105 371,4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120 152,2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136 197,6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136 197,6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136 197,6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D168D" w:rsidRPr="0093366F" w:rsidRDefault="00AD168D" w:rsidP="00AD1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136 197,6</w:t>
            </w:r>
          </w:p>
        </w:tc>
      </w:tr>
      <w:tr w:rsidR="000B7065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 w:right="-62"/>
            </w:pPr>
            <w:r w:rsidRPr="001D4ED3"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F445B0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  <w:r w:rsidRPr="001D4ED3">
              <w:rPr>
                <w:bCs/>
              </w:rPr>
              <w:t xml:space="preserve">финансовое </w:t>
            </w:r>
            <w:proofErr w:type="spellStart"/>
            <w:r w:rsidRPr="001D4ED3">
              <w:rPr>
                <w:bCs/>
              </w:rPr>
              <w:t>обеспе-чение</w:t>
            </w:r>
            <w:proofErr w:type="spellEnd"/>
            <w:r w:rsidRPr="001D4ED3">
              <w:rPr>
                <w:bCs/>
              </w:rPr>
              <w:t xml:space="preserve"> образовательного процесса (оплата труда и начисления</w:t>
            </w:r>
            <w:proofErr w:type="gramStart"/>
            <w:r w:rsidRPr="001D4ED3">
              <w:rPr>
                <w:bCs/>
              </w:rPr>
              <w:t>)п</w:t>
            </w:r>
            <w:proofErr w:type="gramEnd"/>
            <w:r w:rsidRPr="001D4ED3">
              <w:rPr>
                <w:bCs/>
              </w:rPr>
              <w:t>едагоги-</w:t>
            </w:r>
          </w:p>
          <w:p w:rsidR="000B7065" w:rsidRPr="001D4ED3" w:rsidRDefault="000B7065" w:rsidP="00061E17">
            <w:pPr>
              <w:widowControl w:val="0"/>
              <w:autoSpaceDE w:val="0"/>
              <w:autoSpaceDN w:val="0"/>
              <w:ind w:left="221"/>
            </w:pPr>
            <w:proofErr w:type="spellStart"/>
            <w:r w:rsidRPr="001D4ED3">
              <w:rPr>
                <w:bCs/>
              </w:rPr>
              <w:t>ческого</w:t>
            </w:r>
            <w:proofErr w:type="spellEnd"/>
            <w:r w:rsidRPr="001D4ED3">
              <w:rPr>
                <w:bCs/>
              </w:rPr>
              <w:t xml:space="preserve">, </w:t>
            </w:r>
            <w:proofErr w:type="spellStart"/>
            <w:proofErr w:type="gramStart"/>
            <w:r w:rsidRPr="001D4ED3">
              <w:rPr>
                <w:bCs/>
              </w:rPr>
              <w:t>администра-тивного</w:t>
            </w:r>
            <w:proofErr w:type="spellEnd"/>
            <w:proofErr w:type="gramEnd"/>
            <w:r w:rsidRPr="001D4ED3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1D4ED3">
              <w:rPr>
                <w:bCs/>
              </w:rPr>
              <w:t>участвую-щего</w:t>
            </w:r>
            <w:proofErr w:type="spellEnd"/>
            <w:r w:rsidRPr="001D4ED3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1 480 705,4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204 806,2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245 331,2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57 642,0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</w:tr>
      <w:tr w:rsidR="000B706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1 480 705,4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204 806,2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245 331,2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257 642,0</w:t>
            </w:r>
          </w:p>
        </w:tc>
      </w:tr>
      <w:tr w:rsidR="000B7065" w:rsidRPr="001D4ED3" w:rsidTr="00943FCA">
        <w:trPr>
          <w:trHeight w:val="546"/>
        </w:trPr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620C83">
            <w:pPr>
              <w:widowControl w:val="0"/>
              <w:autoSpaceDE w:val="0"/>
              <w:autoSpaceDN w:val="0"/>
              <w:ind w:left="142" w:right="-62"/>
            </w:pPr>
            <w:r w:rsidRPr="001D4ED3"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F445B0">
            <w:pPr>
              <w:ind w:left="221"/>
            </w:pPr>
            <w:r w:rsidRPr="001D4ED3">
              <w:rPr>
                <w:bCs/>
              </w:rPr>
              <w:t xml:space="preserve">финансовое обеспечение </w:t>
            </w:r>
            <w:proofErr w:type="spellStart"/>
            <w:r w:rsidRPr="001D4ED3">
              <w:rPr>
                <w:bCs/>
              </w:rPr>
              <w:t>образова-тельного</w:t>
            </w:r>
            <w:proofErr w:type="spellEnd"/>
            <w:r w:rsidRPr="001D4ED3">
              <w:rPr>
                <w:bCs/>
              </w:rPr>
              <w:t xml:space="preserve"> процесса учебными расходами (</w:t>
            </w:r>
            <w:proofErr w:type="spellStart"/>
            <w:proofErr w:type="gramStart"/>
            <w:r w:rsidRPr="001D4ED3">
              <w:rPr>
                <w:bCs/>
              </w:rPr>
              <w:t>приобрете</w:t>
            </w:r>
            <w:proofErr w:type="spellEnd"/>
            <w:r w:rsidRPr="001D4ED3">
              <w:rPr>
                <w:bCs/>
              </w:rPr>
              <w:t xml:space="preserve"> </w:t>
            </w:r>
            <w:proofErr w:type="spellStart"/>
            <w:r w:rsidRPr="001D4ED3">
              <w:rPr>
                <w:bCs/>
              </w:rPr>
              <w:t>ние</w:t>
            </w:r>
            <w:proofErr w:type="spellEnd"/>
            <w:proofErr w:type="gramEnd"/>
            <w:r w:rsidRPr="001D4ED3">
              <w:rPr>
                <w:bCs/>
              </w:rPr>
              <w:t xml:space="preserve"> пособий, игрушек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2F10EF">
            <w:pPr>
              <w:widowControl w:val="0"/>
              <w:tabs>
                <w:tab w:val="left" w:pos="1047"/>
              </w:tabs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</w:tr>
      <w:tr w:rsidR="000B7065" w:rsidRPr="001D4ED3" w:rsidTr="00943FCA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5 077,2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879,3</w:t>
            </w:r>
          </w:p>
        </w:tc>
      </w:tr>
      <w:tr w:rsidR="000B7065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/>
            </w:pPr>
            <w:r w:rsidRPr="001D4ED3"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F445B0">
            <w:pPr>
              <w:widowControl w:val="0"/>
              <w:autoSpaceDE w:val="0"/>
              <w:autoSpaceDN w:val="0"/>
              <w:ind w:left="221"/>
            </w:pPr>
            <w:r w:rsidRPr="001D4ED3">
              <w:rPr>
                <w:bCs/>
              </w:rPr>
              <w:t>финансовое обеспечение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765 546,0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104 539,5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118 583,7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</w:tr>
      <w:tr w:rsidR="000B706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765 546,0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104 539,5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118 583,7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135 605,7</w:t>
            </w:r>
          </w:p>
        </w:tc>
      </w:tr>
      <w:tr w:rsidR="0090742D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0B7065" w:rsidRPr="001D4ED3" w:rsidTr="001F23E6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142"/>
            </w:pPr>
            <w:r w:rsidRPr="001D4ED3"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  <w:r w:rsidRPr="001D4ED3"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4 768,0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</w:tr>
      <w:tr w:rsidR="000B706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EF7D45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4 768,0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</w:tr>
      <w:tr w:rsidR="000B7065" w:rsidRPr="001D4ED3" w:rsidTr="001F23E6">
        <w:trPr>
          <w:trHeight w:val="213"/>
        </w:trPr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3A08A8">
            <w:r w:rsidRPr="001D4ED3"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3A08A8">
            <w:r w:rsidRPr="001D4ED3">
              <w:t xml:space="preserve">Реализация права на получение </w:t>
            </w:r>
            <w:proofErr w:type="spellStart"/>
            <w:proofErr w:type="gramStart"/>
            <w:r w:rsidRPr="001D4ED3">
              <w:t>общедоступ-ного</w:t>
            </w:r>
            <w:proofErr w:type="spellEnd"/>
            <w:proofErr w:type="gramEnd"/>
            <w:r w:rsidRPr="001D4ED3">
              <w:t xml:space="preserve"> и бесплатного начального общего, основного общего и среднего общего образования в </w:t>
            </w:r>
            <w:proofErr w:type="spellStart"/>
            <w:r w:rsidRPr="001D4ED3">
              <w:t>муници-пальных</w:t>
            </w:r>
            <w:proofErr w:type="spellEnd"/>
            <w:r w:rsidRPr="001D4ED3">
              <w:t xml:space="preserve"> </w:t>
            </w:r>
            <w:proofErr w:type="spellStart"/>
            <w:r w:rsidRPr="001D4ED3">
              <w:t>общеобразова-тельных</w:t>
            </w:r>
            <w:proofErr w:type="spellEnd"/>
            <w:r w:rsidRPr="001D4ED3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0B7065" w:rsidRPr="001D4ED3" w:rsidRDefault="000B706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2 475 879,3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355 322,1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411 239,6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427 329,4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427 329,4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427 329,4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427 329,4</w:t>
            </w:r>
          </w:p>
        </w:tc>
      </w:tr>
      <w:tr w:rsidR="000B706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1 869 093,3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279 932,4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321 773,7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316 846,8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316 846,8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316 846,8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16 846,8</w:t>
            </w:r>
          </w:p>
        </w:tc>
      </w:tr>
      <w:tr w:rsidR="000B706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0B7065" w:rsidRPr="001D4ED3" w:rsidRDefault="000B7065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606 786,0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89 465,9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110 482,6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110 482,6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110 482,6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0B7065" w:rsidRPr="0093366F" w:rsidRDefault="000B7065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110 482,6</w:t>
            </w:r>
          </w:p>
        </w:tc>
      </w:tr>
      <w:tr w:rsidR="00F3338B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142"/>
              <w:rPr>
                <w:b/>
              </w:rPr>
            </w:pPr>
            <w:r w:rsidRPr="001D4ED3"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221"/>
              <w:outlineLvl w:val="5"/>
              <w:rPr>
                <w:b/>
                <w:sz w:val="23"/>
                <w:szCs w:val="23"/>
              </w:rPr>
            </w:pPr>
            <w:r w:rsidRPr="001D4ED3">
              <w:rPr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</w:t>
            </w:r>
            <w:proofErr w:type="gramStart"/>
            <w:r w:rsidRPr="001D4ED3">
              <w:rPr>
                <w:bCs/>
                <w:sz w:val="23"/>
                <w:szCs w:val="23"/>
              </w:rPr>
              <w:t>и-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1D4ED3">
              <w:rPr>
                <w:bCs/>
                <w:sz w:val="23"/>
                <w:szCs w:val="23"/>
              </w:rPr>
              <w:t>ческого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4ED3">
              <w:rPr>
                <w:bCs/>
                <w:sz w:val="23"/>
                <w:szCs w:val="23"/>
              </w:rPr>
              <w:t>административ-ного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4ED3">
              <w:rPr>
                <w:bCs/>
                <w:sz w:val="23"/>
                <w:szCs w:val="23"/>
              </w:rPr>
              <w:t>учебно-вспомога-тельного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персонала, участвующего в </w:t>
            </w:r>
            <w:proofErr w:type="spellStart"/>
            <w:r w:rsidRPr="001D4ED3">
              <w:rPr>
                <w:bCs/>
                <w:sz w:val="23"/>
                <w:szCs w:val="23"/>
              </w:rPr>
              <w:t>образо-вательном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1 798 701,2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268 767,0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310 052,6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304 970,</w:t>
            </w:r>
            <w:r>
              <w:rPr>
                <w:sz w:val="24"/>
                <w:szCs w:val="24"/>
              </w:rPr>
              <w:t>4</w:t>
            </w:r>
          </w:p>
        </w:tc>
      </w:tr>
      <w:tr w:rsidR="00F3338B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1 798 701,2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268 767,0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310 052,6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304 970,4</w:t>
            </w:r>
          </w:p>
        </w:tc>
      </w:tr>
      <w:tr w:rsidR="00F3338B" w:rsidRPr="001D4ED3" w:rsidTr="001F23E6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142"/>
            </w:pPr>
            <w:r w:rsidRPr="001D4ED3"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221"/>
              <w:outlineLvl w:val="6"/>
              <w:rPr>
                <w:sz w:val="23"/>
                <w:szCs w:val="23"/>
              </w:rPr>
            </w:pPr>
            <w:r w:rsidRPr="001D4ED3">
              <w:rPr>
                <w:bCs/>
                <w:sz w:val="23"/>
                <w:szCs w:val="23"/>
              </w:rPr>
              <w:t>финансовое обеспечение образовательного процесса учебными расходами (</w:t>
            </w:r>
            <w:proofErr w:type="spellStart"/>
            <w:r w:rsidRPr="001D4ED3">
              <w:rPr>
                <w:bCs/>
                <w:sz w:val="23"/>
                <w:szCs w:val="23"/>
              </w:rPr>
              <w:t>приобрет</w:t>
            </w:r>
            <w:proofErr w:type="gramStart"/>
            <w:r w:rsidRPr="001D4ED3">
              <w:rPr>
                <w:bCs/>
                <w:sz w:val="23"/>
                <w:szCs w:val="23"/>
              </w:rPr>
              <w:t>е</w:t>
            </w:r>
            <w:proofErr w:type="spellEnd"/>
            <w:r w:rsidRPr="001D4ED3">
              <w:rPr>
                <w:bCs/>
                <w:sz w:val="23"/>
                <w:szCs w:val="23"/>
              </w:rPr>
              <w:t>-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1D4ED3">
              <w:rPr>
                <w:bCs/>
                <w:sz w:val="23"/>
                <w:szCs w:val="23"/>
              </w:rPr>
              <w:t>ние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учебников и </w:t>
            </w:r>
            <w:proofErr w:type="spellStart"/>
            <w:r w:rsidRPr="001D4ED3">
              <w:rPr>
                <w:bCs/>
                <w:sz w:val="23"/>
                <w:szCs w:val="23"/>
              </w:rPr>
              <w:t>учеб-ных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70 392,1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11 721,1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</w:tr>
      <w:tr w:rsidR="00F3338B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70 392,1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11 721,1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11 876,4</w:t>
            </w:r>
          </w:p>
        </w:tc>
      </w:tr>
      <w:tr w:rsidR="003A08A8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11</w:t>
            </w:r>
          </w:p>
        </w:tc>
      </w:tr>
      <w:tr w:rsidR="00F3338B" w:rsidRPr="001D4ED3" w:rsidTr="001F23E6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142"/>
            </w:pPr>
            <w:r w:rsidRPr="001D4ED3"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221"/>
            </w:pPr>
            <w:r w:rsidRPr="001D4ED3">
              <w:rPr>
                <w:bCs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598 256,2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73 642,3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88 673,1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</w:tr>
      <w:tr w:rsidR="00F3338B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598 256,2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73 642,3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88 673,1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8 985,2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108 985,2</w:t>
            </w:r>
          </w:p>
        </w:tc>
      </w:tr>
      <w:tr w:rsidR="00F3338B" w:rsidRPr="001D4ED3" w:rsidTr="001F23E6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142"/>
            </w:pPr>
            <w:r w:rsidRPr="001D4ED3"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221"/>
            </w:pPr>
            <w:r w:rsidRPr="001D4ED3"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8 529,8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</w:tr>
      <w:tr w:rsidR="00F3338B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142"/>
              <w:jc w:val="center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8 529,8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1 49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1 497,4</w:t>
            </w:r>
          </w:p>
        </w:tc>
      </w:tr>
      <w:tr w:rsidR="00F3338B" w:rsidRPr="001D4ED3" w:rsidTr="00943FCA">
        <w:trPr>
          <w:trHeight w:val="289"/>
        </w:trPr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F3338B" w:rsidRPr="001D4ED3" w:rsidRDefault="00F3338B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F3338B" w:rsidRPr="001D4ED3" w:rsidRDefault="00F3338B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1 665,9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F3338B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3338B" w:rsidRPr="001D4ED3" w:rsidRDefault="00F3338B" w:rsidP="003A08A8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1 665,9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3338B" w:rsidRPr="0093366F" w:rsidRDefault="00F3338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E31140" w:rsidRPr="001D4ED3" w:rsidTr="00943FCA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  <w:r w:rsidRPr="001D4ED3"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  <w:r w:rsidRPr="001D4ED3">
              <w:t>обеспечение проведения государственной итоговой аттестации в общеобразовательных организациях города Ливны</w:t>
            </w:r>
          </w:p>
          <w:p w:rsidR="00E31140" w:rsidRPr="001D4ED3" w:rsidRDefault="00E31140" w:rsidP="003A08A8">
            <w:pPr>
              <w:ind w:left="221"/>
            </w:pPr>
          </w:p>
          <w:p w:rsidR="00E31140" w:rsidRPr="001D4ED3" w:rsidRDefault="00E31140" w:rsidP="003A08A8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1 635,9</w:t>
            </w:r>
          </w:p>
        </w:tc>
        <w:tc>
          <w:tcPr>
            <w:tcW w:w="1273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374,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E31140" w:rsidRPr="001D4ED3" w:rsidTr="00943FCA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1 635,9</w:t>
            </w:r>
          </w:p>
        </w:tc>
        <w:tc>
          <w:tcPr>
            <w:tcW w:w="1273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3A08A8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E31140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  <w:r w:rsidRPr="001D4ED3"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  <w:r w:rsidRPr="001D4ED3"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31140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31140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r w:rsidRPr="001D4ED3"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r w:rsidRPr="001D4ED3">
              <w:t>Организация психолого-медико-социального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33 520,9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5 752,4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</w:tr>
      <w:tr w:rsidR="00E31140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33 520,9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5 752,4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5 731,8</w:t>
            </w:r>
          </w:p>
        </w:tc>
      </w:tr>
      <w:tr w:rsidR="00E31140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  <w:r w:rsidRPr="001D4ED3"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  <w:r w:rsidRPr="001D4ED3">
              <w:t>оказание психолого-педагогической, коррекционно-развивающей помощи детям в соответствии с их возрастными индивидуальными особенностями (заработная плата и начисления работникам)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32 027,1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</w:tr>
      <w:tr w:rsidR="00E31140" w:rsidRPr="001D4ED3" w:rsidTr="00943FCA">
        <w:trPr>
          <w:trHeight w:val="2514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32 027,1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5 479,6</w:t>
            </w:r>
          </w:p>
        </w:tc>
      </w:tr>
      <w:tr w:rsidR="00E31140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ind w:left="142"/>
            </w:pPr>
            <w:r w:rsidRPr="001D4ED3">
              <w:t>мероприятие 1.4.2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ind w:left="221"/>
            </w:pPr>
            <w:r w:rsidRPr="001D4ED3">
              <w:t xml:space="preserve">создание условий для оказания психолого-педагогической, </w:t>
            </w:r>
            <w:proofErr w:type="spellStart"/>
            <w:r w:rsidRPr="001D4ED3">
              <w:t>коррекционно-разви-вающей</w:t>
            </w:r>
            <w:proofErr w:type="spellEnd"/>
            <w:r w:rsidRPr="001D4ED3">
              <w:t xml:space="preserve"> помощи детям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1 493,8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</w:tr>
      <w:tr w:rsidR="00E3114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31140" w:rsidRPr="001D4ED3" w:rsidRDefault="00E3114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1 493,8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52,2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E31140" w:rsidRPr="0093366F" w:rsidRDefault="00E3114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</w:tr>
      <w:tr w:rsidR="00D15C3B" w:rsidRPr="001D4ED3" w:rsidTr="001F23E6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15C3B" w:rsidRPr="001D4ED3" w:rsidRDefault="00D15C3B" w:rsidP="003A08A8">
            <w:r w:rsidRPr="001D4ED3">
              <w:t xml:space="preserve">Организация питания </w:t>
            </w:r>
            <w:proofErr w:type="gramStart"/>
            <w:r w:rsidRPr="001D4ED3">
              <w:t>обучающихся</w:t>
            </w:r>
            <w:proofErr w:type="gramEnd"/>
            <w:r w:rsidRPr="001D4ED3">
              <w:t xml:space="preserve"> муниципальных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D15C3B" w:rsidRPr="001D4ED3" w:rsidRDefault="00D15C3B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71 808,2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9 474,8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9 830,2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13 125,8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13 125,8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13 125,8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13 125,8</w:t>
            </w:r>
          </w:p>
        </w:tc>
      </w:tr>
      <w:tr w:rsidR="00D15C3B" w:rsidRPr="001D4ED3" w:rsidTr="00943FCA">
        <w:trPr>
          <w:trHeight w:val="474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15C3B" w:rsidRPr="001D4ED3" w:rsidRDefault="00D15C3B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35 904,1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4 737,4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4 915,1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562,9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</w:tr>
      <w:tr w:rsidR="003A08A8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D15C3B" w:rsidRPr="001D4ED3" w:rsidTr="00943FCA">
        <w:trPr>
          <w:trHeight w:val="214"/>
        </w:trPr>
        <w:tc>
          <w:tcPr>
            <w:tcW w:w="1480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r w:rsidRPr="001D4ED3">
              <w:t>общеобразовательных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15C3B" w:rsidRPr="001D4ED3" w:rsidRDefault="00D15C3B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35 904,1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4 737,4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4 915,1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15C3B" w:rsidRPr="0093366F" w:rsidRDefault="00D15C3B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6 562,9</w:t>
            </w:r>
          </w:p>
        </w:tc>
      </w:tr>
      <w:tr w:rsidR="00AD69B1" w:rsidRPr="001D4ED3" w:rsidTr="00943FCA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32 911,1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5 182,0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5 338,7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5 622,6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5 622,6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622,6</w:t>
            </w:r>
          </w:p>
        </w:tc>
      </w:tr>
      <w:tr w:rsidR="00AD69B1" w:rsidRPr="001D4ED3" w:rsidTr="00943FCA">
        <w:trPr>
          <w:trHeight w:val="530"/>
        </w:trPr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32 911,1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5 182,0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5 338,7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5 622,6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5 622,6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5 622,6</w:t>
            </w:r>
          </w:p>
        </w:tc>
      </w:tr>
      <w:tr w:rsidR="00AD69B1" w:rsidRPr="001D4ED3" w:rsidTr="00943FCA">
        <w:tc>
          <w:tcPr>
            <w:tcW w:w="1480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мероприятие 1.6.1</w:t>
            </w: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80"/>
            </w:pPr>
            <w:r w:rsidRPr="001D4ED3">
              <w:rPr>
                <w:bCs/>
                <w:sz w:val="23"/>
                <w:szCs w:val="23"/>
              </w:rPr>
              <w:t xml:space="preserve">финансовое обеспечение отдыха  детей и подростков в </w:t>
            </w:r>
            <w:proofErr w:type="gramStart"/>
            <w:r w:rsidRPr="001D4ED3">
              <w:rPr>
                <w:bCs/>
                <w:sz w:val="23"/>
                <w:szCs w:val="23"/>
              </w:rPr>
              <w:t>оздорови-тельных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учреждениях с дневным пребыванием, организованных на базе муниципальных </w:t>
            </w:r>
            <w:proofErr w:type="spellStart"/>
            <w:r w:rsidRPr="001D4ED3">
              <w:rPr>
                <w:bCs/>
                <w:sz w:val="23"/>
                <w:szCs w:val="23"/>
              </w:rPr>
              <w:t>образо-вательных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25 325,8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4 108,6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4 126,8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4 272,6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4 272,6</w:t>
            </w:r>
          </w:p>
        </w:tc>
      </w:tr>
      <w:tr w:rsidR="00AD69B1" w:rsidRPr="001D4ED3" w:rsidTr="00943FCA">
        <w:trPr>
          <w:trHeight w:val="34"/>
        </w:trPr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80"/>
            </w:pPr>
            <w:r w:rsidRPr="001D4ED3">
              <w:rPr>
                <w:bCs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7 435,3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1 073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</w:tr>
      <w:tr w:rsidR="00AD69B1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7 435,3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</w:tr>
      <w:tr w:rsidR="00AD69B1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</w:pPr>
            <w:r w:rsidRPr="001D4ED3">
              <w:t xml:space="preserve">- приобретение путёвок в загородные лагеря для обучающихся </w:t>
            </w:r>
            <w:proofErr w:type="spellStart"/>
            <w:proofErr w:type="gramStart"/>
            <w:r w:rsidRPr="001D4ED3">
              <w:t>муници-пальных</w:t>
            </w:r>
            <w:proofErr w:type="spellEnd"/>
            <w:proofErr w:type="gramEnd"/>
            <w:r w:rsidRPr="001D4ED3">
              <w:t xml:space="preserve"> </w:t>
            </w:r>
            <w:proofErr w:type="spellStart"/>
            <w:r w:rsidRPr="001D4ED3">
              <w:t>общеобразова-тельных</w:t>
            </w:r>
            <w:proofErr w:type="spellEnd"/>
            <w:r w:rsidRPr="001D4ED3">
              <w:t xml:space="preserve">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7 285,3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AD69B1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7 285,3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AD69B1" w:rsidRPr="0093366F" w:rsidRDefault="00AD69B1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AD69B1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  <w:jc w:val="both"/>
            </w:pPr>
            <w:r w:rsidRPr="001D4ED3"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D69B1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D69B1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1.6.3</w:t>
            </w:r>
          </w:p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</w:p>
          <w:p w:rsidR="00AD69B1" w:rsidRPr="001D4ED3" w:rsidRDefault="00AD69B1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80"/>
            </w:pPr>
            <w:proofErr w:type="spellStart"/>
            <w:r w:rsidRPr="001D4ED3">
              <w:rPr>
                <w:bCs/>
              </w:rPr>
              <w:t>Малозатратные</w:t>
            </w:r>
            <w:proofErr w:type="spellEnd"/>
            <w:r w:rsidRPr="001D4ED3">
              <w:rPr>
                <w:bCs/>
              </w:rPr>
              <w:t xml:space="preserve"> расходы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D69B1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AD69B1" w:rsidRPr="001D4ED3" w:rsidRDefault="00AD69B1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AD69B1" w:rsidRPr="0093366F" w:rsidRDefault="00AD69B1" w:rsidP="00AD69B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3425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551DB0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3A08A8">
            <w:proofErr w:type="gramStart"/>
            <w:r w:rsidRPr="001D4ED3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158 939,4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25 715,7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26 743,7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26 620,0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26 620,0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26 620,0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26 620,0</w:t>
            </w:r>
          </w:p>
        </w:tc>
      </w:tr>
      <w:tr w:rsidR="00551DB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  <w:r w:rsidRPr="001D4ED3"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143 088,5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23 067,9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24 093,4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23 981,8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23 981,8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23 981,8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23 981,8</w:t>
            </w:r>
          </w:p>
        </w:tc>
      </w:tr>
      <w:tr w:rsidR="00551DB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14 152,3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2 281,4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2 382,9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2 372,0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2 372,0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2 372,0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2 372,0</w:t>
            </w:r>
          </w:p>
        </w:tc>
      </w:tr>
      <w:tr w:rsidR="00551DB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1 698,6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</w:tr>
      <w:tr w:rsidR="00551DB0" w:rsidRPr="001D4ED3" w:rsidTr="001F23E6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9777DE">
            <w:pPr>
              <w:widowControl w:val="0"/>
              <w:autoSpaceDE w:val="0"/>
              <w:autoSpaceDN w:val="0"/>
              <w:rPr>
                <w:highlight w:val="red"/>
              </w:rPr>
            </w:pPr>
            <w:r w:rsidRPr="001D4ED3"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rPr>
                <w:highlight w:val="red"/>
              </w:rPr>
            </w:pPr>
            <w:r w:rsidRPr="001D4ED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551DB0" w:rsidRPr="001D4ED3" w:rsidRDefault="00551DB0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551DB0" w:rsidRPr="001D4ED3" w:rsidRDefault="00551DB0" w:rsidP="009777DE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9777DE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14 978,6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2 464,6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2 940,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2 940,0</w:t>
            </w:r>
          </w:p>
        </w:tc>
      </w:tr>
      <w:tr w:rsidR="00551DB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rPr>
                <w:highlight w:val="red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rPr>
                <w:highlight w:val="red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9777DE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14 859,2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2 442,3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2 917,6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2 917,6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2 917,6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2 917,6</w:t>
            </w:r>
          </w:p>
        </w:tc>
      </w:tr>
      <w:tr w:rsidR="00551DB0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rPr>
                <w:highlight w:val="red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rPr>
                <w:highlight w:val="red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551DB0" w:rsidRPr="001D4ED3" w:rsidRDefault="00551DB0" w:rsidP="003A08A8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551DB0" w:rsidRPr="001D4ED3" w:rsidRDefault="00551DB0" w:rsidP="009777DE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551DB0" w:rsidRPr="0093366F" w:rsidRDefault="00551DB0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551DB0" w:rsidRPr="0093366F" w:rsidRDefault="00551DB0" w:rsidP="00551D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551D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551D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551D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551DB0" w:rsidRPr="0093366F" w:rsidRDefault="00551DB0" w:rsidP="00551D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1.9.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9777DE">
            <w:r w:rsidRPr="001D4ED3">
              <w:t xml:space="preserve">Выплата педагогическим работникам </w:t>
            </w:r>
            <w:proofErr w:type="spellStart"/>
            <w:proofErr w:type="gramStart"/>
            <w:r w:rsidRPr="001D4ED3">
              <w:t>муници-пальных</w:t>
            </w:r>
            <w:proofErr w:type="spellEnd"/>
            <w:proofErr w:type="gramEnd"/>
            <w:r w:rsidRPr="001D4ED3">
              <w:t xml:space="preserve">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1D474C">
            <w:pPr>
              <w:widowControl w:val="0"/>
              <w:autoSpaceDE w:val="0"/>
              <w:autoSpaceDN w:val="0"/>
              <w:jc w:val="center"/>
            </w:pPr>
            <w:r w:rsidRPr="001D4ED3">
              <w:t>8 </w:t>
            </w:r>
            <w:r w:rsidR="001D474C">
              <w:t>082</w:t>
            </w:r>
            <w:r w:rsidRPr="001D4ED3">
              <w:t>,</w:t>
            </w:r>
            <w:r w:rsidR="001D474C">
              <w:t>1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1 219,3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1D474C" w:rsidP="001D474C">
            <w:pPr>
              <w:widowControl w:val="0"/>
              <w:autoSpaceDE w:val="0"/>
              <w:autoSpaceDN w:val="0"/>
              <w:jc w:val="center"/>
            </w:pPr>
            <w:r>
              <w:t>1 114,4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</w:tr>
      <w:tr w:rsidR="001D474C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1D474C" w:rsidRPr="001D4ED3" w:rsidRDefault="001D474C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1D474C" w:rsidRPr="001D4ED3" w:rsidRDefault="001D474C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1D474C" w:rsidRPr="001D4ED3" w:rsidRDefault="001D474C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1D474C" w:rsidRPr="001D4ED3" w:rsidRDefault="001D474C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8 </w:t>
            </w:r>
            <w:r>
              <w:t>082</w:t>
            </w:r>
            <w:r w:rsidRPr="001D4ED3">
              <w:t>,</w:t>
            </w:r>
            <w:r>
              <w:t>1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1 219,3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>
              <w:t>1 114,4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1D474C" w:rsidRPr="001D4ED3" w:rsidRDefault="001D474C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</w:tr>
      <w:tr w:rsidR="001D474C" w:rsidRPr="001D4ED3" w:rsidTr="001F23E6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1D474C" w:rsidRPr="001D4ED3" w:rsidRDefault="001D474C" w:rsidP="003A08A8">
            <w:r w:rsidRPr="001D4ED3">
              <w:t>Основное мероприятие 1.10.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1D474C" w:rsidRPr="001D4ED3" w:rsidRDefault="001D474C" w:rsidP="009777DE">
            <w:pPr>
              <w:rPr>
                <w:sz w:val="28"/>
                <w:szCs w:val="28"/>
              </w:rPr>
            </w:pPr>
            <w:r w:rsidRPr="001D4ED3">
              <w:t xml:space="preserve">Приобретение оборудования и предметов длительного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1D474C" w:rsidRPr="001D4ED3" w:rsidRDefault="001D474C" w:rsidP="009777DE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 xml:space="preserve">МБОУ 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20 045,0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19 725,4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</w:tr>
      <w:tr w:rsidR="001D474C" w:rsidRPr="001D4ED3" w:rsidTr="001F23E6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18 739,1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18 739,1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1D474C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пользования для образовательных организаций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1D474C" w:rsidRPr="001D4ED3" w:rsidRDefault="001D474C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СОШ №2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1D474C" w:rsidRPr="001D4ED3" w:rsidRDefault="001D474C" w:rsidP="009777DE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1 305,9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D474C" w:rsidRPr="0093366F" w:rsidRDefault="001D474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0,00</w:t>
            </w:r>
          </w:p>
        </w:tc>
      </w:tr>
      <w:tr w:rsidR="008F0023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2E59AC" w:rsidP="003A08A8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8F0023" w:rsidRPr="001D4ED3">
                <w:rPr>
                  <w:b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3 319,8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669,2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575,8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</w:tr>
      <w:tr w:rsidR="008F0023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3 319,8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669,2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575,8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8F0023" w:rsidRDefault="008F0023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F0023">
              <w:rPr>
                <w:b/>
                <w:sz w:val="24"/>
                <w:szCs w:val="24"/>
              </w:rPr>
              <w:t>518,7</w:t>
            </w:r>
          </w:p>
        </w:tc>
      </w:tr>
      <w:tr w:rsidR="008F0023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F0023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F0023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ind w:left="221"/>
            </w:pPr>
            <w:r w:rsidRPr="001D4ED3"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F0023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F0023" w:rsidRPr="001D4ED3" w:rsidRDefault="008F0023" w:rsidP="009C0B84">
            <w:pPr>
              <w:ind w:left="221"/>
            </w:pPr>
            <w:r w:rsidRPr="001D4ED3">
              <w:t>проведение муниципальных этапов конкурсов профессионального мастерства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F0023" w:rsidRPr="001D4ED3" w:rsidTr="00943FCA">
        <w:tc>
          <w:tcPr>
            <w:tcW w:w="1480" w:type="dxa"/>
            <w:vMerge w:val="restart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2.2</w:t>
            </w:r>
          </w:p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vMerge w:val="restart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</w:tr>
      <w:tr w:rsidR="008F0023" w:rsidRPr="001D4ED3" w:rsidTr="00943FCA">
        <w:tc>
          <w:tcPr>
            <w:tcW w:w="1480" w:type="dxa"/>
            <w:vMerge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8F0023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F0023" w:rsidRPr="001D4ED3" w:rsidRDefault="008F0023" w:rsidP="00903425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1 168,2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204,1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8F0023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F0023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1 600,8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F0023" w:rsidRPr="0093366F" w:rsidRDefault="008F0023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8F0023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93366F">
              <w:rPr>
                <w:sz w:val="24"/>
                <w:szCs w:val="24"/>
              </w:rPr>
              <w:t>0</w:t>
            </w:r>
          </w:p>
        </w:tc>
      </w:tr>
      <w:tr w:rsidR="008F0023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8F0023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ind w:left="221"/>
              <w:rPr>
                <w:sz w:val="23"/>
                <w:szCs w:val="23"/>
              </w:rPr>
            </w:pPr>
            <w:r w:rsidRPr="001D4ED3">
              <w:rPr>
                <w:sz w:val="24"/>
                <w:szCs w:val="24"/>
              </w:rPr>
              <w:t xml:space="preserve">- выплата ежегодных муниципальных денежных вознаграждений (премий) и именных стипендий главы города </w:t>
            </w:r>
            <w:r w:rsidRPr="001D4ED3">
              <w:rPr>
                <w:sz w:val="23"/>
                <w:szCs w:val="23"/>
              </w:rPr>
              <w:t>победителям конкурсных отборов</w:t>
            </w:r>
          </w:p>
          <w:p w:rsidR="008F0023" w:rsidRPr="001D4ED3" w:rsidRDefault="008F0023" w:rsidP="003A08A8">
            <w:pPr>
              <w:pStyle w:val="ConsPlusNormal"/>
              <w:ind w:left="221"/>
              <w:rPr>
                <w:sz w:val="23"/>
                <w:szCs w:val="23"/>
              </w:rPr>
            </w:pPr>
          </w:p>
          <w:p w:rsidR="008F0023" w:rsidRPr="001D4ED3" w:rsidRDefault="008F0023" w:rsidP="003A08A8">
            <w:pPr>
              <w:pStyle w:val="ConsPlusNormal"/>
              <w:ind w:left="221"/>
              <w:rPr>
                <w:sz w:val="23"/>
                <w:szCs w:val="23"/>
              </w:rPr>
            </w:pPr>
          </w:p>
          <w:p w:rsidR="008F0023" w:rsidRPr="001D4ED3" w:rsidRDefault="008F0023" w:rsidP="003A08A8">
            <w:pPr>
              <w:pStyle w:val="ConsPlusNormal"/>
              <w:ind w:left="221"/>
              <w:rPr>
                <w:sz w:val="24"/>
                <w:szCs w:val="24"/>
              </w:rPr>
            </w:pP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8F0023" w:rsidRPr="001D4ED3" w:rsidRDefault="008F0023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F0023" w:rsidRPr="001D4ED3" w:rsidRDefault="008F0023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F0023" w:rsidRPr="0093366F" w:rsidRDefault="008F0023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ind w:left="221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18,0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</w:tr>
      <w:tr w:rsidR="00441CB0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441CB0" w:rsidRPr="001D4ED3" w:rsidRDefault="002E59AC" w:rsidP="003A08A8">
            <w:pPr>
              <w:widowControl w:val="0"/>
              <w:autoSpaceDE w:val="0"/>
              <w:autoSpaceDN w:val="0"/>
              <w:ind w:right="-61"/>
              <w:rPr>
                <w:sz w:val="26"/>
                <w:szCs w:val="26"/>
              </w:rPr>
            </w:pPr>
            <w:hyperlink r:id="rId25" w:anchor="P139" w:history="1">
              <w:r w:rsidR="00441CB0" w:rsidRPr="001D4ED3">
                <w:rPr>
                  <w:b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УОО</w:t>
            </w:r>
          </w:p>
          <w:p w:rsidR="00441CB0" w:rsidRPr="001D4ED3" w:rsidRDefault="00441CB0" w:rsidP="003A08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ЕДДС и АХС</w:t>
            </w:r>
          </w:p>
          <w:p w:rsidR="00441CB0" w:rsidRPr="001D4ED3" w:rsidRDefault="00441CB0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ДОО</w:t>
            </w:r>
          </w:p>
          <w:p w:rsidR="00441CB0" w:rsidRPr="001D4ED3" w:rsidRDefault="00441CB0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ОО</w:t>
            </w:r>
          </w:p>
          <w:p w:rsidR="00441CB0" w:rsidRPr="001D4ED3" w:rsidRDefault="00441CB0" w:rsidP="003A08A8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УЖКХ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110811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431 248,6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242 019,4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120 423,1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60 806,1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2 000,0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2 000,0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4 000,0</w:t>
            </w:r>
          </w:p>
        </w:tc>
      </w:tr>
      <w:tr w:rsidR="00441CB0" w:rsidRPr="001D4ED3" w:rsidTr="001F23E6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ind w:left="-63" w:right="-62"/>
              <w:rPr>
                <w:b/>
              </w:rPr>
            </w:pPr>
            <w:r w:rsidRPr="001D4ED3">
              <w:rPr>
                <w:b/>
              </w:rPr>
              <w:t>федеральный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323 339,8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205 614,4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83 275,7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34 449,7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</w:tr>
      <w:tr w:rsidR="00441CB0" w:rsidRPr="001D4ED3" w:rsidTr="001F23E6">
        <w:trPr>
          <w:trHeight w:val="822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rPr>
                <w:b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36 489,5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16 153,6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12 161,2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8 174,7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0,0</w:t>
            </w:r>
          </w:p>
        </w:tc>
      </w:tr>
      <w:tr w:rsidR="00441CB0" w:rsidRPr="001D4ED3" w:rsidTr="00943FCA">
        <w:trPr>
          <w:trHeight w:val="481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441CB0" w:rsidRPr="001D4ED3" w:rsidRDefault="00441CB0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rPr>
                <w:b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144227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71</w:t>
            </w:r>
            <w:r w:rsidR="00441CB0" w:rsidRPr="00441CB0">
              <w:rPr>
                <w:b/>
                <w:sz w:val="24"/>
                <w:szCs w:val="24"/>
              </w:rPr>
              <w:t xml:space="preserve"> 419,3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20 251,4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24 986,2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441CB0" w:rsidP="001F23E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41CB0">
              <w:rPr>
                <w:b/>
                <w:sz w:val="24"/>
                <w:szCs w:val="24"/>
              </w:rPr>
              <w:t>18 181,7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144227" w:rsidP="00144227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200</w:t>
            </w:r>
            <w:r w:rsidR="00441CB0"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441CB0" w:rsidRPr="00441CB0" w:rsidRDefault="00144227" w:rsidP="00144227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200</w:t>
            </w:r>
            <w:r w:rsidR="00441CB0" w:rsidRPr="00441C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441CB0" w:rsidRPr="00441CB0" w:rsidRDefault="00144227" w:rsidP="00144227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400</w:t>
            </w:r>
            <w:r w:rsidR="00441CB0" w:rsidRPr="00441CB0">
              <w:rPr>
                <w:b/>
                <w:sz w:val="24"/>
                <w:szCs w:val="24"/>
              </w:rPr>
              <w:t>0,0</w:t>
            </w:r>
          </w:p>
        </w:tc>
      </w:tr>
      <w:tr w:rsidR="00B12A1C" w:rsidRPr="001D4ED3" w:rsidTr="001F23E6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ind w:right="-61"/>
            </w:pPr>
            <w:r w:rsidRPr="001D4ED3"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</w:pPr>
            <w:r w:rsidRPr="001D4ED3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  <w:p w:rsidR="00B12A1C" w:rsidRPr="001D4ED3" w:rsidRDefault="00B12A1C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10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08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560,5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16 829,4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16 033,0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Pr="0093366F">
              <w:rPr>
                <w:sz w:val="24"/>
                <w:szCs w:val="24"/>
              </w:rPr>
              <w:t>0,0</w:t>
            </w:r>
          </w:p>
        </w:tc>
      </w:tr>
      <w:tr w:rsidR="00B12A1C" w:rsidRPr="001D4ED3" w:rsidTr="001F23E6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6 616,0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6 616,0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2A1C" w:rsidRPr="001D4ED3" w:rsidTr="001F23E6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41 944,5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10 213,4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16 033,0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Pr="0093366F">
              <w:rPr>
                <w:sz w:val="24"/>
                <w:szCs w:val="24"/>
              </w:rPr>
              <w:t>0,0</w:t>
            </w:r>
          </w:p>
        </w:tc>
      </w:tr>
      <w:tr w:rsidR="00B12A1C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903425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выполнение мероприятий по результатам 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93366F">
              <w:rPr>
                <w:sz w:val="24"/>
                <w:szCs w:val="24"/>
              </w:rPr>
              <w:t>867,4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4091,6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2775,8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93366F" w:rsidRDefault="00B12A1C" w:rsidP="001F23E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93366F" w:rsidRDefault="00B12A1C" w:rsidP="001F23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</w:t>
            </w:r>
            <w:r w:rsidRPr="0093366F">
              <w:rPr>
                <w:sz w:val="24"/>
                <w:szCs w:val="24"/>
              </w:rPr>
              <w:t>0,0</w:t>
            </w:r>
          </w:p>
        </w:tc>
      </w:tr>
      <w:tr w:rsidR="00B12A1C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B12A1C">
            <w:pPr>
              <w:widowControl w:val="0"/>
              <w:autoSpaceDE w:val="0"/>
              <w:autoSpaceDN w:val="0"/>
              <w:jc w:val="center"/>
            </w:pPr>
            <w:r>
              <w:t>4 677,6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1F23E6">
            <w:pPr>
              <w:widowControl w:val="0"/>
              <w:autoSpaceDE w:val="0"/>
              <w:autoSpaceDN w:val="0"/>
              <w:jc w:val="center"/>
            </w:pPr>
            <w:r>
              <w:t>527,3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1F23E6">
            <w:pPr>
              <w:widowControl w:val="0"/>
              <w:autoSpaceDE w:val="0"/>
              <w:autoSpaceDN w:val="0"/>
              <w:jc w:val="center"/>
            </w:pPr>
            <w:r>
              <w:t>3 250,3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12A1C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900,0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4 677,6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B12A1C" w:rsidP="00B12A1C">
            <w:pPr>
              <w:widowControl w:val="0"/>
              <w:autoSpaceDE w:val="0"/>
              <w:autoSpaceDN w:val="0"/>
              <w:jc w:val="center"/>
            </w:pPr>
            <w:r>
              <w:t>527,3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3 250,3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="009777DE" w:rsidRPr="001D4ED3">
              <w:t>00,0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3 144</w:t>
            </w:r>
            <w:r w:rsidR="009777DE" w:rsidRPr="001D4ED3">
              <w:t>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2 8</w:t>
            </w:r>
            <w:r w:rsidR="009777DE" w:rsidRPr="001D4ED3">
              <w:t>0</w:t>
            </w:r>
            <w:r>
              <w:t>4</w:t>
            </w:r>
            <w:r w:rsidR="009777DE" w:rsidRPr="001D4ED3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311,4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224,4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193,8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82,8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80,0</w:t>
            </w:r>
          </w:p>
        </w:tc>
      </w:tr>
      <w:tr w:rsidR="009777DE" w:rsidRPr="001D4ED3" w:rsidTr="00943FCA">
        <w:tblPrEx>
          <w:tblLook w:val="04A0"/>
        </w:tblPrEx>
        <w:trPr>
          <w:trHeight w:val="18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систем электроснабжения замена (аварийных участков электропроводки и освещения, замена светильников)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365,0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285,0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rPr>
          <w:trHeight w:val="1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rPr>
          <w:trHeight w:val="13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1 559,5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1 250,5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 xml:space="preserve">ЕДДС и АХС 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412,9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 xml:space="preserve">обустройство </w:t>
            </w:r>
            <w:proofErr w:type="spellStart"/>
            <w:proofErr w:type="gramStart"/>
            <w:r w:rsidRPr="001D4ED3">
              <w:t>внутрен-ней</w:t>
            </w:r>
            <w:proofErr w:type="spellEnd"/>
            <w:proofErr w:type="gramEnd"/>
            <w:r w:rsidRPr="001D4ED3">
              <w:t xml:space="preserve"> территории в части проездов, проходов и уличного покрытия (ремонт </w:t>
            </w:r>
            <w:proofErr w:type="spellStart"/>
            <w:r w:rsidRPr="001D4ED3">
              <w:t>отмостки</w:t>
            </w:r>
            <w:proofErr w:type="spellEnd"/>
            <w:r w:rsidRPr="001D4ED3">
              <w:t>, асфальтового покрытия)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1 175,1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tabs>
                <w:tab w:val="center" w:pos="574"/>
              </w:tabs>
              <w:autoSpaceDE w:val="0"/>
              <w:autoSpaceDN w:val="0"/>
              <w:jc w:val="center"/>
            </w:pPr>
            <w:r w:rsidRPr="001D4ED3">
              <w:t>1 062,1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63,0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-62" w:right="-61"/>
              <w:jc w:val="center"/>
            </w:pPr>
            <w:r w:rsidRPr="001D4ED3">
              <w:t>ЕДДС и АХС</w:t>
            </w:r>
            <w:proofErr w:type="gramStart"/>
            <w:r w:rsidRPr="001D4ED3">
              <w:t>,Д</w:t>
            </w:r>
            <w:proofErr w:type="gramEnd"/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4 616,8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149,0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4 447,8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 xml:space="preserve">восстановление целостности ограждения территории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95</w:t>
            </w:r>
            <w:r w:rsidR="009777DE" w:rsidRPr="001D4ED3"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B12A1C" w:rsidP="003A08A8">
            <w:pPr>
              <w:widowControl w:val="0"/>
              <w:autoSpaceDE w:val="0"/>
              <w:autoSpaceDN w:val="0"/>
              <w:jc w:val="center"/>
            </w:pPr>
            <w:r>
              <w:t>45,0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A7FFD" w:rsidRPr="001D4ED3" w:rsidTr="00E1042C">
        <w:tblPrEx>
          <w:tblLook w:val="04A0"/>
        </w:tblPrEx>
        <w:trPr>
          <w:trHeight w:val="310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r w:rsidRPr="001D4ED3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A7FFD" w:rsidRPr="001D4ED3" w:rsidRDefault="009A7FFD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7 139,3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885E3F" w:rsidRDefault="009A7FFD" w:rsidP="00E1042C">
            <w:pPr>
              <w:jc w:val="center"/>
            </w:pPr>
            <w:r w:rsidRPr="00885E3F">
              <w:t>7</w:t>
            </w:r>
            <w:r>
              <w:t> </w:t>
            </w:r>
            <w:r w:rsidRPr="00885E3F"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E1042C">
        <w:tblPrEx>
          <w:tblLook w:val="04A0"/>
        </w:tblPrEx>
        <w:trPr>
          <w:trHeight w:val="51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6 616,0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885E3F" w:rsidRDefault="009A7FFD" w:rsidP="00E1042C">
            <w:pPr>
              <w:jc w:val="center"/>
            </w:pPr>
            <w:r w:rsidRPr="00885E3F">
              <w:t>6</w:t>
            </w:r>
            <w:r>
              <w:t> </w:t>
            </w:r>
            <w:r w:rsidRPr="00885E3F">
              <w:t>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E1042C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523,</w:t>
            </w:r>
            <w:r w:rsidRPr="001D4ED3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Default="009A7FFD" w:rsidP="00E1042C">
            <w:pPr>
              <w:jc w:val="center"/>
            </w:pPr>
            <w:r w:rsidRPr="00885E3F">
              <w:t>523,3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221"/>
            </w:pPr>
            <w:r w:rsidRPr="001D4ED3">
              <w:t>капитальный ремонт крыши здания МБОУ "Лицей им. С.Н. Булгакова"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7 139,3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6 616,0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6 616,0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523,3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903425">
            <w:pPr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left="221"/>
            </w:pPr>
            <w:r w:rsidRPr="001D4ED3">
              <w:t>капитальный ремонт фасада здания МБОУ "Лицей им. С.Н. Булгакова"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A7FFD" w:rsidRPr="001D4ED3" w:rsidRDefault="009A7FFD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A7FFD" w:rsidRPr="001D4ED3" w:rsidRDefault="009A7FFD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r w:rsidRPr="001D4ED3">
              <w:t>мероприятия по укреплению и обновлению материально-технической базы 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 ЕДДС и АХС МБОУ СОШ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362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80"/>
            </w:pPr>
            <w:r w:rsidRPr="001D4ED3">
              <w:t xml:space="preserve">мероприятия по созданию на базе общеобразовательных организаций центров образования </w:t>
            </w:r>
            <w:proofErr w:type="spellStart"/>
            <w:proofErr w:type="gramStart"/>
            <w:r w:rsidRPr="001D4ED3">
              <w:t>естествен-нонаучной</w:t>
            </w:r>
            <w:proofErr w:type="spellEnd"/>
            <w:proofErr w:type="gramEnd"/>
            <w:r w:rsidRPr="001D4ED3">
              <w:t xml:space="preserve"> и </w:t>
            </w:r>
            <w:proofErr w:type="spellStart"/>
            <w:r w:rsidRPr="001D4ED3">
              <w:t>технологи-ческой</w:t>
            </w:r>
            <w:proofErr w:type="spellEnd"/>
            <w:r w:rsidRPr="001D4ED3">
              <w:t xml:space="preserve"> направленностей «Точка роста»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4 015,7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2 170,6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1 845,1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r w:rsidRPr="001D4ED3">
              <w:t>демонтаж системы ОПС и установка системы оповещения и управления эвакуацией</w:t>
            </w:r>
          </w:p>
          <w:p w:rsidR="009777DE" w:rsidRPr="001D4ED3" w:rsidRDefault="009777DE" w:rsidP="00463B5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МБДОУ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7 416,2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1 750,5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5 665,7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r w:rsidRPr="001D4ED3"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9777DE">
            <w:r w:rsidRPr="001D4ED3">
              <w:t xml:space="preserve">Создание безопасных условий для организации образовательного процесса и </w:t>
            </w:r>
            <w:proofErr w:type="gramStart"/>
            <w:r w:rsidRPr="001D4ED3">
              <w:t>пребывания</w:t>
            </w:r>
            <w:proofErr w:type="gramEnd"/>
            <w:r w:rsidRPr="001D4ED3">
              <w:t xml:space="preserve"> обучающихся в образовательных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4 236,3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9A7FFD">
            <w:pPr>
              <w:widowControl w:val="0"/>
              <w:autoSpaceDE w:val="0"/>
              <w:autoSpaceDN w:val="0"/>
              <w:jc w:val="center"/>
            </w:pPr>
            <w:r w:rsidRPr="001D4ED3">
              <w:t>2 </w:t>
            </w:r>
            <w:r w:rsidR="009A7FFD">
              <w:t>797</w:t>
            </w:r>
            <w:r w:rsidRPr="001D4ED3">
              <w:t>,</w:t>
            </w:r>
            <w:r w:rsidR="009A7FFD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>
              <w:t>4 236,3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1 439,2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1F23E6">
            <w:pPr>
              <w:widowControl w:val="0"/>
              <w:autoSpaceDE w:val="0"/>
              <w:autoSpaceDN w:val="0"/>
              <w:jc w:val="center"/>
            </w:pPr>
            <w:r w:rsidRPr="001D4ED3">
              <w:t>2 </w:t>
            </w:r>
            <w:r>
              <w:t>797</w:t>
            </w:r>
            <w:r w:rsidRPr="001D4ED3">
              <w:t>,</w:t>
            </w: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r w:rsidRPr="001D4ED3"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382,4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МБДОУ детский сад </w:t>
            </w:r>
            <w:r w:rsidRPr="001D4ED3">
              <w:br/>
              <w:t>№ 6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МБДОУ д/сад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10,3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МБДОУ  детский сад </w:t>
            </w:r>
            <w:r w:rsidRPr="001D4ED3">
              <w:br/>
              <w:t>№ 19»г.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МБДОУ №19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31,1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МБОУ СОШ № 1 </w:t>
            </w:r>
            <w:r w:rsidRPr="001D4ED3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tabs>
                <w:tab w:val="left" w:pos="258"/>
                <w:tab w:val="center" w:pos="576"/>
              </w:tabs>
              <w:autoSpaceDE w:val="0"/>
              <w:autoSpaceDN w:val="0"/>
              <w:jc w:val="center"/>
            </w:pPr>
            <w:r w:rsidRPr="001D4ED3">
              <w:t>209,0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24B0A">
            <w:pPr>
              <w:widowControl w:val="0"/>
              <w:autoSpaceDE w:val="0"/>
              <w:autoSpaceDN w:val="0"/>
              <w:ind w:right="-61"/>
            </w:pPr>
            <w:proofErr w:type="gramStart"/>
            <w:r>
              <w:t>м</w:t>
            </w:r>
            <w:proofErr w:type="gramEnd"/>
            <w:r>
              <w:t xml:space="preserve"> 3.2.2.4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A7FFD">
            <w:r w:rsidRPr="001D4ED3">
              <w:t xml:space="preserve">МБДОУ  </w:t>
            </w:r>
            <w:r>
              <w:t xml:space="preserve">ЦРР </w:t>
            </w:r>
            <w:r w:rsidRPr="001D4ED3">
              <w:t xml:space="preserve">детский сад </w:t>
            </w:r>
            <w:r w:rsidRPr="001D4ED3">
              <w:br/>
              <w:t>№ 1</w:t>
            </w:r>
            <w:r>
              <w:t xml:space="preserve">8 </w:t>
            </w:r>
            <w:r w:rsidRPr="001D4ED3"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МБДОУ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132,0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>МБОУ Гимназия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УОО МБОУ </w:t>
            </w:r>
            <w:r w:rsidRPr="001D4ED3">
              <w:rPr>
                <w:sz w:val="24"/>
                <w:szCs w:val="24"/>
              </w:rPr>
              <w:lastRenderedPageBreak/>
              <w:t>Гимназия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установка систем оповещения и управления эвакуацией (речевые оповещатели)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№1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№4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</w:p>
          <w:p w:rsidR="009777DE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  <w:p w:rsidR="00EE1049" w:rsidRPr="001D4ED3" w:rsidRDefault="00EE1049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3 603,9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2 665,1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1D4ED3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218 353,2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218 353,2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200 744,9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200 744,9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9 488,4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9 488,4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8 119,9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8 119,9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r w:rsidRPr="001D4ED3">
              <w:t>Основное мероприятие 3.4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СОШ №5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ООШ №11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СОШ №1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4</w:t>
            </w:r>
          </w:p>
          <w:p w:rsidR="009777DE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ООШ №9</w:t>
            </w:r>
          </w:p>
          <w:p w:rsidR="00EE1049" w:rsidRPr="001D4ED3" w:rsidRDefault="00EE1049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ind w:left="-66" w:right="-57"/>
              <w:jc w:val="center"/>
            </w:pPr>
            <w:r>
              <w:t>14 273,8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5 397,6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8 876,2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12 372,5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4 869,5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7 503,0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125,0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1 776,3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A7FFD" w:rsidP="00463B56">
            <w:pPr>
              <w:jc w:val="center"/>
            </w:pPr>
            <w:r>
              <w:t>1 297,4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F23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  <w:r w:rsidRPr="001D4ED3">
              <w:t>Основное мероприятие 3.5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pStyle w:val="ConsPlusNormal"/>
            </w:pPr>
            <w:r w:rsidRPr="001D4ED3">
              <w:rPr>
                <w:sz w:val="24"/>
                <w:szCs w:val="24"/>
              </w:rPr>
              <w:t xml:space="preserve">Реализация мероприятий по модернизации школьных систем </w:t>
            </w:r>
          </w:p>
          <w:p w:rsidR="009A7FFD" w:rsidRPr="001D4ED3" w:rsidRDefault="009A7FFD" w:rsidP="00463B56">
            <w:r w:rsidRPr="001D4ED3">
              <w:t>образования. Капитальный ремонт зданий МБОУ Гимназия г. Ливны, МБОУ СОШ №5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УЖКХ</w:t>
            </w:r>
          </w:p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A7FFD" w:rsidRPr="001D4ED3" w:rsidRDefault="009A7FFD" w:rsidP="00F06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МБОУ Гимназия </w:t>
            </w:r>
          </w:p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A7FFD">
            <w:pPr>
              <w:widowControl w:val="0"/>
              <w:autoSpaceDE w:val="0"/>
              <w:autoSpaceDN w:val="0"/>
              <w:jc w:val="center"/>
            </w:pPr>
            <w:r w:rsidRPr="001D4ED3">
              <w:t>145</w:t>
            </w:r>
            <w:r>
              <w:t> 824,8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43FCA">
            <w:pPr>
              <w:widowControl w:val="0"/>
              <w:autoSpaceDE w:val="0"/>
              <w:autoSpaceDN w:val="0"/>
              <w:jc w:val="center"/>
            </w:pPr>
            <w:r>
              <w:t>92 716,8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53 108,0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110 222,4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75 772,7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>
              <w:t>34 449,7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>
              <w:t>20 260,10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>
              <w:t>12 085,4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>
              <w:t>8 174,7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43FCA">
            <w:pPr>
              <w:widowControl w:val="0"/>
              <w:autoSpaceDE w:val="0"/>
              <w:autoSpaceDN w:val="0"/>
              <w:jc w:val="center"/>
            </w:pPr>
            <w:r>
              <w:t>15 342,3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43FCA">
            <w:pPr>
              <w:widowControl w:val="0"/>
              <w:autoSpaceDE w:val="0"/>
              <w:autoSpaceDN w:val="0"/>
              <w:jc w:val="center"/>
            </w:pPr>
            <w:r>
              <w:t>4 858,7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>
              <w:t>10 483,6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ind w:right="-61"/>
            </w:pPr>
            <w:r w:rsidRPr="001D4ED3">
              <w:t>мероприятие 3.5.1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1912A6">
            <w:r w:rsidRPr="001D4ED3">
              <w:t>Капитальный ремонт здани</w:t>
            </w:r>
            <w:r w:rsidR="001912A6">
              <w:t>й</w:t>
            </w:r>
            <w:r w:rsidRPr="001D4ED3">
              <w:t xml:space="preserve"> МБОУ Гимназия г. Ливны</w:t>
            </w:r>
            <w:r w:rsidR="001912A6" w:rsidRPr="001D4ED3">
              <w:t xml:space="preserve"> МБОУ СОШ №5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0B037B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УЖКХ</w:t>
            </w:r>
          </w:p>
          <w:p w:rsidR="009A7FFD" w:rsidRPr="001D4ED3" w:rsidRDefault="009A7FFD" w:rsidP="000B037B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  <w:r w:rsidR="001912A6">
              <w:rPr>
                <w:sz w:val="24"/>
                <w:szCs w:val="24"/>
              </w:rPr>
              <w:t xml:space="preserve"> МБОУ СОШ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943FCA">
            <w:pPr>
              <w:widowControl w:val="0"/>
              <w:autoSpaceDE w:val="0"/>
              <w:autoSpaceDN w:val="0"/>
              <w:jc w:val="center"/>
            </w:pPr>
            <w:r>
              <w:t>128 844,7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943FCA">
            <w:pPr>
              <w:widowControl w:val="0"/>
              <w:autoSpaceDE w:val="0"/>
              <w:autoSpaceDN w:val="0"/>
              <w:jc w:val="center"/>
            </w:pPr>
            <w:r>
              <w:t>85 462,1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A62BB4">
            <w:pPr>
              <w:jc w:val="center"/>
            </w:pPr>
            <w:r>
              <w:t>43 382,6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7D73A7">
            <w:pPr>
              <w:widowControl w:val="0"/>
              <w:autoSpaceDE w:val="0"/>
              <w:autoSpaceDN w:val="0"/>
              <w:jc w:val="center"/>
            </w:pPr>
            <w:r>
              <w:t>95 450,7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7D73A7">
            <w:pPr>
              <w:widowControl w:val="0"/>
              <w:autoSpaceDE w:val="0"/>
              <w:autoSpaceDN w:val="0"/>
              <w:jc w:val="center"/>
            </w:pPr>
            <w:r>
              <w:t>69 501,0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1F23E6" w:rsidP="007D73A7">
            <w:pPr>
              <w:jc w:val="center"/>
            </w:pPr>
            <w:r>
              <w:t>25 949,7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7D73A7">
            <w:pPr>
              <w:widowControl w:val="0"/>
              <w:autoSpaceDE w:val="0"/>
              <w:autoSpaceDN w:val="0"/>
              <w:jc w:val="center"/>
            </w:pPr>
            <w:r>
              <w:t>18 900,7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7D73A7">
            <w:pPr>
              <w:widowControl w:val="0"/>
              <w:autoSpaceDE w:val="0"/>
              <w:autoSpaceDN w:val="0"/>
              <w:jc w:val="center"/>
            </w:pPr>
            <w:r>
              <w:t>11 465,1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7D73A7">
            <w:pPr>
              <w:jc w:val="center"/>
            </w:pPr>
            <w:r>
              <w:t>7 435,6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9777DE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943FCA">
            <w:pPr>
              <w:widowControl w:val="0"/>
              <w:autoSpaceDE w:val="0"/>
              <w:autoSpaceDN w:val="0"/>
              <w:jc w:val="center"/>
            </w:pPr>
            <w:r>
              <w:t>14 493,3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943FCA">
            <w:pPr>
              <w:widowControl w:val="0"/>
              <w:autoSpaceDE w:val="0"/>
              <w:autoSpaceDN w:val="0"/>
              <w:jc w:val="center"/>
            </w:pPr>
            <w:r>
              <w:t>4 496,0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F132E2" w:rsidP="00A62BB4">
            <w:pPr>
              <w:jc w:val="center"/>
            </w:pPr>
            <w:r>
              <w:t>9 997,3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  <w:r w:rsidRPr="001D4ED3">
              <w:t>мероприятие 3.5.2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0B037B">
            <w:r w:rsidRPr="001D4ED3">
              <w:t>Укрепление и обновление материально-технической базы, в том числе, приобретение оборудования и предметов длительного пользования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0B037B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A7FFD" w:rsidRDefault="009A7FFD" w:rsidP="000B037B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</w:p>
          <w:p w:rsidR="00EE1049" w:rsidRPr="001D4ED3" w:rsidRDefault="00EE1049" w:rsidP="00EE1049">
            <w:pPr>
              <w:pStyle w:val="ConsPlusNormal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МБОУ СОШ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7D73A7">
            <w:pPr>
              <w:widowControl w:val="0"/>
              <w:autoSpaceDE w:val="0"/>
              <w:autoSpaceDN w:val="0"/>
              <w:jc w:val="center"/>
            </w:pPr>
            <w:r>
              <w:t>16 980,1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9777DE">
            <w:pPr>
              <w:widowControl w:val="0"/>
              <w:autoSpaceDE w:val="0"/>
              <w:autoSpaceDN w:val="0"/>
              <w:jc w:val="center"/>
            </w:pPr>
            <w:r>
              <w:t>7 254,7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A62BB4">
            <w:pPr>
              <w:jc w:val="center"/>
            </w:pPr>
            <w:r>
              <w:t>9 725,4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7D73A7">
            <w:pPr>
              <w:widowControl w:val="0"/>
              <w:autoSpaceDE w:val="0"/>
              <w:autoSpaceDN w:val="0"/>
              <w:jc w:val="center"/>
            </w:pPr>
            <w:r>
              <w:t>14 771,7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9777DE">
            <w:pPr>
              <w:widowControl w:val="0"/>
              <w:autoSpaceDE w:val="0"/>
              <w:autoSpaceDN w:val="0"/>
              <w:jc w:val="center"/>
            </w:pPr>
            <w:r>
              <w:t>6 271,7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A62BB4">
            <w:pPr>
              <w:jc w:val="center"/>
            </w:pPr>
            <w:r>
              <w:t>8 500,0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7D73A7">
            <w:pPr>
              <w:widowControl w:val="0"/>
              <w:autoSpaceDE w:val="0"/>
              <w:autoSpaceDN w:val="0"/>
              <w:jc w:val="center"/>
            </w:pPr>
            <w:r>
              <w:t>1 359,4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9777DE">
            <w:pPr>
              <w:widowControl w:val="0"/>
              <w:autoSpaceDE w:val="0"/>
              <w:autoSpaceDN w:val="0"/>
              <w:jc w:val="center"/>
            </w:pPr>
            <w:r>
              <w:t>620,3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A62BB4">
            <w:pPr>
              <w:jc w:val="center"/>
            </w:pPr>
            <w: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7D73A7">
            <w:pPr>
              <w:widowControl w:val="0"/>
              <w:autoSpaceDE w:val="0"/>
              <w:autoSpaceDN w:val="0"/>
              <w:jc w:val="center"/>
            </w:pPr>
            <w:r>
              <w:t>849,0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9777DE">
            <w:pPr>
              <w:widowControl w:val="0"/>
              <w:autoSpaceDE w:val="0"/>
              <w:autoSpaceDN w:val="0"/>
              <w:jc w:val="center"/>
            </w:pPr>
            <w:r>
              <w:t>362,7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AC58EB" w:rsidP="00A62BB4">
            <w:pPr>
              <w:jc w:val="center"/>
            </w:pPr>
            <w:r>
              <w:t>486,3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A7FFD" w:rsidRPr="001D4ED3" w:rsidRDefault="009A7FFD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2E59AC" w:rsidP="00463B56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F60816" w:rsidRPr="001D4ED3">
                <w:rPr>
                  <w:b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Развитие дополнительного образования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81 546,1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11 696,0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13 262,5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81 546,1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11 696,0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13 262,5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F60816" w:rsidRDefault="00F60816" w:rsidP="008750D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0816">
              <w:rPr>
                <w:b/>
                <w:sz w:val="24"/>
                <w:szCs w:val="24"/>
              </w:rPr>
              <w:t>14 146,9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F60816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Обеспечение деятельности МБУДО г. Ливны «Центр творческого развития им. </w:t>
            </w:r>
            <w:r w:rsidRPr="001D4ED3">
              <w:rPr>
                <w:sz w:val="24"/>
                <w:szCs w:val="24"/>
              </w:rPr>
              <w:lastRenderedPageBreak/>
              <w:t>Н. Н. Поликарпова»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lastRenderedPageBreak/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48 917,3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7 604,2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7 967,1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336,5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ind w:left="80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48 917,</w:t>
            </w:r>
            <w:r w:rsidRPr="0093366F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7 604,2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7 967,1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8 336,5</w:t>
            </w:r>
          </w:p>
        </w:tc>
      </w:tr>
      <w:tr w:rsidR="009A7FFD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4.1.1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F066A5">
            <w:pPr>
              <w:ind w:left="221"/>
              <w:outlineLvl w:val="5"/>
              <w:rPr>
                <w:b/>
              </w:rPr>
            </w:pPr>
            <w:proofErr w:type="gramStart"/>
            <w:r w:rsidRPr="001D4ED3">
              <w:rPr>
                <w:bCs/>
              </w:rPr>
              <w:t>финансовое</w:t>
            </w:r>
            <w:proofErr w:type="gramEnd"/>
            <w:r w:rsidRPr="001D4ED3">
              <w:rPr>
                <w:bCs/>
              </w:rPr>
              <w:t xml:space="preserve"> </w:t>
            </w:r>
            <w:proofErr w:type="spellStart"/>
            <w:r w:rsidRPr="001D4ED3">
              <w:rPr>
                <w:bCs/>
              </w:rPr>
              <w:t>обеспече-ние</w:t>
            </w:r>
            <w:proofErr w:type="spellEnd"/>
            <w:r w:rsidRPr="001D4ED3">
              <w:rPr>
                <w:bCs/>
              </w:rPr>
              <w:t xml:space="preserve"> образовательного процесса (оплата труда и начисления) педагогического, административного, </w:t>
            </w:r>
            <w:proofErr w:type="spellStart"/>
            <w:r w:rsidRPr="001D4ED3">
              <w:rPr>
                <w:bCs/>
              </w:rPr>
              <w:t>учебно-вспомогатель-ного</w:t>
            </w:r>
            <w:proofErr w:type="spellEnd"/>
            <w:r w:rsidRPr="001D4ED3">
              <w:rPr>
                <w:bCs/>
              </w:rPr>
              <w:t xml:space="preserve"> персонала, участвующего в образовательном процессе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42 284,2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6 638,4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6 923,8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7 180,5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7 180,5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7 180,5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7 180,5</w:t>
            </w:r>
          </w:p>
        </w:tc>
      </w:tr>
      <w:tr w:rsidR="00F60816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ind w:left="221"/>
            </w:pPr>
            <w:r w:rsidRPr="001D4ED3">
              <w:rPr>
                <w:bCs/>
              </w:rPr>
              <w:t xml:space="preserve">финансовое </w:t>
            </w:r>
            <w:proofErr w:type="spellStart"/>
            <w:proofErr w:type="gramStart"/>
            <w:r w:rsidRPr="001D4ED3">
              <w:rPr>
                <w:bCs/>
              </w:rPr>
              <w:t>обеспече-ние</w:t>
            </w:r>
            <w:proofErr w:type="spellEnd"/>
            <w:proofErr w:type="gramEnd"/>
            <w:r w:rsidRPr="001D4ED3">
              <w:rPr>
                <w:bCs/>
              </w:rPr>
              <w:t xml:space="preserve">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6 579,8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1 156,0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1 156,0</w:t>
            </w:r>
          </w:p>
        </w:tc>
      </w:tr>
      <w:tr w:rsidR="009A7FFD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ind w:left="221"/>
              <w:outlineLvl w:val="6"/>
            </w:pPr>
            <w:r w:rsidRPr="001D4ED3">
              <w:t xml:space="preserve">укрепление материально-технической базы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A7FFD" w:rsidRPr="001D4ED3" w:rsidRDefault="009A7FF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7FFD" w:rsidRPr="001D4ED3">
              <w:rPr>
                <w:sz w:val="24"/>
                <w:szCs w:val="24"/>
              </w:rPr>
              <w:t>3,3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53,3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jc w:val="center"/>
            </w:pPr>
            <w:r w:rsidRPr="001D4ED3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A7FFD" w:rsidRPr="001D4ED3" w:rsidRDefault="009A7FFD" w:rsidP="00463B56">
            <w:pPr>
              <w:jc w:val="center"/>
            </w:pPr>
            <w:r w:rsidRPr="001D4ED3">
              <w:t>0,0</w:t>
            </w:r>
          </w:p>
        </w:tc>
      </w:tr>
      <w:tr w:rsidR="00F60816" w:rsidRPr="001D4ED3" w:rsidTr="00943FCA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6"/>
            </w:pPr>
            <w:r w:rsidRPr="001D4ED3">
              <w:t xml:space="preserve">Обеспечение функционирования модели </w:t>
            </w:r>
            <w:proofErr w:type="spellStart"/>
            <w:proofErr w:type="gramStart"/>
            <w:r w:rsidRPr="001D4ED3">
              <w:t>персонифициро-ванного</w:t>
            </w:r>
            <w:proofErr w:type="spellEnd"/>
            <w:proofErr w:type="gramEnd"/>
            <w:r w:rsidRPr="001D4ED3">
              <w:t xml:space="preserve"> финансирования дополнительного образования детей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32 628,8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4 091,8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5 295,4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810,4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</w:tr>
      <w:tr w:rsidR="00F60816" w:rsidRPr="001D4ED3" w:rsidTr="00943FCA"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6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32 628,8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4 091,8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5 295,4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5 810,4</w:t>
            </w:r>
          </w:p>
        </w:tc>
      </w:tr>
      <w:tr w:rsidR="00F60816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6"/>
            </w:pPr>
            <w:r w:rsidRPr="001D4ED3">
              <w:t xml:space="preserve">исполнение муниципального задания МБУДО  г. Ливны «ЦТР им.Н.Н. Поликарпова» в рамках модели </w:t>
            </w:r>
            <w:r w:rsidRPr="001D4ED3">
              <w:lastRenderedPageBreak/>
              <w:t>персонифицированного финансирования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lastRenderedPageBreak/>
              <w:t>УОО</w:t>
            </w:r>
          </w:p>
          <w:p w:rsidR="00F60816" w:rsidRPr="001D4ED3" w:rsidRDefault="00F60816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196,8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091,8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295,4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702,4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702,4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702,4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3366F">
              <w:rPr>
                <w:sz w:val="24"/>
                <w:szCs w:val="24"/>
              </w:rPr>
              <w:t>702,4</w:t>
            </w:r>
          </w:p>
        </w:tc>
      </w:tr>
      <w:tr w:rsidR="009A7FFD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A7FFD" w:rsidRPr="001D4ED3" w:rsidRDefault="009A7FFD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F60816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4.2.2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6"/>
            </w:pPr>
            <w:r w:rsidRPr="001D4ED3">
              <w:t xml:space="preserve">предоставление грантов в форме субсидий для бюджетных учреждений, учредителем которых не является г. Ливны 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144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</w:tr>
      <w:tr w:rsidR="00F60816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4.2.3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5"/>
              <w:rPr>
                <w:bCs/>
              </w:rPr>
            </w:pPr>
            <w:r w:rsidRPr="001D4ED3">
              <w:t xml:space="preserve">предоставления грантов в форме субсидий для автономных учреждений, учредителем которых </w:t>
            </w:r>
            <w:r w:rsidRPr="001D4ED3">
              <w:rPr>
                <w:bCs/>
              </w:rPr>
              <w:t>не</w:t>
            </w:r>
            <w:r w:rsidRPr="001D4ED3">
              <w:t xml:space="preserve"> является г. Ливны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144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</w:tr>
      <w:tr w:rsidR="00F60816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ind w:left="80"/>
              <w:outlineLvl w:val="5"/>
              <w:rPr>
                <w:bCs/>
              </w:rPr>
            </w:pPr>
            <w:r w:rsidRPr="001D4ED3"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F60816" w:rsidRPr="001D4ED3" w:rsidRDefault="00F60816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144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F60816" w:rsidRPr="0093366F" w:rsidRDefault="00F60816" w:rsidP="008750D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3366F">
              <w:rPr>
                <w:sz w:val="24"/>
                <w:szCs w:val="24"/>
              </w:rPr>
              <w:t>36</w:t>
            </w:r>
          </w:p>
        </w:tc>
      </w:tr>
    </w:tbl>
    <w:p w:rsidR="00AC4478" w:rsidRPr="001D4ED3" w:rsidRDefault="00AC4478" w:rsidP="00BD718C">
      <w:pPr>
        <w:widowControl w:val="0"/>
        <w:autoSpaceDE w:val="0"/>
        <w:autoSpaceDN w:val="0"/>
        <w:adjustRightInd w:val="0"/>
        <w:outlineLvl w:val="2"/>
      </w:pPr>
    </w:p>
    <w:sectPr w:rsidR="00AC4478" w:rsidRPr="001D4ED3" w:rsidSect="006C3811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A3" w:rsidRDefault="00985FA3" w:rsidP="00153BF0">
      <w:r>
        <w:separator/>
      </w:r>
    </w:p>
  </w:endnote>
  <w:endnote w:type="continuationSeparator" w:id="0">
    <w:p w:rsidR="00985FA3" w:rsidRDefault="00985FA3" w:rsidP="0015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A3" w:rsidRDefault="00985FA3" w:rsidP="00153BF0">
      <w:r>
        <w:separator/>
      </w:r>
    </w:p>
  </w:footnote>
  <w:footnote w:type="continuationSeparator" w:id="0">
    <w:p w:rsidR="00985FA3" w:rsidRDefault="00985FA3" w:rsidP="0015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3" w:rsidRPr="00B66561" w:rsidRDefault="002E59AC" w:rsidP="00153BF0">
    <w:pPr>
      <w:pStyle w:val="ab"/>
      <w:jc w:val="center"/>
    </w:pPr>
    <w:fldSimple w:instr=" PAGE   \* MERGEFORMAT ">
      <w:r w:rsidR="004E7B2B">
        <w:rPr>
          <w:noProof/>
        </w:rPr>
        <w:t>25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3" w:rsidRDefault="00985FA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5720E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292"/>
    <w:multiLevelType w:val="hybridMultilevel"/>
    <w:tmpl w:val="E41CC1CA"/>
    <w:lvl w:ilvl="0" w:tplc="E266EADC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26B11"/>
    <w:multiLevelType w:val="multilevel"/>
    <w:tmpl w:val="371A3D8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2119C"/>
    <w:multiLevelType w:val="hybridMultilevel"/>
    <w:tmpl w:val="53A44072"/>
    <w:lvl w:ilvl="0" w:tplc="B9D6E8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5F7D51"/>
    <w:multiLevelType w:val="hybridMultilevel"/>
    <w:tmpl w:val="CF98A7D4"/>
    <w:lvl w:ilvl="0" w:tplc="F5ECFFA2">
      <w:start w:val="1"/>
      <w:numFmt w:val="decimal"/>
      <w:lvlText w:val="%1."/>
      <w:lvlJc w:val="left"/>
      <w:pPr>
        <w:ind w:left="1725" w:hanging="9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23"/>
  </w:num>
  <w:num w:numId="5">
    <w:abstractNumId w:val="9"/>
  </w:num>
  <w:num w:numId="6">
    <w:abstractNumId w:val="26"/>
  </w:num>
  <w:num w:numId="7">
    <w:abstractNumId w:val="6"/>
  </w:num>
  <w:num w:numId="8">
    <w:abstractNumId w:val="30"/>
  </w:num>
  <w:num w:numId="9">
    <w:abstractNumId w:val="17"/>
  </w:num>
  <w:num w:numId="10">
    <w:abstractNumId w:val="20"/>
  </w:num>
  <w:num w:numId="11">
    <w:abstractNumId w:val="22"/>
  </w:num>
  <w:num w:numId="12">
    <w:abstractNumId w:val="13"/>
  </w:num>
  <w:num w:numId="13">
    <w:abstractNumId w:val="10"/>
  </w:num>
  <w:num w:numId="14">
    <w:abstractNumId w:val="27"/>
  </w:num>
  <w:num w:numId="15">
    <w:abstractNumId w:val="7"/>
  </w:num>
  <w:num w:numId="16">
    <w:abstractNumId w:val="8"/>
  </w:num>
  <w:num w:numId="17">
    <w:abstractNumId w:val="19"/>
  </w:num>
  <w:num w:numId="18">
    <w:abstractNumId w:val="35"/>
  </w:num>
  <w:num w:numId="19">
    <w:abstractNumId w:val="2"/>
  </w:num>
  <w:num w:numId="20">
    <w:abstractNumId w:val="14"/>
  </w:num>
  <w:num w:numId="21">
    <w:abstractNumId w:val="16"/>
  </w:num>
  <w:num w:numId="22">
    <w:abstractNumId w:val="36"/>
  </w:num>
  <w:num w:numId="23">
    <w:abstractNumId w:val="0"/>
  </w:num>
  <w:num w:numId="24">
    <w:abstractNumId w:val="3"/>
  </w:num>
  <w:num w:numId="25">
    <w:abstractNumId w:val="34"/>
  </w:num>
  <w:num w:numId="26">
    <w:abstractNumId w:val="18"/>
  </w:num>
  <w:num w:numId="27">
    <w:abstractNumId w:val="5"/>
  </w:num>
  <w:num w:numId="28">
    <w:abstractNumId w:val="11"/>
  </w:num>
  <w:num w:numId="29">
    <w:abstractNumId w:val="4"/>
  </w:num>
  <w:num w:numId="30">
    <w:abstractNumId w:val="12"/>
  </w:num>
  <w:num w:numId="31">
    <w:abstractNumId w:val="32"/>
  </w:num>
  <w:num w:numId="32">
    <w:abstractNumId w:val="15"/>
  </w:num>
  <w:num w:numId="33">
    <w:abstractNumId w:val="24"/>
  </w:num>
  <w:num w:numId="34">
    <w:abstractNumId w:val="33"/>
  </w:num>
  <w:num w:numId="35">
    <w:abstractNumId w:val="29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1E52"/>
    <w:rsid w:val="00002170"/>
    <w:rsid w:val="00003915"/>
    <w:rsid w:val="000050CA"/>
    <w:rsid w:val="00005478"/>
    <w:rsid w:val="000104D7"/>
    <w:rsid w:val="0001581D"/>
    <w:rsid w:val="00017498"/>
    <w:rsid w:val="000209A4"/>
    <w:rsid w:val="00020E27"/>
    <w:rsid w:val="00021CA4"/>
    <w:rsid w:val="00026FCC"/>
    <w:rsid w:val="000278BA"/>
    <w:rsid w:val="00030B66"/>
    <w:rsid w:val="000343A5"/>
    <w:rsid w:val="000355AD"/>
    <w:rsid w:val="00036D97"/>
    <w:rsid w:val="0003720D"/>
    <w:rsid w:val="00042BCB"/>
    <w:rsid w:val="00043094"/>
    <w:rsid w:val="00044269"/>
    <w:rsid w:val="000457C1"/>
    <w:rsid w:val="0004712D"/>
    <w:rsid w:val="00051158"/>
    <w:rsid w:val="00051583"/>
    <w:rsid w:val="000527AD"/>
    <w:rsid w:val="00053355"/>
    <w:rsid w:val="00053751"/>
    <w:rsid w:val="000552C6"/>
    <w:rsid w:val="00055693"/>
    <w:rsid w:val="000560AB"/>
    <w:rsid w:val="000566CB"/>
    <w:rsid w:val="000572D5"/>
    <w:rsid w:val="00057D13"/>
    <w:rsid w:val="00061E17"/>
    <w:rsid w:val="0006259C"/>
    <w:rsid w:val="00064DDB"/>
    <w:rsid w:val="000678F0"/>
    <w:rsid w:val="00071103"/>
    <w:rsid w:val="00072A88"/>
    <w:rsid w:val="00073A6B"/>
    <w:rsid w:val="00074B59"/>
    <w:rsid w:val="00074D66"/>
    <w:rsid w:val="00075414"/>
    <w:rsid w:val="00075D0B"/>
    <w:rsid w:val="00076021"/>
    <w:rsid w:val="00077CF4"/>
    <w:rsid w:val="0008246A"/>
    <w:rsid w:val="00082D95"/>
    <w:rsid w:val="00084009"/>
    <w:rsid w:val="0008670F"/>
    <w:rsid w:val="00086D48"/>
    <w:rsid w:val="00090630"/>
    <w:rsid w:val="000A007C"/>
    <w:rsid w:val="000A095A"/>
    <w:rsid w:val="000A10C1"/>
    <w:rsid w:val="000A3468"/>
    <w:rsid w:val="000A3D6F"/>
    <w:rsid w:val="000A4B30"/>
    <w:rsid w:val="000B037B"/>
    <w:rsid w:val="000B24C3"/>
    <w:rsid w:val="000B61E6"/>
    <w:rsid w:val="000B6D5C"/>
    <w:rsid w:val="000B7065"/>
    <w:rsid w:val="000B789E"/>
    <w:rsid w:val="000C7360"/>
    <w:rsid w:val="000C76EC"/>
    <w:rsid w:val="000D17B7"/>
    <w:rsid w:val="000D32CC"/>
    <w:rsid w:val="000D6C2E"/>
    <w:rsid w:val="000E3B5A"/>
    <w:rsid w:val="000E434C"/>
    <w:rsid w:val="000E5031"/>
    <w:rsid w:val="000E57FE"/>
    <w:rsid w:val="000E5AAC"/>
    <w:rsid w:val="000F0F81"/>
    <w:rsid w:val="000F1DB8"/>
    <w:rsid w:val="000F28AB"/>
    <w:rsid w:val="000F2C57"/>
    <w:rsid w:val="000F3CA1"/>
    <w:rsid w:val="000F4B1B"/>
    <w:rsid w:val="000F51D3"/>
    <w:rsid w:val="000F62E8"/>
    <w:rsid w:val="000F7460"/>
    <w:rsid w:val="00107C62"/>
    <w:rsid w:val="00110811"/>
    <w:rsid w:val="00110C8F"/>
    <w:rsid w:val="001128E8"/>
    <w:rsid w:val="001138E3"/>
    <w:rsid w:val="00113EEA"/>
    <w:rsid w:val="00114CB1"/>
    <w:rsid w:val="0011665C"/>
    <w:rsid w:val="0012091F"/>
    <w:rsid w:val="00122D45"/>
    <w:rsid w:val="001306E7"/>
    <w:rsid w:val="00131065"/>
    <w:rsid w:val="00132A52"/>
    <w:rsid w:val="00132BDC"/>
    <w:rsid w:val="00135887"/>
    <w:rsid w:val="0013649B"/>
    <w:rsid w:val="00137F89"/>
    <w:rsid w:val="00142969"/>
    <w:rsid w:val="00144227"/>
    <w:rsid w:val="00146216"/>
    <w:rsid w:val="00146D4F"/>
    <w:rsid w:val="00150131"/>
    <w:rsid w:val="00150BD1"/>
    <w:rsid w:val="00151373"/>
    <w:rsid w:val="00152053"/>
    <w:rsid w:val="0015353A"/>
    <w:rsid w:val="00153BF0"/>
    <w:rsid w:val="001552EE"/>
    <w:rsid w:val="001618DE"/>
    <w:rsid w:val="00162EBD"/>
    <w:rsid w:val="00162F92"/>
    <w:rsid w:val="00163018"/>
    <w:rsid w:val="00163DE6"/>
    <w:rsid w:val="00164AC5"/>
    <w:rsid w:val="001658CC"/>
    <w:rsid w:val="001719C9"/>
    <w:rsid w:val="00171EA9"/>
    <w:rsid w:val="00173324"/>
    <w:rsid w:val="00174ADA"/>
    <w:rsid w:val="0017594D"/>
    <w:rsid w:val="00175CC7"/>
    <w:rsid w:val="0017602F"/>
    <w:rsid w:val="00176FCD"/>
    <w:rsid w:val="0018182B"/>
    <w:rsid w:val="00184ADC"/>
    <w:rsid w:val="001912A6"/>
    <w:rsid w:val="00193451"/>
    <w:rsid w:val="0019595D"/>
    <w:rsid w:val="00197D75"/>
    <w:rsid w:val="001A6B01"/>
    <w:rsid w:val="001A7D22"/>
    <w:rsid w:val="001B12A2"/>
    <w:rsid w:val="001B7B3D"/>
    <w:rsid w:val="001C411E"/>
    <w:rsid w:val="001C52B5"/>
    <w:rsid w:val="001C5381"/>
    <w:rsid w:val="001C5EE7"/>
    <w:rsid w:val="001C6FCD"/>
    <w:rsid w:val="001D296A"/>
    <w:rsid w:val="001D474C"/>
    <w:rsid w:val="001D4CAE"/>
    <w:rsid w:val="001D4E15"/>
    <w:rsid w:val="001D4ED3"/>
    <w:rsid w:val="001D6C29"/>
    <w:rsid w:val="001E0F25"/>
    <w:rsid w:val="001E1F68"/>
    <w:rsid w:val="001E288A"/>
    <w:rsid w:val="001E44EC"/>
    <w:rsid w:val="001F1D96"/>
    <w:rsid w:val="001F23E6"/>
    <w:rsid w:val="001F26C8"/>
    <w:rsid w:val="001F330A"/>
    <w:rsid w:val="001F3C64"/>
    <w:rsid w:val="001F58F7"/>
    <w:rsid w:val="002015A2"/>
    <w:rsid w:val="00203C2A"/>
    <w:rsid w:val="00205D6F"/>
    <w:rsid w:val="002131D2"/>
    <w:rsid w:val="00214114"/>
    <w:rsid w:val="00214718"/>
    <w:rsid w:val="00216219"/>
    <w:rsid w:val="00216E89"/>
    <w:rsid w:val="00220684"/>
    <w:rsid w:val="0022556A"/>
    <w:rsid w:val="002267F6"/>
    <w:rsid w:val="002272E1"/>
    <w:rsid w:val="00237BFE"/>
    <w:rsid w:val="00245F5C"/>
    <w:rsid w:val="00246AAF"/>
    <w:rsid w:val="00247839"/>
    <w:rsid w:val="002502B6"/>
    <w:rsid w:val="00250BEE"/>
    <w:rsid w:val="00251A8D"/>
    <w:rsid w:val="00251D21"/>
    <w:rsid w:val="002524FA"/>
    <w:rsid w:val="00256015"/>
    <w:rsid w:val="00262BD0"/>
    <w:rsid w:val="0026466F"/>
    <w:rsid w:val="0026594D"/>
    <w:rsid w:val="00266DE6"/>
    <w:rsid w:val="0026771D"/>
    <w:rsid w:val="00267DDA"/>
    <w:rsid w:val="00271398"/>
    <w:rsid w:val="00274BE6"/>
    <w:rsid w:val="002753E8"/>
    <w:rsid w:val="00275C4F"/>
    <w:rsid w:val="00276955"/>
    <w:rsid w:val="00276D20"/>
    <w:rsid w:val="00277010"/>
    <w:rsid w:val="0027731A"/>
    <w:rsid w:val="002802C9"/>
    <w:rsid w:val="002827A5"/>
    <w:rsid w:val="002831CE"/>
    <w:rsid w:val="0028652A"/>
    <w:rsid w:val="002866F0"/>
    <w:rsid w:val="002873CE"/>
    <w:rsid w:val="00290D0C"/>
    <w:rsid w:val="00293B31"/>
    <w:rsid w:val="0029432D"/>
    <w:rsid w:val="00295AA1"/>
    <w:rsid w:val="002A0843"/>
    <w:rsid w:val="002A1143"/>
    <w:rsid w:val="002A26D6"/>
    <w:rsid w:val="002A26E5"/>
    <w:rsid w:val="002A2CE6"/>
    <w:rsid w:val="002A4212"/>
    <w:rsid w:val="002A49F5"/>
    <w:rsid w:val="002A4AC0"/>
    <w:rsid w:val="002A4AD0"/>
    <w:rsid w:val="002A7C7E"/>
    <w:rsid w:val="002A7D91"/>
    <w:rsid w:val="002B0A98"/>
    <w:rsid w:val="002B3CE2"/>
    <w:rsid w:val="002B53CD"/>
    <w:rsid w:val="002B57F2"/>
    <w:rsid w:val="002B6455"/>
    <w:rsid w:val="002B6F58"/>
    <w:rsid w:val="002C2026"/>
    <w:rsid w:val="002C5306"/>
    <w:rsid w:val="002C562A"/>
    <w:rsid w:val="002C7D08"/>
    <w:rsid w:val="002D3A4D"/>
    <w:rsid w:val="002E5245"/>
    <w:rsid w:val="002E52C4"/>
    <w:rsid w:val="002E59AC"/>
    <w:rsid w:val="002E7190"/>
    <w:rsid w:val="002E75FE"/>
    <w:rsid w:val="002F0BCF"/>
    <w:rsid w:val="002F10EF"/>
    <w:rsid w:val="002F66A8"/>
    <w:rsid w:val="0030088F"/>
    <w:rsid w:val="00300F18"/>
    <w:rsid w:val="00301D4D"/>
    <w:rsid w:val="00301F15"/>
    <w:rsid w:val="00303293"/>
    <w:rsid w:val="003047BA"/>
    <w:rsid w:val="00305E02"/>
    <w:rsid w:val="00306593"/>
    <w:rsid w:val="0031125F"/>
    <w:rsid w:val="0031378C"/>
    <w:rsid w:val="00313B7D"/>
    <w:rsid w:val="00313E29"/>
    <w:rsid w:val="00314B5C"/>
    <w:rsid w:val="00316304"/>
    <w:rsid w:val="00316A3F"/>
    <w:rsid w:val="00317BAB"/>
    <w:rsid w:val="00320DFC"/>
    <w:rsid w:val="00321169"/>
    <w:rsid w:val="00321537"/>
    <w:rsid w:val="00322BC3"/>
    <w:rsid w:val="00322E77"/>
    <w:rsid w:val="003234B2"/>
    <w:rsid w:val="00326949"/>
    <w:rsid w:val="0033480F"/>
    <w:rsid w:val="00336654"/>
    <w:rsid w:val="00336CFD"/>
    <w:rsid w:val="00340669"/>
    <w:rsid w:val="00340E74"/>
    <w:rsid w:val="00341542"/>
    <w:rsid w:val="003425CC"/>
    <w:rsid w:val="00342821"/>
    <w:rsid w:val="00346AB6"/>
    <w:rsid w:val="00350743"/>
    <w:rsid w:val="00356986"/>
    <w:rsid w:val="00356E12"/>
    <w:rsid w:val="0035736E"/>
    <w:rsid w:val="00360705"/>
    <w:rsid w:val="00362FB1"/>
    <w:rsid w:val="00364CAB"/>
    <w:rsid w:val="003670CA"/>
    <w:rsid w:val="003719D7"/>
    <w:rsid w:val="003721F7"/>
    <w:rsid w:val="003737AD"/>
    <w:rsid w:val="00374603"/>
    <w:rsid w:val="0037497D"/>
    <w:rsid w:val="00375A96"/>
    <w:rsid w:val="00380567"/>
    <w:rsid w:val="00382321"/>
    <w:rsid w:val="00384834"/>
    <w:rsid w:val="00387EE1"/>
    <w:rsid w:val="003920C6"/>
    <w:rsid w:val="0039260B"/>
    <w:rsid w:val="00393E79"/>
    <w:rsid w:val="00394C87"/>
    <w:rsid w:val="003A0783"/>
    <w:rsid w:val="003A08A8"/>
    <w:rsid w:val="003A0D5C"/>
    <w:rsid w:val="003A0E94"/>
    <w:rsid w:val="003A15A1"/>
    <w:rsid w:val="003A75D1"/>
    <w:rsid w:val="003B2D59"/>
    <w:rsid w:val="003B3B44"/>
    <w:rsid w:val="003B4015"/>
    <w:rsid w:val="003B4259"/>
    <w:rsid w:val="003B4A8B"/>
    <w:rsid w:val="003B5B5C"/>
    <w:rsid w:val="003B5CCB"/>
    <w:rsid w:val="003B6D9A"/>
    <w:rsid w:val="003C1CB1"/>
    <w:rsid w:val="003C6479"/>
    <w:rsid w:val="003C7844"/>
    <w:rsid w:val="003D39CF"/>
    <w:rsid w:val="003D45E4"/>
    <w:rsid w:val="003E056B"/>
    <w:rsid w:val="003E0666"/>
    <w:rsid w:val="003E2445"/>
    <w:rsid w:val="003E252B"/>
    <w:rsid w:val="003E2EC7"/>
    <w:rsid w:val="003E6D99"/>
    <w:rsid w:val="003E76C3"/>
    <w:rsid w:val="003E7CD9"/>
    <w:rsid w:val="003F1D41"/>
    <w:rsid w:val="003F2362"/>
    <w:rsid w:val="003F3136"/>
    <w:rsid w:val="003F339F"/>
    <w:rsid w:val="003F34A4"/>
    <w:rsid w:val="003F3E97"/>
    <w:rsid w:val="003F5D00"/>
    <w:rsid w:val="003F686C"/>
    <w:rsid w:val="004011ED"/>
    <w:rsid w:val="0040320E"/>
    <w:rsid w:val="00403EF3"/>
    <w:rsid w:val="00405521"/>
    <w:rsid w:val="00411296"/>
    <w:rsid w:val="004162AF"/>
    <w:rsid w:val="00416889"/>
    <w:rsid w:val="004168A3"/>
    <w:rsid w:val="00417750"/>
    <w:rsid w:val="00420D70"/>
    <w:rsid w:val="0042115C"/>
    <w:rsid w:val="0042125C"/>
    <w:rsid w:val="00422D21"/>
    <w:rsid w:val="00424B0A"/>
    <w:rsid w:val="0043291F"/>
    <w:rsid w:val="00435AAF"/>
    <w:rsid w:val="0044022C"/>
    <w:rsid w:val="00441CB0"/>
    <w:rsid w:val="00445E8B"/>
    <w:rsid w:val="0045231A"/>
    <w:rsid w:val="0045466E"/>
    <w:rsid w:val="00454792"/>
    <w:rsid w:val="0045598C"/>
    <w:rsid w:val="004603F0"/>
    <w:rsid w:val="00461467"/>
    <w:rsid w:val="004620A3"/>
    <w:rsid w:val="00462677"/>
    <w:rsid w:val="00463B56"/>
    <w:rsid w:val="00473126"/>
    <w:rsid w:val="00476FB2"/>
    <w:rsid w:val="00477E00"/>
    <w:rsid w:val="0048023C"/>
    <w:rsid w:val="00481409"/>
    <w:rsid w:val="004816A4"/>
    <w:rsid w:val="004831C8"/>
    <w:rsid w:val="00485038"/>
    <w:rsid w:val="00490037"/>
    <w:rsid w:val="004912AA"/>
    <w:rsid w:val="00491584"/>
    <w:rsid w:val="004A6204"/>
    <w:rsid w:val="004B0D03"/>
    <w:rsid w:val="004B0DBB"/>
    <w:rsid w:val="004B1931"/>
    <w:rsid w:val="004B234D"/>
    <w:rsid w:val="004B31F1"/>
    <w:rsid w:val="004B405E"/>
    <w:rsid w:val="004B7C5D"/>
    <w:rsid w:val="004C0038"/>
    <w:rsid w:val="004C12D4"/>
    <w:rsid w:val="004C2D88"/>
    <w:rsid w:val="004C34E9"/>
    <w:rsid w:val="004C4FF6"/>
    <w:rsid w:val="004D1E68"/>
    <w:rsid w:val="004D3BC8"/>
    <w:rsid w:val="004D7868"/>
    <w:rsid w:val="004E2712"/>
    <w:rsid w:val="004E5BDB"/>
    <w:rsid w:val="004E7B2B"/>
    <w:rsid w:val="004E7C73"/>
    <w:rsid w:val="004F025C"/>
    <w:rsid w:val="004F090F"/>
    <w:rsid w:val="004F18EB"/>
    <w:rsid w:val="004F3384"/>
    <w:rsid w:val="004F4D41"/>
    <w:rsid w:val="004F6E30"/>
    <w:rsid w:val="004F6FA3"/>
    <w:rsid w:val="004F700A"/>
    <w:rsid w:val="005034B1"/>
    <w:rsid w:val="00504698"/>
    <w:rsid w:val="00505983"/>
    <w:rsid w:val="00506893"/>
    <w:rsid w:val="005076D4"/>
    <w:rsid w:val="0051012F"/>
    <w:rsid w:val="00514AC4"/>
    <w:rsid w:val="00522124"/>
    <w:rsid w:val="005255C2"/>
    <w:rsid w:val="00530670"/>
    <w:rsid w:val="00530B36"/>
    <w:rsid w:val="00532FEC"/>
    <w:rsid w:val="00534711"/>
    <w:rsid w:val="00536ECD"/>
    <w:rsid w:val="00540CF8"/>
    <w:rsid w:val="005457A7"/>
    <w:rsid w:val="00551DB0"/>
    <w:rsid w:val="00553B8F"/>
    <w:rsid w:val="00556416"/>
    <w:rsid w:val="0056360E"/>
    <w:rsid w:val="00565470"/>
    <w:rsid w:val="00566A30"/>
    <w:rsid w:val="00566D6B"/>
    <w:rsid w:val="0057211D"/>
    <w:rsid w:val="005745DF"/>
    <w:rsid w:val="00574AC8"/>
    <w:rsid w:val="00577A11"/>
    <w:rsid w:val="00584784"/>
    <w:rsid w:val="005914BC"/>
    <w:rsid w:val="00591C2E"/>
    <w:rsid w:val="00592799"/>
    <w:rsid w:val="00594ED2"/>
    <w:rsid w:val="005A1F8D"/>
    <w:rsid w:val="005A4629"/>
    <w:rsid w:val="005A499A"/>
    <w:rsid w:val="005A578A"/>
    <w:rsid w:val="005A58CC"/>
    <w:rsid w:val="005B0573"/>
    <w:rsid w:val="005B31B7"/>
    <w:rsid w:val="005B352E"/>
    <w:rsid w:val="005B716C"/>
    <w:rsid w:val="005C1520"/>
    <w:rsid w:val="005C293A"/>
    <w:rsid w:val="005C3C48"/>
    <w:rsid w:val="005C6DB2"/>
    <w:rsid w:val="005D148F"/>
    <w:rsid w:val="005D227D"/>
    <w:rsid w:val="005D287B"/>
    <w:rsid w:val="005D3026"/>
    <w:rsid w:val="005D35D7"/>
    <w:rsid w:val="005D51C7"/>
    <w:rsid w:val="005D66EA"/>
    <w:rsid w:val="005E220D"/>
    <w:rsid w:val="005E22A9"/>
    <w:rsid w:val="005E789E"/>
    <w:rsid w:val="005E79E1"/>
    <w:rsid w:val="005E7F73"/>
    <w:rsid w:val="005F04E2"/>
    <w:rsid w:val="005F2610"/>
    <w:rsid w:val="005F3C4B"/>
    <w:rsid w:val="0060131C"/>
    <w:rsid w:val="00601EA9"/>
    <w:rsid w:val="00601EB7"/>
    <w:rsid w:val="006031FF"/>
    <w:rsid w:val="0060448C"/>
    <w:rsid w:val="00605D7F"/>
    <w:rsid w:val="0060659D"/>
    <w:rsid w:val="00606678"/>
    <w:rsid w:val="0061277E"/>
    <w:rsid w:val="0061316E"/>
    <w:rsid w:val="0061332D"/>
    <w:rsid w:val="00615791"/>
    <w:rsid w:val="00616513"/>
    <w:rsid w:val="006165F8"/>
    <w:rsid w:val="00620C83"/>
    <w:rsid w:val="00623F62"/>
    <w:rsid w:val="006241D0"/>
    <w:rsid w:val="00624256"/>
    <w:rsid w:val="006257BC"/>
    <w:rsid w:val="0063105C"/>
    <w:rsid w:val="006314B0"/>
    <w:rsid w:val="0063262F"/>
    <w:rsid w:val="00632784"/>
    <w:rsid w:val="006337C5"/>
    <w:rsid w:val="0063388B"/>
    <w:rsid w:val="0063445F"/>
    <w:rsid w:val="0063794F"/>
    <w:rsid w:val="00642C7C"/>
    <w:rsid w:val="00650F20"/>
    <w:rsid w:val="006554F1"/>
    <w:rsid w:val="0065589A"/>
    <w:rsid w:val="00655AB5"/>
    <w:rsid w:val="00656058"/>
    <w:rsid w:val="00656072"/>
    <w:rsid w:val="0065673B"/>
    <w:rsid w:val="0065678D"/>
    <w:rsid w:val="00660CAF"/>
    <w:rsid w:val="0066370C"/>
    <w:rsid w:val="00664B04"/>
    <w:rsid w:val="00666820"/>
    <w:rsid w:val="00666D68"/>
    <w:rsid w:val="00670716"/>
    <w:rsid w:val="006724A5"/>
    <w:rsid w:val="006730C5"/>
    <w:rsid w:val="00673B53"/>
    <w:rsid w:val="00675A09"/>
    <w:rsid w:val="00675F0C"/>
    <w:rsid w:val="006768EF"/>
    <w:rsid w:val="00676A2A"/>
    <w:rsid w:val="006770CA"/>
    <w:rsid w:val="0068178A"/>
    <w:rsid w:val="00681BA5"/>
    <w:rsid w:val="00684A91"/>
    <w:rsid w:val="0068721C"/>
    <w:rsid w:val="00687709"/>
    <w:rsid w:val="00690D17"/>
    <w:rsid w:val="006917EC"/>
    <w:rsid w:val="006948EA"/>
    <w:rsid w:val="00694A1A"/>
    <w:rsid w:val="00694E30"/>
    <w:rsid w:val="006A00C4"/>
    <w:rsid w:val="006A1188"/>
    <w:rsid w:val="006A3CEC"/>
    <w:rsid w:val="006A7367"/>
    <w:rsid w:val="006B0E18"/>
    <w:rsid w:val="006B226F"/>
    <w:rsid w:val="006B229A"/>
    <w:rsid w:val="006B5323"/>
    <w:rsid w:val="006B60A8"/>
    <w:rsid w:val="006B6FEA"/>
    <w:rsid w:val="006B7F51"/>
    <w:rsid w:val="006C022D"/>
    <w:rsid w:val="006C0C11"/>
    <w:rsid w:val="006C1180"/>
    <w:rsid w:val="006C2A98"/>
    <w:rsid w:val="006C2C4F"/>
    <w:rsid w:val="006C3811"/>
    <w:rsid w:val="006C4915"/>
    <w:rsid w:val="006C4CFB"/>
    <w:rsid w:val="006C5EEE"/>
    <w:rsid w:val="006D0116"/>
    <w:rsid w:val="006D133E"/>
    <w:rsid w:val="006D5C3E"/>
    <w:rsid w:val="006E21BE"/>
    <w:rsid w:val="006E48B8"/>
    <w:rsid w:val="006E54B5"/>
    <w:rsid w:val="006E5AD3"/>
    <w:rsid w:val="006E6678"/>
    <w:rsid w:val="006E6847"/>
    <w:rsid w:val="006F0050"/>
    <w:rsid w:val="006F0172"/>
    <w:rsid w:val="006F05C4"/>
    <w:rsid w:val="006F2F4F"/>
    <w:rsid w:val="006F361D"/>
    <w:rsid w:val="0070519A"/>
    <w:rsid w:val="007055F4"/>
    <w:rsid w:val="007063B9"/>
    <w:rsid w:val="007064D0"/>
    <w:rsid w:val="00710812"/>
    <w:rsid w:val="00712098"/>
    <w:rsid w:val="00713C10"/>
    <w:rsid w:val="0072234A"/>
    <w:rsid w:val="0072276C"/>
    <w:rsid w:val="007231DC"/>
    <w:rsid w:val="00723BFC"/>
    <w:rsid w:val="0073451A"/>
    <w:rsid w:val="00736123"/>
    <w:rsid w:val="00736C48"/>
    <w:rsid w:val="00740DB1"/>
    <w:rsid w:val="00751124"/>
    <w:rsid w:val="0075532B"/>
    <w:rsid w:val="00755F71"/>
    <w:rsid w:val="0075780F"/>
    <w:rsid w:val="007630CE"/>
    <w:rsid w:val="00767E55"/>
    <w:rsid w:val="007701D6"/>
    <w:rsid w:val="00770E45"/>
    <w:rsid w:val="007718B9"/>
    <w:rsid w:val="00772377"/>
    <w:rsid w:val="0077304A"/>
    <w:rsid w:val="00773994"/>
    <w:rsid w:val="00774808"/>
    <w:rsid w:val="0077652D"/>
    <w:rsid w:val="00781327"/>
    <w:rsid w:val="0078216C"/>
    <w:rsid w:val="0078340F"/>
    <w:rsid w:val="0078371C"/>
    <w:rsid w:val="00787569"/>
    <w:rsid w:val="00790EC1"/>
    <w:rsid w:val="00791499"/>
    <w:rsid w:val="00793A01"/>
    <w:rsid w:val="00794253"/>
    <w:rsid w:val="00796C23"/>
    <w:rsid w:val="007A16BB"/>
    <w:rsid w:val="007A497B"/>
    <w:rsid w:val="007A5A2D"/>
    <w:rsid w:val="007A643D"/>
    <w:rsid w:val="007B16C7"/>
    <w:rsid w:val="007B1DD3"/>
    <w:rsid w:val="007B28C2"/>
    <w:rsid w:val="007B3825"/>
    <w:rsid w:val="007B47BE"/>
    <w:rsid w:val="007B68BE"/>
    <w:rsid w:val="007B72EF"/>
    <w:rsid w:val="007C2C79"/>
    <w:rsid w:val="007C2DB4"/>
    <w:rsid w:val="007C74EE"/>
    <w:rsid w:val="007D16ED"/>
    <w:rsid w:val="007D365A"/>
    <w:rsid w:val="007D52EC"/>
    <w:rsid w:val="007D53C7"/>
    <w:rsid w:val="007D73A7"/>
    <w:rsid w:val="007D79F8"/>
    <w:rsid w:val="007E0D2A"/>
    <w:rsid w:val="007E3284"/>
    <w:rsid w:val="007E429A"/>
    <w:rsid w:val="007F002D"/>
    <w:rsid w:val="007F37C3"/>
    <w:rsid w:val="007F52F3"/>
    <w:rsid w:val="007F5877"/>
    <w:rsid w:val="007F717B"/>
    <w:rsid w:val="007F790E"/>
    <w:rsid w:val="007F7D40"/>
    <w:rsid w:val="0080340A"/>
    <w:rsid w:val="0080441F"/>
    <w:rsid w:val="00804907"/>
    <w:rsid w:val="00812319"/>
    <w:rsid w:val="00812D7B"/>
    <w:rsid w:val="0081399C"/>
    <w:rsid w:val="00813D9C"/>
    <w:rsid w:val="00815C33"/>
    <w:rsid w:val="00816314"/>
    <w:rsid w:val="00817B45"/>
    <w:rsid w:val="00817F60"/>
    <w:rsid w:val="00820D32"/>
    <w:rsid w:val="008237B8"/>
    <w:rsid w:val="00824EB3"/>
    <w:rsid w:val="00826EDB"/>
    <w:rsid w:val="00827530"/>
    <w:rsid w:val="00827BB0"/>
    <w:rsid w:val="0083032C"/>
    <w:rsid w:val="00832B85"/>
    <w:rsid w:val="00832CA2"/>
    <w:rsid w:val="00833DB7"/>
    <w:rsid w:val="00835AE6"/>
    <w:rsid w:val="008434F3"/>
    <w:rsid w:val="008519D5"/>
    <w:rsid w:val="008639A2"/>
    <w:rsid w:val="0086586B"/>
    <w:rsid w:val="008664C8"/>
    <w:rsid w:val="008668ED"/>
    <w:rsid w:val="00871019"/>
    <w:rsid w:val="00875024"/>
    <w:rsid w:val="008750D4"/>
    <w:rsid w:val="00876F60"/>
    <w:rsid w:val="0088113B"/>
    <w:rsid w:val="008832C2"/>
    <w:rsid w:val="00883D27"/>
    <w:rsid w:val="008972FC"/>
    <w:rsid w:val="008A0CB9"/>
    <w:rsid w:val="008A1A2B"/>
    <w:rsid w:val="008A6AE8"/>
    <w:rsid w:val="008A6D4D"/>
    <w:rsid w:val="008B01FE"/>
    <w:rsid w:val="008B3851"/>
    <w:rsid w:val="008B42B3"/>
    <w:rsid w:val="008B4D7D"/>
    <w:rsid w:val="008B65CF"/>
    <w:rsid w:val="008C1F4B"/>
    <w:rsid w:val="008C3F40"/>
    <w:rsid w:val="008C7ECF"/>
    <w:rsid w:val="008D0CC0"/>
    <w:rsid w:val="008D1A1A"/>
    <w:rsid w:val="008D375E"/>
    <w:rsid w:val="008D62FF"/>
    <w:rsid w:val="008D7B10"/>
    <w:rsid w:val="008E0128"/>
    <w:rsid w:val="008E05FD"/>
    <w:rsid w:val="008E61F5"/>
    <w:rsid w:val="008E626D"/>
    <w:rsid w:val="008F0023"/>
    <w:rsid w:val="008F02E2"/>
    <w:rsid w:val="008F2BEB"/>
    <w:rsid w:val="008F4765"/>
    <w:rsid w:val="008F513D"/>
    <w:rsid w:val="008F5164"/>
    <w:rsid w:val="008F594F"/>
    <w:rsid w:val="008F63A9"/>
    <w:rsid w:val="008F7A56"/>
    <w:rsid w:val="00902266"/>
    <w:rsid w:val="00903425"/>
    <w:rsid w:val="00904928"/>
    <w:rsid w:val="00905199"/>
    <w:rsid w:val="00906F7B"/>
    <w:rsid w:val="0090742D"/>
    <w:rsid w:val="009125DA"/>
    <w:rsid w:val="0091288A"/>
    <w:rsid w:val="009209EB"/>
    <w:rsid w:val="0092357C"/>
    <w:rsid w:val="009300A1"/>
    <w:rsid w:val="00932694"/>
    <w:rsid w:val="00932D0E"/>
    <w:rsid w:val="0093427E"/>
    <w:rsid w:val="009369AA"/>
    <w:rsid w:val="009404FC"/>
    <w:rsid w:val="00940D9C"/>
    <w:rsid w:val="00943FCA"/>
    <w:rsid w:val="00946345"/>
    <w:rsid w:val="0094724E"/>
    <w:rsid w:val="009502B3"/>
    <w:rsid w:val="00952FB2"/>
    <w:rsid w:val="00962900"/>
    <w:rsid w:val="00963175"/>
    <w:rsid w:val="009649B5"/>
    <w:rsid w:val="00965A43"/>
    <w:rsid w:val="00967596"/>
    <w:rsid w:val="00970C03"/>
    <w:rsid w:val="009736D2"/>
    <w:rsid w:val="00975D21"/>
    <w:rsid w:val="0097608A"/>
    <w:rsid w:val="009777DE"/>
    <w:rsid w:val="00980E12"/>
    <w:rsid w:val="0098235C"/>
    <w:rsid w:val="00982AB3"/>
    <w:rsid w:val="00985215"/>
    <w:rsid w:val="00985FA3"/>
    <w:rsid w:val="00985FBE"/>
    <w:rsid w:val="0099097A"/>
    <w:rsid w:val="00992E92"/>
    <w:rsid w:val="00993409"/>
    <w:rsid w:val="00995919"/>
    <w:rsid w:val="009959B5"/>
    <w:rsid w:val="00997496"/>
    <w:rsid w:val="009A2EB1"/>
    <w:rsid w:val="009A3F3F"/>
    <w:rsid w:val="009A641A"/>
    <w:rsid w:val="009A72AE"/>
    <w:rsid w:val="009A7C25"/>
    <w:rsid w:val="009A7FFD"/>
    <w:rsid w:val="009B17A1"/>
    <w:rsid w:val="009B2236"/>
    <w:rsid w:val="009B5903"/>
    <w:rsid w:val="009C0B84"/>
    <w:rsid w:val="009C19C4"/>
    <w:rsid w:val="009C1CE4"/>
    <w:rsid w:val="009D03D7"/>
    <w:rsid w:val="009D0A38"/>
    <w:rsid w:val="009D0D00"/>
    <w:rsid w:val="009D1939"/>
    <w:rsid w:val="009D2ED1"/>
    <w:rsid w:val="009D2F16"/>
    <w:rsid w:val="009D300D"/>
    <w:rsid w:val="009D49D0"/>
    <w:rsid w:val="009D6C20"/>
    <w:rsid w:val="009D748E"/>
    <w:rsid w:val="009E02B1"/>
    <w:rsid w:val="009E22E4"/>
    <w:rsid w:val="009E2B88"/>
    <w:rsid w:val="009E3347"/>
    <w:rsid w:val="009E5CF9"/>
    <w:rsid w:val="009E646A"/>
    <w:rsid w:val="009E6789"/>
    <w:rsid w:val="009E72E1"/>
    <w:rsid w:val="009F1230"/>
    <w:rsid w:val="009F45C7"/>
    <w:rsid w:val="00A0127E"/>
    <w:rsid w:val="00A01B57"/>
    <w:rsid w:val="00A01B5F"/>
    <w:rsid w:val="00A105BF"/>
    <w:rsid w:val="00A1287C"/>
    <w:rsid w:val="00A1662E"/>
    <w:rsid w:val="00A17227"/>
    <w:rsid w:val="00A207FD"/>
    <w:rsid w:val="00A239EB"/>
    <w:rsid w:val="00A23E37"/>
    <w:rsid w:val="00A23EF8"/>
    <w:rsid w:val="00A25B99"/>
    <w:rsid w:val="00A33472"/>
    <w:rsid w:val="00A416D8"/>
    <w:rsid w:val="00A41A18"/>
    <w:rsid w:val="00A423A6"/>
    <w:rsid w:val="00A428BC"/>
    <w:rsid w:val="00A5084C"/>
    <w:rsid w:val="00A614AB"/>
    <w:rsid w:val="00A62BB4"/>
    <w:rsid w:val="00A634F7"/>
    <w:rsid w:val="00A6356C"/>
    <w:rsid w:val="00A6697E"/>
    <w:rsid w:val="00A67351"/>
    <w:rsid w:val="00A6752D"/>
    <w:rsid w:val="00A72EDF"/>
    <w:rsid w:val="00A73BB3"/>
    <w:rsid w:val="00A749A7"/>
    <w:rsid w:val="00A754F4"/>
    <w:rsid w:val="00A84C9F"/>
    <w:rsid w:val="00A84E36"/>
    <w:rsid w:val="00A85BBA"/>
    <w:rsid w:val="00A86185"/>
    <w:rsid w:val="00A867F6"/>
    <w:rsid w:val="00A90E53"/>
    <w:rsid w:val="00A9249A"/>
    <w:rsid w:val="00A92C49"/>
    <w:rsid w:val="00A954B4"/>
    <w:rsid w:val="00A95D6B"/>
    <w:rsid w:val="00A97080"/>
    <w:rsid w:val="00AA393C"/>
    <w:rsid w:val="00AA5A90"/>
    <w:rsid w:val="00AA69F6"/>
    <w:rsid w:val="00AA7FA3"/>
    <w:rsid w:val="00AB01E5"/>
    <w:rsid w:val="00AB02A9"/>
    <w:rsid w:val="00AB0C74"/>
    <w:rsid w:val="00AB446C"/>
    <w:rsid w:val="00AB77EC"/>
    <w:rsid w:val="00AC057D"/>
    <w:rsid w:val="00AC35CB"/>
    <w:rsid w:val="00AC4478"/>
    <w:rsid w:val="00AC4777"/>
    <w:rsid w:val="00AC5103"/>
    <w:rsid w:val="00AC58EB"/>
    <w:rsid w:val="00AC6298"/>
    <w:rsid w:val="00AC6BE8"/>
    <w:rsid w:val="00AD168D"/>
    <w:rsid w:val="00AD3CAD"/>
    <w:rsid w:val="00AD6096"/>
    <w:rsid w:val="00AD69B1"/>
    <w:rsid w:val="00AD6E2E"/>
    <w:rsid w:val="00AD778A"/>
    <w:rsid w:val="00AE2611"/>
    <w:rsid w:val="00AE77B2"/>
    <w:rsid w:val="00AF33D6"/>
    <w:rsid w:val="00AF396A"/>
    <w:rsid w:val="00AF3A25"/>
    <w:rsid w:val="00AF4563"/>
    <w:rsid w:val="00AF4D50"/>
    <w:rsid w:val="00AF5546"/>
    <w:rsid w:val="00B02273"/>
    <w:rsid w:val="00B04038"/>
    <w:rsid w:val="00B04219"/>
    <w:rsid w:val="00B0454E"/>
    <w:rsid w:val="00B05508"/>
    <w:rsid w:val="00B058BB"/>
    <w:rsid w:val="00B0795C"/>
    <w:rsid w:val="00B079EE"/>
    <w:rsid w:val="00B07A83"/>
    <w:rsid w:val="00B12A1C"/>
    <w:rsid w:val="00B13137"/>
    <w:rsid w:val="00B2132F"/>
    <w:rsid w:val="00B22D93"/>
    <w:rsid w:val="00B23649"/>
    <w:rsid w:val="00B23FC4"/>
    <w:rsid w:val="00B25E28"/>
    <w:rsid w:val="00B2673D"/>
    <w:rsid w:val="00B302BD"/>
    <w:rsid w:val="00B30691"/>
    <w:rsid w:val="00B3257A"/>
    <w:rsid w:val="00B3487D"/>
    <w:rsid w:val="00B34D3C"/>
    <w:rsid w:val="00B35365"/>
    <w:rsid w:val="00B364F4"/>
    <w:rsid w:val="00B3709B"/>
    <w:rsid w:val="00B4112E"/>
    <w:rsid w:val="00B411FC"/>
    <w:rsid w:val="00B45D0F"/>
    <w:rsid w:val="00B46B8E"/>
    <w:rsid w:val="00B50DF2"/>
    <w:rsid w:val="00B53610"/>
    <w:rsid w:val="00B54A20"/>
    <w:rsid w:val="00B6548F"/>
    <w:rsid w:val="00B66561"/>
    <w:rsid w:val="00B66AFB"/>
    <w:rsid w:val="00B66BFB"/>
    <w:rsid w:val="00B67003"/>
    <w:rsid w:val="00B72463"/>
    <w:rsid w:val="00B74EA5"/>
    <w:rsid w:val="00B77CA6"/>
    <w:rsid w:val="00B81DD2"/>
    <w:rsid w:val="00B915EF"/>
    <w:rsid w:val="00B9622D"/>
    <w:rsid w:val="00B96707"/>
    <w:rsid w:val="00BA1532"/>
    <w:rsid w:val="00BA18F9"/>
    <w:rsid w:val="00BA1B9A"/>
    <w:rsid w:val="00BA3C45"/>
    <w:rsid w:val="00BA6244"/>
    <w:rsid w:val="00BB077C"/>
    <w:rsid w:val="00BB4957"/>
    <w:rsid w:val="00BC0584"/>
    <w:rsid w:val="00BC1E84"/>
    <w:rsid w:val="00BC2CD6"/>
    <w:rsid w:val="00BC5374"/>
    <w:rsid w:val="00BC7527"/>
    <w:rsid w:val="00BD06AC"/>
    <w:rsid w:val="00BD0D8B"/>
    <w:rsid w:val="00BD2D02"/>
    <w:rsid w:val="00BD556A"/>
    <w:rsid w:val="00BD5BE2"/>
    <w:rsid w:val="00BD718C"/>
    <w:rsid w:val="00BE16A9"/>
    <w:rsid w:val="00BE2CD0"/>
    <w:rsid w:val="00BE56AB"/>
    <w:rsid w:val="00BE6733"/>
    <w:rsid w:val="00BF1351"/>
    <w:rsid w:val="00BF2483"/>
    <w:rsid w:val="00BF25A4"/>
    <w:rsid w:val="00BF28BA"/>
    <w:rsid w:val="00BF5E11"/>
    <w:rsid w:val="00BF7631"/>
    <w:rsid w:val="00C007DC"/>
    <w:rsid w:val="00C02876"/>
    <w:rsid w:val="00C04C23"/>
    <w:rsid w:val="00C06885"/>
    <w:rsid w:val="00C06C67"/>
    <w:rsid w:val="00C0727E"/>
    <w:rsid w:val="00C10973"/>
    <w:rsid w:val="00C11FD9"/>
    <w:rsid w:val="00C130C7"/>
    <w:rsid w:val="00C174C5"/>
    <w:rsid w:val="00C207DD"/>
    <w:rsid w:val="00C21794"/>
    <w:rsid w:val="00C224EE"/>
    <w:rsid w:val="00C23FEF"/>
    <w:rsid w:val="00C25832"/>
    <w:rsid w:val="00C34FD4"/>
    <w:rsid w:val="00C3741F"/>
    <w:rsid w:val="00C40AFA"/>
    <w:rsid w:val="00C41E1F"/>
    <w:rsid w:val="00C4550B"/>
    <w:rsid w:val="00C464ED"/>
    <w:rsid w:val="00C506C2"/>
    <w:rsid w:val="00C5287F"/>
    <w:rsid w:val="00C54597"/>
    <w:rsid w:val="00C54D38"/>
    <w:rsid w:val="00C561FA"/>
    <w:rsid w:val="00C579E7"/>
    <w:rsid w:val="00C61F61"/>
    <w:rsid w:val="00C6241B"/>
    <w:rsid w:val="00C63AED"/>
    <w:rsid w:val="00C6492A"/>
    <w:rsid w:val="00C738DF"/>
    <w:rsid w:val="00C743E7"/>
    <w:rsid w:val="00C77AAC"/>
    <w:rsid w:val="00C800D1"/>
    <w:rsid w:val="00C80472"/>
    <w:rsid w:val="00C81D5D"/>
    <w:rsid w:val="00C838E0"/>
    <w:rsid w:val="00C83D2A"/>
    <w:rsid w:val="00C860F9"/>
    <w:rsid w:val="00C8638A"/>
    <w:rsid w:val="00C86FBF"/>
    <w:rsid w:val="00C91BA3"/>
    <w:rsid w:val="00C944AE"/>
    <w:rsid w:val="00C95885"/>
    <w:rsid w:val="00CA0C1F"/>
    <w:rsid w:val="00CA1AFC"/>
    <w:rsid w:val="00CA411A"/>
    <w:rsid w:val="00CA648B"/>
    <w:rsid w:val="00CC0756"/>
    <w:rsid w:val="00CC10F4"/>
    <w:rsid w:val="00CC4417"/>
    <w:rsid w:val="00CC60D0"/>
    <w:rsid w:val="00CD2847"/>
    <w:rsid w:val="00CD2B14"/>
    <w:rsid w:val="00CD79ED"/>
    <w:rsid w:val="00CE2449"/>
    <w:rsid w:val="00CE45AF"/>
    <w:rsid w:val="00CF08C5"/>
    <w:rsid w:val="00CF0E6C"/>
    <w:rsid w:val="00CF1D00"/>
    <w:rsid w:val="00CF2A6F"/>
    <w:rsid w:val="00CF328F"/>
    <w:rsid w:val="00CF3B3F"/>
    <w:rsid w:val="00CF7F11"/>
    <w:rsid w:val="00D0033B"/>
    <w:rsid w:val="00D020A9"/>
    <w:rsid w:val="00D039DD"/>
    <w:rsid w:val="00D1038F"/>
    <w:rsid w:val="00D11D03"/>
    <w:rsid w:val="00D146FE"/>
    <w:rsid w:val="00D15C3B"/>
    <w:rsid w:val="00D16EA0"/>
    <w:rsid w:val="00D1768C"/>
    <w:rsid w:val="00D24661"/>
    <w:rsid w:val="00D26FFA"/>
    <w:rsid w:val="00D32CE1"/>
    <w:rsid w:val="00D3332A"/>
    <w:rsid w:val="00D35480"/>
    <w:rsid w:val="00D53FF9"/>
    <w:rsid w:val="00D60DB8"/>
    <w:rsid w:val="00D62F89"/>
    <w:rsid w:val="00D65C15"/>
    <w:rsid w:val="00D65FA4"/>
    <w:rsid w:val="00D679F7"/>
    <w:rsid w:val="00D67EE3"/>
    <w:rsid w:val="00D74708"/>
    <w:rsid w:val="00D75EB0"/>
    <w:rsid w:val="00D77781"/>
    <w:rsid w:val="00D818DB"/>
    <w:rsid w:val="00D84908"/>
    <w:rsid w:val="00D84BA2"/>
    <w:rsid w:val="00D900D1"/>
    <w:rsid w:val="00D90B89"/>
    <w:rsid w:val="00D90C3E"/>
    <w:rsid w:val="00D915FA"/>
    <w:rsid w:val="00D950CD"/>
    <w:rsid w:val="00DA07E4"/>
    <w:rsid w:val="00DA1677"/>
    <w:rsid w:val="00DA5763"/>
    <w:rsid w:val="00DB029E"/>
    <w:rsid w:val="00DB0F43"/>
    <w:rsid w:val="00DB24FE"/>
    <w:rsid w:val="00DB7367"/>
    <w:rsid w:val="00DC1A76"/>
    <w:rsid w:val="00DC28B4"/>
    <w:rsid w:val="00DC30B6"/>
    <w:rsid w:val="00DC4948"/>
    <w:rsid w:val="00DC545B"/>
    <w:rsid w:val="00DC62BF"/>
    <w:rsid w:val="00DD2873"/>
    <w:rsid w:val="00DD6DC2"/>
    <w:rsid w:val="00DD71EA"/>
    <w:rsid w:val="00DE27F7"/>
    <w:rsid w:val="00DE4A7A"/>
    <w:rsid w:val="00DE5163"/>
    <w:rsid w:val="00DE5402"/>
    <w:rsid w:val="00DF42D3"/>
    <w:rsid w:val="00DF6C6F"/>
    <w:rsid w:val="00E03566"/>
    <w:rsid w:val="00E03AB1"/>
    <w:rsid w:val="00E06870"/>
    <w:rsid w:val="00E1042C"/>
    <w:rsid w:val="00E1090D"/>
    <w:rsid w:val="00E1121F"/>
    <w:rsid w:val="00E1315C"/>
    <w:rsid w:val="00E14AF1"/>
    <w:rsid w:val="00E14F0F"/>
    <w:rsid w:val="00E15DF7"/>
    <w:rsid w:val="00E205AE"/>
    <w:rsid w:val="00E20972"/>
    <w:rsid w:val="00E20BD3"/>
    <w:rsid w:val="00E23AFD"/>
    <w:rsid w:val="00E25DC5"/>
    <w:rsid w:val="00E30A63"/>
    <w:rsid w:val="00E31140"/>
    <w:rsid w:val="00E32DFB"/>
    <w:rsid w:val="00E35248"/>
    <w:rsid w:val="00E442A5"/>
    <w:rsid w:val="00E4538B"/>
    <w:rsid w:val="00E45705"/>
    <w:rsid w:val="00E473A9"/>
    <w:rsid w:val="00E47A71"/>
    <w:rsid w:val="00E500D2"/>
    <w:rsid w:val="00E512B8"/>
    <w:rsid w:val="00E52D28"/>
    <w:rsid w:val="00E547E7"/>
    <w:rsid w:val="00E55605"/>
    <w:rsid w:val="00E5713E"/>
    <w:rsid w:val="00E57ED7"/>
    <w:rsid w:val="00E61888"/>
    <w:rsid w:val="00E61D09"/>
    <w:rsid w:val="00E63361"/>
    <w:rsid w:val="00E64A31"/>
    <w:rsid w:val="00E6536C"/>
    <w:rsid w:val="00E71F1A"/>
    <w:rsid w:val="00E7354E"/>
    <w:rsid w:val="00E73802"/>
    <w:rsid w:val="00E7513A"/>
    <w:rsid w:val="00E81022"/>
    <w:rsid w:val="00E81781"/>
    <w:rsid w:val="00E8318D"/>
    <w:rsid w:val="00E86161"/>
    <w:rsid w:val="00E86710"/>
    <w:rsid w:val="00E870AC"/>
    <w:rsid w:val="00E905C3"/>
    <w:rsid w:val="00E92D8E"/>
    <w:rsid w:val="00E93FAA"/>
    <w:rsid w:val="00E95FB2"/>
    <w:rsid w:val="00E97AE4"/>
    <w:rsid w:val="00EA0966"/>
    <w:rsid w:val="00EA22CE"/>
    <w:rsid w:val="00EA455B"/>
    <w:rsid w:val="00EA549A"/>
    <w:rsid w:val="00EA594A"/>
    <w:rsid w:val="00EA7C12"/>
    <w:rsid w:val="00EB2071"/>
    <w:rsid w:val="00EB23B3"/>
    <w:rsid w:val="00EB510B"/>
    <w:rsid w:val="00EB7483"/>
    <w:rsid w:val="00EB7F2B"/>
    <w:rsid w:val="00EC1842"/>
    <w:rsid w:val="00EC1D8C"/>
    <w:rsid w:val="00EC206D"/>
    <w:rsid w:val="00EC725B"/>
    <w:rsid w:val="00EC7562"/>
    <w:rsid w:val="00ED131C"/>
    <w:rsid w:val="00ED2720"/>
    <w:rsid w:val="00ED615D"/>
    <w:rsid w:val="00ED6FB8"/>
    <w:rsid w:val="00ED773B"/>
    <w:rsid w:val="00ED77D0"/>
    <w:rsid w:val="00EE1049"/>
    <w:rsid w:val="00EE2F0D"/>
    <w:rsid w:val="00EE340A"/>
    <w:rsid w:val="00EE4B3A"/>
    <w:rsid w:val="00EF3215"/>
    <w:rsid w:val="00EF7D45"/>
    <w:rsid w:val="00F02F4D"/>
    <w:rsid w:val="00F0516B"/>
    <w:rsid w:val="00F063FE"/>
    <w:rsid w:val="00F066A5"/>
    <w:rsid w:val="00F11EBB"/>
    <w:rsid w:val="00F1201E"/>
    <w:rsid w:val="00F12AC1"/>
    <w:rsid w:val="00F132E2"/>
    <w:rsid w:val="00F14B15"/>
    <w:rsid w:val="00F154DC"/>
    <w:rsid w:val="00F16B80"/>
    <w:rsid w:val="00F204C8"/>
    <w:rsid w:val="00F20DF6"/>
    <w:rsid w:val="00F218B5"/>
    <w:rsid w:val="00F23DB5"/>
    <w:rsid w:val="00F24B2B"/>
    <w:rsid w:val="00F274A7"/>
    <w:rsid w:val="00F32841"/>
    <w:rsid w:val="00F3338B"/>
    <w:rsid w:val="00F35C70"/>
    <w:rsid w:val="00F36807"/>
    <w:rsid w:val="00F411BB"/>
    <w:rsid w:val="00F42265"/>
    <w:rsid w:val="00F43095"/>
    <w:rsid w:val="00F445B0"/>
    <w:rsid w:val="00F47A8E"/>
    <w:rsid w:val="00F52066"/>
    <w:rsid w:val="00F53C0D"/>
    <w:rsid w:val="00F54B9F"/>
    <w:rsid w:val="00F54BA0"/>
    <w:rsid w:val="00F60816"/>
    <w:rsid w:val="00F66453"/>
    <w:rsid w:val="00F669A9"/>
    <w:rsid w:val="00F67EE3"/>
    <w:rsid w:val="00F71720"/>
    <w:rsid w:val="00F7319D"/>
    <w:rsid w:val="00F74FB1"/>
    <w:rsid w:val="00F753DB"/>
    <w:rsid w:val="00F765B3"/>
    <w:rsid w:val="00F76EA8"/>
    <w:rsid w:val="00F820F6"/>
    <w:rsid w:val="00F82A42"/>
    <w:rsid w:val="00F82F63"/>
    <w:rsid w:val="00F83038"/>
    <w:rsid w:val="00F835F0"/>
    <w:rsid w:val="00F8416C"/>
    <w:rsid w:val="00F864B5"/>
    <w:rsid w:val="00F8697B"/>
    <w:rsid w:val="00F86EA1"/>
    <w:rsid w:val="00F87787"/>
    <w:rsid w:val="00F87987"/>
    <w:rsid w:val="00F909CC"/>
    <w:rsid w:val="00F926C1"/>
    <w:rsid w:val="00F96279"/>
    <w:rsid w:val="00F97367"/>
    <w:rsid w:val="00F97723"/>
    <w:rsid w:val="00FA59B0"/>
    <w:rsid w:val="00FA783A"/>
    <w:rsid w:val="00FB57AB"/>
    <w:rsid w:val="00FB5DF0"/>
    <w:rsid w:val="00FB7105"/>
    <w:rsid w:val="00FB7253"/>
    <w:rsid w:val="00FB7DDD"/>
    <w:rsid w:val="00FC05B8"/>
    <w:rsid w:val="00FC07CF"/>
    <w:rsid w:val="00FC0A7B"/>
    <w:rsid w:val="00FC2B92"/>
    <w:rsid w:val="00FC348B"/>
    <w:rsid w:val="00FC6201"/>
    <w:rsid w:val="00FD523A"/>
    <w:rsid w:val="00FD6FD5"/>
    <w:rsid w:val="00FE0478"/>
    <w:rsid w:val="00FE155C"/>
    <w:rsid w:val="00FE1B4C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736C48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36C48"/>
    <w:rPr>
      <w:rFonts w:eastAsia="Times New Roman"/>
      <w:sz w:val="24"/>
      <w:szCs w:val="24"/>
    </w:rPr>
  </w:style>
  <w:style w:type="character" w:customStyle="1" w:styleId="13">
    <w:name w:val="Основной шрифт абзаца1"/>
    <w:rsid w:val="002A4212"/>
  </w:style>
  <w:style w:type="character" w:styleId="af2">
    <w:name w:val="line number"/>
    <w:basedOn w:val="a0"/>
    <w:uiPriority w:val="99"/>
    <w:semiHidden/>
    <w:unhideWhenUsed/>
    <w:rsid w:val="00C1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736C48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36C48"/>
    <w:rPr>
      <w:rFonts w:eastAsia="Times New Roman"/>
      <w:sz w:val="24"/>
      <w:szCs w:val="24"/>
    </w:rPr>
  </w:style>
  <w:style w:type="character" w:customStyle="1" w:styleId="13">
    <w:name w:val="Основной шрифт абзаца1"/>
    <w:rsid w:val="002A4212"/>
  </w:style>
  <w:style w:type="character" w:styleId="af2">
    <w:name w:val="line number"/>
    <w:basedOn w:val="a0"/>
    <w:uiPriority w:val="99"/>
    <w:semiHidden/>
    <w:unhideWhenUsed/>
    <w:rsid w:val="00C13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7&amp;n=90342&amp;dst=120598" TargetMode="External"/><Relationship Id="rId18" Type="http://schemas.openxmlformats.org/officeDocument/2006/relationships/hyperlink" Target="https://login.consultant.ru/link/?req=doc&amp;base=RLAW127&amp;n=90342&amp;dst=12314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7&amp;n=90342&amp;dst=121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7&amp;n=90342&amp;dst=123147" TargetMode="External"/><Relationship Id="rId17" Type="http://schemas.openxmlformats.org/officeDocument/2006/relationships/hyperlink" Target="https://login.consultant.ru/link/?req=doc&amp;base=RLAW127&amp;n=90342&amp;dst=120598" TargetMode="External"/><Relationship Id="rId25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7&amp;n=90342&amp;dst=123147" TargetMode="External"/><Relationship Id="rId20" Type="http://schemas.openxmlformats.org/officeDocument/2006/relationships/hyperlink" Target="https://login.consultant.ru/link/?req=doc&amp;base=RLAW127&amp;n=91077&amp;dst=100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7&amp;n=90342&amp;dst=12059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7&amp;n=90342&amp;dst=120598" TargetMode="Externa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19" Type="http://schemas.openxmlformats.org/officeDocument/2006/relationships/hyperlink" Target="https://login.consultant.ru/link/?req=doc&amp;base=RLAW127&amp;n=90342&amp;dst=1231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Relationship Id="rId14" Type="http://schemas.openxmlformats.org/officeDocument/2006/relationships/hyperlink" Target="https://login.consultant.ru/link/?req=doc&amp;base=RLAW127&amp;n=90342&amp;dst=123147" TargetMode="External"/><Relationship Id="rId22" Type="http://schemas.openxmlformats.org/officeDocument/2006/relationships/hyperlink" Target="https://login.consultant.ru/link/?req=doc&amp;base=RLAW127&amp;n=91077&amp;dst=1000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B8-39CC-4971-9A3A-E80C0394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34320</CharactersWithSpaces>
  <SharedDoc>false</SharedDoc>
  <HLinks>
    <vt:vector size="54" baseType="variant">
      <vt:variant>
        <vt:i4>524355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21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3</cp:revision>
  <cp:lastPrinted>2025-04-29T07:38:00Z</cp:lastPrinted>
  <dcterms:created xsi:type="dcterms:W3CDTF">2025-05-05T11:23:00Z</dcterms:created>
  <dcterms:modified xsi:type="dcterms:W3CDTF">2025-05-05T11:25:00Z</dcterms:modified>
</cp:coreProperties>
</file>