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D" w:rsidRDefault="00D4136E" w:rsidP="00B45C0D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0D" w:rsidRDefault="00B45C0D" w:rsidP="00B45C0D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B45C0D" w:rsidRDefault="00B45C0D" w:rsidP="00B45C0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45C0D" w:rsidRDefault="00B45C0D" w:rsidP="00B45C0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45C0D" w:rsidRDefault="00B45C0D" w:rsidP="00B45C0D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B45C0D" w:rsidRDefault="00B45C0D" w:rsidP="00B45C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5C0D" w:rsidRDefault="00B45C0D" w:rsidP="00B45C0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 июня 2025 года                                                                           №  383</w:t>
      </w:r>
    </w:p>
    <w:p w:rsidR="00B45C0D" w:rsidRPr="00CB7D38" w:rsidRDefault="00B45C0D" w:rsidP="00B45C0D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</w:t>
      </w:r>
      <w:r w:rsidRPr="00CB7D38">
        <w:rPr>
          <w:rFonts w:ascii="Times New Roman" w:hAnsi="Times New Roman"/>
          <w:sz w:val="27"/>
          <w:szCs w:val="27"/>
        </w:rPr>
        <w:t>г. Ливны</w:t>
      </w:r>
    </w:p>
    <w:p w:rsidR="00B45C0D" w:rsidRDefault="00B45C0D" w:rsidP="00B45C0D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B45C0D" w:rsidRPr="00CB7D38" w:rsidRDefault="00B45C0D" w:rsidP="00B45C0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</w:t>
      </w:r>
    </w:p>
    <w:p w:rsidR="00B45C0D" w:rsidRPr="00CB7D38" w:rsidRDefault="00B45C0D" w:rsidP="00B45C0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(площадке</w:t>
      </w:r>
      <w:r w:rsidRPr="00CB7D38">
        <w:rPr>
          <w:rFonts w:ascii="Times New Roman" w:hAnsi="Times New Roman"/>
          <w:b w:val="0"/>
          <w:sz w:val="27"/>
          <w:szCs w:val="27"/>
        </w:rPr>
        <w:t>)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CB7D38">
        <w:rPr>
          <w:rFonts w:ascii="Times New Roman" w:hAnsi="Times New Roman"/>
          <w:b w:val="0"/>
          <w:sz w:val="27"/>
          <w:szCs w:val="27"/>
        </w:rPr>
        <w:t xml:space="preserve">накопления твердых </w:t>
      </w:r>
    </w:p>
    <w:p w:rsidR="00B45C0D" w:rsidRPr="00CB7D38" w:rsidRDefault="00B45C0D" w:rsidP="00B45C0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CB7D38">
        <w:rPr>
          <w:rFonts w:ascii="Times New Roman" w:hAnsi="Times New Roman"/>
          <w:b w:val="0"/>
          <w:sz w:val="27"/>
          <w:szCs w:val="27"/>
        </w:rPr>
        <w:t xml:space="preserve">коммунальных отходов в реестр </w:t>
      </w:r>
    </w:p>
    <w:p w:rsidR="00B45C0D" w:rsidRPr="00CB7D38" w:rsidRDefault="00B45C0D" w:rsidP="00B45C0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CB7D38"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B45C0D" w:rsidRPr="00CB7D38" w:rsidRDefault="00B45C0D" w:rsidP="00B45C0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CB7D38"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B45C0D" w:rsidRPr="00CB7D38" w:rsidRDefault="00B45C0D" w:rsidP="00B45C0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 w:rsidRPr="00CB7D38"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B45C0D" w:rsidRPr="00CB7D38" w:rsidRDefault="00B45C0D" w:rsidP="00B45C0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B45C0D" w:rsidRPr="00CB7D38" w:rsidRDefault="00B45C0D" w:rsidP="00B45C0D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 w:rsidRPr="00CB7D38"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B45C0D" w:rsidRPr="00CB7D38" w:rsidRDefault="00B45C0D" w:rsidP="00B45C0D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 w:rsidRPr="00CB7D38">
        <w:rPr>
          <w:rFonts w:ascii="Times New Roman" w:hAnsi="Times New Roman"/>
          <w:b w:val="0"/>
          <w:sz w:val="27"/>
          <w:szCs w:val="27"/>
        </w:rPr>
        <w:t>1. Включить в реестр мест (площадок) накопления твердых коммунальных отходов на территор</w:t>
      </w:r>
      <w:r>
        <w:rPr>
          <w:rFonts w:ascii="Times New Roman" w:hAnsi="Times New Roman"/>
          <w:b w:val="0"/>
          <w:sz w:val="27"/>
          <w:szCs w:val="27"/>
        </w:rPr>
        <w:t>ии города Ливны сведения о месте (площадке</w:t>
      </w:r>
      <w:r w:rsidRPr="00CB7D38">
        <w:rPr>
          <w:rFonts w:ascii="Times New Roman" w:hAnsi="Times New Roman"/>
          <w:b w:val="0"/>
          <w:sz w:val="27"/>
          <w:szCs w:val="27"/>
        </w:rPr>
        <w:t xml:space="preserve">) накопления твердых коммунальных отходов по адресу: </w:t>
      </w:r>
    </w:p>
    <w:p w:rsidR="00B45C0D" w:rsidRDefault="00B45C0D" w:rsidP="00B45C0D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- г.Ливны, ул. Орджоникидзе, д.2а, площадью </w:t>
      </w:r>
      <w:smartTag w:uri="urn:schemas-microsoft-com:office:smarttags" w:element="metricconverter">
        <w:smartTagPr>
          <w:attr w:name="ProductID" w:val="3 м2"/>
        </w:smartTagPr>
        <w:r>
          <w:rPr>
            <w:rFonts w:ascii="Times New Roman" w:hAnsi="Times New Roman"/>
            <w:b w:val="0"/>
            <w:sz w:val="27"/>
            <w:szCs w:val="27"/>
          </w:rPr>
          <w:t>3</w:t>
        </w:r>
        <w:r w:rsidRPr="00CB7D38">
          <w:rPr>
            <w:rFonts w:ascii="Times New Roman" w:hAnsi="Times New Roman"/>
            <w:b w:val="0"/>
            <w:sz w:val="27"/>
            <w:szCs w:val="27"/>
          </w:rPr>
          <w:t xml:space="preserve"> м</w:t>
        </w:r>
        <w:r w:rsidRPr="00CB7D38"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 w:rsidRPr="00CB7D38">
        <w:rPr>
          <w:rFonts w:ascii="Times New Roman" w:hAnsi="Times New Roman"/>
          <w:b w:val="0"/>
          <w:sz w:val="27"/>
          <w:szCs w:val="27"/>
        </w:rPr>
        <w:t>, с покрытием бетон, для разме</w:t>
      </w:r>
      <w:r>
        <w:rPr>
          <w:rFonts w:ascii="Times New Roman" w:hAnsi="Times New Roman"/>
          <w:b w:val="0"/>
          <w:sz w:val="27"/>
          <w:szCs w:val="27"/>
        </w:rPr>
        <w:t xml:space="preserve">щения 2 контейнеров,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</w:t>
        </w:r>
        <w:r w:rsidRPr="00CB7D38">
          <w:rPr>
            <w:rFonts w:ascii="Times New Roman" w:hAnsi="Times New Roman"/>
            <w:b w:val="0"/>
            <w:sz w:val="27"/>
            <w:szCs w:val="27"/>
          </w:rPr>
          <w:t xml:space="preserve"> м</w:t>
        </w:r>
        <w:r w:rsidRPr="00CB7D38"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 w:rsidRPr="00CB7D38">
        <w:rPr>
          <w:rFonts w:ascii="Times New Roman" w:hAnsi="Times New Roman"/>
          <w:b w:val="0"/>
          <w:sz w:val="27"/>
          <w:szCs w:val="27"/>
        </w:rPr>
        <w:t>, источник обр</w:t>
      </w:r>
      <w:r>
        <w:rPr>
          <w:rFonts w:ascii="Times New Roman" w:hAnsi="Times New Roman"/>
          <w:b w:val="0"/>
          <w:sz w:val="27"/>
          <w:szCs w:val="27"/>
        </w:rPr>
        <w:t xml:space="preserve">азования ТКО –  нежилое помещение площадью </w:t>
      </w:r>
      <w:smartTag w:uri="urn:schemas-microsoft-com:office:smarttags" w:element="metricconverter">
        <w:smartTagPr>
          <w:attr w:name="ProductID" w:val="100,3 м2"/>
        </w:smartTagPr>
        <w:r>
          <w:rPr>
            <w:rFonts w:ascii="Times New Roman" w:hAnsi="Times New Roman"/>
            <w:b w:val="0"/>
            <w:sz w:val="27"/>
            <w:szCs w:val="27"/>
          </w:rPr>
          <w:t>100,3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 w:rsidRPr="00CB7D38">
        <w:rPr>
          <w:rFonts w:ascii="Times New Roman" w:hAnsi="Times New Roman"/>
          <w:b w:val="0"/>
          <w:sz w:val="27"/>
          <w:szCs w:val="27"/>
        </w:rPr>
        <w:t>.</w:t>
      </w:r>
    </w:p>
    <w:p w:rsidR="00B45C0D" w:rsidRPr="00CB7D38" w:rsidRDefault="00B45C0D" w:rsidP="00B45C0D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 w:rsidRPr="00CB7D38"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в течении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B45C0D" w:rsidRPr="00CB7D38" w:rsidRDefault="00B45C0D" w:rsidP="00B45C0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CB7D38">
        <w:rPr>
          <w:sz w:val="27"/>
          <w:szCs w:val="27"/>
        </w:rPr>
        <w:t>3.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B45C0D" w:rsidRDefault="00B45C0D" w:rsidP="00B45C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5C0D" w:rsidRDefault="00B45C0D" w:rsidP="00B45C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5C0D" w:rsidRPr="00CB7D38" w:rsidRDefault="00B45C0D" w:rsidP="00B45C0D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CB7D38">
        <w:rPr>
          <w:sz w:val="27"/>
          <w:szCs w:val="27"/>
        </w:rPr>
        <w:t xml:space="preserve">Глава города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CB7D38">
        <w:rPr>
          <w:sz w:val="27"/>
          <w:szCs w:val="27"/>
        </w:rPr>
        <w:t xml:space="preserve"> С.А. Трубицин</w:t>
      </w:r>
    </w:p>
    <w:p w:rsidR="00B45C0D" w:rsidRDefault="00B45C0D" w:rsidP="00B45C0D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45C0D"/>
    <w:rsid w:val="003419C7"/>
    <w:rsid w:val="00582C99"/>
    <w:rsid w:val="00B45C0D"/>
    <w:rsid w:val="00D4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0D"/>
    <w:rPr>
      <w:sz w:val="24"/>
      <w:szCs w:val="24"/>
    </w:rPr>
  </w:style>
  <w:style w:type="paragraph" w:styleId="1">
    <w:name w:val="heading 1"/>
    <w:basedOn w:val="a"/>
    <w:next w:val="a"/>
    <w:qFormat/>
    <w:rsid w:val="00B45C0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B45C0D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B45C0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45C0D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B45C0D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B45C0D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2025-07-02T13:41:00Z</dcterms:created>
  <dcterms:modified xsi:type="dcterms:W3CDTF">2025-07-02T13:41:00Z</dcterms:modified>
</cp:coreProperties>
</file>