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BB" w:rsidRDefault="00A76564" w:rsidP="000311BD">
      <w:pPr>
        <w:pStyle w:val="3"/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609600" cy="762000"/>
            <wp:effectExtent l="19050" t="0" r="0" b="0"/>
            <wp:wrapSquare wrapText="left"/>
            <wp:docPr id="2" name="Рисунок 2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1BD">
        <w:br w:type="textWrapping" w:clear="all"/>
      </w:r>
    </w:p>
    <w:p w:rsidR="00131ABB" w:rsidRDefault="00131ABB" w:rsidP="00131ABB">
      <w:pPr>
        <w:pStyle w:val="3"/>
      </w:pPr>
    </w:p>
    <w:p w:rsidR="00131ABB" w:rsidRPr="00AE66E4" w:rsidRDefault="00131ABB" w:rsidP="00131ABB">
      <w:pPr>
        <w:pStyle w:val="3"/>
        <w:rPr>
          <w:rFonts w:ascii="Times New Roman" w:hAnsi="Times New Roman"/>
          <w:b w:val="0"/>
        </w:rPr>
      </w:pPr>
      <w:r w:rsidRPr="00AE66E4">
        <w:rPr>
          <w:rFonts w:ascii="Times New Roman" w:hAnsi="Times New Roman"/>
          <w:b w:val="0"/>
        </w:rPr>
        <w:t>РОССИЙСКАЯ ФЕДЕРАЦИЯ</w:t>
      </w:r>
    </w:p>
    <w:p w:rsidR="00131ABB" w:rsidRPr="00AE66E4" w:rsidRDefault="00131ABB" w:rsidP="00131ABB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131ABB" w:rsidRPr="001570A8" w:rsidRDefault="00131ABB" w:rsidP="001570A8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131ABB" w:rsidRPr="00AE66E4" w:rsidRDefault="00131ABB" w:rsidP="00131ABB">
      <w:pPr>
        <w:jc w:val="center"/>
        <w:rPr>
          <w:sz w:val="28"/>
          <w:szCs w:val="28"/>
        </w:rPr>
      </w:pPr>
      <w:r w:rsidRPr="00AE66E4">
        <w:rPr>
          <w:sz w:val="28"/>
          <w:szCs w:val="28"/>
        </w:rPr>
        <w:t>ПОСТАНОВЛЕНИЕ</w:t>
      </w:r>
    </w:p>
    <w:p w:rsidR="00DE1310" w:rsidRDefault="00DE1310" w:rsidP="00131ABB">
      <w:pPr>
        <w:rPr>
          <w:sz w:val="27"/>
          <w:szCs w:val="27"/>
          <w:u w:val="single"/>
        </w:rPr>
      </w:pPr>
    </w:p>
    <w:p w:rsidR="00131ABB" w:rsidRPr="004D4E09" w:rsidRDefault="000053D0" w:rsidP="00131ABB">
      <w:pPr>
        <w:rPr>
          <w:sz w:val="26"/>
          <w:szCs w:val="26"/>
        </w:rPr>
      </w:pPr>
      <w:r w:rsidRPr="004D4E09">
        <w:rPr>
          <w:sz w:val="26"/>
          <w:szCs w:val="26"/>
          <w:u w:val="single"/>
        </w:rPr>
        <w:t xml:space="preserve">  </w:t>
      </w:r>
      <w:r w:rsidR="00574DFA" w:rsidRPr="004D4E09">
        <w:rPr>
          <w:sz w:val="26"/>
          <w:szCs w:val="26"/>
          <w:u w:val="single"/>
        </w:rPr>
        <w:t xml:space="preserve">  </w:t>
      </w:r>
      <w:r w:rsidR="00B53AF0">
        <w:rPr>
          <w:sz w:val="26"/>
          <w:szCs w:val="26"/>
          <w:u w:val="single"/>
        </w:rPr>
        <w:t xml:space="preserve">       </w:t>
      </w:r>
      <w:r w:rsidR="001913E2">
        <w:rPr>
          <w:sz w:val="26"/>
          <w:szCs w:val="26"/>
          <w:u w:val="single"/>
        </w:rPr>
        <w:t>15.07.2025 г.</w:t>
      </w:r>
      <w:r w:rsidR="00B53AF0">
        <w:rPr>
          <w:sz w:val="26"/>
          <w:szCs w:val="26"/>
          <w:u w:val="single"/>
        </w:rPr>
        <w:t xml:space="preserve">              </w:t>
      </w:r>
      <w:r w:rsidR="00F719C6">
        <w:rPr>
          <w:sz w:val="26"/>
          <w:szCs w:val="26"/>
          <w:u w:val="single"/>
        </w:rPr>
        <w:t xml:space="preserve">    </w:t>
      </w:r>
      <w:r w:rsidRPr="004D4E09">
        <w:rPr>
          <w:sz w:val="26"/>
          <w:szCs w:val="26"/>
        </w:rPr>
        <w:t xml:space="preserve">                                                                          </w:t>
      </w:r>
      <w:r w:rsidR="00660A6B">
        <w:rPr>
          <w:sz w:val="26"/>
          <w:szCs w:val="26"/>
        </w:rPr>
        <w:t xml:space="preserve">   </w:t>
      </w:r>
      <w:r w:rsidRPr="004D4E09">
        <w:rPr>
          <w:sz w:val="26"/>
          <w:szCs w:val="26"/>
        </w:rPr>
        <w:t>№</w:t>
      </w:r>
      <w:r w:rsidR="00F719C6">
        <w:rPr>
          <w:sz w:val="26"/>
          <w:szCs w:val="26"/>
        </w:rPr>
        <w:t xml:space="preserve"> </w:t>
      </w:r>
      <w:r w:rsidR="001913E2" w:rsidRPr="003C7245">
        <w:rPr>
          <w:sz w:val="26"/>
          <w:szCs w:val="26"/>
          <w:u w:val="single"/>
        </w:rPr>
        <w:t>491</w:t>
      </w:r>
      <w:r w:rsidRPr="004D4E09">
        <w:rPr>
          <w:sz w:val="26"/>
          <w:szCs w:val="26"/>
          <w:u w:val="single"/>
        </w:rPr>
        <w:t xml:space="preserve">                                                                                    </w:t>
      </w:r>
    </w:p>
    <w:p w:rsidR="00131ABB" w:rsidRDefault="0016316A" w:rsidP="0016316A">
      <w:pPr>
        <w:rPr>
          <w:sz w:val="28"/>
          <w:szCs w:val="28"/>
        </w:rPr>
      </w:pPr>
      <w:r w:rsidRPr="00660A6B">
        <w:rPr>
          <w:sz w:val="28"/>
          <w:szCs w:val="28"/>
        </w:rPr>
        <w:t xml:space="preserve">    </w:t>
      </w:r>
      <w:r w:rsidR="00DE1310" w:rsidRPr="00660A6B">
        <w:rPr>
          <w:sz w:val="28"/>
          <w:szCs w:val="28"/>
        </w:rPr>
        <w:t xml:space="preserve">        </w:t>
      </w:r>
      <w:r w:rsidR="00131ABB" w:rsidRPr="00660A6B">
        <w:rPr>
          <w:sz w:val="28"/>
          <w:szCs w:val="28"/>
        </w:rPr>
        <w:t xml:space="preserve"> г. Ливны</w:t>
      </w:r>
    </w:p>
    <w:p w:rsidR="00DA226D" w:rsidRDefault="00DA226D" w:rsidP="0016316A">
      <w:pPr>
        <w:rPr>
          <w:sz w:val="28"/>
          <w:szCs w:val="28"/>
        </w:rPr>
      </w:pPr>
    </w:p>
    <w:p w:rsidR="00D90D13" w:rsidRDefault="00583DE1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90D13">
        <w:rPr>
          <w:sz w:val="28"/>
          <w:szCs w:val="28"/>
        </w:rPr>
        <w:t>создании комиссии по проведению</w:t>
      </w:r>
    </w:p>
    <w:p w:rsidR="00D90D13" w:rsidRDefault="00D90D13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оценки обеспечения готовности потребителей,</w:t>
      </w:r>
    </w:p>
    <w:p w:rsidR="00D90D13" w:rsidRDefault="00D90D13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теплоснабжающих и теплосетевых организаций</w:t>
      </w:r>
    </w:p>
    <w:p w:rsidR="007B3663" w:rsidRDefault="00D90D13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к отопительному периоду 2025-2026 годов</w:t>
      </w:r>
    </w:p>
    <w:p w:rsidR="00583DE1" w:rsidRDefault="00583DE1" w:rsidP="00583DE1">
      <w:pPr>
        <w:pStyle w:val="2"/>
        <w:spacing w:line="240" w:lineRule="auto"/>
        <w:ind w:left="0"/>
        <w:jc w:val="both"/>
      </w:pPr>
    </w:p>
    <w:p w:rsidR="00DA226D" w:rsidRDefault="00583DE1" w:rsidP="00DA226D">
      <w:pPr>
        <w:pStyle w:val="2"/>
        <w:spacing w:line="240" w:lineRule="auto"/>
        <w:ind w:left="0"/>
        <w:jc w:val="both"/>
      </w:pPr>
      <w:r>
        <w:t xml:space="preserve">     </w:t>
      </w:r>
      <w:r w:rsidR="00115556">
        <w:t xml:space="preserve">В </w:t>
      </w:r>
      <w:r w:rsidR="007B3663">
        <w:t>соответствии со статьёй 20 Федерального закона от 27 июля 2010 года</w:t>
      </w:r>
      <w:r w:rsidR="00647C32">
        <w:t xml:space="preserve">    </w:t>
      </w:r>
      <w:r w:rsidR="007B3663">
        <w:t xml:space="preserve"> №</w:t>
      </w:r>
      <w:r w:rsidR="00647C32">
        <w:t xml:space="preserve"> </w:t>
      </w:r>
      <w:r w:rsidR="007B3663">
        <w:t>190-ФЗ «О теплоснабжении»</w:t>
      </w:r>
      <w:r w:rsidR="00647C32">
        <w:t xml:space="preserve">, приказом Министерства энергетики Российской Федерации от 13 ноября 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постановлением </w:t>
      </w:r>
      <w:r w:rsidR="007B3663">
        <w:t xml:space="preserve"> </w:t>
      </w:r>
      <w:r w:rsidR="00647C32">
        <w:t xml:space="preserve">Правительства Орловской области от 10 мая 2011 года № 144 «Об утверждении Порядка ежегодной подготовки и проведения отопительного сезона в Орловской области», Уставом города Ливны, в целях определения готовности источников тепловой энергии и тепловых сетей, потребителей тепловой энергии к отопительному периоду 2025-2026 годов </w:t>
      </w:r>
      <w:r w:rsidR="00DA226D">
        <w:t>администрация  города</w:t>
      </w:r>
      <w:r w:rsidR="006E4240">
        <w:t xml:space="preserve"> </w:t>
      </w:r>
      <w:r w:rsidR="00DA226D">
        <w:t>Ливны п о с т а н о в л я е т:</w:t>
      </w:r>
    </w:p>
    <w:p w:rsidR="007B017B" w:rsidRDefault="0057480D" w:rsidP="005104FE">
      <w:pPr>
        <w:numPr>
          <w:ilvl w:val="0"/>
          <w:numId w:val="10"/>
        </w:numPr>
        <w:ind w:left="0" w:firstLine="33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проведению оценки обеспечения готовности потребителей, теплоснабжающих и теплосетевых организаций к отопительному периоду 2025-2026 годов согласно приложению 1 к постановлению</w:t>
      </w:r>
      <w:r w:rsidR="005104FE" w:rsidRPr="00922B38">
        <w:rPr>
          <w:sz w:val="28"/>
          <w:szCs w:val="28"/>
        </w:rPr>
        <w:t>.</w:t>
      </w:r>
    </w:p>
    <w:p w:rsidR="0057480D" w:rsidRDefault="0057480D" w:rsidP="005104FE">
      <w:pPr>
        <w:numPr>
          <w:ilvl w:val="0"/>
          <w:numId w:val="10"/>
        </w:numPr>
        <w:ind w:left="0" w:firstLine="33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проведения оценки обеспечения готовности к отопительному периоду потребителей, теплоснабжающих и теплосетевых организаций согласно приложению 2 к постановлению.</w:t>
      </w:r>
    </w:p>
    <w:p w:rsidR="00A0206A" w:rsidRDefault="007B017B" w:rsidP="00010E8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="006C5CFD">
        <w:rPr>
          <w:sz w:val="28"/>
          <w:szCs w:val="28"/>
        </w:rPr>
        <w:t xml:space="preserve"> </w:t>
      </w:r>
      <w:r w:rsidR="00535A97">
        <w:rPr>
          <w:sz w:val="28"/>
          <w:szCs w:val="28"/>
        </w:rPr>
        <w:t xml:space="preserve"> </w:t>
      </w:r>
      <w:r w:rsidR="00120027">
        <w:rPr>
          <w:sz w:val="28"/>
          <w:szCs w:val="28"/>
        </w:rPr>
        <w:t>3</w:t>
      </w:r>
      <w:r w:rsidR="008A09D2">
        <w:rPr>
          <w:bCs/>
          <w:sz w:val="28"/>
          <w:szCs w:val="28"/>
        </w:rPr>
        <w:t xml:space="preserve">. </w:t>
      </w:r>
      <w:r w:rsidR="00535A97">
        <w:rPr>
          <w:bCs/>
          <w:sz w:val="28"/>
          <w:szCs w:val="28"/>
        </w:rPr>
        <w:t xml:space="preserve"> </w:t>
      </w:r>
      <w:r w:rsidR="008A09D2">
        <w:rPr>
          <w:bCs/>
          <w:sz w:val="28"/>
          <w:szCs w:val="28"/>
        </w:rPr>
        <w:t>Р</w:t>
      </w:r>
      <w:r w:rsidR="00A0206A">
        <w:rPr>
          <w:bCs/>
          <w:sz w:val="28"/>
          <w:szCs w:val="28"/>
        </w:rPr>
        <w:t>азместить</w:t>
      </w:r>
      <w:r w:rsidR="008A09D2">
        <w:rPr>
          <w:bCs/>
          <w:sz w:val="28"/>
          <w:szCs w:val="28"/>
        </w:rPr>
        <w:t xml:space="preserve"> настоящее постановление</w:t>
      </w:r>
      <w:r w:rsidR="00A0206A">
        <w:rPr>
          <w:bCs/>
          <w:sz w:val="28"/>
          <w:szCs w:val="28"/>
        </w:rPr>
        <w:t xml:space="preserve"> на сайте </w:t>
      </w:r>
      <w:r w:rsidR="00A0206A">
        <w:rPr>
          <w:bCs/>
          <w:sz w:val="28"/>
          <w:szCs w:val="28"/>
          <w:lang w:val="en-US"/>
        </w:rPr>
        <w:t>http</w:t>
      </w:r>
      <w:r w:rsidR="00A0206A">
        <w:rPr>
          <w:bCs/>
          <w:sz w:val="28"/>
          <w:szCs w:val="28"/>
        </w:rPr>
        <w:t>://</w:t>
      </w:r>
      <w:r w:rsidR="00A0206A">
        <w:rPr>
          <w:bCs/>
          <w:sz w:val="28"/>
          <w:szCs w:val="28"/>
          <w:lang w:val="en-US"/>
        </w:rPr>
        <w:t>www</w:t>
      </w:r>
      <w:r w:rsidR="00A0206A">
        <w:rPr>
          <w:bCs/>
          <w:sz w:val="28"/>
          <w:szCs w:val="28"/>
        </w:rPr>
        <w:t>.</w:t>
      </w:r>
      <w:r w:rsidR="00A0206A">
        <w:rPr>
          <w:bCs/>
          <w:sz w:val="28"/>
          <w:szCs w:val="28"/>
          <w:lang w:val="en-US"/>
        </w:rPr>
        <w:t>adminliv</w:t>
      </w:r>
      <w:r w:rsidR="00A0206A">
        <w:rPr>
          <w:bCs/>
          <w:sz w:val="28"/>
          <w:szCs w:val="28"/>
        </w:rPr>
        <w:t>.</w:t>
      </w:r>
      <w:r w:rsidR="00A0206A">
        <w:rPr>
          <w:bCs/>
          <w:sz w:val="28"/>
          <w:szCs w:val="28"/>
          <w:lang w:val="en-US"/>
        </w:rPr>
        <w:t>ru</w:t>
      </w:r>
      <w:r w:rsidR="00A0206A">
        <w:rPr>
          <w:bCs/>
          <w:sz w:val="28"/>
          <w:szCs w:val="28"/>
        </w:rPr>
        <w:t>.</w:t>
      </w:r>
    </w:p>
    <w:p w:rsidR="00A0206A" w:rsidRDefault="00A0206A" w:rsidP="005104FE">
      <w:pPr>
        <w:pStyle w:val="Standard"/>
        <w:jc w:val="both"/>
        <w:rPr>
          <w:spacing w:val="-11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 </w:t>
      </w:r>
      <w:r w:rsidR="00A00F2A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535A97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A00F2A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120027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4</w:t>
      </w:r>
      <w:r w:rsidR="001A24BF" w:rsidRPr="00660A6B">
        <w:rPr>
          <w:rFonts w:cs="Times New Roman"/>
          <w:sz w:val="28"/>
          <w:szCs w:val="28"/>
          <w:lang w:val="ru-RU"/>
        </w:rPr>
        <w:t>.</w:t>
      </w:r>
      <w:r w:rsidR="001366DC">
        <w:rPr>
          <w:rFonts w:cs="Times New Roman"/>
          <w:sz w:val="28"/>
          <w:szCs w:val="28"/>
          <w:lang w:val="ru-RU"/>
        </w:rPr>
        <w:t xml:space="preserve"> </w:t>
      </w:r>
      <w:r w:rsidR="00660A6B" w:rsidRPr="00660A6B">
        <w:rPr>
          <w:rFonts w:cs="Times New Roman"/>
          <w:sz w:val="28"/>
          <w:szCs w:val="28"/>
          <w:lang w:val="ru-RU"/>
        </w:rPr>
        <w:t>Контроль за исполнением</w:t>
      </w:r>
      <w:r w:rsidR="001570A8" w:rsidRPr="00660A6B">
        <w:rPr>
          <w:rFonts w:cs="Times New Roman"/>
          <w:sz w:val="28"/>
          <w:szCs w:val="28"/>
          <w:lang w:val="ru-RU"/>
        </w:rPr>
        <w:t xml:space="preserve"> настоящего по</w:t>
      </w:r>
      <w:r w:rsidR="00E01E78" w:rsidRPr="00660A6B">
        <w:rPr>
          <w:rFonts w:cs="Times New Roman"/>
          <w:sz w:val="28"/>
          <w:szCs w:val="28"/>
          <w:lang w:val="ru-RU"/>
        </w:rPr>
        <w:t xml:space="preserve">становления возложить на </w:t>
      </w:r>
      <w:r w:rsidR="001570A8" w:rsidRPr="00660A6B">
        <w:rPr>
          <w:rFonts w:cs="Times New Roman"/>
          <w:sz w:val="28"/>
          <w:szCs w:val="28"/>
          <w:lang w:val="ru-RU"/>
        </w:rPr>
        <w:t xml:space="preserve"> заместителя гл</w:t>
      </w:r>
      <w:r w:rsidR="00E01E78" w:rsidRPr="00660A6B">
        <w:rPr>
          <w:rFonts w:cs="Times New Roman"/>
          <w:sz w:val="28"/>
          <w:szCs w:val="28"/>
          <w:lang w:val="ru-RU"/>
        </w:rPr>
        <w:t>авы адми</w:t>
      </w:r>
      <w:r>
        <w:rPr>
          <w:rFonts w:cs="Times New Roman"/>
          <w:sz w:val="28"/>
          <w:szCs w:val="28"/>
          <w:lang w:val="ru-RU"/>
        </w:rPr>
        <w:t>нистрации гор</w:t>
      </w:r>
      <w:r w:rsidR="0024218E">
        <w:rPr>
          <w:rFonts w:cs="Times New Roman"/>
          <w:sz w:val="28"/>
          <w:szCs w:val="28"/>
          <w:lang w:val="ru-RU"/>
        </w:rPr>
        <w:t>ода Ливны по жилищно-коммунальному хозяйст</w:t>
      </w:r>
      <w:r w:rsidR="00F83CCD">
        <w:rPr>
          <w:rFonts w:cs="Times New Roman"/>
          <w:sz w:val="28"/>
          <w:szCs w:val="28"/>
          <w:lang w:val="ru-RU"/>
        </w:rPr>
        <w:t>ву и строительству.</w:t>
      </w:r>
      <w:r w:rsidR="000E7BC0" w:rsidRPr="00660A6B">
        <w:rPr>
          <w:rFonts w:cs="Times New Roman"/>
          <w:sz w:val="28"/>
          <w:szCs w:val="28"/>
          <w:lang w:val="ru-RU"/>
        </w:rPr>
        <w:t xml:space="preserve"> </w:t>
      </w:r>
      <w:r w:rsidR="00DE1310" w:rsidRPr="00660A6B">
        <w:rPr>
          <w:spacing w:val="-11"/>
          <w:sz w:val="28"/>
          <w:szCs w:val="28"/>
        </w:rPr>
        <w:t xml:space="preserve">   </w:t>
      </w:r>
    </w:p>
    <w:p w:rsidR="00120027" w:rsidRDefault="00120027" w:rsidP="005104FE">
      <w:pPr>
        <w:pStyle w:val="Standard"/>
        <w:jc w:val="both"/>
        <w:rPr>
          <w:spacing w:val="-7"/>
          <w:sz w:val="28"/>
          <w:szCs w:val="28"/>
          <w:lang w:val="ru-RU"/>
        </w:rPr>
      </w:pPr>
    </w:p>
    <w:p w:rsidR="00893C71" w:rsidRPr="00120027" w:rsidRDefault="00893C71" w:rsidP="005104FE">
      <w:pPr>
        <w:pStyle w:val="Standard"/>
        <w:jc w:val="both"/>
        <w:rPr>
          <w:spacing w:val="-7"/>
          <w:sz w:val="28"/>
          <w:szCs w:val="28"/>
          <w:lang w:val="ru-RU"/>
        </w:rPr>
      </w:pPr>
    </w:p>
    <w:p w:rsidR="00120027" w:rsidRDefault="00893C71" w:rsidP="001200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Исполняющий обязанности</w:t>
      </w:r>
    </w:p>
    <w:p w:rsidR="00535A97" w:rsidRDefault="00893C71" w:rsidP="001200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rFonts w:eastAsia="Calibri"/>
          <w:sz w:val="28"/>
          <w:szCs w:val="26"/>
          <w:lang w:eastAsia="en-US"/>
        </w:rPr>
      </w:pPr>
      <w:r>
        <w:rPr>
          <w:spacing w:val="-7"/>
          <w:sz w:val="28"/>
          <w:szCs w:val="28"/>
        </w:rPr>
        <w:t>г</w:t>
      </w:r>
      <w:r w:rsidR="000053D0" w:rsidRPr="00660A6B">
        <w:rPr>
          <w:spacing w:val="-7"/>
          <w:sz w:val="28"/>
          <w:szCs w:val="28"/>
        </w:rPr>
        <w:t>лав</w:t>
      </w:r>
      <w:r>
        <w:rPr>
          <w:spacing w:val="-7"/>
          <w:sz w:val="28"/>
          <w:szCs w:val="28"/>
        </w:rPr>
        <w:t>ы</w:t>
      </w:r>
      <w:r w:rsidR="00131ABB" w:rsidRPr="00660A6B">
        <w:rPr>
          <w:spacing w:val="-7"/>
          <w:sz w:val="28"/>
          <w:szCs w:val="28"/>
        </w:rPr>
        <w:t xml:space="preserve"> города</w:t>
      </w:r>
      <w:r w:rsidR="00947215">
        <w:rPr>
          <w:spacing w:val="-7"/>
          <w:sz w:val="28"/>
          <w:szCs w:val="28"/>
        </w:rPr>
        <w:t xml:space="preserve">   </w:t>
      </w:r>
      <w:r w:rsidR="00131ABB" w:rsidRPr="00660A6B">
        <w:rPr>
          <w:spacing w:val="-7"/>
          <w:sz w:val="28"/>
          <w:szCs w:val="28"/>
        </w:rPr>
        <w:t xml:space="preserve">           </w:t>
      </w:r>
      <w:r w:rsidR="00947215">
        <w:rPr>
          <w:spacing w:val="-7"/>
          <w:sz w:val="28"/>
          <w:szCs w:val="28"/>
        </w:rPr>
        <w:t xml:space="preserve">  </w:t>
      </w:r>
      <w:r w:rsidR="00131ABB" w:rsidRPr="00660A6B">
        <w:rPr>
          <w:spacing w:val="-7"/>
          <w:sz w:val="28"/>
          <w:szCs w:val="28"/>
        </w:rPr>
        <w:t xml:space="preserve">    </w:t>
      </w:r>
      <w:r w:rsidR="004E20F6">
        <w:rPr>
          <w:spacing w:val="-7"/>
          <w:sz w:val="28"/>
          <w:szCs w:val="28"/>
        </w:rPr>
        <w:t xml:space="preserve">           </w:t>
      </w:r>
      <w:r w:rsidR="00131ABB" w:rsidRPr="00660A6B">
        <w:rPr>
          <w:spacing w:val="-7"/>
          <w:sz w:val="28"/>
          <w:szCs w:val="28"/>
        </w:rPr>
        <w:t xml:space="preserve">                     </w:t>
      </w:r>
      <w:r w:rsidR="000053D0" w:rsidRPr="00660A6B">
        <w:rPr>
          <w:spacing w:val="-7"/>
          <w:sz w:val="28"/>
          <w:szCs w:val="28"/>
        </w:rPr>
        <w:t xml:space="preserve">                </w:t>
      </w:r>
      <w:r w:rsidR="00131ABB" w:rsidRPr="00660A6B">
        <w:rPr>
          <w:spacing w:val="-7"/>
          <w:sz w:val="28"/>
          <w:szCs w:val="28"/>
        </w:rPr>
        <w:t xml:space="preserve">                         </w:t>
      </w:r>
      <w:r w:rsidR="000E7BC0" w:rsidRPr="00660A6B">
        <w:rPr>
          <w:spacing w:val="-7"/>
          <w:sz w:val="28"/>
          <w:szCs w:val="28"/>
        </w:rPr>
        <w:t xml:space="preserve">       </w:t>
      </w:r>
      <w:r w:rsidR="00660A6B">
        <w:rPr>
          <w:spacing w:val="-7"/>
          <w:sz w:val="28"/>
          <w:szCs w:val="28"/>
        </w:rPr>
        <w:t xml:space="preserve"> </w:t>
      </w:r>
      <w:r w:rsidR="000E7BC0" w:rsidRPr="00660A6B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Л</w:t>
      </w:r>
      <w:r w:rsidR="000E7BC0" w:rsidRPr="00660A6B">
        <w:rPr>
          <w:spacing w:val="-7"/>
          <w:sz w:val="28"/>
          <w:szCs w:val="28"/>
        </w:rPr>
        <w:t>.</w:t>
      </w:r>
      <w:r>
        <w:rPr>
          <w:spacing w:val="-7"/>
          <w:sz w:val="28"/>
          <w:szCs w:val="28"/>
        </w:rPr>
        <w:t>И</w:t>
      </w:r>
      <w:r w:rsidR="000E7BC0" w:rsidRPr="00660A6B">
        <w:rPr>
          <w:spacing w:val="-7"/>
          <w:sz w:val="28"/>
          <w:szCs w:val="28"/>
        </w:rPr>
        <w:t xml:space="preserve">. </w:t>
      </w:r>
      <w:r>
        <w:rPr>
          <w:spacing w:val="-7"/>
          <w:sz w:val="28"/>
          <w:szCs w:val="28"/>
        </w:rPr>
        <w:t>Полунина</w:t>
      </w:r>
    </w:p>
    <w:p w:rsidR="00535A97" w:rsidRDefault="00535A97" w:rsidP="00E30788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6"/>
          <w:lang w:eastAsia="en-US"/>
        </w:rPr>
      </w:pPr>
    </w:p>
    <w:p w:rsidR="00535A97" w:rsidRDefault="00535A97" w:rsidP="00535A97">
      <w:pPr>
        <w:widowControl w:val="0"/>
        <w:autoSpaceDE w:val="0"/>
        <w:autoSpaceDN w:val="0"/>
        <w:adjustRightInd w:val="0"/>
        <w:rPr>
          <w:rFonts w:eastAsia="Calibri"/>
          <w:sz w:val="28"/>
          <w:szCs w:val="26"/>
          <w:lang w:eastAsia="en-US"/>
        </w:rPr>
        <w:sectPr w:rsidR="00535A97" w:rsidSect="00120027">
          <w:pgSz w:w="11906" w:h="16838"/>
          <w:pgMar w:top="993" w:right="851" w:bottom="284" w:left="1418" w:header="709" w:footer="709" w:gutter="0"/>
          <w:cols w:space="708"/>
          <w:docGrid w:linePitch="360"/>
        </w:sectPr>
      </w:pPr>
    </w:p>
    <w:p w:rsidR="00E30788" w:rsidRDefault="00E30788" w:rsidP="00E30788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lastRenderedPageBreak/>
        <w:t>Приложение</w:t>
      </w:r>
      <w:r w:rsidR="00535A97">
        <w:rPr>
          <w:rFonts w:eastAsia="Calibri"/>
          <w:sz w:val="28"/>
          <w:szCs w:val="26"/>
          <w:lang w:eastAsia="en-US"/>
        </w:rPr>
        <w:t xml:space="preserve"> 1</w:t>
      </w:r>
    </w:p>
    <w:p w:rsidR="00E30788" w:rsidRDefault="00E30788" w:rsidP="00E30788">
      <w:pPr>
        <w:autoSpaceDE w:val="0"/>
        <w:autoSpaceDN w:val="0"/>
        <w:adjustRightInd w:val="0"/>
        <w:jc w:val="right"/>
        <w:rPr>
          <w:sz w:val="28"/>
          <w:szCs w:val="26"/>
        </w:rPr>
      </w:pPr>
      <w:r>
        <w:rPr>
          <w:sz w:val="28"/>
          <w:szCs w:val="26"/>
        </w:rPr>
        <w:t xml:space="preserve">к постановлению администрации </w:t>
      </w:r>
    </w:p>
    <w:p w:rsidR="00E30788" w:rsidRDefault="00E30788" w:rsidP="00E30788">
      <w:pPr>
        <w:autoSpaceDE w:val="0"/>
        <w:autoSpaceDN w:val="0"/>
        <w:adjustRightInd w:val="0"/>
        <w:jc w:val="right"/>
        <w:rPr>
          <w:sz w:val="28"/>
          <w:szCs w:val="26"/>
        </w:rPr>
      </w:pPr>
      <w:r>
        <w:rPr>
          <w:sz w:val="28"/>
          <w:szCs w:val="26"/>
        </w:rPr>
        <w:t>города Ливны</w:t>
      </w:r>
    </w:p>
    <w:p w:rsidR="00E30788" w:rsidRDefault="00E30788" w:rsidP="00E30788">
      <w:pPr>
        <w:spacing w:after="200" w:line="276" w:lineRule="auto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                                                               </w:t>
      </w:r>
      <w:r w:rsidR="00BE2AB4">
        <w:rPr>
          <w:rFonts w:eastAsia="Calibri"/>
          <w:sz w:val="28"/>
          <w:szCs w:val="26"/>
          <w:lang w:eastAsia="en-US"/>
        </w:rPr>
        <w:t xml:space="preserve">  </w:t>
      </w:r>
      <w:r w:rsidR="00F719C6">
        <w:rPr>
          <w:rFonts w:eastAsia="Calibri"/>
          <w:sz w:val="28"/>
          <w:szCs w:val="26"/>
          <w:lang w:eastAsia="en-US"/>
        </w:rPr>
        <w:t xml:space="preserve">           </w:t>
      </w:r>
      <w:r w:rsidR="00056922">
        <w:rPr>
          <w:rFonts w:eastAsia="Calibri"/>
          <w:sz w:val="28"/>
          <w:szCs w:val="26"/>
          <w:lang w:eastAsia="en-US"/>
        </w:rPr>
        <w:t xml:space="preserve">от </w:t>
      </w:r>
      <w:r w:rsidR="00943683">
        <w:rPr>
          <w:rFonts w:eastAsia="Calibri"/>
          <w:sz w:val="28"/>
          <w:szCs w:val="26"/>
          <w:lang w:eastAsia="en-US"/>
        </w:rPr>
        <w:t>_</w:t>
      </w:r>
      <w:r w:rsidR="00947215">
        <w:rPr>
          <w:rFonts w:eastAsia="Calibri"/>
          <w:sz w:val="28"/>
          <w:szCs w:val="26"/>
          <w:lang w:eastAsia="en-US"/>
        </w:rPr>
        <w:t>____</w:t>
      </w:r>
      <w:r w:rsidR="001913E2">
        <w:rPr>
          <w:rFonts w:eastAsia="Calibri"/>
          <w:sz w:val="28"/>
          <w:szCs w:val="26"/>
          <w:lang w:eastAsia="en-US"/>
        </w:rPr>
        <w:t>15.07.</w:t>
      </w:r>
      <w:r w:rsidR="00947215">
        <w:rPr>
          <w:rFonts w:eastAsia="Calibri"/>
          <w:sz w:val="28"/>
          <w:szCs w:val="26"/>
          <w:lang w:eastAsia="en-US"/>
        </w:rPr>
        <w:t>____</w:t>
      </w:r>
      <w:r w:rsidR="00943683">
        <w:rPr>
          <w:rFonts w:eastAsia="Calibri"/>
          <w:sz w:val="28"/>
          <w:szCs w:val="26"/>
          <w:lang w:eastAsia="en-US"/>
        </w:rPr>
        <w:t>_</w:t>
      </w:r>
      <w:r w:rsidR="00056922">
        <w:rPr>
          <w:rFonts w:eastAsia="Calibri"/>
          <w:sz w:val="28"/>
          <w:szCs w:val="26"/>
          <w:lang w:eastAsia="en-US"/>
        </w:rPr>
        <w:t xml:space="preserve"> </w:t>
      </w:r>
      <w:r>
        <w:rPr>
          <w:rFonts w:eastAsia="Calibri"/>
          <w:sz w:val="28"/>
          <w:szCs w:val="26"/>
          <w:lang w:eastAsia="en-US"/>
        </w:rPr>
        <w:t>202</w:t>
      </w:r>
      <w:r w:rsidR="00535A97">
        <w:rPr>
          <w:rFonts w:eastAsia="Calibri"/>
          <w:sz w:val="28"/>
          <w:szCs w:val="26"/>
          <w:lang w:eastAsia="en-US"/>
        </w:rPr>
        <w:t>5</w:t>
      </w:r>
      <w:r>
        <w:rPr>
          <w:rFonts w:eastAsia="Calibri"/>
          <w:sz w:val="28"/>
          <w:szCs w:val="26"/>
          <w:lang w:eastAsia="en-US"/>
        </w:rPr>
        <w:t xml:space="preserve"> г. №</w:t>
      </w:r>
      <w:r w:rsidR="00F719C6">
        <w:rPr>
          <w:rFonts w:eastAsia="Calibri"/>
          <w:sz w:val="28"/>
          <w:szCs w:val="26"/>
          <w:lang w:eastAsia="en-US"/>
        </w:rPr>
        <w:t xml:space="preserve"> </w:t>
      </w:r>
      <w:r w:rsidR="001913E2">
        <w:rPr>
          <w:rFonts w:eastAsia="Calibri"/>
          <w:sz w:val="28"/>
          <w:szCs w:val="26"/>
          <w:lang w:eastAsia="en-US"/>
        </w:rPr>
        <w:t>_491</w:t>
      </w:r>
    </w:p>
    <w:p w:rsidR="00F57449" w:rsidRDefault="00F57449" w:rsidP="000F1482">
      <w:pPr>
        <w:pStyle w:val="ConsPlusNormal"/>
        <w:ind w:left="4111"/>
        <w:jc w:val="right"/>
        <w:outlineLvl w:val="1"/>
        <w:rPr>
          <w:sz w:val="28"/>
          <w:szCs w:val="28"/>
        </w:rPr>
      </w:pPr>
    </w:p>
    <w:p w:rsidR="00893C71" w:rsidRDefault="00535A97" w:rsidP="00F55A7D">
      <w:pPr>
        <w:pStyle w:val="ConsPlusTitle"/>
        <w:jc w:val="center"/>
        <w:rPr>
          <w:b w:val="0"/>
          <w:sz w:val="28"/>
          <w:szCs w:val="28"/>
          <w:lang w:eastAsia="ar-SA"/>
        </w:rPr>
      </w:pPr>
      <w:bookmarkStart w:id="0" w:name="P257"/>
      <w:bookmarkEnd w:id="0"/>
      <w:r w:rsidRPr="00535A97">
        <w:rPr>
          <w:b w:val="0"/>
          <w:sz w:val="28"/>
          <w:szCs w:val="28"/>
        </w:rPr>
        <w:t>Состав</w:t>
      </w:r>
      <w:r>
        <w:rPr>
          <w:b w:val="0"/>
          <w:sz w:val="28"/>
          <w:szCs w:val="28"/>
          <w:lang w:eastAsia="ar-SA"/>
        </w:rPr>
        <w:t xml:space="preserve"> комиссии по проведению оценки обеспечения готовности </w:t>
      </w:r>
      <w:r w:rsidR="00893C71">
        <w:rPr>
          <w:b w:val="0"/>
          <w:sz w:val="28"/>
          <w:szCs w:val="28"/>
          <w:lang w:eastAsia="ar-SA"/>
        </w:rPr>
        <w:t>потребителей, теплоснабжающих и теплосетевых организаций</w:t>
      </w:r>
    </w:p>
    <w:p w:rsidR="00E85E4F" w:rsidRDefault="00893C71" w:rsidP="00F55A7D">
      <w:pPr>
        <w:pStyle w:val="ConsPlusTitle"/>
        <w:jc w:val="center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</w:t>
      </w:r>
      <w:r w:rsidR="00535A97">
        <w:rPr>
          <w:b w:val="0"/>
          <w:sz w:val="28"/>
          <w:szCs w:val="28"/>
          <w:lang w:eastAsia="ar-SA"/>
        </w:rPr>
        <w:t xml:space="preserve">к отопительному периоду 2025-2026 годов </w:t>
      </w:r>
    </w:p>
    <w:p w:rsidR="00E85E4F" w:rsidRDefault="00E85E4F" w:rsidP="00F55A7D">
      <w:pPr>
        <w:pStyle w:val="ConsPlusTitle"/>
        <w:jc w:val="center"/>
        <w:rPr>
          <w:b w:val="0"/>
          <w:sz w:val="28"/>
          <w:szCs w:val="28"/>
          <w:lang w:eastAsia="ar-SA"/>
        </w:rPr>
      </w:pPr>
    </w:p>
    <w:p w:rsidR="00E85E4F" w:rsidRDefault="00E85E4F" w:rsidP="00F55A7D">
      <w:pPr>
        <w:pStyle w:val="ConsPlusTitle"/>
        <w:jc w:val="center"/>
        <w:rPr>
          <w:b w:val="0"/>
          <w:sz w:val="28"/>
          <w:szCs w:val="28"/>
          <w:lang w:eastAsia="ar-SA"/>
        </w:rPr>
      </w:pPr>
    </w:p>
    <w:p w:rsidR="00E85E4F" w:rsidRDefault="00E85E4F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Барыбин С.А.                </w:t>
      </w:r>
      <w:r w:rsidR="0033731E">
        <w:rPr>
          <w:b w:val="0"/>
          <w:sz w:val="28"/>
          <w:szCs w:val="28"/>
          <w:lang w:eastAsia="ar-SA"/>
        </w:rPr>
        <w:t xml:space="preserve">- </w:t>
      </w:r>
      <w:r>
        <w:rPr>
          <w:b w:val="0"/>
          <w:sz w:val="28"/>
          <w:szCs w:val="28"/>
          <w:lang w:eastAsia="ar-SA"/>
        </w:rPr>
        <w:t xml:space="preserve">заместитель главы администрации города Ливны по </w:t>
      </w:r>
    </w:p>
    <w:p w:rsidR="00893C71" w:rsidRDefault="00E85E4F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                             </w:t>
      </w:r>
      <w:r w:rsidR="00893C71">
        <w:rPr>
          <w:b w:val="0"/>
          <w:sz w:val="28"/>
          <w:szCs w:val="28"/>
          <w:lang w:eastAsia="ar-SA"/>
        </w:rPr>
        <w:t>жилищно-коммунальному хозяйству</w:t>
      </w:r>
    </w:p>
    <w:p w:rsidR="00E85E4F" w:rsidRDefault="00893C71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                            </w:t>
      </w:r>
      <w:r w:rsidR="00E85E4F">
        <w:rPr>
          <w:b w:val="0"/>
          <w:sz w:val="28"/>
          <w:szCs w:val="28"/>
          <w:lang w:eastAsia="ar-SA"/>
        </w:rPr>
        <w:t xml:space="preserve"> и строительству, председатель комиссии;</w:t>
      </w:r>
    </w:p>
    <w:p w:rsidR="0033731E" w:rsidRDefault="0033731E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</w:p>
    <w:p w:rsidR="0033731E" w:rsidRDefault="0033731E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Ретинский О.Н.              - начальник управления жилищно-коммунального</w:t>
      </w:r>
    </w:p>
    <w:p w:rsidR="0033731E" w:rsidRDefault="0033731E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                             хозяйства администрации города Ливны, заместитель</w:t>
      </w:r>
    </w:p>
    <w:p w:rsidR="0033731E" w:rsidRDefault="0033731E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                             председателя комиссии</w:t>
      </w:r>
    </w:p>
    <w:p w:rsidR="0033731E" w:rsidRDefault="0033731E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</w:p>
    <w:p w:rsidR="0033731E" w:rsidRDefault="0033731E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Члены комиссии:</w:t>
      </w:r>
    </w:p>
    <w:p w:rsidR="0033731E" w:rsidRDefault="0033731E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</w:p>
    <w:p w:rsidR="0033731E" w:rsidRDefault="0033731E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Поляков А.О.                - заместитель начальника управления жилищно-  </w:t>
      </w:r>
    </w:p>
    <w:p w:rsidR="00E85E4F" w:rsidRDefault="0033731E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                             коммунального хозяйства, начальник отдела жилищно-</w:t>
      </w:r>
    </w:p>
    <w:p w:rsidR="00F57449" w:rsidRDefault="00E85E4F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</w:t>
      </w:r>
      <w:r w:rsidR="00535A97">
        <w:rPr>
          <w:b w:val="0"/>
          <w:sz w:val="28"/>
          <w:szCs w:val="28"/>
          <w:lang w:eastAsia="ar-SA"/>
        </w:rPr>
        <w:t xml:space="preserve"> </w:t>
      </w:r>
      <w:r w:rsidR="00535A97" w:rsidRPr="00535A97">
        <w:rPr>
          <w:b w:val="0"/>
          <w:sz w:val="28"/>
          <w:szCs w:val="28"/>
          <w:lang w:eastAsia="ar-SA"/>
        </w:rPr>
        <w:t xml:space="preserve"> </w:t>
      </w:r>
      <w:r w:rsidR="0033731E">
        <w:rPr>
          <w:b w:val="0"/>
          <w:sz w:val="28"/>
          <w:szCs w:val="28"/>
          <w:lang w:eastAsia="ar-SA"/>
        </w:rPr>
        <w:t xml:space="preserve">                                  коммунального хозяйства управления жилищно-</w:t>
      </w:r>
    </w:p>
    <w:p w:rsidR="0033731E" w:rsidRDefault="0033731E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                           коммунального хозяйства администрации города Ливны;</w:t>
      </w:r>
    </w:p>
    <w:p w:rsidR="0033731E" w:rsidRDefault="0033731E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</w:p>
    <w:p w:rsidR="00A761AF" w:rsidRDefault="0033731E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                           - представитель Приокского управления Феде</w:t>
      </w:r>
      <w:r w:rsidR="00A761AF">
        <w:rPr>
          <w:b w:val="0"/>
          <w:sz w:val="28"/>
          <w:szCs w:val="28"/>
          <w:lang w:eastAsia="ar-SA"/>
        </w:rPr>
        <w:t xml:space="preserve">ральной </w:t>
      </w:r>
    </w:p>
    <w:p w:rsidR="00A761AF" w:rsidRDefault="00A761AF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                           службы по экологическому, технологическому и </w:t>
      </w:r>
    </w:p>
    <w:p w:rsidR="00A761AF" w:rsidRDefault="00A761AF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                           атомному надзору (по согласованию);</w:t>
      </w:r>
    </w:p>
    <w:p w:rsidR="00A761AF" w:rsidRDefault="00A761AF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</w:p>
    <w:p w:rsidR="00A761AF" w:rsidRDefault="00A761AF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                           - представитель филиала АО «Газпром газораспределение</w:t>
      </w:r>
    </w:p>
    <w:p w:rsidR="00A761AF" w:rsidRDefault="00A761AF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                         Орел» в г. Ливны (по согласованию);</w:t>
      </w:r>
    </w:p>
    <w:p w:rsidR="00A761AF" w:rsidRDefault="00A761AF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</w:p>
    <w:p w:rsidR="00A761AF" w:rsidRDefault="00A761AF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                         - представитель единой теплоснабжающей организации</w:t>
      </w:r>
    </w:p>
    <w:p w:rsidR="00A761AF" w:rsidRDefault="00A761AF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                         (по согласованию);</w:t>
      </w:r>
    </w:p>
    <w:p w:rsidR="00A761AF" w:rsidRDefault="00A761AF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</w:p>
    <w:p w:rsidR="00A761AF" w:rsidRDefault="00A761AF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                         - представитель Управления государственной жилищной</w:t>
      </w:r>
    </w:p>
    <w:p w:rsidR="00A761AF" w:rsidRDefault="00A761AF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                        инспекции Департамента надзорной и контрольной</w:t>
      </w:r>
    </w:p>
    <w:p w:rsidR="0033731E" w:rsidRDefault="00A761AF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                        деятельности Орловской области (по согласованию) </w:t>
      </w:r>
      <w:r w:rsidR="0033731E">
        <w:rPr>
          <w:b w:val="0"/>
          <w:sz w:val="28"/>
          <w:szCs w:val="28"/>
          <w:lang w:eastAsia="ar-SA"/>
        </w:rPr>
        <w:t xml:space="preserve">  </w:t>
      </w:r>
    </w:p>
    <w:p w:rsidR="0033731E" w:rsidRDefault="0033731E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</w:p>
    <w:p w:rsidR="00120027" w:rsidRDefault="00120027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</w:p>
    <w:p w:rsidR="00893C71" w:rsidRDefault="00893C71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</w:p>
    <w:p w:rsidR="00893C71" w:rsidRDefault="00893C71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</w:p>
    <w:p w:rsidR="00893C71" w:rsidRDefault="00893C71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</w:p>
    <w:p w:rsidR="00120027" w:rsidRDefault="00120027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</w:p>
    <w:p w:rsidR="00927DCF" w:rsidRDefault="00927DCF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</w:p>
    <w:p w:rsidR="00927DCF" w:rsidRDefault="00927DCF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</w:p>
    <w:p w:rsidR="00927DCF" w:rsidRDefault="00927DCF" w:rsidP="00927DCF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lastRenderedPageBreak/>
        <w:t>Приложение 2</w:t>
      </w:r>
    </w:p>
    <w:p w:rsidR="00927DCF" w:rsidRDefault="00927DCF" w:rsidP="00927DCF">
      <w:pPr>
        <w:autoSpaceDE w:val="0"/>
        <w:autoSpaceDN w:val="0"/>
        <w:adjustRightInd w:val="0"/>
        <w:jc w:val="right"/>
        <w:rPr>
          <w:sz w:val="28"/>
          <w:szCs w:val="26"/>
        </w:rPr>
      </w:pPr>
      <w:r>
        <w:rPr>
          <w:sz w:val="28"/>
          <w:szCs w:val="26"/>
        </w:rPr>
        <w:t xml:space="preserve">к постановлению администрации </w:t>
      </w:r>
    </w:p>
    <w:p w:rsidR="00927DCF" w:rsidRDefault="00927DCF" w:rsidP="00927DCF">
      <w:pPr>
        <w:autoSpaceDE w:val="0"/>
        <w:autoSpaceDN w:val="0"/>
        <w:adjustRightInd w:val="0"/>
        <w:jc w:val="right"/>
        <w:rPr>
          <w:sz w:val="28"/>
          <w:szCs w:val="26"/>
        </w:rPr>
      </w:pPr>
      <w:r>
        <w:rPr>
          <w:sz w:val="28"/>
          <w:szCs w:val="26"/>
        </w:rPr>
        <w:t>города Ливны</w:t>
      </w:r>
    </w:p>
    <w:p w:rsidR="00927DCF" w:rsidRDefault="00927DCF" w:rsidP="00927DCF">
      <w:pPr>
        <w:spacing w:after="200" w:line="276" w:lineRule="auto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                                                                            от ___</w:t>
      </w:r>
      <w:r w:rsidR="001913E2">
        <w:rPr>
          <w:rFonts w:eastAsia="Calibri"/>
          <w:sz w:val="28"/>
          <w:szCs w:val="26"/>
          <w:lang w:eastAsia="en-US"/>
        </w:rPr>
        <w:t>15.07.</w:t>
      </w:r>
      <w:r>
        <w:rPr>
          <w:rFonts w:eastAsia="Calibri"/>
          <w:sz w:val="28"/>
          <w:szCs w:val="26"/>
          <w:lang w:eastAsia="en-US"/>
        </w:rPr>
        <w:t>_______ 2025 г. № _</w:t>
      </w:r>
      <w:r w:rsidR="001913E2">
        <w:rPr>
          <w:rFonts w:eastAsia="Calibri"/>
          <w:sz w:val="28"/>
          <w:szCs w:val="26"/>
          <w:lang w:eastAsia="en-US"/>
        </w:rPr>
        <w:t>491</w:t>
      </w:r>
    </w:p>
    <w:p w:rsidR="00927DCF" w:rsidRDefault="00927DCF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</w:p>
    <w:p w:rsidR="00927DCF" w:rsidRDefault="00927DCF" w:rsidP="00E85E4F">
      <w:pPr>
        <w:pStyle w:val="ConsPlusTitle"/>
        <w:jc w:val="both"/>
        <w:rPr>
          <w:b w:val="0"/>
          <w:sz w:val="28"/>
          <w:szCs w:val="28"/>
          <w:lang w:eastAsia="ar-SA"/>
        </w:rPr>
      </w:pPr>
    </w:p>
    <w:p w:rsidR="00927DCF" w:rsidRDefault="00927DCF" w:rsidP="00927DCF">
      <w:pPr>
        <w:pStyle w:val="ConsPlusTitle"/>
        <w:jc w:val="center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Программа проведения оценки обеспечения готовности к отопительному периоду потребителей, теплоснабжающих и теплосетевых организаций</w:t>
      </w:r>
    </w:p>
    <w:p w:rsidR="00927DCF" w:rsidRDefault="00927DCF" w:rsidP="00927DCF">
      <w:pPr>
        <w:pStyle w:val="ConsPlusTitle"/>
        <w:jc w:val="center"/>
        <w:rPr>
          <w:b w:val="0"/>
          <w:sz w:val="28"/>
          <w:szCs w:val="28"/>
          <w:lang w:eastAsia="ar-SA"/>
        </w:rPr>
      </w:pPr>
    </w:p>
    <w:p w:rsidR="00927DCF" w:rsidRDefault="00927DCF" w:rsidP="00927DCF">
      <w:pPr>
        <w:pStyle w:val="ConsPlusTitle"/>
        <w:numPr>
          <w:ilvl w:val="0"/>
          <w:numId w:val="12"/>
        </w:numPr>
        <w:jc w:val="center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Общие положения</w:t>
      </w:r>
    </w:p>
    <w:p w:rsidR="00800BB0" w:rsidRDefault="00800BB0" w:rsidP="00800BB0">
      <w:pPr>
        <w:pStyle w:val="ConsPlusTitle"/>
        <w:ind w:left="720"/>
        <w:rPr>
          <w:b w:val="0"/>
          <w:sz w:val="28"/>
          <w:szCs w:val="28"/>
          <w:lang w:eastAsia="ar-SA"/>
        </w:rPr>
      </w:pPr>
    </w:p>
    <w:p w:rsidR="00927DCF" w:rsidRDefault="00927DCF" w:rsidP="00800BB0">
      <w:pPr>
        <w:pStyle w:val="ConsPlusTitle"/>
        <w:numPr>
          <w:ilvl w:val="1"/>
          <w:numId w:val="12"/>
        </w:numPr>
        <w:ind w:left="0" w:firstLine="72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Настоящая программа разработана в соответствии с приказом Министерства энергетики Российской Федерации от 13.11.2024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содержит информацию об объектах, подлежащих оценке готовности к отопительному периоду, определяет работу комиссии по оценке обеспечения готовности объектов к отопительному периоду</w:t>
      </w:r>
      <w:r w:rsidR="00C42500">
        <w:rPr>
          <w:b w:val="0"/>
          <w:sz w:val="28"/>
          <w:szCs w:val="28"/>
          <w:lang w:eastAsia="ar-SA"/>
        </w:rPr>
        <w:t xml:space="preserve"> (далее – Комиссия)</w:t>
      </w:r>
      <w:r w:rsidR="00800BB0">
        <w:rPr>
          <w:b w:val="0"/>
          <w:sz w:val="28"/>
          <w:szCs w:val="28"/>
          <w:lang w:eastAsia="ar-SA"/>
        </w:rPr>
        <w:t>, графики проведения оценки обеспечения готовности объектов к отопительному периоду.</w:t>
      </w:r>
    </w:p>
    <w:p w:rsidR="00800BB0" w:rsidRDefault="00800BB0" w:rsidP="00800BB0">
      <w:pPr>
        <w:pStyle w:val="ConsPlusTitle"/>
        <w:numPr>
          <w:ilvl w:val="1"/>
          <w:numId w:val="12"/>
        </w:numPr>
        <w:ind w:left="0" w:firstLine="851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Члены комиссии осуществляют свои права и обязанности в рамках требований, указанных в разделе </w:t>
      </w:r>
      <w:r w:rsidR="001814DE">
        <w:rPr>
          <w:b w:val="0"/>
          <w:sz w:val="28"/>
          <w:szCs w:val="28"/>
          <w:lang w:eastAsia="ar-SA"/>
        </w:rPr>
        <w:t>4</w:t>
      </w:r>
      <w:r>
        <w:rPr>
          <w:b w:val="0"/>
          <w:sz w:val="28"/>
          <w:szCs w:val="28"/>
          <w:lang w:eastAsia="ar-SA"/>
        </w:rPr>
        <w:t xml:space="preserve"> настоящей программы.</w:t>
      </w:r>
    </w:p>
    <w:p w:rsidR="00800BB0" w:rsidRDefault="00800BB0" w:rsidP="00800BB0">
      <w:pPr>
        <w:pStyle w:val="ConsPlusTitle"/>
        <w:ind w:left="851"/>
        <w:jc w:val="both"/>
        <w:rPr>
          <w:b w:val="0"/>
          <w:sz w:val="28"/>
          <w:szCs w:val="28"/>
          <w:lang w:eastAsia="ar-SA"/>
        </w:rPr>
      </w:pPr>
    </w:p>
    <w:p w:rsidR="00800BB0" w:rsidRDefault="00800BB0" w:rsidP="00800BB0">
      <w:pPr>
        <w:pStyle w:val="ConsPlusTitle"/>
        <w:numPr>
          <w:ilvl w:val="0"/>
          <w:numId w:val="12"/>
        </w:numPr>
        <w:jc w:val="center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Объекты, подлежащие оценке обеспечения готовности к отопительному периоду</w:t>
      </w:r>
    </w:p>
    <w:p w:rsidR="00800BB0" w:rsidRDefault="00800BB0" w:rsidP="00800BB0">
      <w:pPr>
        <w:pStyle w:val="ConsPlusTitle"/>
        <w:ind w:left="720"/>
        <w:rPr>
          <w:b w:val="0"/>
          <w:sz w:val="28"/>
          <w:szCs w:val="28"/>
          <w:lang w:eastAsia="ar-SA"/>
        </w:rPr>
      </w:pPr>
    </w:p>
    <w:p w:rsidR="004F24BD" w:rsidRDefault="00800BB0" w:rsidP="004F24BD">
      <w:pPr>
        <w:pStyle w:val="ConsPlusTitle"/>
        <w:numPr>
          <w:ilvl w:val="1"/>
          <w:numId w:val="12"/>
        </w:numPr>
        <w:ind w:left="0" w:firstLine="720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Комиссия по проведению оценки обеспечения готовности объектов к отопительному периоду </w:t>
      </w:r>
      <w:r w:rsidR="004F24BD">
        <w:rPr>
          <w:b w:val="0"/>
          <w:sz w:val="28"/>
          <w:szCs w:val="28"/>
          <w:lang w:eastAsia="ar-SA"/>
        </w:rPr>
        <w:t>осуществляет оценку обеспечения готовности к отопительному периоду следующими лицами:</w:t>
      </w:r>
    </w:p>
    <w:p w:rsidR="004F24BD" w:rsidRDefault="004F24BD" w:rsidP="004F24BD">
      <w:pPr>
        <w:pStyle w:val="ConsPlusTitle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 - </w:t>
      </w:r>
      <w:r w:rsidR="00800BB0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теплоснабжающими и теплосетевыми организациями;</w:t>
      </w:r>
    </w:p>
    <w:p w:rsidR="004F24BD" w:rsidRDefault="004F24BD" w:rsidP="004F24BD">
      <w:pPr>
        <w:pStyle w:val="ConsPlusTitle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 - управляющими организациями и ТСЖ;</w:t>
      </w:r>
    </w:p>
    <w:p w:rsidR="004F24BD" w:rsidRDefault="004F24BD" w:rsidP="007D4297">
      <w:pPr>
        <w:pStyle w:val="ConsPlusTitle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 - лицами,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многоквартирном доме;</w:t>
      </w:r>
    </w:p>
    <w:p w:rsidR="007D4297" w:rsidRDefault="007D4297" w:rsidP="007D4297">
      <w:pPr>
        <w:pStyle w:val="ConsPlusTitle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- потребителями тепловой энергии, теплопотребляющие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установках.</w:t>
      </w:r>
    </w:p>
    <w:p w:rsidR="007D4297" w:rsidRDefault="007D4297" w:rsidP="007D4297">
      <w:pPr>
        <w:pStyle w:val="ConsPlusTitle"/>
        <w:jc w:val="both"/>
        <w:rPr>
          <w:b w:val="0"/>
          <w:sz w:val="28"/>
          <w:szCs w:val="28"/>
          <w:lang w:eastAsia="ar-SA"/>
        </w:rPr>
      </w:pPr>
    </w:p>
    <w:p w:rsidR="007D4297" w:rsidRDefault="007D4297" w:rsidP="007D4297">
      <w:pPr>
        <w:pStyle w:val="ConsPlusTitle"/>
        <w:numPr>
          <w:ilvl w:val="0"/>
          <w:numId w:val="12"/>
        </w:numPr>
        <w:jc w:val="center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Работа комиссии</w:t>
      </w:r>
    </w:p>
    <w:p w:rsidR="007D4297" w:rsidRDefault="007D4297" w:rsidP="007D4297">
      <w:pPr>
        <w:pStyle w:val="ConsPlusTitle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</w:t>
      </w:r>
    </w:p>
    <w:p w:rsidR="00C42500" w:rsidRDefault="00C42500" w:rsidP="00C42500">
      <w:pPr>
        <w:pStyle w:val="ConsPlusTitle"/>
        <w:numPr>
          <w:ilvl w:val="1"/>
          <w:numId w:val="12"/>
        </w:numPr>
        <w:ind w:left="0" w:firstLine="720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Комиссия в своей деятельности руководствуется действующим законодательством Российской Федерации.</w:t>
      </w:r>
    </w:p>
    <w:p w:rsidR="00C42500" w:rsidRDefault="00C42500" w:rsidP="00C42500">
      <w:pPr>
        <w:pStyle w:val="ConsPlusTitle"/>
        <w:numPr>
          <w:ilvl w:val="1"/>
          <w:numId w:val="12"/>
        </w:numPr>
        <w:ind w:left="0" w:firstLine="720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lastRenderedPageBreak/>
        <w:t>Основной задачей Комиссии является оценка обеспечения готовности объектов к отопительному периоду.</w:t>
      </w:r>
    </w:p>
    <w:p w:rsidR="0084475C" w:rsidRDefault="00C42500" w:rsidP="0084475C">
      <w:pPr>
        <w:pStyle w:val="ConsPlusTitle"/>
        <w:numPr>
          <w:ilvl w:val="1"/>
          <w:numId w:val="12"/>
        </w:numPr>
        <w:ind w:left="0" w:firstLine="698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Комиссия рассматривает вопросы, связанные с соблюдением требований по обеспечению готовности объектов к отопительному периоду,</w:t>
      </w:r>
      <w:r w:rsidR="0084475C">
        <w:rPr>
          <w:b w:val="0"/>
          <w:sz w:val="28"/>
          <w:szCs w:val="28"/>
          <w:lang w:eastAsia="ar-SA"/>
        </w:rPr>
        <w:t xml:space="preserve"> установленных Правилами обеспечения готовности к отопительному периоду, утверждёнными приказом Министерства энергетики Российской Федерации от 13.11.2024 № 2234.</w:t>
      </w:r>
    </w:p>
    <w:p w:rsidR="0084475C" w:rsidRDefault="0084475C" w:rsidP="0084475C">
      <w:pPr>
        <w:pStyle w:val="ConsPlusTitle"/>
        <w:numPr>
          <w:ilvl w:val="1"/>
          <w:numId w:val="12"/>
        </w:numPr>
        <w:ind w:left="0" w:firstLine="698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Состав Комиссии утверждается постановлением администрации города Ливны.</w:t>
      </w:r>
    </w:p>
    <w:p w:rsidR="0084475C" w:rsidRDefault="00C42500" w:rsidP="00C42500">
      <w:pPr>
        <w:pStyle w:val="ConsPlusTitle"/>
        <w:numPr>
          <w:ilvl w:val="1"/>
          <w:numId w:val="12"/>
        </w:numPr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</w:t>
      </w:r>
      <w:r w:rsidR="0084475C">
        <w:rPr>
          <w:b w:val="0"/>
          <w:sz w:val="28"/>
          <w:szCs w:val="28"/>
          <w:lang w:eastAsia="ar-SA"/>
        </w:rPr>
        <w:t>В состав Комиссии входят:</w:t>
      </w:r>
    </w:p>
    <w:p w:rsidR="0084475C" w:rsidRDefault="0084475C" w:rsidP="0084475C">
      <w:pPr>
        <w:pStyle w:val="ConsPlusTitle"/>
        <w:ind w:firstLine="709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- председатель комиссии;</w:t>
      </w:r>
    </w:p>
    <w:p w:rsidR="0084475C" w:rsidRDefault="0084475C" w:rsidP="0084475C">
      <w:pPr>
        <w:pStyle w:val="ConsPlusTitle"/>
        <w:ind w:firstLine="709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- заместитель председателя комиссии;</w:t>
      </w:r>
    </w:p>
    <w:p w:rsidR="0084475C" w:rsidRDefault="0084475C" w:rsidP="0084475C">
      <w:pPr>
        <w:pStyle w:val="ConsPlusTitle"/>
        <w:ind w:firstLine="709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- члены комиссии.</w:t>
      </w:r>
    </w:p>
    <w:p w:rsidR="009610D6" w:rsidRDefault="009610D6" w:rsidP="0084475C">
      <w:pPr>
        <w:pStyle w:val="ConsPlusTitle"/>
        <w:ind w:firstLine="709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3.6.  Руководство Комиссией осуществляет председатель, а в его отсутствие – заместитель председателя комиссии.</w:t>
      </w:r>
    </w:p>
    <w:p w:rsidR="009610D6" w:rsidRDefault="009610D6" w:rsidP="0084475C">
      <w:pPr>
        <w:pStyle w:val="ConsPlusTitle"/>
        <w:ind w:firstLine="709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3.7.  Графики проведения оценки обеспечения готовности объектов к отопительному периоду установлены в приложении 1 к настоящей программе.</w:t>
      </w:r>
    </w:p>
    <w:p w:rsidR="009610D6" w:rsidRDefault="009610D6" w:rsidP="0084475C">
      <w:pPr>
        <w:pStyle w:val="ConsPlusTitle"/>
        <w:ind w:firstLine="709"/>
        <w:rPr>
          <w:b w:val="0"/>
          <w:sz w:val="28"/>
          <w:szCs w:val="28"/>
          <w:lang w:eastAsia="ar-SA"/>
        </w:rPr>
      </w:pPr>
    </w:p>
    <w:p w:rsidR="001814DE" w:rsidRDefault="001814DE" w:rsidP="001814DE">
      <w:pPr>
        <w:pStyle w:val="ConsPlusTitle"/>
        <w:numPr>
          <w:ilvl w:val="0"/>
          <w:numId w:val="12"/>
        </w:numPr>
        <w:jc w:val="center"/>
        <w:rPr>
          <w:b w:val="0"/>
          <w:sz w:val="28"/>
          <w:szCs w:val="28"/>
          <w:lang w:eastAsia="ar-SA"/>
        </w:rPr>
      </w:pPr>
      <w:r w:rsidRPr="001814DE">
        <w:rPr>
          <w:b w:val="0"/>
          <w:sz w:val="28"/>
          <w:szCs w:val="28"/>
          <w:lang w:eastAsia="ar-SA"/>
        </w:rPr>
        <w:t>Проведение оценки готовности</w:t>
      </w:r>
    </w:p>
    <w:p w:rsidR="001814DE" w:rsidRPr="001814DE" w:rsidRDefault="001814DE" w:rsidP="001814DE">
      <w:pPr>
        <w:pStyle w:val="ConsPlusTitle"/>
        <w:ind w:left="720"/>
        <w:rPr>
          <w:b w:val="0"/>
          <w:sz w:val="28"/>
          <w:szCs w:val="28"/>
          <w:lang w:eastAsia="ar-SA"/>
        </w:rPr>
      </w:pPr>
    </w:p>
    <w:p w:rsidR="005A2A93" w:rsidRDefault="001814DE" w:rsidP="005A2A93">
      <w:pPr>
        <w:pStyle w:val="ConsPlusTitle"/>
        <w:numPr>
          <w:ilvl w:val="1"/>
          <w:numId w:val="12"/>
        </w:numPr>
        <w:ind w:left="0" w:firstLine="72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В рамках проведения оценки обеспечения готовности Комиссия осуществляет оценку готовности на предмет выполнения </w:t>
      </w:r>
      <w:r w:rsidR="005A2A93">
        <w:rPr>
          <w:b w:val="0"/>
          <w:sz w:val="28"/>
          <w:szCs w:val="28"/>
          <w:lang w:eastAsia="ar-SA"/>
        </w:rPr>
        <w:t xml:space="preserve">лицами, указанными в пункте 2.1. настоящей Программы, </w:t>
      </w:r>
      <w:r>
        <w:rPr>
          <w:b w:val="0"/>
          <w:sz w:val="28"/>
          <w:szCs w:val="28"/>
          <w:lang w:eastAsia="ar-SA"/>
        </w:rPr>
        <w:t>требований</w:t>
      </w:r>
      <w:r w:rsidR="005A2A93">
        <w:rPr>
          <w:b w:val="0"/>
          <w:sz w:val="28"/>
          <w:szCs w:val="28"/>
          <w:lang w:eastAsia="ar-SA"/>
        </w:rPr>
        <w:t xml:space="preserve"> по обеспечению готовности к отопительному периоду</w:t>
      </w:r>
      <w:r>
        <w:rPr>
          <w:b w:val="0"/>
          <w:sz w:val="28"/>
          <w:szCs w:val="28"/>
          <w:lang w:eastAsia="ar-SA"/>
        </w:rPr>
        <w:t xml:space="preserve">, </w:t>
      </w:r>
      <w:r w:rsidR="005A2A93">
        <w:rPr>
          <w:b w:val="0"/>
          <w:sz w:val="28"/>
          <w:szCs w:val="28"/>
          <w:lang w:eastAsia="ar-SA"/>
        </w:rPr>
        <w:t>содержащихся в пунктах 9-11 Правил обеспечения готовности к отопительному периоду, которые утверждены приказом Минэнерго России от 13.11.2024 № 2234.</w:t>
      </w:r>
    </w:p>
    <w:p w:rsidR="001814DE" w:rsidRDefault="001814DE" w:rsidP="008226B3">
      <w:pPr>
        <w:pStyle w:val="ConsPlusTitle"/>
        <w:numPr>
          <w:ilvl w:val="1"/>
          <w:numId w:val="12"/>
        </w:numPr>
        <w:ind w:left="0" w:firstLine="72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</w:t>
      </w:r>
      <w:r w:rsidR="005A2A93">
        <w:rPr>
          <w:b w:val="0"/>
          <w:sz w:val="28"/>
          <w:szCs w:val="28"/>
          <w:lang w:eastAsia="ar-SA"/>
        </w:rPr>
        <w:t>В целях проведения оценки обеспечения готовности комиссия рассматривает документы, подтверждающие выполнение требований</w:t>
      </w:r>
      <w:r w:rsidR="008226B3">
        <w:rPr>
          <w:b w:val="0"/>
          <w:sz w:val="28"/>
          <w:szCs w:val="28"/>
          <w:lang w:eastAsia="ar-SA"/>
        </w:rPr>
        <w:t xml:space="preserve"> по обеспечению готовности. По решению комиссии проводится осмотр объектов оценки обеспечения готовности.</w:t>
      </w:r>
    </w:p>
    <w:p w:rsidR="008226B3" w:rsidRDefault="005226A5" w:rsidP="005226A5">
      <w:pPr>
        <w:pStyle w:val="ConsPlusTitle"/>
        <w:numPr>
          <w:ilvl w:val="1"/>
          <w:numId w:val="12"/>
        </w:numPr>
        <w:ind w:left="0" w:firstLine="72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В отношении каждого объекта оценки обеспечения готовности Комиссия устанавливает их уровень готовности к отопительному периоду (далее – уровень готовности) на основании значения индекса готовности. Индекс готовности объекта обеспечения готовности определяется расчетным способом с точностью до 2 знака после запятой в соответствии с формулами, установленными в оценочных листах. Уровень готовности лиц, указанных в пункте 2.1. данной Программы, определяется как среднеарифметическое значение индексов готовности объектов оценки обеспечения готовности.</w:t>
      </w:r>
    </w:p>
    <w:p w:rsidR="005226A5" w:rsidRDefault="005226A5" w:rsidP="001814DE">
      <w:pPr>
        <w:pStyle w:val="ConsPlusTitle"/>
        <w:numPr>
          <w:ilvl w:val="1"/>
          <w:numId w:val="12"/>
        </w:num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По результатам расчета индекса готовности устанавливается:</w:t>
      </w:r>
    </w:p>
    <w:p w:rsidR="005226A5" w:rsidRDefault="005226A5" w:rsidP="00F735A6">
      <w:pPr>
        <w:pStyle w:val="ConsPlusTitle"/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- уровень готовности «НЕ готов» - если индекс готовности меньше 0,8;</w:t>
      </w:r>
    </w:p>
    <w:p w:rsidR="005226A5" w:rsidRDefault="005226A5" w:rsidP="00F735A6">
      <w:pPr>
        <w:pStyle w:val="ConsPlusTitle"/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- уровень готовности «Готов с условиями» - если индекс готовности меньше 0,9 и больше либо равен 0,8;</w:t>
      </w:r>
    </w:p>
    <w:p w:rsidR="005226A5" w:rsidRDefault="005226A5" w:rsidP="00F735A6">
      <w:pPr>
        <w:pStyle w:val="ConsPlusTitle"/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- уровень готовности «Готов» - если индекс готовности больше либо равен 0,9.</w:t>
      </w:r>
    </w:p>
    <w:p w:rsidR="00F735A6" w:rsidRDefault="00F735A6" w:rsidP="00F735A6">
      <w:pPr>
        <w:pStyle w:val="ConsPlusTitle"/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4.</w:t>
      </w:r>
      <w:r w:rsidR="00D8284B">
        <w:rPr>
          <w:b w:val="0"/>
          <w:sz w:val="28"/>
          <w:szCs w:val="28"/>
          <w:lang w:eastAsia="ar-SA"/>
        </w:rPr>
        <w:t>4</w:t>
      </w:r>
      <w:r>
        <w:rPr>
          <w:b w:val="0"/>
          <w:sz w:val="28"/>
          <w:szCs w:val="28"/>
          <w:lang w:eastAsia="ar-SA"/>
        </w:rPr>
        <w:t>.</w:t>
      </w:r>
      <w:r w:rsidR="00D8284B">
        <w:rPr>
          <w:b w:val="0"/>
          <w:sz w:val="28"/>
          <w:szCs w:val="28"/>
          <w:lang w:eastAsia="ar-SA"/>
        </w:rPr>
        <w:t xml:space="preserve">1. </w:t>
      </w:r>
      <w:r>
        <w:rPr>
          <w:b w:val="0"/>
          <w:sz w:val="28"/>
          <w:szCs w:val="28"/>
          <w:lang w:eastAsia="ar-SA"/>
        </w:rPr>
        <w:t xml:space="preserve"> Для теплоснабжающих и теплосетевых организаций в случае, </w:t>
      </w:r>
      <w:r w:rsidR="00E26ADB">
        <w:rPr>
          <w:b w:val="0"/>
          <w:sz w:val="28"/>
          <w:szCs w:val="28"/>
          <w:lang w:eastAsia="ar-SA"/>
        </w:rPr>
        <w:t>если бальная оценка хотя бы одного из нижеперечисленных показателей готовности равна 0, то значение индекса готовности принимается не более 0,8:</w:t>
      </w:r>
    </w:p>
    <w:p w:rsidR="00E26ADB" w:rsidRDefault="00E26ADB" w:rsidP="00F735A6">
      <w:pPr>
        <w:pStyle w:val="ConsPlusTitle"/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lastRenderedPageBreak/>
        <w:t>- показатель наличия акта о проведении очистки и промывки тепловых сетей, тепловых пунктов в соответствии с требованиями пунктов 5.3.37, 6.2.17, 12.18 Правил технической эксплуатации тепловых энергоустановок, утверждённых приказом Минэнерго России от 24.03.2003 № 115 (далее – Правила № 115) (подпункт 9.3.21 пункта 9 Правил обеспечения готовности к отопительному периоду);</w:t>
      </w:r>
    </w:p>
    <w:p w:rsidR="00E26ADB" w:rsidRDefault="00E26ADB" w:rsidP="00F735A6">
      <w:pPr>
        <w:pStyle w:val="ConsPlusTitle"/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- показатель наличия актов проведения гидравлических испытаний на прочность и плотность трубопроводов тепловых сетей в соответствии с пунктом 6.2.32 Правил № 115 (подпункт 9.3.19 пункта 9 Правил обеспечения готовности к отопительному периоду);</w:t>
      </w:r>
    </w:p>
    <w:p w:rsidR="00D8284B" w:rsidRDefault="00E26ADB" w:rsidP="00F735A6">
      <w:pPr>
        <w:pStyle w:val="ConsPlusTitle"/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- показатель наличия разработанного в соответствии с пунктом 2.7.10 Правил № 115 </w:t>
      </w:r>
      <w:r w:rsidR="00D8284B">
        <w:rPr>
          <w:b w:val="0"/>
          <w:sz w:val="28"/>
          <w:szCs w:val="28"/>
          <w:lang w:eastAsia="ar-SA"/>
        </w:rPr>
        <w:t>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 (пункт 9.3.14 пункта 9 Правил обеспечения готовности к отопительному периоду).</w:t>
      </w:r>
    </w:p>
    <w:p w:rsidR="009605E0" w:rsidRDefault="00D8284B" w:rsidP="00F735A6">
      <w:pPr>
        <w:pStyle w:val="ConsPlusTitle"/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</w:t>
      </w:r>
      <w:r w:rsidR="009605E0">
        <w:rPr>
          <w:b w:val="0"/>
          <w:sz w:val="28"/>
          <w:szCs w:val="28"/>
          <w:lang w:eastAsia="ar-SA"/>
        </w:rPr>
        <w:t>4.4.2. Для остальных лиц, указанных в пункте 2.1. настоящей Программы, в случае, если бальная оценка хотя бы одного из нижеперечисленных показателей готовности равна 0, то значение индекса готовности принимается не более 0,8:</w:t>
      </w:r>
    </w:p>
    <w:p w:rsidR="009605E0" w:rsidRDefault="009605E0" w:rsidP="00F735A6">
      <w:pPr>
        <w:pStyle w:val="ConsPlusTitle"/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- показатель наличия акта промывки теплопотребляющей установки (подпункт 11.5.1 пункта 11 Правил обеспечения готовности к отопительному периоду);</w:t>
      </w:r>
    </w:p>
    <w:p w:rsidR="009605E0" w:rsidRDefault="009605E0" w:rsidP="00F735A6">
      <w:pPr>
        <w:pStyle w:val="ConsPlusTitle"/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- показатель наличия акта о проведении наладки режимов потребления тепловой энергии и (или) теплоносителя (в том числе тепловых и гидравлических режимов) оборудования теплового пункта и внутридомовых сетей (подпункт 11.5.2. пункта 11 Правил обеспечения готовности к отопительному периоду);</w:t>
      </w:r>
    </w:p>
    <w:p w:rsidR="001D5B57" w:rsidRDefault="009605E0" w:rsidP="00F735A6">
      <w:pPr>
        <w:pStyle w:val="ConsPlusTitle"/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- показатель наличия акта о проведении гидравлических испытаний на прочность и плотность</w:t>
      </w:r>
      <w:r w:rsidR="001D5B57">
        <w:rPr>
          <w:b w:val="0"/>
          <w:sz w:val="28"/>
          <w:szCs w:val="28"/>
          <w:lang w:eastAsia="ar-SA"/>
        </w:rPr>
        <w:t xml:space="preserve"> оборудования теплового пункта, тепловых сетей в границах балансовой принадлежности и эксплуатационной ответственности, включая трубопроводы теплового ввода и внутридомовых сетей (подпункт 11.5.5. пункта 11 Правил обеспечения готовности к отопительному периоду).</w:t>
      </w:r>
    </w:p>
    <w:p w:rsidR="00E26ADB" w:rsidRDefault="001D5B57" w:rsidP="00F735A6">
      <w:pPr>
        <w:pStyle w:val="ConsPlusTitle"/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4.4.3. При расчете индекса готовности в случае, если требования к объекту теплоснабжения, установленные статьей 20 Федерального закона о теплоснабжении, не применяются в соответствии с законодательством Российской Федерации, значение показателя в оценочных листах принимается равным 1. </w:t>
      </w:r>
      <w:r w:rsidR="009605E0">
        <w:rPr>
          <w:b w:val="0"/>
          <w:sz w:val="28"/>
          <w:szCs w:val="28"/>
          <w:lang w:eastAsia="ar-SA"/>
        </w:rPr>
        <w:t xml:space="preserve"> </w:t>
      </w:r>
    </w:p>
    <w:p w:rsidR="00777EAE" w:rsidRDefault="00777EAE" w:rsidP="00F735A6">
      <w:pPr>
        <w:pStyle w:val="ConsPlusTitle"/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4.5. Действия при не устранении замечаний.</w:t>
      </w:r>
    </w:p>
    <w:p w:rsidR="00777EAE" w:rsidRDefault="00777EAE" w:rsidP="00F735A6">
      <w:pPr>
        <w:pStyle w:val="ConsPlusTitle"/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4.5.1. В случае не устранения указанных в акте Комиссии замечаний теплоснабжающими и теплосетевыми организациями Комиссия в течение 5 рабочих дней со дня подписания акта передает данные федеральному органу исполнительной власти, уполномоченному на осуществление федерального государственного энергетического надзора, федерального государственного надзора в области промышленной безопасности</w:t>
      </w:r>
      <w:r w:rsidR="001C686C">
        <w:rPr>
          <w:b w:val="0"/>
          <w:sz w:val="28"/>
          <w:szCs w:val="28"/>
          <w:lang w:eastAsia="ar-SA"/>
        </w:rPr>
        <w:t>.</w:t>
      </w:r>
    </w:p>
    <w:p w:rsidR="00B8586E" w:rsidRDefault="001C686C" w:rsidP="00F735A6">
      <w:pPr>
        <w:pStyle w:val="ConsPlusTitle"/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4</w:t>
      </w:r>
      <w:r w:rsidRPr="00B8586E">
        <w:rPr>
          <w:b w:val="0"/>
          <w:sz w:val="28"/>
          <w:szCs w:val="28"/>
          <w:lang w:eastAsia="ar-SA"/>
        </w:rPr>
        <w:t xml:space="preserve">.5.2. В случае не устранения </w:t>
      </w:r>
      <w:r w:rsidR="00B8586E">
        <w:rPr>
          <w:b w:val="0"/>
          <w:sz w:val="28"/>
          <w:szCs w:val="28"/>
          <w:lang w:eastAsia="ar-SA"/>
        </w:rPr>
        <w:t xml:space="preserve">отражённых в акте Комиссии </w:t>
      </w:r>
      <w:r w:rsidRPr="00B8586E">
        <w:rPr>
          <w:b w:val="0"/>
          <w:sz w:val="28"/>
          <w:szCs w:val="28"/>
          <w:lang w:eastAsia="ar-SA"/>
        </w:rPr>
        <w:t>заме</w:t>
      </w:r>
      <w:r w:rsidR="00B8586E">
        <w:rPr>
          <w:b w:val="0"/>
          <w:sz w:val="28"/>
          <w:szCs w:val="28"/>
          <w:lang w:eastAsia="ar-SA"/>
        </w:rPr>
        <w:t xml:space="preserve">чаний остальными лицами, указанными в пункте 2.1. настоящей Программы, </w:t>
      </w:r>
      <w:r w:rsidR="00B8586E">
        <w:rPr>
          <w:b w:val="0"/>
          <w:sz w:val="28"/>
          <w:szCs w:val="28"/>
          <w:lang w:eastAsia="ar-SA"/>
        </w:rPr>
        <w:lastRenderedPageBreak/>
        <w:t>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отношений, осуществляющими региональный государственный надзор.</w:t>
      </w:r>
    </w:p>
    <w:p w:rsidR="00B8586E" w:rsidRDefault="00B8586E" w:rsidP="00F735A6">
      <w:pPr>
        <w:pStyle w:val="ConsPlusTitle"/>
        <w:ind w:firstLine="709"/>
        <w:jc w:val="both"/>
        <w:rPr>
          <w:b w:val="0"/>
          <w:sz w:val="28"/>
          <w:szCs w:val="28"/>
          <w:lang w:eastAsia="ar-SA"/>
        </w:rPr>
      </w:pPr>
    </w:p>
    <w:p w:rsidR="001C686C" w:rsidRDefault="00B8586E" w:rsidP="00B8586E">
      <w:pPr>
        <w:pStyle w:val="ConsPlusTitle"/>
        <w:numPr>
          <w:ilvl w:val="0"/>
          <w:numId w:val="12"/>
        </w:numPr>
        <w:jc w:val="center"/>
        <w:rPr>
          <w:b w:val="0"/>
          <w:sz w:val="28"/>
          <w:szCs w:val="28"/>
          <w:lang w:eastAsia="ar-SA"/>
        </w:rPr>
      </w:pPr>
      <w:r w:rsidRPr="00B8586E">
        <w:rPr>
          <w:b w:val="0"/>
          <w:sz w:val="28"/>
          <w:szCs w:val="28"/>
          <w:lang w:eastAsia="ar-SA"/>
        </w:rPr>
        <w:t>Результаты проведения оценки</w:t>
      </w:r>
    </w:p>
    <w:p w:rsidR="00B8586E" w:rsidRPr="00B8586E" w:rsidRDefault="00B8586E" w:rsidP="00B8586E">
      <w:pPr>
        <w:pStyle w:val="ConsPlusTitle"/>
        <w:ind w:left="720"/>
        <w:rPr>
          <w:b w:val="0"/>
          <w:sz w:val="28"/>
          <w:szCs w:val="28"/>
          <w:lang w:eastAsia="ar-SA"/>
        </w:rPr>
      </w:pPr>
    </w:p>
    <w:p w:rsidR="009D502C" w:rsidRDefault="00B8586E" w:rsidP="009D502C">
      <w:pPr>
        <w:pStyle w:val="ConsPlusTitle"/>
        <w:numPr>
          <w:ilvl w:val="1"/>
          <w:numId w:val="12"/>
        </w:numPr>
        <w:ind w:left="0" w:firstLine="72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По результатам проведения оценки обеспечения готовности объектов к отопительному периоду Комиссией оформляются акты оценки обеспечения готовности к отопительному периоду по рекомендуемому образцу, приведённому в приложении 2 к настоящей Программе</w:t>
      </w:r>
      <w:r w:rsidR="009D502C">
        <w:rPr>
          <w:b w:val="0"/>
          <w:sz w:val="28"/>
          <w:szCs w:val="28"/>
          <w:lang w:eastAsia="ar-SA"/>
        </w:rPr>
        <w:t>, а также оценочные листы для расчета индекса готовности к отопительному периоду по рекомендуемым образцам, приведённым в приложениях 2-4 к Порядку проведения оценки обеспечения готовности к отопительному периоду, утверждённому приказом Министерства энергетики Российской Федерации от 13.11.2024 № 2234.</w:t>
      </w:r>
    </w:p>
    <w:p w:rsidR="00B8586E" w:rsidRDefault="009D502C" w:rsidP="00733FD9">
      <w:pPr>
        <w:pStyle w:val="ConsPlusTitle"/>
        <w:numPr>
          <w:ilvl w:val="1"/>
          <w:numId w:val="12"/>
        </w:numPr>
        <w:ind w:left="0" w:firstLine="72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При подготовке </w:t>
      </w:r>
      <w:r w:rsidR="00733FD9">
        <w:rPr>
          <w:b w:val="0"/>
          <w:sz w:val="28"/>
          <w:szCs w:val="28"/>
          <w:lang w:eastAsia="ar-SA"/>
        </w:rPr>
        <w:t>актов оценки обеспечения готовности к отопительному периоду Комиссия руководствуется требованиями действующего законодательства, в том числе приказом Минэнерго России от 13.11.2024 года № 2234, техническими регламентами и иными нормативными актами в сфере теплоснабжения.</w:t>
      </w:r>
    </w:p>
    <w:p w:rsidR="00733FD9" w:rsidRDefault="0060518D" w:rsidP="0060518D">
      <w:pPr>
        <w:pStyle w:val="ConsPlusTitle"/>
        <w:numPr>
          <w:ilvl w:val="1"/>
          <w:numId w:val="12"/>
        </w:numPr>
        <w:ind w:left="0" w:firstLine="72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Паспорта обеспечения готовности к отопительному периоду составляются по рекомендуемому образцу, приведённому в приложении 3 к настоящей Программе и подписываются заместителем главы администрации города по ЖКХ и строительству.</w:t>
      </w:r>
    </w:p>
    <w:p w:rsidR="00780E7E" w:rsidRDefault="0060518D" w:rsidP="00780E7E">
      <w:pPr>
        <w:pStyle w:val="ConsPlusTitle"/>
        <w:numPr>
          <w:ilvl w:val="1"/>
          <w:numId w:val="12"/>
        </w:numPr>
        <w:ind w:left="0" w:firstLine="72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Сроки выдачи паспортов определяются председателем</w:t>
      </w:r>
      <w:r w:rsidR="00780E7E">
        <w:rPr>
          <w:b w:val="0"/>
          <w:sz w:val="28"/>
          <w:szCs w:val="28"/>
          <w:lang w:eastAsia="ar-SA"/>
        </w:rPr>
        <w:t xml:space="preserve"> Комиссии, но не позднее 1 ноября для теплоснабжающих и теплосетевых организаций, не позднее 15 сентября – для остальных лиц, указанных в пункте 2.1. настоящей Программы.</w:t>
      </w:r>
    </w:p>
    <w:p w:rsidR="00780E7E" w:rsidRDefault="00780E7E" w:rsidP="00780E7E">
      <w:pPr>
        <w:pStyle w:val="ConsPlusTitle"/>
        <w:numPr>
          <w:ilvl w:val="1"/>
          <w:numId w:val="12"/>
        </w:numPr>
        <w:ind w:left="0" w:firstLine="72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Лица, не получившие паспорт в сроки, указанные в пункте 5.4. настоящей Программы, обязаны продолжить подготовку к отопительному периоду посредством устранения выявленных и документально отраж</w:t>
      </w:r>
      <w:r w:rsidR="00A67435">
        <w:rPr>
          <w:b w:val="0"/>
          <w:sz w:val="28"/>
          <w:szCs w:val="28"/>
          <w:lang w:eastAsia="ar-SA"/>
        </w:rPr>
        <w:t>ё</w:t>
      </w:r>
      <w:r>
        <w:rPr>
          <w:b w:val="0"/>
          <w:sz w:val="28"/>
          <w:szCs w:val="28"/>
          <w:lang w:eastAsia="ar-SA"/>
        </w:rPr>
        <w:t>нных Комиссией замечаний</w:t>
      </w:r>
      <w:r w:rsidR="00C856F7">
        <w:rPr>
          <w:b w:val="0"/>
          <w:sz w:val="28"/>
          <w:szCs w:val="28"/>
          <w:lang w:eastAsia="ar-SA"/>
        </w:rPr>
        <w:t xml:space="preserve"> в соответствии с Порядком проведения оценки обеспечения готовности к отопительному периоду, утверждённым приказом Минэнерго России от 13.11.2024 года № 2234.</w:t>
      </w:r>
    </w:p>
    <w:p w:rsidR="00BF6DB4" w:rsidRDefault="00BF6DB4" w:rsidP="00BF6DB4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</w:p>
    <w:p w:rsidR="00BF6DB4" w:rsidRDefault="00BF6DB4" w:rsidP="00BF6DB4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</w:p>
    <w:p w:rsidR="00120027" w:rsidRDefault="00120027" w:rsidP="00BF6DB4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</w:p>
    <w:p w:rsidR="00120027" w:rsidRDefault="00120027" w:rsidP="00BF6DB4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</w:p>
    <w:p w:rsidR="00120027" w:rsidRDefault="00120027" w:rsidP="00BF6DB4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</w:p>
    <w:p w:rsidR="00120027" w:rsidRDefault="00120027" w:rsidP="00BF6DB4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</w:p>
    <w:p w:rsidR="00120027" w:rsidRDefault="00120027" w:rsidP="00BF6DB4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</w:p>
    <w:p w:rsidR="00120027" w:rsidRDefault="00120027" w:rsidP="00BF6DB4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</w:p>
    <w:p w:rsidR="00120027" w:rsidRDefault="00120027" w:rsidP="00BF6DB4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</w:p>
    <w:p w:rsidR="00120027" w:rsidRDefault="00120027" w:rsidP="00BF6DB4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</w:p>
    <w:p w:rsidR="00BF6DB4" w:rsidRDefault="00BF6DB4" w:rsidP="00BF6DB4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</w:p>
    <w:p w:rsidR="00BF6DB4" w:rsidRDefault="00BF6DB4" w:rsidP="00BF6DB4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</w:p>
    <w:p w:rsidR="00BF6DB4" w:rsidRDefault="00BF6DB4" w:rsidP="00BF6DB4">
      <w:pPr>
        <w:pStyle w:val="ConsPlusTitle"/>
        <w:ind w:left="720"/>
        <w:jc w:val="right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lastRenderedPageBreak/>
        <w:t>Приложение 1</w:t>
      </w:r>
    </w:p>
    <w:p w:rsidR="00BF6DB4" w:rsidRDefault="00BF6DB4" w:rsidP="00BF6DB4">
      <w:pPr>
        <w:pStyle w:val="ConsPlusTitle"/>
        <w:ind w:left="720"/>
        <w:jc w:val="right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к </w:t>
      </w:r>
      <w:r w:rsidR="00120027">
        <w:rPr>
          <w:b w:val="0"/>
          <w:sz w:val="28"/>
          <w:szCs w:val="28"/>
          <w:lang w:eastAsia="ar-SA"/>
        </w:rPr>
        <w:t>П</w:t>
      </w:r>
      <w:r>
        <w:rPr>
          <w:b w:val="0"/>
          <w:sz w:val="28"/>
          <w:szCs w:val="28"/>
          <w:lang w:eastAsia="ar-SA"/>
        </w:rPr>
        <w:t xml:space="preserve">рограмме проведения оценки </w:t>
      </w:r>
    </w:p>
    <w:p w:rsidR="00BF6DB4" w:rsidRDefault="00BF6DB4" w:rsidP="00BF6DB4">
      <w:pPr>
        <w:pStyle w:val="ConsPlusTitle"/>
        <w:ind w:left="720"/>
        <w:jc w:val="right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обеспечения готовности к </w:t>
      </w:r>
    </w:p>
    <w:p w:rsidR="00BF6DB4" w:rsidRDefault="00BF6DB4" w:rsidP="00BF6DB4">
      <w:pPr>
        <w:pStyle w:val="ConsPlusTitle"/>
        <w:ind w:left="720"/>
        <w:jc w:val="right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отопительному периоду потребителей,</w:t>
      </w:r>
    </w:p>
    <w:p w:rsidR="00BF6DB4" w:rsidRDefault="00BF6DB4" w:rsidP="00BF6DB4">
      <w:pPr>
        <w:pStyle w:val="ConsPlusTitle"/>
        <w:ind w:left="720"/>
        <w:jc w:val="right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теплоснабжающих и</w:t>
      </w:r>
    </w:p>
    <w:p w:rsidR="00BF6DB4" w:rsidRDefault="00BF6DB4" w:rsidP="00BF6DB4">
      <w:pPr>
        <w:pStyle w:val="ConsPlusTitle"/>
        <w:ind w:left="720"/>
        <w:jc w:val="right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теплосетевых организаций</w:t>
      </w:r>
    </w:p>
    <w:p w:rsidR="00BF6DB4" w:rsidRDefault="00BF6DB4" w:rsidP="00BF6DB4">
      <w:pPr>
        <w:pStyle w:val="ConsPlusTitle"/>
        <w:ind w:left="720"/>
        <w:jc w:val="right"/>
        <w:rPr>
          <w:b w:val="0"/>
          <w:sz w:val="28"/>
          <w:szCs w:val="28"/>
          <w:lang w:eastAsia="ar-SA"/>
        </w:rPr>
      </w:pPr>
    </w:p>
    <w:p w:rsidR="00BF6DB4" w:rsidRDefault="00BF6DB4" w:rsidP="00BF6DB4">
      <w:pPr>
        <w:pStyle w:val="ConsPlusTitle"/>
        <w:ind w:left="720"/>
        <w:jc w:val="center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Графики проведения оценки обеспечения готовности объектов теплоснабжающих и теплосетевых организаций,</w:t>
      </w:r>
      <w:r w:rsidRPr="00BF6DB4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потребителей тепловой энергии к отопительному периоду 2025-2026 годов</w:t>
      </w:r>
    </w:p>
    <w:p w:rsidR="00BF6DB4" w:rsidRDefault="00BF6DB4" w:rsidP="00BF6DB4">
      <w:pPr>
        <w:pStyle w:val="ConsPlusTitle"/>
        <w:ind w:left="720"/>
        <w:jc w:val="center"/>
        <w:rPr>
          <w:b w:val="0"/>
          <w:sz w:val="28"/>
          <w:szCs w:val="28"/>
          <w:lang w:eastAsia="ar-S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235"/>
        <w:gridCol w:w="2693"/>
        <w:gridCol w:w="1665"/>
      </w:tblGrid>
      <w:tr w:rsidR="00B370E3" w:rsidRPr="00572F9C" w:rsidTr="00572F9C">
        <w:tc>
          <w:tcPr>
            <w:tcW w:w="540" w:type="dxa"/>
          </w:tcPr>
          <w:p w:rsidR="00BF6DB4" w:rsidRPr="00572F9C" w:rsidRDefault="00BF6DB4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№ п/п</w:t>
            </w:r>
          </w:p>
        </w:tc>
        <w:tc>
          <w:tcPr>
            <w:tcW w:w="4235" w:type="dxa"/>
          </w:tcPr>
          <w:p w:rsidR="00BF6DB4" w:rsidRPr="00572F9C" w:rsidRDefault="00BF6DB4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 xml:space="preserve">Наименование </w:t>
            </w:r>
            <w:r w:rsidR="00B370E3" w:rsidRPr="00572F9C">
              <w:rPr>
                <w:b w:val="0"/>
                <w:szCs w:val="24"/>
                <w:lang w:eastAsia="ar-SA"/>
              </w:rPr>
              <w:t>объекта</w:t>
            </w:r>
          </w:p>
        </w:tc>
        <w:tc>
          <w:tcPr>
            <w:tcW w:w="2693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Дата проведения проверки⃰</w:t>
            </w:r>
          </w:p>
        </w:tc>
        <w:tc>
          <w:tcPr>
            <w:tcW w:w="1665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Примечание</w:t>
            </w:r>
          </w:p>
        </w:tc>
      </w:tr>
      <w:tr w:rsidR="00B370E3" w:rsidRPr="00572F9C" w:rsidTr="00572F9C">
        <w:tc>
          <w:tcPr>
            <w:tcW w:w="540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1</w:t>
            </w:r>
          </w:p>
        </w:tc>
        <w:tc>
          <w:tcPr>
            <w:tcW w:w="4235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Ливенская ТЭЦ филиала АО «РИР Энерго»-«Орловская генерация»</w:t>
            </w:r>
          </w:p>
        </w:tc>
        <w:tc>
          <w:tcPr>
            <w:tcW w:w="2693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13.09.-24.10.2025</w:t>
            </w:r>
          </w:p>
        </w:tc>
        <w:tc>
          <w:tcPr>
            <w:tcW w:w="1665" w:type="dxa"/>
          </w:tcPr>
          <w:p w:rsidR="00BF6DB4" w:rsidRPr="00572F9C" w:rsidRDefault="00BF6DB4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</w:p>
        </w:tc>
      </w:tr>
      <w:tr w:rsidR="00B370E3" w:rsidRPr="00572F9C" w:rsidTr="00572F9C">
        <w:tc>
          <w:tcPr>
            <w:tcW w:w="540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2</w:t>
            </w:r>
          </w:p>
        </w:tc>
        <w:tc>
          <w:tcPr>
            <w:tcW w:w="4235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ООО «Газпром теплоэнерго Орел»</w:t>
            </w:r>
          </w:p>
        </w:tc>
        <w:tc>
          <w:tcPr>
            <w:tcW w:w="2693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13.09.-24.10.2025</w:t>
            </w:r>
          </w:p>
        </w:tc>
        <w:tc>
          <w:tcPr>
            <w:tcW w:w="1665" w:type="dxa"/>
          </w:tcPr>
          <w:p w:rsidR="00BF6DB4" w:rsidRPr="00572F9C" w:rsidRDefault="00BF6DB4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</w:p>
        </w:tc>
      </w:tr>
      <w:tr w:rsidR="00B370E3" w:rsidRPr="00572F9C" w:rsidTr="00572F9C">
        <w:tc>
          <w:tcPr>
            <w:tcW w:w="540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3</w:t>
            </w:r>
          </w:p>
        </w:tc>
        <w:tc>
          <w:tcPr>
            <w:tcW w:w="4235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МУП «Ливенските тепловые сети»</w:t>
            </w:r>
          </w:p>
        </w:tc>
        <w:tc>
          <w:tcPr>
            <w:tcW w:w="2693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13.09.-24.10.2025</w:t>
            </w:r>
          </w:p>
        </w:tc>
        <w:tc>
          <w:tcPr>
            <w:tcW w:w="1665" w:type="dxa"/>
          </w:tcPr>
          <w:p w:rsidR="00BF6DB4" w:rsidRPr="00572F9C" w:rsidRDefault="00BF6DB4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</w:p>
        </w:tc>
      </w:tr>
      <w:tr w:rsidR="00B370E3" w:rsidRPr="00572F9C" w:rsidTr="00572F9C">
        <w:tc>
          <w:tcPr>
            <w:tcW w:w="540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4</w:t>
            </w:r>
          </w:p>
        </w:tc>
        <w:tc>
          <w:tcPr>
            <w:tcW w:w="4235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ОАО «Жилсервис»</w:t>
            </w:r>
          </w:p>
        </w:tc>
        <w:tc>
          <w:tcPr>
            <w:tcW w:w="2693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15.07.-30.08.2025</w:t>
            </w:r>
          </w:p>
        </w:tc>
        <w:tc>
          <w:tcPr>
            <w:tcW w:w="1665" w:type="dxa"/>
          </w:tcPr>
          <w:p w:rsidR="00BF6DB4" w:rsidRPr="00572F9C" w:rsidRDefault="00BF6DB4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</w:p>
        </w:tc>
      </w:tr>
      <w:tr w:rsidR="00B370E3" w:rsidRPr="00572F9C" w:rsidTr="00572F9C">
        <w:tc>
          <w:tcPr>
            <w:tcW w:w="540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5</w:t>
            </w:r>
          </w:p>
        </w:tc>
        <w:tc>
          <w:tcPr>
            <w:tcW w:w="4235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ООО «Гидромашжилсервис»</w:t>
            </w:r>
          </w:p>
        </w:tc>
        <w:tc>
          <w:tcPr>
            <w:tcW w:w="2693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25.07.-01.09.2025</w:t>
            </w:r>
          </w:p>
        </w:tc>
        <w:tc>
          <w:tcPr>
            <w:tcW w:w="1665" w:type="dxa"/>
          </w:tcPr>
          <w:p w:rsidR="00BF6DB4" w:rsidRPr="00572F9C" w:rsidRDefault="00BF6DB4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</w:p>
        </w:tc>
      </w:tr>
      <w:tr w:rsidR="00B370E3" w:rsidRPr="00572F9C" w:rsidTr="00572F9C">
        <w:tc>
          <w:tcPr>
            <w:tcW w:w="540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6</w:t>
            </w:r>
          </w:p>
        </w:tc>
        <w:tc>
          <w:tcPr>
            <w:tcW w:w="4235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ООО «ГЖС»</w:t>
            </w:r>
          </w:p>
        </w:tc>
        <w:tc>
          <w:tcPr>
            <w:tcW w:w="2693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25.07.-01.09.2025</w:t>
            </w:r>
          </w:p>
        </w:tc>
        <w:tc>
          <w:tcPr>
            <w:tcW w:w="1665" w:type="dxa"/>
          </w:tcPr>
          <w:p w:rsidR="00BF6DB4" w:rsidRPr="00572F9C" w:rsidRDefault="00BF6DB4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</w:p>
        </w:tc>
      </w:tr>
      <w:tr w:rsidR="00B370E3" w:rsidRPr="00572F9C" w:rsidTr="00572F9C">
        <w:tc>
          <w:tcPr>
            <w:tcW w:w="540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7</w:t>
            </w:r>
          </w:p>
        </w:tc>
        <w:tc>
          <w:tcPr>
            <w:tcW w:w="4235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ООО «Сервис Плюс»</w:t>
            </w:r>
          </w:p>
        </w:tc>
        <w:tc>
          <w:tcPr>
            <w:tcW w:w="2693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26.08.-02.09.2025</w:t>
            </w:r>
          </w:p>
        </w:tc>
        <w:tc>
          <w:tcPr>
            <w:tcW w:w="1665" w:type="dxa"/>
          </w:tcPr>
          <w:p w:rsidR="00BF6DB4" w:rsidRPr="00572F9C" w:rsidRDefault="00BF6DB4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</w:p>
        </w:tc>
      </w:tr>
      <w:tr w:rsidR="00B370E3" w:rsidRPr="00572F9C" w:rsidTr="00572F9C">
        <w:tc>
          <w:tcPr>
            <w:tcW w:w="540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8</w:t>
            </w:r>
          </w:p>
        </w:tc>
        <w:tc>
          <w:tcPr>
            <w:tcW w:w="4235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ООО «ТеплоГазПрибор»</w:t>
            </w:r>
          </w:p>
        </w:tc>
        <w:tc>
          <w:tcPr>
            <w:tcW w:w="2693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16.08.-03.09.2025</w:t>
            </w:r>
          </w:p>
        </w:tc>
        <w:tc>
          <w:tcPr>
            <w:tcW w:w="1665" w:type="dxa"/>
          </w:tcPr>
          <w:p w:rsidR="00BF6DB4" w:rsidRPr="00572F9C" w:rsidRDefault="00BF6DB4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</w:p>
        </w:tc>
      </w:tr>
      <w:tr w:rsidR="00B370E3" w:rsidRPr="00572F9C" w:rsidTr="00572F9C">
        <w:tc>
          <w:tcPr>
            <w:tcW w:w="540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9</w:t>
            </w:r>
          </w:p>
        </w:tc>
        <w:tc>
          <w:tcPr>
            <w:tcW w:w="4235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ООО «КомФорт Ливны»</w:t>
            </w:r>
          </w:p>
        </w:tc>
        <w:tc>
          <w:tcPr>
            <w:tcW w:w="2693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15.08.-04.09.2025</w:t>
            </w:r>
          </w:p>
        </w:tc>
        <w:tc>
          <w:tcPr>
            <w:tcW w:w="1665" w:type="dxa"/>
          </w:tcPr>
          <w:p w:rsidR="00BF6DB4" w:rsidRPr="00572F9C" w:rsidRDefault="00BF6DB4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</w:p>
        </w:tc>
      </w:tr>
      <w:tr w:rsidR="00B370E3" w:rsidRPr="00572F9C" w:rsidTr="00572F9C">
        <w:tc>
          <w:tcPr>
            <w:tcW w:w="540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10</w:t>
            </w:r>
          </w:p>
        </w:tc>
        <w:tc>
          <w:tcPr>
            <w:tcW w:w="4235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ТСЖ «Перспектива»</w:t>
            </w:r>
          </w:p>
        </w:tc>
        <w:tc>
          <w:tcPr>
            <w:tcW w:w="2693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30.08.-02.09.2025</w:t>
            </w:r>
          </w:p>
        </w:tc>
        <w:tc>
          <w:tcPr>
            <w:tcW w:w="1665" w:type="dxa"/>
          </w:tcPr>
          <w:p w:rsidR="00BF6DB4" w:rsidRPr="00572F9C" w:rsidRDefault="00BF6DB4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</w:p>
        </w:tc>
      </w:tr>
      <w:tr w:rsidR="00B370E3" w:rsidRPr="00572F9C" w:rsidTr="00572F9C">
        <w:tc>
          <w:tcPr>
            <w:tcW w:w="540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11</w:t>
            </w:r>
          </w:p>
        </w:tc>
        <w:tc>
          <w:tcPr>
            <w:tcW w:w="4235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ООО «УК Стройинвест»</w:t>
            </w:r>
          </w:p>
        </w:tc>
        <w:tc>
          <w:tcPr>
            <w:tcW w:w="2693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01.09.-03.09.2025</w:t>
            </w:r>
          </w:p>
        </w:tc>
        <w:tc>
          <w:tcPr>
            <w:tcW w:w="1665" w:type="dxa"/>
          </w:tcPr>
          <w:p w:rsidR="00BF6DB4" w:rsidRPr="00572F9C" w:rsidRDefault="00BF6DB4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</w:p>
        </w:tc>
      </w:tr>
      <w:tr w:rsidR="00B370E3" w:rsidRPr="00572F9C" w:rsidTr="00572F9C">
        <w:tc>
          <w:tcPr>
            <w:tcW w:w="540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12</w:t>
            </w:r>
          </w:p>
        </w:tc>
        <w:tc>
          <w:tcPr>
            <w:tcW w:w="4235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ООО «ХОРС»</w:t>
            </w:r>
          </w:p>
        </w:tc>
        <w:tc>
          <w:tcPr>
            <w:tcW w:w="2693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28.08.-03.09.2025</w:t>
            </w:r>
          </w:p>
        </w:tc>
        <w:tc>
          <w:tcPr>
            <w:tcW w:w="1665" w:type="dxa"/>
          </w:tcPr>
          <w:p w:rsidR="00BF6DB4" w:rsidRPr="00572F9C" w:rsidRDefault="00BF6DB4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</w:p>
        </w:tc>
      </w:tr>
      <w:tr w:rsidR="00B370E3" w:rsidRPr="00572F9C" w:rsidTr="00572F9C">
        <w:tc>
          <w:tcPr>
            <w:tcW w:w="540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13</w:t>
            </w:r>
          </w:p>
        </w:tc>
        <w:tc>
          <w:tcPr>
            <w:tcW w:w="4235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Общеобразовательные учреждения</w:t>
            </w:r>
          </w:p>
        </w:tc>
        <w:tc>
          <w:tcPr>
            <w:tcW w:w="2693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15.07.-22.08.2025</w:t>
            </w:r>
          </w:p>
        </w:tc>
        <w:tc>
          <w:tcPr>
            <w:tcW w:w="1665" w:type="dxa"/>
          </w:tcPr>
          <w:p w:rsidR="00BF6DB4" w:rsidRPr="00572F9C" w:rsidRDefault="00BF6DB4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</w:p>
        </w:tc>
      </w:tr>
      <w:tr w:rsidR="00B370E3" w:rsidRPr="00572F9C" w:rsidTr="00572F9C">
        <w:tc>
          <w:tcPr>
            <w:tcW w:w="540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14</w:t>
            </w:r>
          </w:p>
        </w:tc>
        <w:tc>
          <w:tcPr>
            <w:tcW w:w="4235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Дошкольные учреждения</w:t>
            </w:r>
          </w:p>
        </w:tc>
        <w:tc>
          <w:tcPr>
            <w:tcW w:w="2693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16.07.-23.08.2025</w:t>
            </w:r>
          </w:p>
        </w:tc>
        <w:tc>
          <w:tcPr>
            <w:tcW w:w="1665" w:type="dxa"/>
          </w:tcPr>
          <w:p w:rsidR="00BF6DB4" w:rsidRPr="00572F9C" w:rsidRDefault="00BF6DB4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</w:p>
        </w:tc>
      </w:tr>
      <w:tr w:rsidR="00B370E3" w:rsidRPr="00572F9C" w:rsidTr="00572F9C">
        <w:tc>
          <w:tcPr>
            <w:tcW w:w="540" w:type="dxa"/>
          </w:tcPr>
          <w:p w:rsidR="00BF6DB4" w:rsidRPr="00572F9C" w:rsidRDefault="00B370E3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15</w:t>
            </w:r>
          </w:p>
        </w:tc>
        <w:tc>
          <w:tcPr>
            <w:tcW w:w="4235" w:type="dxa"/>
          </w:tcPr>
          <w:p w:rsidR="00BF6DB4" w:rsidRPr="00572F9C" w:rsidRDefault="00572F9C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БУЗ ОО «Ливенская ЦРБ»</w:t>
            </w:r>
          </w:p>
        </w:tc>
        <w:tc>
          <w:tcPr>
            <w:tcW w:w="2693" w:type="dxa"/>
          </w:tcPr>
          <w:p w:rsidR="00BF6DB4" w:rsidRPr="00572F9C" w:rsidRDefault="00572F9C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30.08.-04.09.2025</w:t>
            </w:r>
          </w:p>
        </w:tc>
        <w:tc>
          <w:tcPr>
            <w:tcW w:w="1665" w:type="dxa"/>
          </w:tcPr>
          <w:p w:rsidR="00BF6DB4" w:rsidRPr="00572F9C" w:rsidRDefault="00BF6DB4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</w:p>
        </w:tc>
      </w:tr>
      <w:tr w:rsidR="00B370E3" w:rsidRPr="00572F9C" w:rsidTr="00572F9C">
        <w:tc>
          <w:tcPr>
            <w:tcW w:w="540" w:type="dxa"/>
          </w:tcPr>
          <w:p w:rsidR="00BF6DB4" w:rsidRPr="00572F9C" w:rsidRDefault="00572F9C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16</w:t>
            </w:r>
          </w:p>
        </w:tc>
        <w:tc>
          <w:tcPr>
            <w:tcW w:w="4235" w:type="dxa"/>
          </w:tcPr>
          <w:p w:rsidR="00BF6DB4" w:rsidRPr="00572F9C" w:rsidRDefault="00572F9C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Учреждения культуры</w:t>
            </w:r>
          </w:p>
        </w:tc>
        <w:tc>
          <w:tcPr>
            <w:tcW w:w="2693" w:type="dxa"/>
          </w:tcPr>
          <w:p w:rsidR="00BF6DB4" w:rsidRPr="00572F9C" w:rsidRDefault="00572F9C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21.08.-12.09.2025</w:t>
            </w:r>
          </w:p>
        </w:tc>
        <w:tc>
          <w:tcPr>
            <w:tcW w:w="1665" w:type="dxa"/>
          </w:tcPr>
          <w:p w:rsidR="00BF6DB4" w:rsidRPr="00572F9C" w:rsidRDefault="00BF6DB4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</w:p>
        </w:tc>
      </w:tr>
      <w:tr w:rsidR="00B370E3" w:rsidRPr="00572F9C" w:rsidTr="00572F9C">
        <w:tc>
          <w:tcPr>
            <w:tcW w:w="540" w:type="dxa"/>
          </w:tcPr>
          <w:p w:rsidR="00BF6DB4" w:rsidRPr="00572F9C" w:rsidRDefault="00572F9C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17</w:t>
            </w:r>
          </w:p>
        </w:tc>
        <w:tc>
          <w:tcPr>
            <w:tcW w:w="4235" w:type="dxa"/>
          </w:tcPr>
          <w:p w:rsidR="00BF6DB4" w:rsidRPr="00572F9C" w:rsidRDefault="00572F9C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Спортивные учреждения</w:t>
            </w:r>
          </w:p>
        </w:tc>
        <w:tc>
          <w:tcPr>
            <w:tcW w:w="2693" w:type="dxa"/>
          </w:tcPr>
          <w:p w:rsidR="00BF6DB4" w:rsidRPr="00572F9C" w:rsidRDefault="00572F9C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21.08.-12.09.2025</w:t>
            </w:r>
          </w:p>
        </w:tc>
        <w:tc>
          <w:tcPr>
            <w:tcW w:w="1665" w:type="dxa"/>
          </w:tcPr>
          <w:p w:rsidR="00BF6DB4" w:rsidRPr="00572F9C" w:rsidRDefault="00BF6DB4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</w:p>
        </w:tc>
      </w:tr>
      <w:tr w:rsidR="00B370E3" w:rsidRPr="00572F9C" w:rsidTr="00572F9C">
        <w:tc>
          <w:tcPr>
            <w:tcW w:w="540" w:type="dxa"/>
          </w:tcPr>
          <w:p w:rsidR="00BF6DB4" w:rsidRPr="00572F9C" w:rsidRDefault="00572F9C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18</w:t>
            </w:r>
          </w:p>
        </w:tc>
        <w:tc>
          <w:tcPr>
            <w:tcW w:w="4235" w:type="dxa"/>
          </w:tcPr>
          <w:p w:rsidR="00BF6DB4" w:rsidRPr="00572F9C" w:rsidRDefault="00572F9C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БУ ОО «ЦСОН города Ливны» (отделение Дом ветеранов)</w:t>
            </w:r>
          </w:p>
        </w:tc>
        <w:tc>
          <w:tcPr>
            <w:tcW w:w="2693" w:type="dxa"/>
          </w:tcPr>
          <w:p w:rsidR="00BF6DB4" w:rsidRPr="00572F9C" w:rsidRDefault="00572F9C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  <w:r w:rsidRPr="00572F9C">
              <w:rPr>
                <w:b w:val="0"/>
                <w:szCs w:val="24"/>
                <w:lang w:eastAsia="ar-SA"/>
              </w:rPr>
              <w:t>19.08.-23.08.2025</w:t>
            </w:r>
          </w:p>
        </w:tc>
        <w:tc>
          <w:tcPr>
            <w:tcW w:w="1665" w:type="dxa"/>
          </w:tcPr>
          <w:p w:rsidR="00BF6DB4" w:rsidRPr="00572F9C" w:rsidRDefault="00BF6DB4" w:rsidP="00572F9C">
            <w:pPr>
              <w:pStyle w:val="ConsPlusTitle"/>
              <w:jc w:val="center"/>
              <w:rPr>
                <w:b w:val="0"/>
                <w:szCs w:val="24"/>
                <w:lang w:eastAsia="ar-SA"/>
              </w:rPr>
            </w:pPr>
          </w:p>
        </w:tc>
      </w:tr>
    </w:tbl>
    <w:p w:rsidR="00BF6DB4" w:rsidRDefault="00BF6DB4" w:rsidP="00BF6DB4">
      <w:pPr>
        <w:pStyle w:val="ConsPlusTitle"/>
        <w:ind w:left="720"/>
        <w:jc w:val="center"/>
        <w:rPr>
          <w:b w:val="0"/>
          <w:sz w:val="28"/>
          <w:szCs w:val="28"/>
          <w:lang w:eastAsia="ar-SA"/>
        </w:rPr>
      </w:pPr>
    </w:p>
    <w:p w:rsidR="00572F9C" w:rsidRDefault="00572F9C" w:rsidP="00572F9C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⃰Возможны изменения в датах проведения проверок</w:t>
      </w:r>
    </w:p>
    <w:p w:rsidR="00572F9C" w:rsidRDefault="00572F9C" w:rsidP="00572F9C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</w:p>
    <w:p w:rsidR="00572F9C" w:rsidRDefault="00572F9C" w:rsidP="00572F9C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</w:p>
    <w:p w:rsidR="00572F9C" w:rsidRDefault="00572F9C" w:rsidP="00572F9C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</w:p>
    <w:p w:rsidR="00572F9C" w:rsidRDefault="00572F9C" w:rsidP="00572F9C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</w:p>
    <w:p w:rsidR="00572F9C" w:rsidRDefault="00572F9C" w:rsidP="00572F9C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</w:p>
    <w:p w:rsidR="00572F9C" w:rsidRDefault="00572F9C" w:rsidP="00572F9C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</w:p>
    <w:p w:rsidR="00572F9C" w:rsidRDefault="00572F9C" w:rsidP="00572F9C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</w:p>
    <w:p w:rsidR="00120027" w:rsidRDefault="00120027" w:rsidP="00572F9C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</w:p>
    <w:p w:rsidR="00120027" w:rsidRDefault="00120027" w:rsidP="00572F9C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</w:p>
    <w:p w:rsidR="00572F9C" w:rsidRDefault="00572F9C" w:rsidP="00572F9C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</w:p>
    <w:p w:rsidR="00572F9C" w:rsidRDefault="00572F9C" w:rsidP="00572F9C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</w:p>
    <w:p w:rsidR="00572F9C" w:rsidRDefault="00572F9C" w:rsidP="00572F9C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</w:p>
    <w:p w:rsidR="00572F9C" w:rsidRDefault="00572F9C" w:rsidP="00572F9C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</w:p>
    <w:p w:rsidR="00572F9C" w:rsidRDefault="00572F9C" w:rsidP="00572F9C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</w:p>
    <w:p w:rsidR="00844A81" w:rsidRDefault="00844A81" w:rsidP="00844A81">
      <w:pPr>
        <w:pStyle w:val="ConsPlusTitle"/>
        <w:ind w:left="720"/>
        <w:jc w:val="right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lastRenderedPageBreak/>
        <w:t>Приложение 2</w:t>
      </w:r>
    </w:p>
    <w:p w:rsidR="00844A81" w:rsidRDefault="00844A81" w:rsidP="00844A81">
      <w:pPr>
        <w:pStyle w:val="ConsPlusTitle"/>
        <w:ind w:left="720"/>
        <w:jc w:val="right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к </w:t>
      </w:r>
      <w:r w:rsidR="00120027">
        <w:rPr>
          <w:b w:val="0"/>
          <w:sz w:val="28"/>
          <w:szCs w:val="28"/>
          <w:lang w:eastAsia="ar-SA"/>
        </w:rPr>
        <w:t>П</w:t>
      </w:r>
      <w:r>
        <w:rPr>
          <w:b w:val="0"/>
          <w:sz w:val="28"/>
          <w:szCs w:val="28"/>
          <w:lang w:eastAsia="ar-SA"/>
        </w:rPr>
        <w:t xml:space="preserve">рограмме проведения оценки </w:t>
      </w:r>
    </w:p>
    <w:p w:rsidR="00844A81" w:rsidRDefault="00844A81" w:rsidP="00844A81">
      <w:pPr>
        <w:pStyle w:val="ConsPlusTitle"/>
        <w:ind w:left="720"/>
        <w:jc w:val="right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обеспечения готовности к </w:t>
      </w:r>
    </w:p>
    <w:p w:rsidR="00844A81" w:rsidRDefault="00844A81" w:rsidP="00844A81">
      <w:pPr>
        <w:pStyle w:val="ConsPlusTitle"/>
        <w:ind w:left="720"/>
        <w:jc w:val="right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отопительному периоду потребителей,</w:t>
      </w:r>
    </w:p>
    <w:p w:rsidR="00844A81" w:rsidRDefault="00844A81" w:rsidP="00844A81">
      <w:pPr>
        <w:pStyle w:val="ConsPlusTitle"/>
        <w:ind w:left="720"/>
        <w:jc w:val="right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теплоснабжающих и</w:t>
      </w:r>
    </w:p>
    <w:p w:rsidR="00844A81" w:rsidRDefault="00844A81" w:rsidP="00844A81">
      <w:pPr>
        <w:pStyle w:val="ConsPlusTitle"/>
        <w:ind w:left="720"/>
        <w:jc w:val="right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теплосетевых организаций</w:t>
      </w:r>
    </w:p>
    <w:p w:rsidR="00844A81" w:rsidRDefault="00844A81" w:rsidP="00844A81">
      <w:pPr>
        <w:pStyle w:val="ConsPlusTitle"/>
        <w:ind w:left="720"/>
        <w:jc w:val="right"/>
        <w:rPr>
          <w:b w:val="0"/>
          <w:sz w:val="28"/>
          <w:szCs w:val="28"/>
          <w:lang w:eastAsia="ar-SA"/>
        </w:rPr>
      </w:pPr>
    </w:p>
    <w:p w:rsidR="00844A81" w:rsidRDefault="00844A81" w:rsidP="00844A81">
      <w:pPr>
        <w:pStyle w:val="ConsPlusTitle"/>
        <w:ind w:left="720"/>
        <w:jc w:val="right"/>
        <w:rPr>
          <w:b w:val="0"/>
          <w:sz w:val="28"/>
          <w:szCs w:val="28"/>
          <w:lang w:eastAsia="ar-SA"/>
        </w:rPr>
      </w:pPr>
    </w:p>
    <w:p w:rsidR="00844A81" w:rsidRDefault="00844A81" w:rsidP="00844A81">
      <w:pPr>
        <w:pStyle w:val="ConsPlusTitle"/>
        <w:ind w:left="720"/>
        <w:jc w:val="right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Рекомендуемый образец</w:t>
      </w:r>
    </w:p>
    <w:p w:rsidR="00844A81" w:rsidRDefault="00844A81" w:rsidP="00844A81">
      <w:pPr>
        <w:pStyle w:val="ConsPlusTitle"/>
        <w:ind w:left="720"/>
        <w:jc w:val="right"/>
        <w:rPr>
          <w:b w:val="0"/>
          <w:sz w:val="28"/>
          <w:szCs w:val="28"/>
          <w:lang w:eastAsia="ar-SA"/>
        </w:rPr>
      </w:pPr>
    </w:p>
    <w:p w:rsidR="00844A81" w:rsidRDefault="00844A81" w:rsidP="00844A81">
      <w:pPr>
        <w:pStyle w:val="ConsPlusTitle"/>
        <w:ind w:left="720"/>
        <w:jc w:val="center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АКТ №__</w:t>
      </w:r>
    </w:p>
    <w:p w:rsidR="00844A81" w:rsidRDefault="00844A81" w:rsidP="00844A81">
      <w:pPr>
        <w:pStyle w:val="ConsPlusTitle"/>
        <w:ind w:left="720"/>
        <w:jc w:val="center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оценки обеспечения готовности</w:t>
      </w:r>
    </w:p>
    <w:p w:rsidR="00844A81" w:rsidRDefault="00844A81" w:rsidP="00844A81">
      <w:pPr>
        <w:pStyle w:val="ConsPlusTitle"/>
        <w:ind w:left="720"/>
        <w:jc w:val="center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к отопительному периоду ______________/_______________ годов</w:t>
      </w:r>
    </w:p>
    <w:p w:rsidR="00844A81" w:rsidRDefault="00844A81" w:rsidP="00844A81">
      <w:pPr>
        <w:pStyle w:val="ConsPlusTitle"/>
        <w:ind w:left="720"/>
        <w:jc w:val="center"/>
        <w:rPr>
          <w:b w:val="0"/>
          <w:sz w:val="28"/>
          <w:szCs w:val="28"/>
          <w:lang w:eastAsia="ar-SA"/>
        </w:rPr>
      </w:pPr>
    </w:p>
    <w:p w:rsidR="00844A81" w:rsidRDefault="00844A81" w:rsidP="00844A81">
      <w:pPr>
        <w:pStyle w:val="ConsPlusTitle"/>
        <w:ind w:left="720"/>
        <w:jc w:val="right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«___» ________________ 20___ г.</w:t>
      </w:r>
    </w:p>
    <w:p w:rsidR="00844A81" w:rsidRDefault="00844A81" w:rsidP="00844A81">
      <w:pPr>
        <w:pStyle w:val="ConsPlusTitle"/>
        <w:ind w:left="720"/>
        <w:jc w:val="right"/>
        <w:rPr>
          <w:b w:val="0"/>
          <w:sz w:val="28"/>
          <w:szCs w:val="28"/>
          <w:lang w:eastAsia="ar-SA"/>
        </w:rPr>
      </w:pPr>
    </w:p>
    <w:p w:rsidR="00844A81" w:rsidRDefault="00844A81" w:rsidP="00844A81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Комиссия, образованная ____________________________________, в соответствии с программой проведения оценки обеспечения готовности к отопительному периоду _____________/____________ годов, утверждённой _______________________________________________, в период с «___» _______ 20___ г. по «___» ________ 20__ г. в соответствии с Федеральным законом от 27.07.2010 года № 190-ФЗ «О теплоснабжении» провела оценку обеспечения готовности к отопительному периоду _______________________________________.</w:t>
      </w:r>
    </w:p>
    <w:p w:rsidR="00A67435" w:rsidRDefault="00844A81" w:rsidP="00844A81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</w:t>
      </w:r>
    </w:p>
    <w:p w:rsidR="00844A81" w:rsidRDefault="00A67435" w:rsidP="00844A81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</w:t>
      </w:r>
      <w:r w:rsidR="00844A81">
        <w:rPr>
          <w:b w:val="0"/>
          <w:sz w:val="28"/>
          <w:szCs w:val="28"/>
          <w:lang w:eastAsia="ar-SA"/>
        </w:rPr>
        <w:t xml:space="preserve"> Оценка обеспечения готовности к отопительному периоду проводилась в отношении следующих объектов обеспечения готовности:</w:t>
      </w:r>
    </w:p>
    <w:p w:rsidR="00A67435" w:rsidRDefault="00A67435" w:rsidP="00A67435">
      <w:pPr>
        <w:pStyle w:val="ConsPlusTitle"/>
        <w:numPr>
          <w:ilvl w:val="0"/>
          <w:numId w:val="13"/>
        </w:num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</w:t>
      </w:r>
    </w:p>
    <w:p w:rsidR="00A67435" w:rsidRDefault="00A67435" w:rsidP="00A67435">
      <w:pPr>
        <w:pStyle w:val="ConsPlusTitle"/>
        <w:numPr>
          <w:ilvl w:val="0"/>
          <w:numId w:val="13"/>
        </w:num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</w:t>
      </w:r>
    </w:p>
    <w:p w:rsidR="00A67435" w:rsidRDefault="00A67435" w:rsidP="00A67435">
      <w:pPr>
        <w:pStyle w:val="ConsPlusTitle"/>
        <w:numPr>
          <w:ilvl w:val="0"/>
          <w:numId w:val="13"/>
        </w:num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_________________________________________________________</w:t>
      </w:r>
    </w:p>
    <w:p w:rsidR="00A67435" w:rsidRDefault="00A67435" w:rsidP="00A67435">
      <w:pPr>
        <w:pStyle w:val="ConsPlusTitle"/>
        <w:ind w:left="108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№№ ____________________________________________________</w:t>
      </w:r>
    </w:p>
    <w:p w:rsidR="00A67435" w:rsidRDefault="00A67435" w:rsidP="00A67435">
      <w:pPr>
        <w:pStyle w:val="ConsPlusTitle"/>
        <w:ind w:left="1080"/>
        <w:jc w:val="both"/>
        <w:rPr>
          <w:b w:val="0"/>
          <w:sz w:val="28"/>
          <w:szCs w:val="28"/>
          <w:lang w:eastAsia="ar-SA"/>
        </w:rPr>
      </w:pPr>
    </w:p>
    <w:p w:rsidR="00A67435" w:rsidRDefault="00A67435" w:rsidP="00A67435">
      <w:pPr>
        <w:pStyle w:val="ConsPlusTitle"/>
        <w:ind w:left="108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В ходе проведения оценки обеспечения готовности объекта к отопительному сезону комиссия установила следующий уровень готовности к работе в отопительном периоде ________/_________ годов:</w:t>
      </w:r>
    </w:p>
    <w:p w:rsidR="00A67435" w:rsidRDefault="00A67435" w:rsidP="00A67435">
      <w:pPr>
        <w:pStyle w:val="ConsPlusTitle"/>
        <w:numPr>
          <w:ilvl w:val="0"/>
          <w:numId w:val="14"/>
        </w:num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Уровни готовности объектов обеспечения готовности: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0"/>
        <w:gridCol w:w="4173"/>
      </w:tblGrid>
      <w:tr w:rsidR="00A67435" w:rsidRPr="005A4C8E" w:rsidTr="005A4C8E">
        <w:tc>
          <w:tcPr>
            <w:tcW w:w="4926" w:type="dxa"/>
          </w:tcPr>
          <w:p w:rsidR="00A67435" w:rsidRPr="005A4C8E" w:rsidRDefault="00A67435" w:rsidP="005A4C8E">
            <w:pPr>
              <w:pStyle w:val="ConsPlusTitle"/>
              <w:jc w:val="both"/>
              <w:rPr>
                <w:b w:val="0"/>
                <w:sz w:val="28"/>
                <w:szCs w:val="28"/>
                <w:lang w:eastAsia="ar-SA"/>
              </w:rPr>
            </w:pPr>
            <w:r w:rsidRPr="005A4C8E">
              <w:rPr>
                <w:b w:val="0"/>
                <w:sz w:val="28"/>
                <w:szCs w:val="28"/>
                <w:lang w:eastAsia="ar-SA"/>
              </w:rPr>
              <w:t>Объект оценки обеспеченности готовности</w:t>
            </w:r>
          </w:p>
        </w:tc>
        <w:tc>
          <w:tcPr>
            <w:tcW w:w="4927" w:type="dxa"/>
          </w:tcPr>
          <w:p w:rsidR="00A67435" w:rsidRPr="005A4C8E" w:rsidRDefault="00A67435" w:rsidP="005A4C8E">
            <w:pPr>
              <w:pStyle w:val="ConsPlusTitle"/>
              <w:jc w:val="both"/>
              <w:rPr>
                <w:b w:val="0"/>
                <w:sz w:val="28"/>
                <w:szCs w:val="28"/>
                <w:lang w:eastAsia="ar-SA"/>
              </w:rPr>
            </w:pPr>
            <w:r w:rsidRPr="005A4C8E">
              <w:rPr>
                <w:b w:val="0"/>
                <w:sz w:val="28"/>
                <w:szCs w:val="28"/>
                <w:lang w:eastAsia="ar-SA"/>
              </w:rPr>
              <w:t>Уровень готовности (готов/готов с условиями/не готов)</w:t>
            </w:r>
          </w:p>
        </w:tc>
      </w:tr>
      <w:tr w:rsidR="00A67435" w:rsidRPr="005A4C8E" w:rsidTr="005A4C8E">
        <w:tc>
          <w:tcPr>
            <w:tcW w:w="4926" w:type="dxa"/>
          </w:tcPr>
          <w:p w:rsidR="00A67435" w:rsidRPr="005A4C8E" w:rsidRDefault="00A67435" w:rsidP="005A4C8E">
            <w:pPr>
              <w:pStyle w:val="ConsPlusTitle"/>
              <w:jc w:val="both"/>
              <w:rPr>
                <w:b w:val="0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 w:rsidR="00A67435" w:rsidRPr="005A4C8E" w:rsidRDefault="00A67435" w:rsidP="005A4C8E">
            <w:pPr>
              <w:pStyle w:val="ConsPlusTitle"/>
              <w:jc w:val="both"/>
              <w:rPr>
                <w:b w:val="0"/>
                <w:sz w:val="28"/>
                <w:szCs w:val="28"/>
                <w:lang w:eastAsia="ar-SA"/>
              </w:rPr>
            </w:pPr>
          </w:p>
        </w:tc>
      </w:tr>
      <w:tr w:rsidR="00A67435" w:rsidRPr="005A4C8E" w:rsidTr="005A4C8E">
        <w:tc>
          <w:tcPr>
            <w:tcW w:w="4926" w:type="dxa"/>
          </w:tcPr>
          <w:p w:rsidR="00A67435" w:rsidRPr="005A4C8E" w:rsidRDefault="00A67435" w:rsidP="005A4C8E">
            <w:pPr>
              <w:pStyle w:val="ConsPlusTitle"/>
              <w:jc w:val="both"/>
              <w:rPr>
                <w:b w:val="0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 w:rsidR="00A67435" w:rsidRPr="005A4C8E" w:rsidRDefault="00A67435" w:rsidP="005A4C8E">
            <w:pPr>
              <w:pStyle w:val="ConsPlusTitle"/>
              <w:jc w:val="both"/>
              <w:rPr>
                <w:b w:val="0"/>
                <w:sz w:val="28"/>
                <w:szCs w:val="28"/>
                <w:lang w:eastAsia="ar-SA"/>
              </w:rPr>
            </w:pPr>
          </w:p>
        </w:tc>
      </w:tr>
      <w:tr w:rsidR="00A67435" w:rsidRPr="005A4C8E" w:rsidTr="005A4C8E">
        <w:tc>
          <w:tcPr>
            <w:tcW w:w="4926" w:type="dxa"/>
          </w:tcPr>
          <w:p w:rsidR="00A67435" w:rsidRPr="005A4C8E" w:rsidRDefault="00A67435" w:rsidP="005A4C8E">
            <w:pPr>
              <w:pStyle w:val="ConsPlusTitle"/>
              <w:jc w:val="both"/>
              <w:rPr>
                <w:b w:val="0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 w:rsidR="00A67435" w:rsidRPr="005A4C8E" w:rsidRDefault="00A67435" w:rsidP="005A4C8E">
            <w:pPr>
              <w:pStyle w:val="ConsPlusTitle"/>
              <w:jc w:val="both"/>
              <w:rPr>
                <w:b w:val="0"/>
                <w:sz w:val="28"/>
                <w:szCs w:val="28"/>
                <w:lang w:eastAsia="ar-SA"/>
              </w:rPr>
            </w:pPr>
          </w:p>
        </w:tc>
      </w:tr>
    </w:tbl>
    <w:p w:rsidR="00A67435" w:rsidRDefault="00A67435" w:rsidP="00A67435">
      <w:pPr>
        <w:pStyle w:val="ConsPlusTitle"/>
        <w:numPr>
          <w:ilvl w:val="0"/>
          <w:numId w:val="14"/>
        </w:num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Уровень готовности лица, подлежащего оценке обеспечения готовности: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1"/>
        <w:gridCol w:w="4222"/>
      </w:tblGrid>
      <w:tr w:rsidR="00A67435" w:rsidRPr="005A4C8E" w:rsidTr="005A4C8E">
        <w:tc>
          <w:tcPr>
            <w:tcW w:w="4926" w:type="dxa"/>
          </w:tcPr>
          <w:p w:rsidR="00A67435" w:rsidRPr="005A4C8E" w:rsidRDefault="00A67435" w:rsidP="005A4C8E">
            <w:pPr>
              <w:pStyle w:val="ConsPlusTitle"/>
              <w:jc w:val="both"/>
              <w:rPr>
                <w:b w:val="0"/>
                <w:sz w:val="28"/>
                <w:szCs w:val="28"/>
                <w:lang w:eastAsia="ar-SA"/>
              </w:rPr>
            </w:pPr>
            <w:r w:rsidRPr="005A4C8E">
              <w:rPr>
                <w:b w:val="0"/>
                <w:sz w:val="28"/>
                <w:szCs w:val="28"/>
                <w:lang w:eastAsia="ar-SA"/>
              </w:rPr>
              <w:t xml:space="preserve">Лицо, подлежащее оценке </w:t>
            </w:r>
            <w:r w:rsidRPr="005A4C8E">
              <w:rPr>
                <w:b w:val="0"/>
                <w:sz w:val="28"/>
                <w:szCs w:val="28"/>
                <w:lang w:eastAsia="ar-SA"/>
              </w:rPr>
              <w:lastRenderedPageBreak/>
              <w:t>обеспечения готовности</w:t>
            </w:r>
          </w:p>
        </w:tc>
        <w:tc>
          <w:tcPr>
            <w:tcW w:w="4927" w:type="dxa"/>
          </w:tcPr>
          <w:p w:rsidR="00A67435" w:rsidRPr="005A4C8E" w:rsidRDefault="007013C4" w:rsidP="005A4C8E">
            <w:pPr>
              <w:pStyle w:val="ConsPlusTitle"/>
              <w:jc w:val="both"/>
              <w:rPr>
                <w:b w:val="0"/>
                <w:sz w:val="28"/>
                <w:szCs w:val="28"/>
                <w:lang w:eastAsia="ar-SA"/>
              </w:rPr>
            </w:pPr>
            <w:r w:rsidRPr="005A4C8E">
              <w:rPr>
                <w:b w:val="0"/>
                <w:sz w:val="28"/>
                <w:szCs w:val="28"/>
                <w:lang w:eastAsia="ar-SA"/>
              </w:rPr>
              <w:lastRenderedPageBreak/>
              <w:t xml:space="preserve">Уровень готовности (готов/готов </w:t>
            </w:r>
            <w:r w:rsidRPr="005A4C8E">
              <w:rPr>
                <w:b w:val="0"/>
                <w:sz w:val="28"/>
                <w:szCs w:val="28"/>
                <w:lang w:eastAsia="ar-SA"/>
              </w:rPr>
              <w:lastRenderedPageBreak/>
              <w:t>с условиями/не готов)</w:t>
            </w:r>
          </w:p>
        </w:tc>
      </w:tr>
      <w:tr w:rsidR="00A67435" w:rsidRPr="005A4C8E" w:rsidTr="005A4C8E">
        <w:tc>
          <w:tcPr>
            <w:tcW w:w="4926" w:type="dxa"/>
          </w:tcPr>
          <w:p w:rsidR="00A67435" w:rsidRPr="005A4C8E" w:rsidRDefault="00A67435" w:rsidP="005A4C8E">
            <w:pPr>
              <w:pStyle w:val="ConsPlusTitle"/>
              <w:jc w:val="both"/>
              <w:rPr>
                <w:b w:val="0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 w:rsidR="00A67435" w:rsidRPr="005A4C8E" w:rsidRDefault="00A67435" w:rsidP="005A4C8E">
            <w:pPr>
              <w:pStyle w:val="ConsPlusTitle"/>
              <w:jc w:val="both"/>
              <w:rPr>
                <w:b w:val="0"/>
                <w:sz w:val="28"/>
                <w:szCs w:val="28"/>
                <w:lang w:eastAsia="ar-SA"/>
              </w:rPr>
            </w:pPr>
          </w:p>
        </w:tc>
      </w:tr>
    </w:tbl>
    <w:p w:rsidR="00A67435" w:rsidRDefault="00A67435" w:rsidP="00A67435">
      <w:pPr>
        <w:pStyle w:val="ConsPlusTitle"/>
        <w:ind w:left="1440"/>
        <w:jc w:val="both"/>
        <w:rPr>
          <w:b w:val="0"/>
          <w:sz w:val="28"/>
          <w:szCs w:val="28"/>
          <w:lang w:eastAsia="ar-SA"/>
        </w:rPr>
      </w:pPr>
    </w:p>
    <w:p w:rsidR="00844A81" w:rsidRDefault="007013C4" w:rsidP="00844A81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Приложение: оценочный лист для расчета индекса готовности к отопительному периоду ________________________ на __ л. в 1 экз.</w:t>
      </w:r>
    </w:p>
    <w:p w:rsidR="007013C4" w:rsidRDefault="007013C4" w:rsidP="00844A81">
      <w:pPr>
        <w:pStyle w:val="ConsPlusTitle"/>
        <w:ind w:left="720"/>
        <w:jc w:val="both"/>
        <w:rPr>
          <w:b w:val="0"/>
          <w:sz w:val="16"/>
          <w:szCs w:val="16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                                      </w:t>
      </w:r>
      <w:r>
        <w:rPr>
          <w:b w:val="0"/>
          <w:sz w:val="16"/>
          <w:szCs w:val="16"/>
          <w:lang w:eastAsia="ar-SA"/>
        </w:rPr>
        <w:t>(наименование объекта)</w:t>
      </w:r>
    </w:p>
    <w:p w:rsidR="007013C4" w:rsidRDefault="007013C4" w:rsidP="00844A81">
      <w:pPr>
        <w:pStyle w:val="ConsPlusTitle"/>
        <w:ind w:left="720"/>
        <w:jc w:val="both"/>
        <w:rPr>
          <w:b w:val="0"/>
          <w:sz w:val="16"/>
          <w:szCs w:val="16"/>
          <w:lang w:eastAsia="ar-SA"/>
        </w:rPr>
      </w:pPr>
    </w:p>
    <w:p w:rsidR="007013C4" w:rsidRDefault="007013C4" w:rsidP="00844A81">
      <w:pPr>
        <w:pStyle w:val="ConsPlusTitle"/>
        <w:ind w:left="720"/>
        <w:jc w:val="both"/>
        <w:rPr>
          <w:b w:val="0"/>
          <w:sz w:val="16"/>
          <w:szCs w:val="16"/>
          <w:lang w:eastAsia="ar-SA"/>
        </w:rPr>
      </w:pPr>
    </w:p>
    <w:p w:rsidR="007013C4" w:rsidRPr="007013C4" w:rsidRDefault="007013C4" w:rsidP="00844A81">
      <w:pPr>
        <w:pStyle w:val="ConsPlusTitle"/>
        <w:ind w:left="720"/>
        <w:jc w:val="both"/>
        <w:rPr>
          <w:b w:val="0"/>
          <w:sz w:val="16"/>
          <w:szCs w:val="16"/>
          <w:lang w:eastAsia="ar-SA"/>
        </w:rPr>
      </w:pPr>
    </w:p>
    <w:p w:rsidR="00572F9C" w:rsidRDefault="00572F9C" w:rsidP="00572F9C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</w:p>
    <w:p w:rsidR="00800BB0" w:rsidRDefault="007013C4" w:rsidP="00800BB0">
      <w:pPr>
        <w:pStyle w:val="ConsPlusTitle"/>
        <w:ind w:left="144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Председатель комиссии:</w:t>
      </w:r>
    </w:p>
    <w:p w:rsidR="007013C4" w:rsidRDefault="007013C4" w:rsidP="00800BB0">
      <w:pPr>
        <w:pStyle w:val="ConsPlusTitle"/>
        <w:ind w:left="144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</w:t>
      </w:r>
    </w:p>
    <w:p w:rsidR="007013C4" w:rsidRDefault="007013C4" w:rsidP="00800BB0">
      <w:pPr>
        <w:pStyle w:val="ConsPlusTitle"/>
        <w:ind w:left="144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Члены комиссии:</w:t>
      </w:r>
    </w:p>
    <w:p w:rsidR="007013C4" w:rsidRDefault="007013C4" w:rsidP="00800BB0">
      <w:pPr>
        <w:pStyle w:val="ConsPlusTitle"/>
        <w:ind w:left="144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</w:t>
      </w:r>
    </w:p>
    <w:p w:rsidR="007013C4" w:rsidRDefault="007013C4" w:rsidP="00800BB0">
      <w:pPr>
        <w:pStyle w:val="ConsPlusTitle"/>
        <w:ind w:left="144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</w:t>
      </w:r>
    </w:p>
    <w:p w:rsidR="007013C4" w:rsidRDefault="007013C4" w:rsidP="00800BB0">
      <w:pPr>
        <w:pStyle w:val="ConsPlusTitle"/>
        <w:ind w:left="144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</w:t>
      </w:r>
    </w:p>
    <w:p w:rsidR="007013C4" w:rsidRDefault="007013C4" w:rsidP="00800BB0">
      <w:pPr>
        <w:pStyle w:val="ConsPlusTitle"/>
        <w:ind w:left="144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___________________________________________________</w:t>
      </w:r>
    </w:p>
    <w:p w:rsidR="007013C4" w:rsidRDefault="007013C4" w:rsidP="00800BB0">
      <w:pPr>
        <w:pStyle w:val="ConsPlusTitle"/>
        <w:ind w:left="1440"/>
        <w:jc w:val="both"/>
        <w:rPr>
          <w:b w:val="0"/>
          <w:sz w:val="28"/>
          <w:szCs w:val="28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28"/>
          <w:szCs w:val="28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С актом оценки обеспечения готовности к отопительному периоду _________/__________ ознакомлен, один экземпляр акта получил.</w:t>
      </w:r>
    </w:p>
    <w:p w:rsidR="007013C4" w:rsidRDefault="007013C4" w:rsidP="00800BB0">
      <w:pPr>
        <w:pStyle w:val="ConsPlusTitle"/>
        <w:ind w:left="1440"/>
        <w:jc w:val="both"/>
        <w:rPr>
          <w:b w:val="0"/>
          <w:sz w:val="28"/>
          <w:szCs w:val="28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«___» __________________ 20__ г.</w:t>
      </w:r>
    </w:p>
    <w:p w:rsidR="007013C4" w:rsidRDefault="007013C4" w:rsidP="00800BB0">
      <w:pPr>
        <w:pStyle w:val="ConsPlusTitle"/>
        <w:ind w:left="1440"/>
        <w:jc w:val="both"/>
        <w:rPr>
          <w:b w:val="0"/>
          <w:sz w:val="28"/>
          <w:szCs w:val="28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_______________________________________</w:t>
      </w: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  <w:r>
        <w:rPr>
          <w:b w:val="0"/>
          <w:sz w:val="16"/>
          <w:szCs w:val="16"/>
          <w:lang w:eastAsia="ar-SA"/>
        </w:rPr>
        <w:t>(подпись, расшифровка подписи руководителя (его уполномоченного представителя)</w:t>
      </w: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  <w:r>
        <w:rPr>
          <w:b w:val="0"/>
          <w:sz w:val="16"/>
          <w:szCs w:val="16"/>
          <w:lang w:eastAsia="ar-SA"/>
        </w:rPr>
        <w:t xml:space="preserve">объекта, в отношении которого проводилась оценка обеспечения готовности к </w:t>
      </w: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  <w:r>
        <w:rPr>
          <w:b w:val="0"/>
          <w:sz w:val="16"/>
          <w:szCs w:val="16"/>
          <w:lang w:eastAsia="ar-SA"/>
        </w:rPr>
        <w:t>отопительному периоду)</w:t>
      </w: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120027" w:rsidRDefault="00120027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120027" w:rsidRDefault="00120027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120027" w:rsidRDefault="00120027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120027" w:rsidRDefault="00120027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5A4C8E" w:rsidRDefault="005A4C8E" w:rsidP="005A4C8E">
      <w:pPr>
        <w:pStyle w:val="ConsPlusTitle"/>
        <w:ind w:left="720"/>
        <w:jc w:val="right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lastRenderedPageBreak/>
        <w:t>Приложение 3</w:t>
      </w:r>
    </w:p>
    <w:p w:rsidR="005A4C8E" w:rsidRDefault="005A4C8E" w:rsidP="005A4C8E">
      <w:pPr>
        <w:pStyle w:val="ConsPlusTitle"/>
        <w:ind w:left="720"/>
        <w:jc w:val="right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к программе проведения оценки </w:t>
      </w:r>
    </w:p>
    <w:p w:rsidR="005A4C8E" w:rsidRDefault="005A4C8E" w:rsidP="005A4C8E">
      <w:pPr>
        <w:pStyle w:val="ConsPlusTitle"/>
        <w:ind w:left="720"/>
        <w:jc w:val="right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обеспечения готовности к </w:t>
      </w:r>
    </w:p>
    <w:p w:rsidR="005A4C8E" w:rsidRDefault="005A4C8E" w:rsidP="005A4C8E">
      <w:pPr>
        <w:pStyle w:val="ConsPlusTitle"/>
        <w:ind w:left="720"/>
        <w:jc w:val="right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отопительному периоду потребителей,</w:t>
      </w:r>
    </w:p>
    <w:p w:rsidR="005A4C8E" w:rsidRDefault="005A4C8E" w:rsidP="005A4C8E">
      <w:pPr>
        <w:pStyle w:val="ConsPlusTitle"/>
        <w:ind w:left="720"/>
        <w:jc w:val="right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теплоснабжающих и</w:t>
      </w:r>
    </w:p>
    <w:p w:rsidR="005A4C8E" w:rsidRDefault="005A4C8E" w:rsidP="005A4C8E">
      <w:pPr>
        <w:pStyle w:val="ConsPlusTitle"/>
        <w:ind w:left="720"/>
        <w:jc w:val="right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теплосетевых организаций</w:t>
      </w:r>
    </w:p>
    <w:p w:rsidR="005A4C8E" w:rsidRDefault="005A4C8E" w:rsidP="005A4C8E">
      <w:pPr>
        <w:pStyle w:val="ConsPlusTitle"/>
        <w:ind w:left="720"/>
        <w:jc w:val="right"/>
        <w:rPr>
          <w:b w:val="0"/>
          <w:sz w:val="28"/>
          <w:szCs w:val="28"/>
          <w:lang w:eastAsia="ar-SA"/>
        </w:rPr>
      </w:pPr>
    </w:p>
    <w:p w:rsidR="005A4C8E" w:rsidRDefault="005A4C8E" w:rsidP="005A4C8E">
      <w:pPr>
        <w:pStyle w:val="ConsPlusTitle"/>
        <w:ind w:left="720"/>
        <w:jc w:val="right"/>
        <w:rPr>
          <w:b w:val="0"/>
          <w:sz w:val="28"/>
          <w:szCs w:val="28"/>
          <w:lang w:eastAsia="ar-SA"/>
        </w:rPr>
      </w:pPr>
    </w:p>
    <w:p w:rsidR="005A4C8E" w:rsidRDefault="005A4C8E" w:rsidP="005A4C8E">
      <w:pPr>
        <w:pStyle w:val="ConsPlusTitle"/>
        <w:ind w:left="720"/>
        <w:jc w:val="right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Рекомендуемый образец</w:t>
      </w:r>
    </w:p>
    <w:p w:rsidR="005A4C8E" w:rsidRDefault="005A4C8E" w:rsidP="005A4C8E">
      <w:pPr>
        <w:pStyle w:val="ConsPlusTitle"/>
        <w:ind w:left="720"/>
        <w:jc w:val="right"/>
        <w:rPr>
          <w:b w:val="0"/>
          <w:sz w:val="28"/>
          <w:szCs w:val="28"/>
          <w:lang w:eastAsia="ar-SA"/>
        </w:rPr>
      </w:pPr>
    </w:p>
    <w:p w:rsidR="005A4C8E" w:rsidRDefault="005A4C8E" w:rsidP="005A4C8E">
      <w:pPr>
        <w:pStyle w:val="ConsPlusTitle"/>
        <w:ind w:left="720"/>
        <w:jc w:val="center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Паспорт</w:t>
      </w:r>
    </w:p>
    <w:p w:rsidR="005A4C8E" w:rsidRDefault="005A4C8E" w:rsidP="005A4C8E">
      <w:pPr>
        <w:pStyle w:val="ConsPlusTitle"/>
        <w:ind w:left="720"/>
        <w:jc w:val="center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обеспечения готовности</w:t>
      </w:r>
    </w:p>
    <w:p w:rsidR="005A4C8E" w:rsidRDefault="005A4C8E" w:rsidP="005A4C8E">
      <w:pPr>
        <w:pStyle w:val="ConsPlusTitle"/>
        <w:ind w:left="720"/>
        <w:jc w:val="center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к отопительному периоду __________/_________ годов</w:t>
      </w:r>
    </w:p>
    <w:p w:rsidR="005A4C8E" w:rsidRDefault="005A4C8E" w:rsidP="005A4C8E">
      <w:pPr>
        <w:pStyle w:val="ConsPlusTitle"/>
        <w:ind w:left="720"/>
        <w:jc w:val="center"/>
        <w:rPr>
          <w:b w:val="0"/>
          <w:sz w:val="28"/>
          <w:szCs w:val="28"/>
          <w:lang w:eastAsia="ar-SA"/>
        </w:rPr>
      </w:pPr>
    </w:p>
    <w:p w:rsidR="005A4C8E" w:rsidRDefault="005A4C8E" w:rsidP="005A4C8E">
      <w:pPr>
        <w:pStyle w:val="ConsPlusTitle"/>
        <w:ind w:left="720"/>
        <w:jc w:val="center"/>
        <w:rPr>
          <w:b w:val="0"/>
          <w:sz w:val="28"/>
          <w:szCs w:val="28"/>
          <w:lang w:eastAsia="ar-SA"/>
        </w:rPr>
      </w:pPr>
    </w:p>
    <w:p w:rsidR="005A4C8E" w:rsidRDefault="005A4C8E" w:rsidP="005A4C8E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Выдан ___________________________________________________,</w:t>
      </w:r>
    </w:p>
    <w:p w:rsidR="005A4C8E" w:rsidRDefault="005A4C8E" w:rsidP="005A4C8E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</w:p>
    <w:p w:rsidR="005A4C8E" w:rsidRDefault="005A4C8E" w:rsidP="005A4C8E">
      <w:pPr>
        <w:pStyle w:val="ConsPlusTitle"/>
        <w:ind w:left="72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в отношении </w:t>
      </w:r>
      <w:r w:rsidR="0096285B">
        <w:rPr>
          <w:b w:val="0"/>
          <w:sz w:val="28"/>
          <w:szCs w:val="28"/>
          <w:lang w:eastAsia="ar-SA"/>
        </w:rPr>
        <w:t xml:space="preserve">следующих </w:t>
      </w:r>
      <w:r>
        <w:rPr>
          <w:b w:val="0"/>
          <w:sz w:val="28"/>
          <w:szCs w:val="28"/>
          <w:lang w:eastAsia="ar-SA"/>
        </w:rPr>
        <w:t>объектов</w:t>
      </w:r>
      <w:r w:rsidR="0096285B">
        <w:rPr>
          <w:b w:val="0"/>
          <w:sz w:val="28"/>
          <w:szCs w:val="28"/>
          <w:lang w:eastAsia="ar-SA"/>
        </w:rPr>
        <w:t xml:space="preserve">,  по </w:t>
      </w:r>
      <w:r>
        <w:rPr>
          <w:b w:val="0"/>
          <w:sz w:val="28"/>
          <w:szCs w:val="28"/>
          <w:lang w:eastAsia="ar-SA"/>
        </w:rPr>
        <w:t>котор</w:t>
      </w:r>
      <w:r w:rsidR="0096285B">
        <w:rPr>
          <w:b w:val="0"/>
          <w:sz w:val="28"/>
          <w:szCs w:val="28"/>
          <w:lang w:eastAsia="ar-SA"/>
        </w:rPr>
        <w:t>ым</w:t>
      </w:r>
      <w:r>
        <w:rPr>
          <w:b w:val="0"/>
          <w:sz w:val="28"/>
          <w:szCs w:val="28"/>
          <w:lang w:eastAsia="ar-SA"/>
        </w:rPr>
        <w:t xml:space="preserve"> проводилась проверка готовности к отопительному периоду ___________/_________ годов:</w:t>
      </w:r>
    </w:p>
    <w:p w:rsidR="005A4C8E" w:rsidRDefault="005A4C8E" w:rsidP="005A4C8E">
      <w:pPr>
        <w:pStyle w:val="ConsPlusTitle"/>
        <w:numPr>
          <w:ilvl w:val="0"/>
          <w:numId w:val="15"/>
        </w:num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</w:t>
      </w:r>
    </w:p>
    <w:p w:rsidR="005A4C8E" w:rsidRDefault="005A4C8E" w:rsidP="005A4C8E">
      <w:pPr>
        <w:pStyle w:val="ConsPlusTitle"/>
        <w:numPr>
          <w:ilvl w:val="0"/>
          <w:numId w:val="15"/>
        </w:num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</w:t>
      </w:r>
    </w:p>
    <w:p w:rsidR="005A4C8E" w:rsidRDefault="005A4C8E" w:rsidP="005A4C8E">
      <w:pPr>
        <w:pStyle w:val="ConsPlusTitle"/>
        <w:numPr>
          <w:ilvl w:val="0"/>
          <w:numId w:val="15"/>
        </w:num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______________________</w:t>
      </w:r>
    </w:p>
    <w:p w:rsidR="005A4C8E" w:rsidRDefault="005A4C8E" w:rsidP="005A4C8E">
      <w:pPr>
        <w:pStyle w:val="ConsPlusTitle"/>
        <w:ind w:left="720"/>
        <w:jc w:val="right"/>
        <w:rPr>
          <w:b w:val="0"/>
          <w:sz w:val="28"/>
          <w:szCs w:val="28"/>
          <w:lang w:eastAsia="ar-SA"/>
        </w:rPr>
      </w:pPr>
    </w:p>
    <w:p w:rsidR="007013C4" w:rsidRDefault="007013C4" w:rsidP="00800BB0">
      <w:pPr>
        <w:pStyle w:val="ConsPlusTitle"/>
        <w:ind w:left="1440"/>
        <w:jc w:val="both"/>
        <w:rPr>
          <w:b w:val="0"/>
          <w:sz w:val="16"/>
          <w:szCs w:val="16"/>
          <w:lang w:eastAsia="ar-SA"/>
        </w:rPr>
      </w:pPr>
    </w:p>
    <w:p w:rsidR="0096285B" w:rsidRDefault="0096285B" w:rsidP="00800BB0">
      <w:pPr>
        <w:pStyle w:val="ConsPlusTitle"/>
        <w:ind w:left="1440"/>
        <w:jc w:val="both"/>
        <w:rPr>
          <w:b w:val="0"/>
          <w:sz w:val="28"/>
          <w:szCs w:val="28"/>
          <w:lang w:eastAsia="ar-SA"/>
        </w:rPr>
      </w:pPr>
      <w:r w:rsidRPr="0096285B">
        <w:rPr>
          <w:b w:val="0"/>
          <w:sz w:val="28"/>
          <w:szCs w:val="28"/>
          <w:lang w:eastAsia="ar-SA"/>
        </w:rPr>
        <w:t>Основание</w:t>
      </w:r>
      <w:r>
        <w:rPr>
          <w:b w:val="0"/>
          <w:sz w:val="28"/>
          <w:szCs w:val="28"/>
          <w:lang w:eastAsia="ar-SA"/>
        </w:rPr>
        <w:t xml:space="preserve"> выдачи паспорта обеспечения готовности к отопительному периоду: акт оценки обеспечения готовности к отопительному периоду  ____________/_______________ годов от ____________________ № ____________</w:t>
      </w:r>
    </w:p>
    <w:p w:rsidR="0096285B" w:rsidRDefault="0096285B" w:rsidP="00800BB0">
      <w:pPr>
        <w:pStyle w:val="ConsPlusTitle"/>
        <w:ind w:left="1440"/>
        <w:jc w:val="both"/>
        <w:rPr>
          <w:b w:val="0"/>
          <w:sz w:val="28"/>
          <w:szCs w:val="28"/>
          <w:lang w:eastAsia="ar-SA"/>
        </w:rPr>
      </w:pPr>
    </w:p>
    <w:p w:rsidR="0096285B" w:rsidRDefault="0096285B" w:rsidP="00800BB0">
      <w:pPr>
        <w:pStyle w:val="ConsPlusTitle"/>
        <w:ind w:left="1440"/>
        <w:jc w:val="both"/>
        <w:rPr>
          <w:b w:val="0"/>
          <w:sz w:val="28"/>
          <w:szCs w:val="28"/>
          <w:lang w:eastAsia="ar-SA"/>
        </w:rPr>
      </w:pPr>
    </w:p>
    <w:p w:rsidR="0096285B" w:rsidRDefault="0096285B" w:rsidP="00800BB0">
      <w:pPr>
        <w:pStyle w:val="ConsPlusTitle"/>
        <w:ind w:left="1440"/>
        <w:jc w:val="both"/>
        <w:rPr>
          <w:b w:val="0"/>
          <w:sz w:val="28"/>
          <w:szCs w:val="28"/>
          <w:lang w:eastAsia="ar-SA"/>
        </w:rPr>
      </w:pPr>
    </w:p>
    <w:p w:rsidR="0096285B" w:rsidRDefault="0096285B" w:rsidP="00800BB0">
      <w:pPr>
        <w:pStyle w:val="ConsPlusTitle"/>
        <w:ind w:left="144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____________________ ________________ ________________</w:t>
      </w:r>
    </w:p>
    <w:p w:rsidR="007013C4" w:rsidRPr="0096285B" w:rsidRDefault="0096285B" w:rsidP="00800BB0">
      <w:pPr>
        <w:pStyle w:val="ConsPlusTitle"/>
        <w:ind w:left="1440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18"/>
          <w:szCs w:val="18"/>
          <w:lang w:eastAsia="ar-SA"/>
        </w:rPr>
        <w:t xml:space="preserve">   (должность)                                                         (подпись, печать</w:t>
      </w:r>
      <w:r w:rsidRPr="0096285B">
        <w:rPr>
          <w:b w:val="0"/>
          <w:sz w:val="18"/>
          <w:szCs w:val="18"/>
          <w:lang w:eastAsia="ar-SA"/>
        </w:rPr>
        <w:t>)                     (Ф.И.О)</w:t>
      </w:r>
      <w:r>
        <w:rPr>
          <w:b w:val="0"/>
          <w:sz w:val="28"/>
          <w:szCs w:val="28"/>
          <w:lang w:eastAsia="ar-SA"/>
        </w:rPr>
        <w:t xml:space="preserve">      </w:t>
      </w:r>
    </w:p>
    <w:p w:rsidR="008A522E" w:rsidRDefault="008A522E" w:rsidP="00B436B2">
      <w:pPr>
        <w:jc w:val="both"/>
        <w:rPr>
          <w:szCs w:val="24"/>
        </w:rPr>
      </w:pPr>
    </w:p>
    <w:p w:rsidR="008A522E" w:rsidRDefault="008A522E" w:rsidP="00B436B2">
      <w:pPr>
        <w:jc w:val="both"/>
        <w:rPr>
          <w:szCs w:val="24"/>
        </w:rPr>
      </w:pPr>
    </w:p>
    <w:p w:rsidR="008A522E" w:rsidRDefault="008A522E" w:rsidP="00B436B2">
      <w:pPr>
        <w:jc w:val="both"/>
        <w:rPr>
          <w:szCs w:val="24"/>
        </w:rPr>
      </w:pPr>
    </w:p>
    <w:p w:rsidR="008A522E" w:rsidRDefault="008A522E" w:rsidP="00B436B2">
      <w:pPr>
        <w:jc w:val="both"/>
        <w:rPr>
          <w:szCs w:val="24"/>
        </w:rPr>
      </w:pPr>
    </w:p>
    <w:p w:rsidR="008A522E" w:rsidRDefault="008A522E" w:rsidP="00B436B2">
      <w:pPr>
        <w:jc w:val="both"/>
        <w:rPr>
          <w:szCs w:val="24"/>
        </w:rPr>
      </w:pPr>
    </w:p>
    <w:p w:rsidR="008A522E" w:rsidRDefault="008A522E" w:rsidP="00B436B2">
      <w:pPr>
        <w:jc w:val="both"/>
        <w:rPr>
          <w:szCs w:val="24"/>
        </w:rPr>
      </w:pPr>
    </w:p>
    <w:p w:rsidR="008A522E" w:rsidRDefault="008A522E" w:rsidP="00B436B2">
      <w:pPr>
        <w:jc w:val="both"/>
        <w:rPr>
          <w:szCs w:val="24"/>
        </w:rPr>
      </w:pPr>
    </w:p>
    <w:p w:rsidR="008A522E" w:rsidRDefault="008A522E" w:rsidP="00B436B2">
      <w:pPr>
        <w:jc w:val="both"/>
        <w:rPr>
          <w:szCs w:val="24"/>
        </w:rPr>
      </w:pPr>
    </w:p>
    <w:p w:rsidR="008A522E" w:rsidRDefault="008A522E" w:rsidP="00B436B2">
      <w:pPr>
        <w:jc w:val="both"/>
        <w:rPr>
          <w:szCs w:val="24"/>
        </w:rPr>
      </w:pPr>
    </w:p>
    <w:p w:rsidR="008A522E" w:rsidRDefault="008A522E" w:rsidP="00B436B2">
      <w:pPr>
        <w:jc w:val="both"/>
        <w:rPr>
          <w:szCs w:val="24"/>
        </w:rPr>
      </w:pPr>
    </w:p>
    <w:p w:rsidR="008A522E" w:rsidRDefault="008A522E" w:rsidP="00B436B2">
      <w:pPr>
        <w:jc w:val="both"/>
        <w:rPr>
          <w:szCs w:val="24"/>
        </w:rPr>
      </w:pPr>
    </w:p>
    <w:p w:rsidR="008A522E" w:rsidRDefault="008A522E" w:rsidP="00B436B2">
      <w:pPr>
        <w:jc w:val="both"/>
        <w:rPr>
          <w:szCs w:val="24"/>
        </w:rPr>
      </w:pPr>
    </w:p>
    <w:p w:rsidR="008A522E" w:rsidRDefault="008A522E" w:rsidP="00B436B2">
      <w:pPr>
        <w:jc w:val="both"/>
        <w:rPr>
          <w:szCs w:val="24"/>
        </w:rPr>
      </w:pPr>
    </w:p>
    <w:p w:rsidR="008A522E" w:rsidRDefault="008A522E" w:rsidP="00B436B2">
      <w:pPr>
        <w:jc w:val="both"/>
        <w:rPr>
          <w:szCs w:val="24"/>
        </w:rPr>
      </w:pPr>
    </w:p>
    <w:p w:rsidR="008A522E" w:rsidRDefault="008A522E" w:rsidP="00B436B2">
      <w:pPr>
        <w:jc w:val="both"/>
        <w:rPr>
          <w:szCs w:val="24"/>
        </w:rPr>
      </w:pPr>
    </w:p>
    <w:p w:rsidR="008A522E" w:rsidRDefault="008A522E" w:rsidP="00B436B2">
      <w:pPr>
        <w:jc w:val="both"/>
        <w:rPr>
          <w:szCs w:val="24"/>
        </w:rPr>
      </w:pPr>
    </w:p>
    <w:p w:rsidR="008A522E" w:rsidRDefault="008A522E" w:rsidP="00B436B2">
      <w:pPr>
        <w:jc w:val="both"/>
        <w:rPr>
          <w:szCs w:val="24"/>
        </w:rPr>
      </w:pPr>
    </w:p>
    <w:sectPr w:rsidR="008A522E" w:rsidSect="00F42E5D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ED1"/>
    <w:multiLevelType w:val="hybridMultilevel"/>
    <w:tmpl w:val="49162FE2"/>
    <w:lvl w:ilvl="0" w:tplc="14402A5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8037C83"/>
    <w:multiLevelType w:val="hybridMultilevel"/>
    <w:tmpl w:val="499AEC72"/>
    <w:lvl w:ilvl="0" w:tplc="8E641AB0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C845EA7"/>
    <w:multiLevelType w:val="hybridMultilevel"/>
    <w:tmpl w:val="53DA654E"/>
    <w:lvl w:ilvl="0" w:tplc="780CEEE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57FA9"/>
    <w:multiLevelType w:val="hybridMultilevel"/>
    <w:tmpl w:val="44A24D12"/>
    <w:lvl w:ilvl="0" w:tplc="271CD2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F16FF0"/>
    <w:multiLevelType w:val="hybridMultilevel"/>
    <w:tmpl w:val="338038AA"/>
    <w:lvl w:ilvl="0" w:tplc="26AAD54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E2F74DA"/>
    <w:multiLevelType w:val="hybridMultilevel"/>
    <w:tmpl w:val="FE34A98A"/>
    <w:lvl w:ilvl="0" w:tplc="09EE6668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6">
    <w:nsid w:val="2EDF5234"/>
    <w:multiLevelType w:val="multilevel"/>
    <w:tmpl w:val="2A3EF11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2160"/>
      </w:pPr>
      <w:rPr>
        <w:rFonts w:hint="default"/>
      </w:rPr>
    </w:lvl>
  </w:abstractNum>
  <w:abstractNum w:abstractNumId="7">
    <w:nsid w:val="2FB329A8"/>
    <w:multiLevelType w:val="hybridMultilevel"/>
    <w:tmpl w:val="643A6D46"/>
    <w:lvl w:ilvl="0" w:tplc="19D68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B704D0"/>
    <w:multiLevelType w:val="hybridMultilevel"/>
    <w:tmpl w:val="66BCBB64"/>
    <w:lvl w:ilvl="0" w:tplc="4800B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1D33D2"/>
    <w:multiLevelType w:val="multilevel"/>
    <w:tmpl w:val="7152E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33A4EB3"/>
    <w:multiLevelType w:val="hybridMultilevel"/>
    <w:tmpl w:val="8DB015AC"/>
    <w:lvl w:ilvl="0" w:tplc="29D41F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C7C7D13"/>
    <w:multiLevelType w:val="multilevel"/>
    <w:tmpl w:val="FC665AF4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3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12">
    <w:nsid w:val="58237EBE"/>
    <w:multiLevelType w:val="hybridMultilevel"/>
    <w:tmpl w:val="8982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60F56"/>
    <w:multiLevelType w:val="hybridMultilevel"/>
    <w:tmpl w:val="2A22AAB4"/>
    <w:lvl w:ilvl="0" w:tplc="464073E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F526C65"/>
    <w:multiLevelType w:val="hybridMultilevel"/>
    <w:tmpl w:val="55726C1C"/>
    <w:lvl w:ilvl="0" w:tplc="C86A2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  <w:num w:numId="12">
    <w:abstractNumId w:val="9"/>
  </w:num>
  <w:num w:numId="13">
    <w:abstractNumId w:val="8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131ABB"/>
    <w:rsid w:val="00002FC8"/>
    <w:rsid w:val="000053D0"/>
    <w:rsid w:val="00010E87"/>
    <w:rsid w:val="0001471B"/>
    <w:rsid w:val="00015192"/>
    <w:rsid w:val="000164B5"/>
    <w:rsid w:val="00017AEA"/>
    <w:rsid w:val="000208D8"/>
    <w:rsid w:val="000279BD"/>
    <w:rsid w:val="000311BD"/>
    <w:rsid w:val="00032BA0"/>
    <w:rsid w:val="0003363A"/>
    <w:rsid w:val="000350FC"/>
    <w:rsid w:val="000354B9"/>
    <w:rsid w:val="00056922"/>
    <w:rsid w:val="00084281"/>
    <w:rsid w:val="00091252"/>
    <w:rsid w:val="00092E6A"/>
    <w:rsid w:val="00097797"/>
    <w:rsid w:val="000A48EC"/>
    <w:rsid w:val="000A4FB4"/>
    <w:rsid w:val="000B01A3"/>
    <w:rsid w:val="000B23F1"/>
    <w:rsid w:val="000C1299"/>
    <w:rsid w:val="000C1C21"/>
    <w:rsid w:val="000C481A"/>
    <w:rsid w:val="000C533F"/>
    <w:rsid w:val="000D23A9"/>
    <w:rsid w:val="000E6E2F"/>
    <w:rsid w:val="000E7BC0"/>
    <w:rsid w:val="000F0709"/>
    <w:rsid w:val="000F1482"/>
    <w:rsid w:val="000F79C9"/>
    <w:rsid w:val="00106FBB"/>
    <w:rsid w:val="0011190C"/>
    <w:rsid w:val="00111A0D"/>
    <w:rsid w:val="00112956"/>
    <w:rsid w:val="00115556"/>
    <w:rsid w:val="00120027"/>
    <w:rsid w:val="00131ABB"/>
    <w:rsid w:val="001366DC"/>
    <w:rsid w:val="001555FA"/>
    <w:rsid w:val="001570A8"/>
    <w:rsid w:val="001622DA"/>
    <w:rsid w:val="001628C3"/>
    <w:rsid w:val="0016316A"/>
    <w:rsid w:val="001750B0"/>
    <w:rsid w:val="001814DE"/>
    <w:rsid w:val="00182D37"/>
    <w:rsid w:val="00184880"/>
    <w:rsid w:val="001913E2"/>
    <w:rsid w:val="00195710"/>
    <w:rsid w:val="001A24BF"/>
    <w:rsid w:val="001B39B4"/>
    <w:rsid w:val="001B60D2"/>
    <w:rsid w:val="001C08D7"/>
    <w:rsid w:val="001C686C"/>
    <w:rsid w:val="001D1CE9"/>
    <w:rsid w:val="001D27D6"/>
    <w:rsid w:val="001D5B57"/>
    <w:rsid w:val="001E277B"/>
    <w:rsid w:val="0020442D"/>
    <w:rsid w:val="00204538"/>
    <w:rsid w:val="00207919"/>
    <w:rsid w:val="00212F88"/>
    <w:rsid w:val="0024218E"/>
    <w:rsid w:val="00254EC2"/>
    <w:rsid w:val="00271F76"/>
    <w:rsid w:val="002755C5"/>
    <w:rsid w:val="00295E2A"/>
    <w:rsid w:val="002A6F23"/>
    <w:rsid w:val="002C15F3"/>
    <w:rsid w:val="002D28A1"/>
    <w:rsid w:val="00307544"/>
    <w:rsid w:val="003163AE"/>
    <w:rsid w:val="00322968"/>
    <w:rsid w:val="003319A2"/>
    <w:rsid w:val="0033731E"/>
    <w:rsid w:val="0035446E"/>
    <w:rsid w:val="0035589F"/>
    <w:rsid w:val="003628C7"/>
    <w:rsid w:val="0036614D"/>
    <w:rsid w:val="00374055"/>
    <w:rsid w:val="003B433A"/>
    <w:rsid w:val="003C00FB"/>
    <w:rsid w:val="003C20A7"/>
    <w:rsid w:val="003C65D8"/>
    <w:rsid w:val="003C7245"/>
    <w:rsid w:val="003D1682"/>
    <w:rsid w:val="003D6A43"/>
    <w:rsid w:val="003D79ED"/>
    <w:rsid w:val="003E00F0"/>
    <w:rsid w:val="003E1340"/>
    <w:rsid w:val="003E1844"/>
    <w:rsid w:val="003E7004"/>
    <w:rsid w:val="003F0332"/>
    <w:rsid w:val="003F5723"/>
    <w:rsid w:val="004071C6"/>
    <w:rsid w:val="004148B2"/>
    <w:rsid w:val="0042048D"/>
    <w:rsid w:val="0042098B"/>
    <w:rsid w:val="00431B31"/>
    <w:rsid w:val="00433D19"/>
    <w:rsid w:val="004632EE"/>
    <w:rsid w:val="004710D2"/>
    <w:rsid w:val="004762FC"/>
    <w:rsid w:val="00476339"/>
    <w:rsid w:val="004774C7"/>
    <w:rsid w:val="00486316"/>
    <w:rsid w:val="004A189A"/>
    <w:rsid w:val="004B1DC8"/>
    <w:rsid w:val="004C0AC0"/>
    <w:rsid w:val="004C14A9"/>
    <w:rsid w:val="004C1FAA"/>
    <w:rsid w:val="004C5F0A"/>
    <w:rsid w:val="004D016D"/>
    <w:rsid w:val="004D2ADA"/>
    <w:rsid w:val="004D4E09"/>
    <w:rsid w:val="004E00E0"/>
    <w:rsid w:val="004E20F6"/>
    <w:rsid w:val="004E247B"/>
    <w:rsid w:val="004F24BD"/>
    <w:rsid w:val="004F6E97"/>
    <w:rsid w:val="00500AF9"/>
    <w:rsid w:val="00506118"/>
    <w:rsid w:val="005104FE"/>
    <w:rsid w:val="005226A5"/>
    <w:rsid w:val="00525462"/>
    <w:rsid w:val="00535A97"/>
    <w:rsid w:val="005435A1"/>
    <w:rsid w:val="00554FAC"/>
    <w:rsid w:val="00557E78"/>
    <w:rsid w:val="00572F9C"/>
    <w:rsid w:val="0057480D"/>
    <w:rsid w:val="00574DFA"/>
    <w:rsid w:val="00583DE1"/>
    <w:rsid w:val="005A2A93"/>
    <w:rsid w:val="005A4C8E"/>
    <w:rsid w:val="005C74F5"/>
    <w:rsid w:val="005D58BC"/>
    <w:rsid w:val="005D785A"/>
    <w:rsid w:val="005E1D4C"/>
    <w:rsid w:val="005E5FC2"/>
    <w:rsid w:val="005F5661"/>
    <w:rsid w:val="005F7E82"/>
    <w:rsid w:val="0060518D"/>
    <w:rsid w:val="00606C88"/>
    <w:rsid w:val="0061143E"/>
    <w:rsid w:val="00617D1E"/>
    <w:rsid w:val="0062498C"/>
    <w:rsid w:val="00630F1F"/>
    <w:rsid w:val="0063633C"/>
    <w:rsid w:val="00636C97"/>
    <w:rsid w:val="00647C32"/>
    <w:rsid w:val="00660A6B"/>
    <w:rsid w:val="00673504"/>
    <w:rsid w:val="00693B6B"/>
    <w:rsid w:val="0069771A"/>
    <w:rsid w:val="006A01C1"/>
    <w:rsid w:val="006B197D"/>
    <w:rsid w:val="006C2E04"/>
    <w:rsid w:val="006C5CFD"/>
    <w:rsid w:val="006C6F23"/>
    <w:rsid w:val="006D554F"/>
    <w:rsid w:val="006E4240"/>
    <w:rsid w:val="006F17D9"/>
    <w:rsid w:val="007013C4"/>
    <w:rsid w:val="007150B1"/>
    <w:rsid w:val="00727570"/>
    <w:rsid w:val="00732F3F"/>
    <w:rsid w:val="00733FD9"/>
    <w:rsid w:val="0075356E"/>
    <w:rsid w:val="0077000A"/>
    <w:rsid w:val="00777EAE"/>
    <w:rsid w:val="00780E7E"/>
    <w:rsid w:val="007946A3"/>
    <w:rsid w:val="007B017B"/>
    <w:rsid w:val="007B22B2"/>
    <w:rsid w:val="007B3059"/>
    <w:rsid w:val="007B3663"/>
    <w:rsid w:val="007C02AE"/>
    <w:rsid w:val="007C0AD6"/>
    <w:rsid w:val="007C557D"/>
    <w:rsid w:val="007D0396"/>
    <w:rsid w:val="007D13DB"/>
    <w:rsid w:val="007D4297"/>
    <w:rsid w:val="007D7C9B"/>
    <w:rsid w:val="007E3458"/>
    <w:rsid w:val="00800BB0"/>
    <w:rsid w:val="008226B3"/>
    <w:rsid w:val="00824ABC"/>
    <w:rsid w:val="00832891"/>
    <w:rsid w:val="00843F0A"/>
    <w:rsid w:val="0084475C"/>
    <w:rsid w:val="00844A81"/>
    <w:rsid w:val="0084722B"/>
    <w:rsid w:val="00882B1E"/>
    <w:rsid w:val="00890CDD"/>
    <w:rsid w:val="00893120"/>
    <w:rsid w:val="00893C71"/>
    <w:rsid w:val="008A09D2"/>
    <w:rsid w:val="008A522E"/>
    <w:rsid w:val="008B0DD5"/>
    <w:rsid w:val="008B291A"/>
    <w:rsid w:val="008C7106"/>
    <w:rsid w:val="008D45B3"/>
    <w:rsid w:val="008D5FA5"/>
    <w:rsid w:val="008E56B4"/>
    <w:rsid w:val="008F32AA"/>
    <w:rsid w:val="009142B8"/>
    <w:rsid w:val="00914E55"/>
    <w:rsid w:val="00921697"/>
    <w:rsid w:val="00922B38"/>
    <w:rsid w:val="00927DCF"/>
    <w:rsid w:val="00930A85"/>
    <w:rsid w:val="00943683"/>
    <w:rsid w:val="00947215"/>
    <w:rsid w:val="009517B6"/>
    <w:rsid w:val="00953980"/>
    <w:rsid w:val="009605E0"/>
    <w:rsid w:val="009610D6"/>
    <w:rsid w:val="0096285B"/>
    <w:rsid w:val="00984EB1"/>
    <w:rsid w:val="0099679A"/>
    <w:rsid w:val="009A3EB9"/>
    <w:rsid w:val="009B644D"/>
    <w:rsid w:val="009C488A"/>
    <w:rsid w:val="009C53D7"/>
    <w:rsid w:val="009D502C"/>
    <w:rsid w:val="009E3587"/>
    <w:rsid w:val="009E3F68"/>
    <w:rsid w:val="009F4E2B"/>
    <w:rsid w:val="009F5B62"/>
    <w:rsid w:val="009F5EF0"/>
    <w:rsid w:val="009F70A3"/>
    <w:rsid w:val="00A00F2A"/>
    <w:rsid w:val="00A0206A"/>
    <w:rsid w:val="00A435B0"/>
    <w:rsid w:val="00A522A7"/>
    <w:rsid w:val="00A67435"/>
    <w:rsid w:val="00A719E8"/>
    <w:rsid w:val="00A72AE9"/>
    <w:rsid w:val="00A75457"/>
    <w:rsid w:val="00A75BD4"/>
    <w:rsid w:val="00A761AF"/>
    <w:rsid w:val="00A76564"/>
    <w:rsid w:val="00A76BE9"/>
    <w:rsid w:val="00A948DA"/>
    <w:rsid w:val="00AB4D2F"/>
    <w:rsid w:val="00AC4449"/>
    <w:rsid w:val="00AD3F47"/>
    <w:rsid w:val="00AD57C0"/>
    <w:rsid w:val="00AE5C36"/>
    <w:rsid w:val="00AE66E4"/>
    <w:rsid w:val="00AF2017"/>
    <w:rsid w:val="00B11A51"/>
    <w:rsid w:val="00B11C8F"/>
    <w:rsid w:val="00B132B4"/>
    <w:rsid w:val="00B23393"/>
    <w:rsid w:val="00B3171D"/>
    <w:rsid w:val="00B32938"/>
    <w:rsid w:val="00B343E3"/>
    <w:rsid w:val="00B370E3"/>
    <w:rsid w:val="00B436B2"/>
    <w:rsid w:val="00B5176B"/>
    <w:rsid w:val="00B534D8"/>
    <w:rsid w:val="00B53AF0"/>
    <w:rsid w:val="00B55457"/>
    <w:rsid w:val="00B6481D"/>
    <w:rsid w:val="00B66014"/>
    <w:rsid w:val="00B6697C"/>
    <w:rsid w:val="00B75782"/>
    <w:rsid w:val="00B8586E"/>
    <w:rsid w:val="00B91056"/>
    <w:rsid w:val="00B965E8"/>
    <w:rsid w:val="00BB3B38"/>
    <w:rsid w:val="00BB6849"/>
    <w:rsid w:val="00BB7990"/>
    <w:rsid w:val="00BD030F"/>
    <w:rsid w:val="00BE0C55"/>
    <w:rsid w:val="00BE2AB4"/>
    <w:rsid w:val="00BF0780"/>
    <w:rsid w:val="00BF6DB4"/>
    <w:rsid w:val="00BF74CD"/>
    <w:rsid w:val="00C03B38"/>
    <w:rsid w:val="00C11725"/>
    <w:rsid w:val="00C11C9D"/>
    <w:rsid w:val="00C256EA"/>
    <w:rsid w:val="00C25733"/>
    <w:rsid w:val="00C303E7"/>
    <w:rsid w:val="00C31753"/>
    <w:rsid w:val="00C3274B"/>
    <w:rsid w:val="00C32FE5"/>
    <w:rsid w:val="00C40A2F"/>
    <w:rsid w:val="00C41111"/>
    <w:rsid w:val="00C42500"/>
    <w:rsid w:val="00C47A62"/>
    <w:rsid w:val="00C57C95"/>
    <w:rsid w:val="00C7586C"/>
    <w:rsid w:val="00C7615F"/>
    <w:rsid w:val="00C856F7"/>
    <w:rsid w:val="00C867A5"/>
    <w:rsid w:val="00CA3301"/>
    <w:rsid w:val="00CA4E24"/>
    <w:rsid w:val="00CA5CA3"/>
    <w:rsid w:val="00CF59D5"/>
    <w:rsid w:val="00D11606"/>
    <w:rsid w:val="00D1584F"/>
    <w:rsid w:val="00D15A64"/>
    <w:rsid w:val="00D16470"/>
    <w:rsid w:val="00D25FA0"/>
    <w:rsid w:val="00D46446"/>
    <w:rsid w:val="00D674BB"/>
    <w:rsid w:val="00D801DF"/>
    <w:rsid w:val="00D8284B"/>
    <w:rsid w:val="00D864A8"/>
    <w:rsid w:val="00D87E6C"/>
    <w:rsid w:val="00D90D13"/>
    <w:rsid w:val="00D94176"/>
    <w:rsid w:val="00DA226D"/>
    <w:rsid w:val="00DB4A73"/>
    <w:rsid w:val="00DB6259"/>
    <w:rsid w:val="00DC0300"/>
    <w:rsid w:val="00DD3A77"/>
    <w:rsid w:val="00DD4762"/>
    <w:rsid w:val="00DE1310"/>
    <w:rsid w:val="00DF7D6E"/>
    <w:rsid w:val="00E01E78"/>
    <w:rsid w:val="00E207CF"/>
    <w:rsid w:val="00E26ADB"/>
    <w:rsid w:val="00E27304"/>
    <w:rsid w:val="00E30788"/>
    <w:rsid w:val="00E37C2F"/>
    <w:rsid w:val="00E45E3E"/>
    <w:rsid w:val="00E62B6C"/>
    <w:rsid w:val="00E631F2"/>
    <w:rsid w:val="00E65C9D"/>
    <w:rsid w:val="00E74F55"/>
    <w:rsid w:val="00E85E4F"/>
    <w:rsid w:val="00E916B8"/>
    <w:rsid w:val="00E92299"/>
    <w:rsid w:val="00E97D28"/>
    <w:rsid w:val="00EC4FC9"/>
    <w:rsid w:val="00ED01D1"/>
    <w:rsid w:val="00EF5533"/>
    <w:rsid w:val="00F1735E"/>
    <w:rsid w:val="00F20F45"/>
    <w:rsid w:val="00F31EAA"/>
    <w:rsid w:val="00F42E5D"/>
    <w:rsid w:val="00F4546C"/>
    <w:rsid w:val="00F45C8E"/>
    <w:rsid w:val="00F55A7D"/>
    <w:rsid w:val="00F57449"/>
    <w:rsid w:val="00F719C6"/>
    <w:rsid w:val="00F735A6"/>
    <w:rsid w:val="00F764D8"/>
    <w:rsid w:val="00F81C34"/>
    <w:rsid w:val="00F826D9"/>
    <w:rsid w:val="00F83CCD"/>
    <w:rsid w:val="00F97338"/>
    <w:rsid w:val="00F97567"/>
    <w:rsid w:val="00FA7536"/>
    <w:rsid w:val="00FB5304"/>
    <w:rsid w:val="00FB7805"/>
    <w:rsid w:val="00FC5A73"/>
    <w:rsid w:val="00FC7139"/>
    <w:rsid w:val="00FD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ABB"/>
    <w:rPr>
      <w:sz w:val="24"/>
    </w:rPr>
  </w:style>
  <w:style w:type="paragraph" w:styleId="1">
    <w:name w:val="heading 1"/>
    <w:basedOn w:val="a"/>
    <w:next w:val="a"/>
    <w:qFormat/>
    <w:rsid w:val="00131AB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131AB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31ABB"/>
    <w:pPr>
      <w:spacing w:after="120"/>
      <w:ind w:left="283"/>
    </w:pPr>
  </w:style>
  <w:style w:type="paragraph" w:customStyle="1" w:styleId="11">
    <w:name w:val=" Знак Знак1 Знак1"/>
    <w:basedOn w:val="a"/>
    <w:rsid w:val="00B6697C"/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rsid w:val="00B66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132B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570A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570A8"/>
    <w:pPr>
      <w:spacing w:after="120"/>
    </w:pPr>
  </w:style>
  <w:style w:type="character" w:customStyle="1" w:styleId="StrongEmphasis">
    <w:name w:val="Strong Emphasis"/>
    <w:rsid w:val="001570A8"/>
    <w:rPr>
      <w:b/>
      <w:bCs/>
    </w:rPr>
  </w:style>
  <w:style w:type="character" w:styleId="a6">
    <w:name w:val="Hyperlink"/>
    <w:basedOn w:val="a0"/>
    <w:rsid w:val="004D4E09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00AF9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00AF9"/>
    <w:rPr>
      <w:sz w:val="28"/>
      <w:szCs w:val="28"/>
    </w:rPr>
  </w:style>
  <w:style w:type="paragraph" w:customStyle="1" w:styleId="ConsPlusNormal">
    <w:name w:val="ConsPlusNormal"/>
    <w:rsid w:val="00557E7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57E78"/>
    <w:pPr>
      <w:widowControl w:val="0"/>
      <w:autoSpaceDE w:val="0"/>
      <w:autoSpaceDN w:val="0"/>
    </w:pPr>
    <w:rPr>
      <w:b/>
      <w:sz w:val="24"/>
    </w:rPr>
  </w:style>
  <w:style w:type="paragraph" w:customStyle="1" w:styleId="31">
    <w:name w:val="Основной текст 31"/>
    <w:basedOn w:val="a"/>
    <w:rsid w:val="002C15F3"/>
    <w:pPr>
      <w:suppressAutoHyphens/>
      <w:jc w:val="center"/>
    </w:pPr>
    <w:rPr>
      <w:sz w:val="28"/>
      <w:lang w:eastAsia="ar-SA"/>
    </w:rPr>
  </w:style>
  <w:style w:type="character" w:customStyle="1" w:styleId="ConsNormal">
    <w:name w:val="ConsNormal Знак"/>
    <w:link w:val="ConsNormal0"/>
    <w:locked/>
    <w:rsid w:val="002C15F3"/>
    <w:rPr>
      <w:rFonts w:ascii="Arial" w:eastAsia="Calibri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2C15F3"/>
    <w:pPr>
      <w:widowControl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162A9-BA80-4586-9A06-DC2291E7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UserM</cp:lastModifiedBy>
  <cp:revision>2</cp:revision>
  <cp:lastPrinted>2023-05-22T07:33:00Z</cp:lastPrinted>
  <dcterms:created xsi:type="dcterms:W3CDTF">2025-07-15T08:57:00Z</dcterms:created>
  <dcterms:modified xsi:type="dcterms:W3CDTF">2025-07-15T08:57:00Z</dcterms:modified>
</cp:coreProperties>
</file>