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5B7" w:rsidRDefault="00CD75B7" w:rsidP="00CD75B7">
      <w:pPr>
        <w:pStyle w:val="3"/>
        <w:rPr>
          <w:rFonts w:ascii="Times New Roman" w:hAnsi="Times New Roman"/>
          <w:szCs w:val="24"/>
        </w:rPr>
      </w:pPr>
      <w:r w:rsidRPr="001D62E2">
        <w:rPr>
          <w:rFonts w:ascii="Times New Roman" w:hAnsi="Times New Roman"/>
          <w:noProof/>
          <w:szCs w:val="24"/>
        </w:rPr>
        <w:drawing>
          <wp:inline distT="0" distB="0" distL="0" distR="0">
            <wp:extent cx="607060" cy="764540"/>
            <wp:effectExtent l="19050" t="0" r="2540" b="0"/>
            <wp:docPr id="1" name="Рисунок 34" descr="Герб Ливен на БЛАН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Герб Ливен на БЛАНК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8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64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5B7" w:rsidRDefault="00CD75B7" w:rsidP="00CD75B7"/>
    <w:p w:rsidR="00CD75B7" w:rsidRPr="000908D9" w:rsidRDefault="00CD75B7" w:rsidP="00CD75B7">
      <w:pPr>
        <w:pStyle w:val="3"/>
        <w:rPr>
          <w:rFonts w:ascii="Times New Roman" w:hAnsi="Times New Roman"/>
          <w:b w:val="0"/>
          <w:szCs w:val="28"/>
        </w:rPr>
      </w:pPr>
      <w:r w:rsidRPr="000908D9">
        <w:rPr>
          <w:rFonts w:ascii="Times New Roman" w:hAnsi="Times New Roman"/>
          <w:b w:val="0"/>
          <w:szCs w:val="28"/>
        </w:rPr>
        <w:t>РОССИЙСКАЯ ФЕДЕРАЦИЯ</w:t>
      </w:r>
    </w:p>
    <w:p w:rsidR="00CD75B7" w:rsidRPr="000908D9" w:rsidRDefault="00CD75B7" w:rsidP="00CD75B7">
      <w:pPr>
        <w:pStyle w:val="1"/>
        <w:rPr>
          <w:rFonts w:ascii="Times New Roman" w:hAnsi="Times New Roman"/>
          <w:b w:val="0"/>
          <w:color w:val="auto"/>
          <w:sz w:val="28"/>
          <w:szCs w:val="28"/>
        </w:rPr>
      </w:pPr>
      <w:r w:rsidRPr="000908D9">
        <w:rPr>
          <w:rFonts w:ascii="Times New Roman" w:hAnsi="Times New Roman"/>
          <w:b w:val="0"/>
          <w:color w:val="auto"/>
          <w:sz w:val="28"/>
          <w:szCs w:val="28"/>
        </w:rPr>
        <w:t>ОРЛОВСКАЯ ОБЛАСТЬ</w:t>
      </w:r>
    </w:p>
    <w:p w:rsidR="00CD75B7" w:rsidRPr="000908D9" w:rsidRDefault="00CD75B7" w:rsidP="00CD75B7">
      <w:pPr>
        <w:pStyle w:val="1"/>
        <w:rPr>
          <w:rFonts w:ascii="Times New Roman" w:hAnsi="Times New Roman"/>
          <w:b w:val="0"/>
          <w:color w:val="auto"/>
          <w:sz w:val="28"/>
          <w:szCs w:val="28"/>
        </w:rPr>
      </w:pPr>
      <w:r w:rsidRPr="000908D9">
        <w:rPr>
          <w:rFonts w:ascii="Times New Roman" w:hAnsi="Times New Roman"/>
          <w:b w:val="0"/>
          <w:color w:val="auto"/>
          <w:sz w:val="28"/>
          <w:szCs w:val="28"/>
        </w:rPr>
        <w:t>АДМИНИСТРАЦИЯ ГОРОДА ЛИВНЫ</w:t>
      </w:r>
    </w:p>
    <w:p w:rsidR="00CD75B7" w:rsidRDefault="00CD75B7" w:rsidP="00CD75B7">
      <w:pPr>
        <w:pStyle w:val="2"/>
        <w:rPr>
          <w:rFonts w:ascii="Times New Roman" w:hAnsi="Times New Roman"/>
          <w:b w:val="0"/>
          <w:color w:val="auto"/>
          <w:spacing w:val="60"/>
          <w:sz w:val="28"/>
          <w:szCs w:val="28"/>
        </w:rPr>
      </w:pPr>
    </w:p>
    <w:p w:rsidR="00CD75B7" w:rsidRDefault="00CD75B7" w:rsidP="00CD75B7">
      <w:pPr>
        <w:jc w:val="center"/>
        <w:rPr>
          <w:sz w:val="28"/>
          <w:szCs w:val="28"/>
        </w:rPr>
      </w:pPr>
      <w:r w:rsidRPr="00AB3526">
        <w:rPr>
          <w:sz w:val="28"/>
          <w:szCs w:val="28"/>
        </w:rPr>
        <w:t>ПОСТАНОВЛЕНИЕ</w:t>
      </w:r>
    </w:p>
    <w:p w:rsidR="00CD75B7" w:rsidRPr="00AB3526" w:rsidRDefault="00CD75B7" w:rsidP="00CD75B7">
      <w:pPr>
        <w:rPr>
          <w:sz w:val="28"/>
          <w:szCs w:val="28"/>
        </w:rPr>
      </w:pPr>
    </w:p>
    <w:p w:rsidR="00CD75B7" w:rsidRPr="00AB3526" w:rsidRDefault="00C211EC" w:rsidP="00CD75B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28 августа </w:t>
      </w:r>
      <w:r w:rsidR="00CD75B7">
        <w:rPr>
          <w:rFonts w:ascii="Times New Roman" w:hAnsi="Times New Roman"/>
          <w:sz w:val="28"/>
          <w:szCs w:val="28"/>
        </w:rPr>
        <w:t>202</w:t>
      </w:r>
      <w:r w:rsidR="006B7ACD">
        <w:rPr>
          <w:rFonts w:ascii="Times New Roman" w:hAnsi="Times New Roman"/>
          <w:sz w:val="28"/>
          <w:szCs w:val="28"/>
        </w:rPr>
        <w:t>6</w:t>
      </w:r>
      <w:r w:rsidR="00CD75B7">
        <w:rPr>
          <w:rFonts w:ascii="Times New Roman" w:hAnsi="Times New Roman"/>
          <w:sz w:val="28"/>
          <w:szCs w:val="28"/>
        </w:rPr>
        <w:t xml:space="preserve"> года     </w:t>
      </w:r>
      <w:r w:rsidR="00CD75B7" w:rsidRPr="00AB3526"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="00CD75B7" w:rsidRPr="00AB3526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121</w:t>
      </w:r>
    </w:p>
    <w:p w:rsidR="00CD75B7" w:rsidRPr="00AB3526" w:rsidRDefault="00CD75B7" w:rsidP="00CD75B7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AB3526">
        <w:rPr>
          <w:rFonts w:ascii="Times New Roman" w:hAnsi="Times New Roman"/>
          <w:sz w:val="28"/>
          <w:szCs w:val="28"/>
        </w:rPr>
        <w:t>г. Ливны</w:t>
      </w:r>
    </w:p>
    <w:p w:rsidR="00CE6836" w:rsidRDefault="00CE6836" w:rsidP="0072275B">
      <w:pPr>
        <w:ind w:left="-284"/>
        <w:rPr>
          <w:sz w:val="28"/>
          <w:szCs w:val="28"/>
        </w:rPr>
      </w:pPr>
    </w:p>
    <w:p w:rsidR="00527653" w:rsidRDefault="00527653" w:rsidP="0052765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О внесении изменений в постановление </w:t>
      </w:r>
    </w:p>
    <w:p w:rsidR="00527653" w:rsidRDefault="00527653" w:rsidP="0052765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администрации города Ливны </w:t>
      </w:r>
    </w:p>
    <w:p w:rsidR="00194225" w:rsidRDefault="00527653" w:rsidP="0019422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от </w:t>
      </w:r>
      <w:r w:rsidR="00194225">
        <w:rPr>
          <w:rFonts w:eastAsiaTheme="minorHAnsi"/>
          <w:sz w:val="28"/>
          <w:szCs w:val="28"/>
          <w:lang w:eastAsia="en-US"/>
        </w:rPr>
        <w:t>30 сентября</w:t>
      </w:r>
      <w:r>
        <w:rPr>
          <w:rFonts w:eastAsiaTheme="minorHAnsi"/>
          <w:sz w:val="28"/>
          <w:szCs w:val="28"/>
          <w:lang w:eastAsia="en-US"/>
        </w:rPr>
        <w:t xml:space="preserve"> 2011 года №</w:t>
      </w:r>
      <w:r w:rsidR="00713985">
        <w:rPr>
          <w:rFonts w:eastAsiaTheme="minorHAnsi"/>
          <w:sz w:val="28"/>
          <w:szCs w:val="28"/>
          <w:lang w:eastAsia="en-US"/>
        </w:rPr>
        <w:t xml:space="preserve"> </w:t>
      </w:r>
      <w:r w:rsidR="00194225">
        <w:rPr>
          <w:rFonts w:eastAsiaTheme="minorHAnsi"/>
          <w:sz w:val="28"/>
          <w:szCs w:val="28"/>
          <w:lang w:eastAsia="en-US"/>
        </w:rPr>
        <w:t>30</w:t>
      </w:r>
      <w:r w:rsidR="000E467F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«</w:t>
      </w:r>
      <w:r w:rsidR="00194225">
        <w:rPr>
          <w:rFonts w:eastAsiaTheme="minorHAnsi"/>
          <w:sz w:val="28"/>
          <w:szCs w:val="28"/>
          <w:lang w:eastAsia="en-US"/>
        </w:rPr>
        <w:t xml:space="preserve">Об оплате </w:t>
      </w:r>
    </w:p>
    <w:p w:rsidR="00194225" w:rsidRDefault="00194225" w:rsidP="0019422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труда работников муниципальных </w:t>
      </w:r>
    </w:p>
    <w:p w:rsidR="00194225" w:rsidRDefault="00194225" w:rsidP="0019422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общеобразовательных организаций </w:t>
      </w:r>
    </w:p>
    <w:p w:rsidR="00D639C0" w:rsidRDefault="00194225" w:rsidP="0019422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города Ливны Орловской области</w:t>
      </w:r>
      <w:r w:rsidR="00527653">
        <w:rPr>
          <w:rFonts w:eastAsiaTheme="minorHAnsi"/>
          <w:sz w:val="28"/>
          <w:szCs w:val="28"/>
          <w:lang w:eastAsia="en-US"/>
        </w:rPr>
        <w:t>»</w:t>
      </w:r>
    </w:p>
    <w:p w:rsidR="00527653" w:rsidRPr="00D639C0" w:rsidRDefault="00527653" w:rsidP="0052765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27653" w:rsidRPr="00B67506" w:rsidRDefault="00527653" w:rsidP="004C4C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B67506">
        <w:rPr>
          <w:sz w:val="28"/>
          <w:szCs w:val="28"/>
        </w:rPr>
        <w:t>На основании постановлени</w:t>
      </w:r>
      <w:r w:rsidR="008D5DA7" w:rsidRPr="00B67506">
        <w:rPr>
          <w:sz w:val="28"/>
          <w:szCs w:val="28"/>
        </w:rPr>
        <w:t>й</w:t>
      </w:r>
      <w:r w:rsidRPr="00B67506">
        <w:rPr>
          <w:sz w:val="28"/>
          <w:szCs w:val="28"/>
        </w:rPr>
        <w:t xml:space="preserve"> Правительства Орловской области </w:t>
      </w:r>
      <w:r w:rsidR="008D5DA7" w:rsidRPr="00B67506">
        <w:rPr>
          <w:sz w:val="28"/>
          <w:szCs w:val="28"/>
        </w:rPr>
        <w:t xml:space="preserve">от </w:t>
      </w:r>
      <w:r w:rsidR="008D5DA7" w:rsidRPr="00B67506">
        <w:rPr>
          <w:rFonts w:eastAsiaTheme="minorHAnsi"/>
          <w:sz w:val="28"/>
          <w:szCs w:val="28"/>
          <w:lang w:eastAsia="en-US"/>
        </w:rPr>
        <w:t>11 а</w:t>
      </w:r>
      <w:r w:rsidR="008D5DA7" w:rsidRPr="00B67506">
        <w:rPr>
          <w:rFonts w:eastAsiaTheme="minorHAnsi"/>
          <w:sz w:val="28"/>
          <w:szCs w:val="28"/>
          <w:lang w:eastAsia="en-US"/>
        </w:rPr>
        <w:t>в</w:t>
      </w:r>
      <w:r w:rsidR="008D5DA7" w:rsidRPr="00B67506">
        <w:rPr>
          <w:rFonts w:eastAsiaTheme="minorHAnsi"/>
          <w:sz w:val="28"/>
          <w:szCs w:val="28"/>
          <w:lang w:eastAsia="en-US"/>
        </w:rPr>
        <w:t>густа 2026 № 452 «О внесении изменений в постановление Правительства О</w:t>
      </w:r>
      <w:r w:rsidR="008D5DA7" w:rsidRPr="00B67506">
        <w:rPr>
          <w:rFonts w:eastAsiaTheme="minorHAnsi"/>
          <w:sz w:val="28"/>
          <w:szCs w:val="28"/>
          <w:lang w:eastAsia="en-US"/>
        </w:rPr>
        <w:t>р</w:t>
      </w:r>
      <w:r w:rsidR="008D5DA7" w:rsidRPr="00B67506">
        <w:rPr>
          <w:rFonts w:eastAsiaTheme="minorHAnsi"/>
          <w:sz w:val="28"/>
          <w:szCs w:val="28"/>
          <w:lang w:eastAsia="en-US"/>
        </w:rPr>
        <w:t>ловской области от 12 августа 2011 года № 267 «Об утверждении Примерного положения об оплате труда работников государственных образовательных орг</w:t>
      </w:r>
      <w:r w:rsidR="008D5DA7" w:rsidRPr="00B67506">
        <w:rPr>
          <w:rFonts w:eastAsiaTheme="minorHAnsi"/>
          <w:sz w:val="28"/>
          <w:szCs w:val="28"/>
          <w:lang w:eastAsia="en-US"/>
        </w:rPr>
        <w:t>а</w:t>
      </w:r>
      <w:r w:rsidR="008D5DA7" w:rsidRPr="00B67506">
        <w:rPr>
          <w:rFonts w:eastAsiaTheme="minorHAnsi"/>
          <w:sz w:val="28"/>
          <w:szCs w:val="28"/>
          <w:lang w:eastAsia="en-US"/>
        </w:rPr>
        <w:t xml:space="preserve">низаций и государственных организаций, осуществляющих образовательную деятельность, Орловской области», </w:t>
      </w:r>
      <w:r w:rsidRPr="00B67506">
        <w:rPr>
          <w:sz w:val="28"/>
          <w:szCs w:val="28"/>
        </w:rPr>
        <w:t>от 26 августа 2026 года №</w:t>
      </w:r>
      <w:r w:rsidR="00713985">
        <w:rPr>
          <w:sz w:val="28"/>
          <w:szCs w:val="28"/>
        </w:rPr>
        <w:t xml:space="preserve"> </w:t>
      </w:r>
      <w:r w:rsidRPr="00B67506">
        <w:rPr>
          <w:sz w:val="28"/>
          <w:szCs w:val="28"/>
        </w:rPr>
        <w:t>472 «О внесении изменения в постановление Правительства Орловской области от 12</w:t>
      </w:r>
      <w:proofErr w:type="gramEnd"/>
      <w:r w:rsidRPr="00B67506">
        <w:rPr>
          <w:sz w:val="28"/>
          <w:szCs w:val="28"/>
        </w:rPr>
        <w:t xml:space="preserve"> августа 2011 года № 267 «Об утверждении Примерного положения об оплате труда работн</w:t>
      </w:r>
      <w:r w:rsidRPr="00B67506">
        <w:rPr>
          <w:sz w:val="28"/>
          <w:szCs w:val="28"/>
        </w:rPr>
        <w:t>и</w:t>
      </w:r>
      <w:r w:rsidRPr="00B67506">
        <w:rPr>
          <w:sz w:val="28"/>
          <w:szCs w:val="28"/>
        </w:rPr>
        <w:t>ков государственных образовательных организаций и государственных орган</w:t>
      </w:r>
      <w:r w:rsidRPr="00B67506">
        <w:rPr>
          <w:sz w:val="28"/>
          <w:szCs w:val="28"/>
        </w:rPr>
        <w:t>и</w:t>
      </w:r>
      <w:r w:rsidRPr="00B67506">
        <w:rPr>
          <w:sz w:val="28"/>
          <w:szCs w:val="28"/>
        </w:rPr>
        <w:t>заций, осуществляющих образовательную деятельность, Орловской об</w:t>
      </w:r>
      <w:r w:rsidR="00243957" w:rsidRPr="00B67506">
        <w:rPr>
          <w:sz w:val="28"/>
          <w:szCs w:val="28"/>
        </w:rPr>
        <w:t xml:space="preserve">ласти», </w:t>
      </w:r>
      <w:r w:rsidRPr="00B67506">
        <w:rPr>
          <w:sz w:val="28"/>
          <w:szCs w:val="28"/>
        </w:rPr>
        <w:t xml:space="preserve"> в целях материального стимулирования и привлечения педагогических кадров в образовательные организации </w:t>
      </w:r>
      <w:r w:rsidR="00F90E70" w:rsidRPr="00B67506">
        <w:rPr>
          <w:sz w:val="28"/>
          <w:szCs w:val="28"/>
        </w:rPr>
        <w:t>и поддержани</w:t>
      </w:r>
      <w:r w:rsidR="007B174F">
        <w:rPr>
          <w:sz w:val="28"/>
          <w:szCs w:val="28"/>
        </w:rPr>
        <w:t>я</w:t>
      </w:r>
      <w:r w:rsidR="00F90E70" w:rsidRPr="00B67506">
        <w:rPr>
          <w:sz w:val="28"/>
          <w:szCs w:val="28"/>
        </w:rPr>
        <w:t xml:space="preserve"> нормативной правовой базы </w:t>
      </w:r>
      <w:r w:rsidR="007B174F">
        <w:rPr>
          <w:sz w:val="28"/>
          <w:szCs w:val="28"/>
        </w:rPr>
        <w:t>в а</w:t>
      </w:r>
      <w:r w:rsidR="007B174F">
        <w:rPr>
          <w:sz w:val="28"/>
          <w:szCs w:val="28"/>
        </w:rPr>
        <w:t>к</w:t>
      </w:r>
      <w:r w:rsidR="007B174F">
        <w:rPr>
          <w:sz w:val="28"/>
          <w:szCs w:val="28"/>
        </w:rPr>
        <w:t xml:space="preserve">туальном состоянии </w:t>
      </w:r>
      <w:r w:rsidRPr="00B67506">
        <w:rPr>
          <w:sz w:val="28"/>
          <w:szCs w:val="28"/>
        </w:rPr>
        <w:t xml:space="preserve">администрация города </w:t>
      </w:r>
      <w:r w:rsidR="007B174F">
        <w:rPr>
          <w:sz w:val="28"/>
          <w:szCs w:val="28"/>
        </w:rPr>
        <w:t xml:space="preserve">Ливны </w:t>
      </w:r>
      <w:proofErr w:type="spellStart"/>
      <w:proofErr w:type="gramStart"/>
      <w:r w:rsidR="007B174F" w:rsidRPr="00B67506">
        <w:rPr>
          <w:sz w:val="28"/>
          <w:szCs w:val="28"/>
        </w:rPr>
        <w:t>п</w:t>
      </w:r>
      <w:proofErr w:type="spellEnd"/>
      <w:proofErr w:type="gramEnd"/>
      <w:r w:rsidR="007B174F" w:rsidRPr="00B67506">
        <w:rPr>
          <w:sz w:val="28"/>
          <w:szCs w:val="28"/>
        </w:rPr>
        <w:t xml:space="preserve"> </w:t>
      </w:r>
      <w:r w:rsidRPr="00B67506">
        <w:rPr>
          <w:sz w:val="28"/>
          <w:szCs w:val="28"/>
        </w:rPr>
        <w:t xml:space="preserve">о с т а </w:t>
      </w:r>
      <w:proofErr w:type="spellStart"/>
      <w:r w:rsidRPr="00B67506">
        <w:rPr>
          <w:sz w:val="28"/>
          <w:szCs w:val="28"/>
        </w:rPr>
        <w:t>н</w:t>
      </w:r>
      <w:proofErr w:type="spellEnd"/>
      <w:r w:rsidRPr="00B67506">
        <w:rPr>
          <w:sz w:val="28"/>
          <w:szCs w:val="28"/>
        </w:rPr>
        <w:t xml:space="preserve"> о в л я е т:</w:t>
      </w:r>
    </w:p>
    <w:p w:rsidR="00243957" w:rsidRPr="00B67506" w:rsidRDefault="00527653" w:rsidP="0019422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67506">
        <w:rPr>
          <w:sz w:val="28"/>
          <w:szCs w:val="28"/>
        </w:rPr>
        <w:t xml:space="preserve">1. Внести </w:t>
      </w:r>
      <w:r w:rsidR="00883F59">
        <w:rPr>
          <w:sz w:val="28"/>
          <w:szCs w:val="28"/>
        </w:rPr>
        <w:t xml:space="preserve">в </w:t>
      </w:r>
      <w:r w:rsidR="00F90E70" w:rsidRPr="00B67506">
        <w:rPr>
          <w:sz w:val="28"/>
          <w:szCs w:val="28"/>
        </w:rPr>
        <w:t>приложение</w:t>
      </w:r>
      <w:r w:rsidR="004C4C79">
        <w:rPr>
          <w:sz w:val="28"/>
          <w:szCs w:val="28"/>
        </w:rPr>
        <w:t xml:space="preserve"> </w:t>
      </w:r>
      <w:r w:rsidR="00243957" w:rsidRPr="00B67506">
        <w:rPr>
          <w:sz w:val="28"/>
          <w:szCs w:val="28"/>
        </w:rPr>
        <w:t xml:space="preserve">к постановлению </w:t>
      </w:r>
      <w:r w:rsidR="00243957" w:rsidRPr="00B67506">
        <w:rPr>
          <w:rFonts w:eastAsiaTheme="minorHAnsi"/>
          <w:sz w:val="28"/>
          <w:szCs w:val="28"/>
          <w:lang w:eastAsia="en-US"/>
        </w:rPr>
        <w:t xml:space="preserve">администрации города Ливны от </w:t>
      </w:r>
      <w:r w:rsidR="00194225">
        <w:rPr>
          <w:rFonts w:eastAsiaTheme="minorHAnsi"/>
          <w:sz w:val="28"/>
          <w:szCs w:val="28"/>
          <w:lang w:eastAsia="en-US"/>
        </w:rPr>
        <w:t>30 сентября 2011</w:t>
      </w:r>
      <w:r w:rsidR="00243957" w:rsidRPr="00B67506">
        <w:rPr>
          <w:rFonts w:eastAsiaTheme="minorHAnsi"/>
          <w:sz w:val="28"/>
          <w:szCs w:val="28"/>
          <w:lang w:eastAsia="en-US"/>
        </w:rPr>
        <w:t xml:space="preserve"> года №</w:t>
      </w:r>
      <w:r w:rsidR="00713985">
        <w:rPr>
          <w:rFonts w:eastAsiaTheme="minorHAnsi"/>
          <w:sz w:val="28"/>
          <w:szCs w:val="28"/>
          <w:lang w:eastAsia="en-US"/>
        </w:rPr>
        <w:t xml:space="preserve"> </w:t>
      </w:r>
      <w:r w:rsidR="00194225">
        <w:rPr>
          <w:rFonts w:eastAsiaTheme="minorHAnsi"/>
          <w:sz w:val="28"/>
          <w:szCs w:val="28"/>
          <w:lang w:eastAsia="en-US"/>
        </w:rPr>
        <w:t>30</w:t>
      </w:r>
      <w:r w:rsidR="00243957" w:rsidRPr="00B67506">
        <w:rPr>
          <w:rFonts w:eastAsiaTheme="minorHAnsi"/>
          <w:sz w:val="28"/>
          <w:szCs w:val="28"/>
          <w:lang w:eastAsia="en-US"/>
        </w:rPr>
        <w:t xml:space="preserve"> «</w:t>
      </w:r>
      <w:r w:rsidR="00194225">
        <w:rPr>
          <w:rFonts w:eastAsiaTheme="minorHAnsi"/>
          <w:sz w:val="28"/>
          <w:szCs w:val="28"/>
          <w:lang w:eastAsia="en-US"/>
        </w:rPr>
        <w:t>Об оплате труда работников муниципальных общ</w:t>
      </w:r>
      <w:r w:rsidR="00194225">
        <w:rPr>
          <w:rFonts w:eastAsiaTheme="minorHAnsi"/>
          <w:sz w:val="28"/>
          <w:szCs w:val="28"/>
          <w:lang w:eastAsia="en-US"/>
        </w:rPr>
        <w:t>е</w:t>
      </w:r>
      <w:r w:rsidR="00194225">
        <w:rPr>
          <w:rFonts w:eastAsiaTheme="minorHAnsi"/>
          <w:sz w:val="28"/>
          <w:szCs w:val="28"/>
          <w:lang w:eastAsia="en-US"/>
        </w:rPr>
        <w:t>образовательных организаций города Ливны Орловской области</w:t>
      </w:r>
      <w:r w:rsidR="00243957" w:rsidRPr="00B67506">
        <w:rPr>
          <w:rFonts w:eastAsiaTheme="minorHAnsi"/>
          <w:sz w:val="28"/>
          <w:szCs w:val="28"/>
          <w:lang w:eastAsia="en-US"/>
        </w:rPr>
        <w:t>» следующие изменения:</w:t>
      </w:r>
    </w:p>
    <w:p w:rsidR="00FD473E" w:rsidRPr="00B67506" w:rsidRDefault="00FD473E" w:rsidP="00A6389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67506">
        <w:rPr>
          <w:rFonts w:eastAsiaTheme="minorHAnsi"/>
          <w:sz w:val="28"/>
          <w:szCs w:val="28"/>
          <w:lang w:eastAsia="en-US"/>
        </w:rPr>
        <w:t xml:space="preserve">1) в приложении 6 к </w:t>
      </w:r>
      <w:r w:rsidR="00A63895">
        <w:rPr>
          <w:rFonts w:eastAsiaTheme="minorHAnsi"/>
          <w:sz w:val="28"/>
          <w:szCs w:val="28"/>
          <w:lang w:eastAsia="en-US"/>
        </w:rPr>
        <w:t>Положению об оплате труда работников муниципал</w:t>
      </w:r>
      <w:r w:rsidR="00A63895">
        <w:rPr>
          <w:rFonts w:eastAsiaTheme="minorHAnsi"/>
          <w:sz w:val="28"/>
          <w:szCs w:val="28"/>
          <w:lang w:eastAsia="en-US"/>
        </w:rPr>
        <w:t>ь</w:t>
      </w:r>
      <w:r w:rsidR="00A63895">
        <w:rPr>
          <w:rFonts w:eastAsiaTheme="minorHAnsi"/>
          <w:sz w:val="28"/>
          <w:szCs w:val="28"/>
          <w:lang w:eastAsia="en-US"/>
        </w:rPr>
        <w:t>ных общеобразовательных организаций города Ливны Орловской области</w:t>
      </w:r>
      <w:r w:rsidR="00A63895" w:rsidRPr="00B67506">
        <w:rPr>
          <w:rFonts w:eastAsiaTheme="minorHAnsi"/>
          <w:sz w:val="28"/>
          <w:szCs w:val="28"/>
          <w:lang w:eastAsia="en-US"/>
        </w:rPr>
        <w:t xml:space="preserve"> </w:t>
      </w:r>
      <w:r w:rsidR="00A63895">
        <w:rPr>
          <w:rFonts w:eastAsiaTheme="minorHAnsi"/>
          <w:sz w:val="28"/>
          <w:szCs w:val="28"/>
          <w:lang w:eastAsia="en-US"/>
        </w:rPr>
        <w:t>(д</w:t>
      </w:r>
      <w:r w:rsidR="00A63895">
        <w:rPr>
          <w:rFonts w:eastAsiaTheme="minorHAnsi"/>
          <w:sz w:val="28"/>
          <w:szCs w:val="28"/>
          <w:lang w:eastAsia="en-US"/>
        </w:rPr>
        <w:t>а</w:t>
      </w:r>
      <w:r w:rsidR="00A63895">
        <w:rPr>
          <w:rFonts w:eastAsiaTheme="minorHAnsi"/>
          <w:sz w:val="28"/>
          <w:szCs w:val="28"/>
          <w:lang w:eastAsia="en-US"/>
        </w:rPr>
        <w:t>лее</w:t>
      </w:r>
      <w:r w:rsidRPr="00B67506">
        <w:rPr>
          <w:rFonts w:eastAsiaTheme="minorHAnsi"/>
          <w:sz w:val="28"/>
          <w:szCs w:val="28"/>
          <w:lang w:eastAsia="en-US"/>
        </w:rPr>
        <w:t xml:space="preserve">– </w:t>
      </w:r>
      <w:proofErr w:type="gramStart"/>
      <w:r w:rsidRPr="00B67506">
        <w:rPr>
          <w:rFonts w:eastAsiaTheme="minorHAnsi"/>
          <w:sz w:val="28"/>
          <w:szCs w:val="28"/>
          <w:lang w:eastAsia="en-US"/>
        </w:rPr>
        <w:t>По</w:t>
      </w:r>
      <w:proofErr w:type="gramEnd"/>
      <w:r w:rsidRPr="00B67506">
        <w:rPr>
          <w:rFonts w:eastAsiaTheme="minorHAnsi"/>
          <w:sz w:val="28"/>
          <w:szCs w:val="28"/>
          <w:lang w:eastAsia="en-US"/>
        </w:rPr>
        <w:t>ложение):</w:t>
      </w:r>
    </w:p>
    <w:p w:rsidR="00CD6956" w:rsidRPr="00B67506" w:rsidRDefault="00B66949" w:rsidP="004C4C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CD6956" w:rsidRPr="00B67506">
        <w:rPr>
          <w:sz w:val="28"/>
          <w:szCs w:val="28"/>
        </w:rPr>
        <w:t xml:space="preserve">дополнить пунктом </w:t>
      </w:r>
      <w:r w:rsidR="00A63895">
        <w:rPr>
          <w:sz w:val="28"/>
          <w:szCs w:val="28"/>
        </w:rPr>
        <w:t>18</w:t>
      </w:r>
      <w:r w:rsidR="00CD6956" w:rsidRPr="00B67506">
        <w:rPr>
          <w:sz w:val="28"/>
          <w:szCs w:val="28"/>
        </w:rPr>
        <w:t>.1</w:t>
      </w:r>
      <w:r>
        <w:rPr>
          <w:sz w:val="28"/>
          <w:szCs w:val="28"/>
        </w:rPr>
        <w:t>.</w:t>
      </w:r>
      <w:r w:rsidR="00CD6956" w:rsidRPr="00B67506">
        <w:rPr>
          <w:sz w:val="28"/>
          <w:szCs w:val="28"/>
        </w:rPr>
        <w:t xml:space="preserve"> следующего содержания:</w:t>
      </w:r>
    </w:p>
    <w:p w:rsidR="00CD6956" w:rsidRPr="00B67506" w:rsidRDefault="00CD6956" w:rsidP="007B174F">
      <w:pPr>
        <w:ind w:firstLine="567"/>
        <w:jc w:val="both"/>
        <w:rPr>
          <w:sz w:val="28"/>
          <w:szCs w:val="28"/>
        </w:rPr>
      </w:pPr>
      <w:r w:rsidRPr="00B67506">
        <w:rPr>
          <w:sz w:val="28"/>
          <w:szCs w:val="28"/>
        </w:rPr>
        <w:t>«1</w:t>
      </w:r>
      <w:r w:rsidR="00A63895">
        <w:rPr>
          <w:sz w:val="28"/>
          <w:szCs w:val="28"/>
        </w:rPr>
        <w:t>8</w:t>
      </w:r>
      <w:r w:rsidRPr="00B67506">
        <w:rPr>
          <w:sz w:val="28"/>
          <w:szCs w:val="28"/>
        </w:rPr>
        <w:t>.1.</w:t>
      </w:r>
      <w:r w:rsidR="00CE5D53" w:rsidRPr="00B67506">
        <w:rPr>
          <w:sz w:val="28"/>
          <w:szCs w:val="28"/>
        </w:rPr>
        <w:t xml:space="preserve"> </w:t>
      </w:r>
      <w:r w:rsidRPr="00B67506">
        <w:rPr>
          <w:rFonts w:eastAsiaTheme="minorHAnsi"/>
          <w:sz w:val="28"/>
          <w:szCs w:val="28"/>
        </w:rPr>
        <w:t>Педагогическим работникам по основному месту работы предоста</w:t>
      </w:r>
      <w:r w:rsidRPr="00B67506">
        <w:rPr>
          <w:rFonts w:eastAsiaTheme="minorHAnsi"/>
          <w:sz w:val="28"/>
          <w:szCs w:val="28"/>
        </w:rPr>
        <w:t>в</w:t>
      </w:r>
      <w:r w:rsidRPr="00B67506">
        <w:rPr>
          <w:rFonts w:eastAsiaTheme="minorHAnsi"/>
          <w:sz w:val="28"/>
          <w:szCs w:val="28"/>
        </w:rPr>
        <w:t>ляется ежегод</w:t>
      </w:r>
      <w:r w:rsidRPr="00B67506">
        <w:rPr>
          <w:sz w:val="28"/>
          <w:szCs w:val="28"/>
        </w:rPr>
        <w:t>ная денежная выплата стимулирующего характера к началу уче</w:t>
      </w:r>
      <w:r w:rsidRPr="00B67506">
        <w:rPr>
          <w:sz w:val="28"/>
          <w:szCs w:val="28"/>
        </w:rPr>
        <w:t>б</w:t>
      </w:r>
      <w:r w:rsidRPr="00B67506">
        <w:rPr>
          <w:sz w:val="28"/>
          <w:szCs w:val="28"/>
        </w:rPr>
        <w:t xml:space="preserve">ного года (далее – </w:t>
      </w:r>
      <w:r w:rsidRPr="00B67506">
        <w:rPr>
          <w:rFonts w:eastAsiaTheme="minorHAnsi"/>
          <w:sz w:val="28"/>
          <w:szCs w:val="28"/>
        </w:rPr>
        <w:t>ежегод</w:t>
      </w:r>
      <w:r w:rsidRPr="00B67506">
        <w:rPr>
          <w:sz w:val="28"/>
          <w:szCs w:val="28"/>
        </w:rPr>
        <w:t xml:space="preserve">ная выплата) в размере 11 500 рублей. </w:t>
      </w:r>
    </w:p>
    <w:p w:rsidR="00CD6956" w:rsidRPr="00B67506" w:rsidRDefault="00CD6956" w:rsidP="007B174F">
      <w:pPr>
        <w:pStyle w:val="ConsPlusNormal"/>
        <w:ind w:firstLine="567"/>
        <w:jc w:val="both"/>
        <w:rPr>
          <w:szCs w:val="28"/>
        </w:rPr>
      </w:pPr>
      <w:bookmarkStart w:id="0" w:name="_Hlk238030805"/>
      <w:r w:rsidRPr="00B67506">
        <w:rPr>
          <w:szCs w:val="28"/>
        </w:rPr>
        <w:t xml:space="preserve">Право на получение ежегодной выплаты имеют педагогические работники </w:t>
      </w:r>
      <w:r w:rsidRPr="00B67506">
        <w:rPr>
          <w:szCs w:val="28"/>
        </w:rPr>
        <w:lastRenderedPageBreak/>
        <w:t>образовательных организаций, которые осуществляют трудовую деятельность на основании трудового договора, заключенного по 1 сентября соответствующего года включительно, по основному месту работы.</w:t>
      </w:r>
    </w:p>
    <w:bookmarkEnd w:id="0"/>
    <w:p w:rsidR="00CD6956" w:rsidRPr="00B67506" w:rsidRDefault="00CD6956" w:rsidP="007B174F">
      <w:pPr>
        <w:ind w:firstLine="567"/>
        <w:jc w:val="both"/>
        <w:rPr>
          <w:rFonts w:eastAsiaTheme="minorHAnsi"/>
          <w:sz w:val="28"/>
          <w:szCs w:val="28"/>
        </w:rPr>
      </w:pPr>
      <w:r w:rsidRPr="00B67506">
        <w:rPr>
          <w:rFonts w:eastAsiaTheme="minorHAnsi"/>
          <w:sz w:val="28"/>
          <w:szCs w:val="28"/>
        </w:rPr>
        <w:t>В случае занятия менее одной штатной единицы ежегодная выплата прои</w:t>
      </w:r>
      <w:r w:rsidRPr="00B67506">
        <w:rPr>
          <w:rFonts w:eastAsiaTheme="minorHAnsi"/>
          <w:sz w:val="28"/>
          <w:szCs w:val="28"/>
        </w:rPr>
        <w:t>з</w:t>
      </w:r>
      <w:r w:rsidRPr="00B67506">
        <w:rPr>
          <w:rFonts w:eastAsiaTheme="minorHAnsi"/>
          <w:sz w:val="28"/>
          <w:szCs w:val="28"/>
        </w:rPr>
        <w:t>водится пропорционально размеру занимаемой ставки без учета отработанного времени. В случае занятия более одной штатной единицы ежегодная выплата производится в установленном размере без учета отработанного времени.</w:t>
      </w:r>
    </w:p>
    <w:p w:rsidR="00CD6956" w:rsidRPr="00B67506" w:rsidRDefault="00CD6956" w:rsidP="007B174F">
      <w:pPr>
        <w:pStyle w:val="ConsPlusNormal"/>
        <w:ind w:firstLine="567"/>
        <w:jc w:val="both"/>
        <w:rPr>
          <w:szCs w:val="28"/>
        </w:rPr>
      </w:pPr>
      <w:r w:rsidRPr="00B67506">
        <w:rPr>
          <w:szCs w:val="28"/>
        </w:rPr>
        <w:t>Ежегодная выплата не предоставляется педагогическим работникам образ</w:t>
      </w:r>
      <w:r w:rsidRPr="00B67506">
        <w:rPr>
          <w:szCs w:val="28"/>
        </w:rPr>
        <w:t>о</w:t>
      </w:r>
      <w:r w:rsidRPr="00B67506">
        <w:rPr>
          <w:szCs w:val="28"/>
        </w:rPr>
        <w:t>вательных организаций, находящимся по состоянию на 1 сентября соответс</w:t>
      </w:r>
      <w:r w:rsidRPr="00B67506">
        <w:rPr>
          <w:szCs w:val="28"/>
        </w:rPr>
        <w:t>т</w:t>
      </w:r>
      <w:r w:rsidRPr="00B67506">
        <w:rPr>
          <w:szCs w:val="28"/>
        </w:rPr>
        <w:t>вующего года в длительном отпуске сроком до одного года или в отпуске по уходу за ребенком до достижения им возраста трех лет.</w:t>
      </w:r>
    </w:p>
    <w:p w:rsidR="00CD6956" w:rsidRPr="00B67506" w:rsidRDefault="00CD6956" w:rsidP="007B174F">
      <w:pPr>
        <w:pStyle w:val="ConsPlusNormal"/>
        <w:ind w:firstLine="567"/>
        <w:jc w:val="both"/>
        <w:rPr>
          <w:szCs w:val="28"/>
        </w:rPr>
      </w:pPr>
      <w:r w:rsidRPr="00B67506">
        <w:rPr>
          <w:szCs w:val="28"/>
        </w:rPr>
        <w:t>Список педагогических работников, имеющих право на предоставление ежегодной выплаты, утверждается приказом руководителя образовательной о</w:t>
      </w:r>
      <w:r w:rsidRPr="00B67506">
        <w:rPr>
          <w:szCs w:val="28"/>
        </w:rPr>
        <w:t>р</w:t>
      </w:r>
      <w:r w:rsidRPr="00B67506">
        <w:rPr>
          <w:szCs w:val="28"/>
        </w:rPr>
        <w:t>ганизации.</w:t>
      </w:r>
    </w:p>
    <w:p w:rsidR="00CD6956" w:rsidRPr="00B67506" w:rsidRDefault="00CD6956" w:rsidP="007B174F">
      <w:pPr>
        <w:ind w:firstLine="567"/>
        <w:jc w:val="both"/>
        <w:rPr>
          <w:rFonts w:eastAsiaTheme="minorHAnsi"/>
          <w:sz w:val="28"/>
          <w:szCs w:val="28"/>
        </w:rPr>
      </w:pPr>
      <w:r w:rsidRPr="00B67506">
        <w:rPr>
          <w:rFonts w:eastAsiaTheme="minorHAnsi"/>
          <w:sz w:val="28"/>
          <w:szCs w:val="28"/>
        </w:rPr>
        <w:t>Ежегод</w:t>
      </w:r>
      <w:r w:rsidRPr="00B67506">
        <w:rPr>
          <w:sz w:val="28"/>
          <w:szCs w:val="28"/>
        </w:rPr>
        <w:t>ная выплата не учитывается при определении размера доплаты в ц</w:t>
      </w:r>
      <w:r w:rsidRPr="00B67506">
        <w:rPr>
          <w:sz w:val="28"/>
          <w:szCs w:val="28"/>
        </w:rPr>
        <w:t>е</w:t>
      </w:r>
      <w:r w:rsidRPr="00B67506">
        <w:rPr>
          <w:sz w:val="28"/>
          <w:szCs w:val="28"/>
        </w:rPr>
        <w:t>лях доведения месячной заработной платы работника до установленного фед</w:t>
      </w:r>
      <w:r w:rsidRPr="00B67506">
        <w:rPr>
          <w:sz w:val="28"/>
          <w:szCs w:val="28"/>
        </w:rPr>
        <w:t>е</w:t>
      </w:r>
      <w:r w:rsidRPr="00B67506">
        <w:rPr>
          <w:sz w:val="28"/>
          <w:szCs w:val="28"/>
        </w:rPr>
        <w:t>ральным законом минимального размера оплаты труда</w:t>
      </w:r>
      <w:proofErr w:type="gramStart"/>
      <w:r w:rsidRPr="00B67506">
        <w:rPr>
          <w:sz w:val="28"/>
          <w:szCs w:val="28"/>
        </w:rPr>
        <w:t>.</w:t>
      </w:r>
      <w:r w:rsidRPr="00B67506">
        <w:rPr>
          <w:rFonts w:eastAsiaTheme="minorHAnsi"/>
          <w:sz w:val="28"/>
          <w:szCs w:val="28"/>
        </w:rPr>
        <w:t>».</w:t>
      </w:r>
      <w:proofErr w:type="gramEnd"/>
    </w:p>
    <w:p w:rsidR="00FD473E" w:rsidRPr="00B67506" w:rsidRDefault="00B66949" w:rsidP="007B174F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б) </w:t>
      </w:r>
      <w:r w:rsidR="00FD473E" w:rsidRPr="00B67506">
        <w:rPr>
          <w:rFonts w:eastAsiaTheme="minorHAnsi"/>
          <w:sz w:val="28"/>
          <w:szCs w:val="28"/>
          <w:lang w:eastAsia="en-US"/>
        </w:rPr>
        <w:t>абзац первый пункта 2</w:t>
      </w:r>
      <w:r w:rsidR="006506F8">
        <w:rPr>
          <w:rFonts w:eastAsiaTheme="minorHAnsi"/>
          <w:sz w:val="28"/>
          <w:szCs w:val="28"/>
          <w:lang w:eastAsia="en-US"/>
        </w:rPr>
        <w:t>3</w:t>
      </w:r>
      <w:r w:rsidR="00FD473E" w:rsidRPr="00B67506">
        <w:rPr>
          <w:rFonts w:eastAsiaTheme="minorHAnsi"/>
          <w:sz w:val="28"/>
          <w:szCs w:val="28"/>
          <w:lang w:eastAsia="en-US"/>
        </w:rPr>
        <w:t xml:space="preserve"> изложить в следующей редакции: </w:t>
      </w:r>
    </w:p>
    <w:p w:rsidR="00FD473E" w:rsidRPr="00B67506" w:rsidRDefault="00FD473E" w:rsidP="007B174F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B67506">
        <w:rPr>
          <w:rFonts w:eastAsiaTheme="minorHAnsi"/>
          <w:sz w:val="28"/>
          <w:szCs w:val="28"/>
          <w:lang w:eastAsia="en-US"/>
        </w:rPr>
        <w:t>«2</w:t>
      </w:r>
      <w:r w:rsidR="006506F8">
        <w:rPr>
          <w:rFonts w:eastAsiaTheme="minorHAnsi"/>
          <w:sz w:val="28"/>
          <w:szCs w:val="28"/>
          <w:lang w:eastAsia="en-US"/>
        </w:rPr>
        <w:t>3</w:t>
      </w:r>
      <w:r w:rsidRPr="00B67506">
        <w:rPr>
          <w:rFonts w:eastAsiaTheme="minorHAnsi"/>
          <w:sz w:val="28"/>
          <w:szCs w:val="28"/>
          <w:lang w:eastAsia="en-US"/>
        </w:rPr>
        <w:t>. Конкретные размеры премий и поощрительных выплат, в том числе о</w:t>
      </w:r>
      <w:r w:rsidRPr="00B67506">
        <w:rPr>
          <w:rFonts w:eastAsiaTheme="minorHAnsi"/>
          <w:sz w:val="28"/>
          <w:szCs w:val="28"/>
          <w:lang w:eastAsia="en-US"/>
        </w:rPr>
        <w:t>с</w:t>
      </w:r>
      <w:r w:rsidRPr="00B67506">
        <w:rPr>
          <w:rFonts w:eastAsiaTheme="minorHAnsi"/>
          <w:sz w:val="28"/>
          <w:szCs w:val="28"/>
          <w:lang w:eastAsia="en-US"/>
        </w:rPr>
        <w:t>нования снижения их размеров, определяются</w:t>
      </w:r>
      <w:proofErr w:type="gramStart"/>
      <w:r w:rsidRPr="00B67506">
        <w:rPr>
          <w:rFonts w:eastAsiaTheme="minorHAnsi"/>
          <w:sz w:val="28"/>
          <w:szCs w:val="28"/>
          <w:lang w:eastAsia="en-US"/>
        </w:rPr>
        <w:t>:»</w:t>
      </w:r>
      <w:proofErr w:type="gramEnd"/>
      <w:r w:rsidRPr="00B67506">
        <w:rPr>
          <w:rFonts w:eastAsiaTheme="minorHAnsi"/>
          <w:sz w:val="28"/>
          <w:szCs w:val="28"/>
          <w:lang w:eastAsia="en-US"/>
        </w:rPr>
        <w:t>;</w:t>
      </w:r>
    </w:p>
    <w:p w:rsidR="00243957" w:rsidRPr="00B67506" w:rsidRDefault="00B66949" w:rsidP="007B174F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в) </w:t>
      </w:r>
      <w:r w:rsidR="00FD473E" w:rsidRPr="00B67506">
        <w:rPr>
          <w:rFonts w:eastAsiaTheme="minorHAnsi"/>
          <w:sz w:val="28"/>
          <w:szCs w:val="28"/>
          <w:lang w:eastAsia="en-US"/>
        </w:rPr>
        <w:t>пункт 2</w:t>
      </w:r>
      <w:r w:rsidR="006506F8">
        <w:rPr>
          <w:rFonts w:eastAsiaTheme="minorHAnsi"/>
          <w:sz w:val="28"/>
          <w:szCs w:val="28"/>
          <w:lang w:eastAsia="en-US"/>
        </w:rPr>
        <w:t>4</w:t>
      </w:r>
      <w:r w:rsidR="00FD473E" w:rsidRPr="00B67506">
        <w:rPr>
          <w:rFonts w:eastAsiaTheme="minorHAnsi"/>
          <w:sz w:val="28"/>
          <w:szCs w:val="28"/>
          <w:lang w:eastAsia="en-US"/>
        </w:rPr>
        <w:t xml:space="preserve"> признать утратившим силу;</w:t>
      </w:r>
    </w:p>
    <w:p w:rsidR="00CD6956" w:rsidRPr="00B67506" w:rsidRDefault="00CD6956" w:rsidP="007B174F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B67506">
        <w:rPr>
          <w:rFonts w:eastAsiaTheme="minorHAnsi"/>
          <w:sz w:val="28"/>
          <w:szCs w:val="28"/>
          <w:lang w:eastAsia="en-US"/>
        </w:rPr>
        <w:t xml:space="preserve">2) </w:t>
      </w:r>
      <w:hyperlink r:id="rId6" w:history="1">
        <w:r w:rsidRPr="00B67506">
          <w:rPr>
            <w:rFonts w:eastAsiaTheme="minorHAnsi"/>
            <w:sz w:val="28"/>
            <w:szCs w:val="28"/>
            <w:lang w:eastAsia="en-US"/>
          </w:rPr>
          <w:t>приложение 7</w:t>
        </w:r>
      </w:hyperlink>
      <w:r w:rsidRPr="00B67506">
        <w:rPr>
          <w:rFonts w:eastAsiaTheme="minorHAnsi"/>
          <w:sz w:val="28"/>
          <w:szCs w:val="28"/>
          <w:lang w:eastAsia="en-US"/>
        </w:rPr>
        <w:t xml:space="preserve"> к Положению дополнить абзацем следующего содержания:</w:t>
      </w:r>
    </w:p>
    <w:p w:rsidR="00CD6956" w:rsidRPr="00B67506" w:rsidRDefault="00CD6956" w:rsidP="00BC7E64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B67506">
        <w:rPr>
          <w:rFonts w:eastAsiaTheme="minorHAnsi"/>
          <w:sz w:val="28"/>
          <w:szCs w:val="28"/>
          <w:lang w:eastAsia="en-US"/>
        </w:rPr>
        <w:t xml:space="preserve">«Фонд оплаты труда </w:t>
      </w:r>
      <w:r w:rsidR="00BC7E64">
        <w:rPr>
          <w:rFonts w:eastAsiaTheme="minorHAnsi"/>
          <w:sz w:val="28"/>
          <w:szCs w:val="28"/>
          <w:lang w:eastAsia="en-US"/>
        </w:rPr>
        <w:t xml:space="preserve">работников </w:t>
      </w:r>
      <w:r w:rsidR="008B3185">
        <w:rPr>
          <w:rFonts w:eastAsiaTheme="minorHAnsi"/>
          <w:sz w:val="28"/>
          <w:szCs w:val="28"/>
          <w:lang w:eastAsia="en-US"/>
        </w:rPr>
        <w:t>общеобразовательных организаций</w:t>
      </w:r>
      <w:r w:rsidR="00BC7E64">
        <w:rPr>
          <w:rFonts w:eastAsiaTheme="minorHAnsi"/>
          <w:sz w:val="28"/>
          <w:szCs w:val="28"/>
          <w:lang w:eastAsia="en-US"/>
        </w:rPr>
        <w:t xml:space="preserve"> </w:t>
      </w:r>
      <w:r w:rsidR="00CE5D53" w:rsidRPr="00B67506">
        <w:rPr>
          <w:rFonts w:eastAsiaTheme="minorHAnsi"/>
          <w:sz w:val="28"/>
          <w:szCs w:val="28"/>
          <w:lang w:eastAsia="en-US"/>
        </w:rPr>
        <w:t xml:space="preserve"> фо</w:t>
      </w:r>
      <w:r w:rsidR="00CE5D53" w:rsidRPr="00B67506">
        <w:rPr>
          <w:rFonts w:eastAsiaTheme="minorHAnsi"/>
          <w:sz w:val="28"/>
          <w:szCs w:val="28"/>
          <w:lang w:eastAsia="en-US"/>
        </w:rPr>
        <w:t>р</w:t>
      </w:r>
      <w:r w:rsidR="00CE5D53" w:rsidRPr="00B67506">
        <w:rPr>
          <w:rFonts w:eastAsiaTheme="minorHAnsi"/>
          <w:sz w:val="28"/>
          <w:szCs w:val="28"/>
          <w:lang w:eastAsia="en-US"/>
        </w:rPr>
        <w:t xml:space="preserve">мируется </w:t>
      </w:r>
      <w:r w:rsidRPr="00B67506">
        <w:rPr>
          <w:rFonts w:eastAsiaTheme="minorHAnsi"/>
          <w:sz w:val="28"/>
          <w:szCs w:val="28"/>
          <w:lang w:eastAsia="en-US"/>
        </w:rPr>
        <w:t xml:space="preserve"> в пределах объема лимитов бюджетных обязательств бюджета</w:t>
      </w:r>
      <w:r w:rsidR="00CE5D53" w:rsidRPr="00B67506">
        <w:rPr>
          <w:rFonts w:eastAsiaTheme="minorHAnsi"/>
          <w:sz w:val="28"/>
          <w:szCs w:val="28"/>
          <w:lang w:eastAsia="en-US"/>
        </w:rPr>
        <w:t xml:space="preserve"> города</w:t>
      </w:r>
      <w:r w:rsidRPr="00B67506">
        <w:rPr>
          <w:rFonts w:eastAsiaTheme="minorHAnsi"/>
          <w:sz w:val="28"/>
          <w:szCs w:val="28"/>
          <w:lang w:eastAsia="en-US"/>
        </w:rPr>
        <w:t xml:space="preserve">, предусмотренных на оплату труда работников </w:t>
      </w:r>
      <w:r w:rsidR="00CE5D53" w:rsidRPr="00B67506">
        <w:rPr>
          <w:rFonts w:eastAsiaTheme="minorHAnsi"/>
          <w:sz w:val="28"/>
          <w:szCs w:val="28"/>
          <w:lang w:eastAsia="en-US"/>
        </w:rPr>
        <w:t>бюджетных</w:t>
      </w:r>
      <w:r w:rsidRPr="00B67506">
        <w:rPr>
          <w:rFonts w:eastAsiaTheme="minorHAnsi"/>
          <w:sz w:val="28"/>
          <w:szCs w:val="28"/>
          <w:lang w:eastAsia="en-US"/>
        </w:rPr>
        <w:t xml:space="preserve"> учреждений, разм</w:t>
      </w:r>
      <w:r w:rsidRPr="00B67506">
        <w:rPr>
          <w:rFonts w:eastAsiaTheme="minorHAnsi"/>
          <w:sz w:val="28"/>
          <w:szCs w:val="28"/>
          <w:lang w:eastAsia="en-US"/>
        </w:rPr>
        <w:t>е</w:t>
      </w:r>
      <w:r w:rsidRPr="00B67506">
        <w:rPr>
          <w:rFonts w:eastAsiaTheme="minorHAnsi"/>
          <w:sz w:val="28"/>
          <w:szCs w:val="28"/>
          <w:lang w:eastAsia="en-US"/>
        </w:rPr>
        <w:t xml:space="preserve">ров субсидий бюджетным учреждениям на финансовое обеспечение выполнения ими </w:t>
      </w:r>
      <w:r w:rsidR="00B66949">
        <w:rPr>
          <w:rFonts w:eastAsiaTheme="minorHAnsi"/>
          <w:sz w:val="28"/>
          <w:szCs w:val="28"/>
          <w:lang w:eastAsia="en-US"/>
        </w:rPr>
        <w:t>муниципального</w:t>
      </w:r>
      <w:r w:rsidRPr="00B67506">
        <w:rPr>
          <w:rFonts w:eastAsiaTheme="minorHAnsi"/>
          <w:sz w:val="28"/>
          <w:szCs w:val="28"/>
          <w:lang w:eastAsia="en-US"/>
        </w:rPr>
        <w:t xml:space="preserve"> задания, объемов средств, поступающих от предприним</w:t>
      </w:r>
      <w:r w:rsidRPr="00B67506">
        <w:rPr>
          <w:rFonts w:eastAsiaTheme="minorHAnsi"/>
          <w:sz w:val="28"/>
          <w:szCs w:val="28"/>
          <w:lang w:eastAsia="en-US"/>
        </w:rPr>
        <w:t>а</w:t>
      </w:r>
      <w:r w:rsidRPr="00B67506">
        <w:rPr>
          <w:rFonts w:eastAsiaTheme="minorHAnsi"/>
          <w:sz w:val="28"/>
          <w:szCs w:val="28"/>
          <w:lang w:eastAsia="en-US"/>
        </w:rPr>
        <w:t>тельской и иной приносящей доход деятельности и иных не запрещенных зак</w:t>
      </w:r>
      <w:r w:rsidRPr="00B67506">
        <w:rPr>
          <w:rFonts w:eastAsiaTheme="minorHAnsi"/>
          <w:sz w:val="28"/>
          <w:szCs w:val="28"/>
          <w:lang w:eastAsia="en-US"/>
        </w:rPr>
        <w:t>о</w:t>
      </w:r>
      <w:r w:rsidRPr="00B67506">
        <w:rPr>
          <w:rFonts w:eastAsiaTheme="minorHAnsi"/>
          <w:sz w:val="28"/>
          <w:szCs w:val="28"/>
          <w:lang w:eastAsia="en-US"/>
        </w:rPr>
        <w:t>нодательством Российской Федерации источников финансирования.»;</w:t>
      </w:r>
      <w:proofErr w:type="gramEnd"/>
    </w:p>
    <w:p w:rsidR="00B67506" w:rsidRPr="00B67506" w:rsidRDefault="00CE5D53" w:rsidP="007B174F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B67506">
        <w:rPr>
          <w:rFonts w:eastAsiaTheme="minorHAnsi"/>
          <w:sz w:val="28"/>
          <w:szCs w:val="28"/>
          <w:lang w:eastAsia="en-US"/>
        </w:rPr>
        <w:t xml:space="preserve">3) </w:t>
      </w:r>
      <w:hyperlink r:id="rId7" w:history="1">
        <w:r w:rsidR="00B67506" w:rsidRPr="00B67506">
          <w:rPr>
            <w:rFonts w:eastAsiaTheme="minorHAnsi"/>
            <w:sz w:val="28"/>
            <w:szCs w:val="28"/>
            <w:lang w:eastAsia="en-US"/>
          </w:rPr>
          <w:t xml:space="preserve">пункт </w:t>
        </w:r>
        <w:r w:rsidR="00713985">
          <w:rPr>
            <w:rFonts w:eastAsiaTheme="minorHAnsi"/>
            <w:sz w:val="28"/>
            <w:szCs w:val="28"/>
            <w:lang w:eastAsia="en-US"/>
          </w:rPr>
          <w:t>19</w:t>
        </w:r>
      </w:hyperlink>
      <w:r w:rsidR="00B67506" w:rsidRPr="00B67506">
        <w:rPr>
          <w:rFonts w:eastAsiaTheme="minorHAnsi"/>
          <w:sz w:val="28"/>
          <w:szCs w:val="28"/>
          <w:lang w:eastAsia="en-US"/>
        </w:rPr>
        <w:t xml:space="preserve"> приложения 8 к Положению изложить в следующей редакции:</w:t>
      </w:r>
    </w:p>
    <w:p w:rsidR="00B67506" w:rsidRPr="00B67506" w:rsidRDefault="00B67506" w:rsidP="007B174F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B67506">
        <w:rPr>
          <w:rFonts w:eastAsiaTheme="minorHAnsi"/>
          <w:sz w:val="28"/>
          <w:szCs w:val="28"/>
          <w:lang w:eastAsia="en-US"/>
        </w:rPr>
        <w:t>«19. При премировании руководителя образовательной организации учит</w:t>
      </w:r>
      <w:r w:rsidRPr="00B67506">
        <w:rPr>
          <w:rFonts w:eastAsiaTheme="minorHAnsi"/>
          <w:sz w:val="28"/>
          <w:szCs w:val="28"/>
          <w:lang w:eastAsia="en-US"/>
        </w:rPr>
        <w:t>ы</w:t>
      </w:r>
      <w:r w:rsidRPr="00B67506">
        <w:rPr>
          <w:rFonts w:eastAsiaTheme="minorHAnsi"/>
          <w:sz w:val="28"/>
          <w:szCs w:val="28"/>
          <w:lang w:eastAsia="en-US"/>
        </w:rPr>
        <w:t>вается наличие или отсутствие у него дисциплинарного взыскания за совершение дисциплинарного проступка.</w:t>
      </w:r>
    </w:p>
    <w:p w:rsidR="00B67506" w:rsidRDefault="00B67506" w:rsidP="007B174F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B67506">
        <w:rPr>
          <w:rFonts w:eastAsiaTheme="minorHAnsi"/>
          <w:sz w:val="28"/>
          <w:szCs w:val="28"/>
          <w:lang w:eastAsia="en-US"/>
        </w:rPr>
        <w:t>Снижение размера премии руководителю образовательной организации в связи с применением к нему дисциплинарных взысканий за совершение дисци</w:t>
      </w:r>
      <w:r w:rsidRPr="00B67506">
        <w:rPr>
          <w:rFonts w:eastAsiaTheme="minorHAnsi"/>
          <w:sz w:val="28"/>
          <w:szCs w:val="28"/>
          <w:lang w:eastAsia="en-US"/>
        </w:rPr>
        <w:t>п</w:t>
      </w:r>
      <w:r w:rsidRPr="00B67506">
        <w:rPr>
          <w:rFonts w:eastAsiaTheme="minorHAnsi"/>
          <w:sz w:val="28"/>
          <w:szCs w:val="28"/>
          <w:lang w:eastAsia="en-US"/>
        </w:rPr>
        <w:t>линарного проступка осуществляется в отношении только тех входящих в состав заработной платы премий, которые начисляются за период, в котором к нему было применено соответствующее дисциплинарное взыскание, а размер такого снижения премии не может приводить к уменьшению размера месячной зар</w:t>
      </w:r>
      <w:r w:rsidRPr="00B67506">
        <w:rPr>
          <w:rFonts w:eastAsiaTheme="minorHAnsi"/>
          <w:sz w:val="28"/>
          <w:szCs w:val="28"/>
          <w:lang w:eastAsia="en-US"/>
        </w:rPr>
        <w:t>а</w:t>
      </w:r>
      <w:r w:rsidRPr="00B67506">
        <w:rPr>
          <w:rFonts w:eastAsiaTheme="minorHAnsi"/>
          <w:sz w:val="28"/>
          <w:szCs w:val="28"/>
          <w:lang w:eastAsia="en-US"/>
        </w:rPr>
        <w:t>ботной платы руководителя образовательной организации более</w:t>
      </w:r>
      <w:proofErr w:type="gramEnd"/>
      <w:r w:rsidRPr="00B67506">
        <w:rPr>
          <w:rFonts w:eastAsiaTheme="minorHAnsi"/>
          <w:sz w:val="28"/>
          <w:szCs w:val="28"/>
          <w:lang w:eastAsia="en-US"/>
        </w:rPr>
        <w:t xml:space="preserve"> чем на 20 пр</w:t>
      </w:r>
      <w:r w:rsidRPr="00B67506">
        <w:rPr>
          <w:rFonts w:eastAsiaTheme="minorHAnsi"/>
          <w:sz w:val="28"/>
          <w:szCs w:val="28"/>
          <w:lang w:eastAsia="en-US"/>
        </w:rPr>
        <w:t>о</w:t>
      </w:r>
      <w:r w:rsidRPr="00B67506">
        <w:rPr>
          <w:rFonts w:eastAsiaTheme="minorHAnsi"/>
          <w:sz w:val="28"/>
          <w:szCs w:val="28"/>
          <w:lang w:eastAsia="en-US"/>
        </w:rPr>
        <w:t>центов</w:t>
      </w:r>
      <w:proofErr w:type="gramStart"/>
      <w:r w:rsidRPr="00B67506">
        <w:rPr>
          <w:rFonts w:eastAsiaTheme="minorHAnsi"/>
          <w:sz w:val="28"/>
          <w:szCs w:val="28"/>
          <w:lang w:eastAsia="en-US"/>
        </w:rPr>
        <w:t>.».</w:t>
      </w:r>
      <w:proofErr w:type="gramEnd"/>
    </w:p>
    <w:p w:rsidR="00B67506" w:rsidRPr="00B67506" w:rsidRDefault="00B67506" w:rsidP="007B174F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 Настоящее постановление вступает в силу с 1 сентября 2026 года.</w:t>
      </w:r>
    </w:p>
    <w:p w:rsidR="00B67506" w:rsidRDefault="00B67506" w:rsidP="007B174F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Pr="00B67506">
        <w:rPr>
          <w:rFonts w:eastAsiaTheme="minorHAnsi"/>
          <w:sz w:val="28"/>
          <w:szCs w:val="28"/>
          <w:lang w:eastAsia="en-US"/>
        </w:rPr>
        <w:t xml:space="preserve">. Опубликовать настоящее постановление в газете </w:t>
      </w:r>
      <w:r>
        <w:rPr>
          <w:rFonts w:eastAsiaTheme="minorHAnsi"/>
          <w:sz w:val="28"/>
          <w:szCs w:val="28"/>
          <w:lang w:eastAsia="en-US"/>
        </w:rPr>
        <w:t>«</w:t>
      </w:r>
      <w:r w:rsidRPr="00B67506">
        <w:rPr>
          <w:rFonts w:eastAsiaTheme="minorHAnsi"/>
          <w:sz w:val="28"/>
          <w:szCs w:val="28"/>
          <w:lang w:eastAsia="en-US"/>
        </w:rPr>
        <w:t>Ливенский вестник</w:t>
      </w:r>
      <w:r>
        <w:rPr>
          <w:rFonts w:eastAsiaTheme="minorHAnsi"/>
          <w:sz w:val="28"/>
          <w:szCs w:val="28"/>
          <w:lang w:eastAsia="en-US"/>
        </w:rPr>
        <w:t>»</w:t>
      </w:r>
      <w:r w:rsidRPr="00B67506">
        <w:rPr>
          <w:rFonts w:eastAsiaTheme="minorHAnsi"/>
          <w:sz w:val="28"/>
          <w:szCs w:val="28"/>
          <w:lang w:eastAsia="en-US"/>
        </w:rPr>
        <w:t xml:space="preserve"> и разместить на официальном сайте администрации города в сети Интернет.</w:t>
      </w:r>
    </w:p>
    <w:p w:rsidR="00B67506" w:rsidRPr="00B67506" w:rsidRDefault="00B67506" w:rsidP="007B174F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4</w:t>
      </w:r>
      <w:r w:rsidRPr="00B67506">
        <w:rPr>
          <w:rFonts w:eastAsiaTheme="minorHAnsi"/>
          <w:sz w:val="28"/>
          <w:szCs w:val="28"/>
          <w:lang w:eastAsia="en-US"/>
        </w:rPr>
        <w:t xml:space="preserve">. </w:t>
      </w:r>
      <w:proofErr w:type="gramStart"/>
      <w:r w:rsidRPr="00B67506">
        <w:rPr>
          <w:rFonts w:eastAsiaTheme="minorHAnsi"/>
          <w:sz w:val="28"/>
          <w:szCs w:val="28"/>
          <w:lang w:eastAsia="en-US"/>
        </w:rPr>
        <w:t>Контроль за</w:t>
      </w:r>
      <w:proofErr w:type="gramEnd"/>
      <w:r w:rsidRPr="00B67506">
        <w:rPr>
          <w:rFonts w:eastAsiaTheme="minorHAnsi"/>
          <w:sz w:val="28"/>
          <w:szCs w:val="28"/>
          <w:lang w:eastAsia="en-US"/>
        </w:rPr>
        <w:t xml:space="preserve"> исполнением настоящего постановления возложить на заме</w:t>
      </w:r>
      <w:r w:rsidRPr="00B67506">
        <w:rPr>
          <w:rFonts w:eastAsiaTheme="minorHAnsi"/>
          <w:sz w:val="28"/>
          <w:szCs w:val="28"/>
          <w:lang w:eastAsia="en-US"/>
        </w:rPr>
        <w:t>с</w:t>
      </w:r>
      <w:r w:rsidRPr="00B67506">
        <w:rPr>
          <w:rFonts w:eastAsiaTheme="minorHAnsi"/>
          <w:sz w:val="28"/>
          <w:szCs w:val="28"/>
          <w:lang w:eastAsia="en-US"/>
        </w:rPr>
        <w:t>тителя главы администрации города по социальным вопросам.</w:t>
      </w:r>
    </w:p>
    <w:p w:rsidR="00CD6956" w:rsidRPr="00B67506" w:rsidRDefault="00CD6956" w:rsidP="007B174F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527653" w:rsidRPr="00B67506" w:rsidRDefault="00527653" w:rsidP="00B67506">
      <w:pPr>
        <w:ind w:firstLine="709"/>
        <w:jc w:val="both"/>
        <w:rPr>
          <w:sz w:val="28"/>
          <w:szCs w:val="28"/>
        </w:rPr>
      </w:pPr>
    </w:p>
    <w:p w:rsidR="00CC2464" w:rsidRDefault="00CC2464" w:rsidP="00B67506">
      <w:pPr>
        <w:pStyle w:val="ConsPlusTitle"/>
        <w:rPr>
          <w:b w:val="0"/>
          <w:szCs w:val="28"/>
        </w:rPr>
      </w:pPr>
    </w:p>
    <w:p w:rsidR="00D639C0" w:rsidRPr="00B67506" w:rsidRDefault="00D639C0" w:rsidP="00B67506">
      <w:pPr>
        <w:pStyle w:val="ConsPlusNormal"/>
        <w:jc w:val="both"/>
        <w:rPr>
          <w:szCs w:val="28"/>
        </w:rPr>
      </w:pPr>
      <w:r w:rsidRPr="00B67506">
        <w:rPr>
          <w:szCs w:val="28"/>
        </w:rPr>
        <w:t>Глава города</w:t>
      </w:r>
      <w:r w:rsidRPr="00B67506">
        <w:rPr>
          <w:szCs w:val="28"/>
        </w:rPr>
        <w:tab/>
      </w:r>
      <w:r w:rsidRPr="00B67506">
        <w:rPr>
          <w:szCs w:val="28"/>
        </w:rPr>
        <w:tab/>
      </w:r>
      <w:r w:rsidRPr="00B67506">
        <w:rPr>
          <w:szCs w:val="28"/>
        </w:rPr>
        <w:tab/>
      </w:r>
      <w:r w:rsidRPr="00B67506">
        <w:rPr>
          <w:szCs w:val="28"/>
        </w:rPr>
        <w:tab/>
      </w:r>
      <w:r w:rsidRPr="00B67506">
        <w:rPr>
          <w:szCs w:val="28"/>
        </w:rPr>
        <w:tab/>
      </w:r>
      <w:r w:rsidRPr="00B67506">
        <w:rPr>
          <w:szCs w:val="28"/>
        </w:rPr>
        <w:tab/>
      </w:r>
      <w:r w:rsidRPr="00B67506">
        <w:rPr>
          <w:szCs w:val="28"/>
        </w:rPr>
        <w:tab/>
      </w:r>
      <w:r w:rsidRPr="00B67506">
        <w:rPr>
          <w:szCs w:val="28"/>
        </w:rPr>
        <w:tab/>
      </w:r>
      <w:r w:rsidRPr="00B67506">
        <w:rPr>
          <w:szCs w:val="28"/>
        </w:rPr>
        <w:tab/>
        <w:t xml:space="preserve"> С.А. Трубицин</w:t>
      </w:r>
    </w:p>
    <w:p w:rsidR="00D639C0" w:rsidRPr="00D639C0" w:rsidRDefault="00D639C0" w:rsidP="00D639C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639C0" w:rsidRPr="00D639C0" w:rsidRDefault="00D639C0" w:rsidP="00D639C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639C0" w:rsidRPr="00D639C0" w:rsidRDefault="00D639C0">
      <w:pPr>
        <w:jc w:val="both"/>
        <w:rPr>
          <w:rFonts w:eastAsiaTheme="minorHAnsi"/>
          <w:sz w:val="28"/>
          <w:szCs w:val="28"/>
          <w:lang w:eastAsia="en-US"/>
        </w:rPr>
      </w:pPr>
    </w:p>
    <w:sectPr w:rsidR="00D639C0" w:rsidRPr="00D639C0" w:rsidSect="004C4C79">
      <w:pgSz w:w="12240" w:h="15840"/>
      <w:pgMar w:top="567" w:right="794" w:bottom="567" w:left="164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autoHyphenation/>
  <w:characterSpacingControl w:val="doNotCompress"/>
  <w:compat/>
  <w:rsids>
    <w:rsidRoot w:val="002956A9"/>
    <w:rsid w:val="00002C2F"/>
    <w:rsid w:val="00022E79"/>
    <w:rsid w:val="00050D70"/>
    <w:rsid w:val="000740C2"/>
    <w:rsid w:val="000C05D4"/>
    <w:rsid w:val="000D6A2E"/>
    <w:rsid w:val="000E467F"/>
    <w:rsid w:val="0011396C"/>
    <w:rsid w:val="00126526"/>
    <w:rsid w:val="00130BF0"/>
    <w:rsid w:val="00132E1B"/>
    <w:rsid w:val="001431BD"/>
    <w:rsid w:val="00162C7D"/>
    <w:rsid w:val="00171D11"/>
    <w:rsid w:val="00194225"/>
    <w:rsid w:val="001D3670"/>
    <w:rsid w:val="001D4BF4"/>
    <w:rsid w:val="001E3A73"/>
    <w:rsid w:val="00200A88"/>
    <w:rsid w:val="00243957"/>
    <w:rsid w:val="002560F8"/>
    <w:rsid w:val="002956A9"/>
    <w:rsid w:val="002A4CBF"/>
    <w:rsid w:val="002D5123"/>
    <w:rsid w:val="002D73D9"/>
    <w:rsid w:val="002E1E9F"/>
    <w:rsid w:val="002F4380"/>
    <w:rsid w:val="0041264A"/>
    <w:rsid w:val="0042278B"/>
    <w:rsid w:val="0047414D"/>
    <w:rsid w:val="004A10C9"/>
    <w:rsid w:val="004C4C79"/>
    <w:rsid w:val="004E1009"/>
    <w:rsid w:val="004E500D"/>
    <w:rsid w:val="004F3663"/>
    <w:rsid w:val="00527653"/>
    <w:rsid w:val="0056064A"/>
    <w:rsid w:val="005B687B"/>
    <w:rsid w:val="005C1F76"/>
    <w:rsid w:val="005C776F"/>
    <w:rsid w:val="006506F8"/>
    <w:rsid w:val="00656488"/>
    <w:rsid w:val="006B7ACD"/>
    <w:rsid w:val="00706DE7"/>
    <w:rsid w:val="00713985"/>
    <w:rsid w:val="00722611"/>
    <w:rsid w:val="0072275B"/>
    <w:rsid w:val="00733638"/>
    <w:rsid w:val="007429EF"/>
    <w:rsid w:val="00746508"/>
    <w:rsid w:val="0076083E"/>
    <w:rsid w:val="00762217"/>
    <w:rsid w:val="007B174F"/>
    <w:rsid w:val="007E01E1"/>
    <w:rsid w:val="00840298"/>
    <w:rsid w:val="00845FB1"/>
    <w:rsid w:val="00873C15"/>
    <w:rsid w:val="008748B1"/>
    <w:rsid w:val="00882FC2"/>
    <w:rsid w:val="00883F59"/>
    <w:rsid w:val="008B3185"/>
    <w:rsid w:val="008C30E9"/>
    <w:rsid w:val="008C5A73"/>
    <w:rsid w:val="008D5DA7"/>
    <w:rsid w:val="008F7FD6"/>
    <w:rsid w:val="00903082"/>
    <w:rsid w:val="009831C3"/>
    <w:rsid w:val="009A5842"/>
    <w:rsid w:val="009D36E2"/>
    <w:rsid w:val="009E5175"/>
    <w:rsid w:val="00A3258E"/>
    <w:rsid w:val="00A37A0F"/>
    <w:rsid w:val="00A413B6"/>
    <w:rsid w:val="00A56BDA"/>
    <w:rsid w:val="00A63895"/>
    <w:rsid w:val="00A65B79"/>
    <w:rsid w:val="00A75468"/>
    <w:rsid w:val="00A914F4"/>
    <w:rsid w:val="00AB33D7"/>
    <w:rsid w:val="00AE2E37"/>
    <w:rsid w:val="00B0015A"/>
    <w:rsid w:val="00B041D5"/>
    <w:rsid w:val="00B33D77"/>
    <w:rsid w:val="00B66949"/>
    <w:rsid w:val="00B67506"/>
    <w:rsid w:val="00B933D8"/>
    <w:rsid w:val="00BC7E64"/>
    <w:rsid w:val="00BD36A4"/>
    <w:rsid w:val="00C211EC"/>
    <w:rsid w:val="00C4512E"/>
    <w:rsid w:val="00C51B2B"/>
    <w:rsid w:val="00C615B1"/>
    <w:rsid w:val="00CB3720"/>
    <w:rsid w:val="00CC2464"/>
    <w:rsid w:val="00CC397B"/>
    <w:rsid w:val="00CD4AE7"/>
    <w:rsid w:val="00CD6956"/>
    <w:rsid w:val="00CD75B7"/>
    <w:rsid w:val="00CE5D53"/>
    <w:rsid w:val="00CE6836"/>
    <w:rsid w:val="00D0267B"/>
    <w:rsid w:val="00D157C2"/>
    <w:rsid w:val="00D27F9B"/>
    <w:rsid w:val="00D31144"/>
    <w:rsid w:val="00D639C0"/>
    <w:rsid w:val="00D7109D"/>
    <w:rsid w:val="00D92DDC"/>
    <w:rsid w:val="00D97A34"/>
    <w:rsid w:val="00DC72F2"/>
    <w:rsid w:val="00E407DC"/>
    <w:rsid w:val="00E4131D"/>
    <w:rsid w:val="00E92200"/>
    <w:rsid w:val="00E96A95"/>
    <w:rsid w:val="00EA50E6"/>
    <w:rsid w:val="00EB3D7F"/>
    <w:rsid w:val="00EC6B8B"/>
    <w:rsid w:val="00F1481D"/>
    <w:rsid w:val="00F671D8"/>
    <w:rsid w:val="00F90E70"/>
    <w:rsid w:val="00FD473E"/>
    <w:rsid w:val="00FF2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185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956A9"/>
    <w:pPr>
      <w:keepNext/>
      <w:jc w:val="center"/>
      <w:outlineLvl w:val="0"/>
    </w:pPr>
    <w:rPr>
      <w:rFonts w:ascii="Arial" w:hAnsi="Arial"/>
      <w:b/>
      <w:color w:val="0000FF"/>
      <w:sz w:val="44"/>
    </w:rPr>
  </w:style>
  <w:style w:type="paragraph" w:styleId="2">
    <w:name w:val="heading 2"/>
    <w:basedOn w:val="a"/>
    <w:next w:val="a"/>
    <w:link w:val="20"/>
    <w:uiPriority w:val="99"/>
    <w:qFormat/>
    <w:rsid w:val="002956A9"/>
    <w:pPr>
      <w:keepNext/>
      <w:jc w:val="center"/>
      <w:outlineLvl w:val="1"/>
    </w:pPr>
    <w:rPr>
      <w:rFonts w:ascii="Tahoma" w:hAnsi="Tahoma"/>
      <w:b/>
      <w:color w:val="0000FF"/>
      <w:sz w:val="40"/>
    </w:rPr>
  </w:style>
  <w:style w:type="paragraph" w:styleId="3">
    <w:name w:val="heading 3"/>
    <w:basedOn w:val="a"/>
    <w:next w:val="a"/>
    <w:link w:val="30"/>
    <w:uiPriority w:val="99"/>
    <w:qFormat/>
    <w:rsid w:val="002956A9"/>
    <w:pPr>
      <w:keepNext/>
      <w:jc w:val="center"/>
      <w:outlineLvl w:val="2"/>
    </w:pPr>
    <w:rPr>
      <w:rFonts w:ascii="Arial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956A9"/>
    <w:rPr>
      <w:rFonts w:ascii="Arial" w:eastAsia="Times New Roman" w:hAnsi="Arial" w:cs="Times New Roman"/>
      <w:b/>
      <w:color w:val="0000FF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2956A9"/>
    <w:rPr>
      <w:rFonts w:ascii="Tahoma" w:eastAsia="Times New Roman" w:hAnsi="Tahoma" w:cs="Times New Roman"/>
      <w:b/>
      <w:color w:val="0000FF"/>
      <w:sz w:val="4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2956A9"/>
    <w:rPr>
      <w:rFonts w:ascii="Arial" w:eastAsia="Times New Roman" w:hAnsi="Arial" w:cs="Times New Roman"/>
      <w:b/>
      <w:sz w:val="28"/>
      <w:szCs w:val="20"/>
      <w:lang w:eastAsia="ru-RU"/>
    </w:rPr>
  </w:style>
  <w:style w:type="paragraph" w:styleId="a3">
    <w:name w:val="Subtitle"/>
    <w:basedOn w:val="a"/>
    <w:next w:val="a"/>
    <w:link w:val="a4"/>
    <w:uiPriority w:val="99"/>
    <w:qFormat/>
    <w:rsid w:val="002956A9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99"/>
    <w:rsid w:val="002956A9"/>
    <w:rPr>
      <w:rFonts w:ascii="Cambria" w:eastAsia="Times New Roman" w:hAnsi="Cambria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2956A9"/>
    <w:pPr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956A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56A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022E79"/>
    <w:pPr>
      <w:widowControl w:val="0"/>
      <w:autoSpaceDE w:val="0"/>
      <w:autoSpaceDN w:val="0"/>
      <w:jc w:val="left"/>
    </w:pPr>
    <w:rPr>
      <w:rFonts w:ascii="Times New Roman" w:eastAsiaTheme="minorEastAsia" w:hAnsi="Times New Roman" w:cs="Times New Roman"/>
      <w:sz w:val="28"/>
      <w:lang w:eastAsia="ru-RU"/>
    </w:rPr>
  </w:style>
  <w:style w:type="paragraph" w:customStyle="1" w:styleId="ConsPlusTitle">
    <w:name w:val="ConsPlusTitle"/>
    <w:rsid w:val="00022E79"/>
    <w:pPr>
      <w:widowControl w:val="0"/>
      <w:autoSpaceDE w:val="0"/>
      <w:autoSpaceDN w:val="0"/>
      <w:jc w:val="left"/>
    </w:pPr>
    <w:rPr>
      <w:rFonts w:ascii="Times New Roman" w:eastAsiaTheme="minorEastAsia" w:hAnsi="Times New Roman" w:cs="Times New Roman"/>
      <w:b/>
      <w:sz w:val="28"/>
      <w:lang w:eastAsia="ru-RU"/>
    </w:rPr>
  </w:style>
  <w:style w:type="paragraph" w:customStyle="1" w:styleId="ConsPlusNonformat">
    <w:name w:val="ConsPlusNonformat"/>
    <w:rsid w:val="00AB33D7"/>
    <w:pPr>
      <w:widowControl w:val="0"/>
      <w:autoSpaceDE w:val="0"/>
      <w:autoSpaceDN w:val="0"/>
      <w:jc w:val="left"/>
    </w:pPr>
    <w:rPr>
      <w:rFonts w:ascii="Courier New" w:eastAsiaTheme="minorEastAsia" w:hAnsi="Courier New" w:cs="Courier New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527653"/>
    <w:rPr>
      <w:rFonts w:ascii="Times New Roman" w:eastAsiaTheme="minorEastAsia" w:hAnsi="Times New Roman" w:cs="Times New Roman"/>
      <w:sz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127&amp;n=97418&amp;dst=10370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RLAW127&amp;n=97418&amp;dst=1212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89AA9-83CC-4C4F-850D-5FCE83BB2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User</cp:lastModifiedBy>
  <cp:revision>2</cp:revision>
  <cp:lastPrinted>2026-08-28T11:48:00Z</cp:lastPrinted>
  <dcterms:created xsi:type="dcterms:W3CDTF">2026-08-31T06:02:00Z</dcterms:created>
  <dcterms:modified xsi:type="dcterms:W3CDTF">2026-08-31T06:02:00Z</dcterms:modified>
</cp:coreProperties>
</file>