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C73" w:rsidRPr="007B1C73" w:rsidRDefault="007B1C73" w:rsidP="007B1C73">
      <w:pPr>
        <w:pStyle w:val="ConsPlusNormal"/>
        <w:ind w:left="5580" w:firstLine="0"/>
        <w:rPr>
          <w:rFonts w:ascii="Times New Roman" w:hAnsi="Times New Roman" w:cs="Times New Roman"/>
          <w:sz w:val="28"/>
          <w:szCs w:val="28"/>
        </w:rPr>
      </w:pPr>
      <w:r w:rsidRPr="007B1C73">
        <w:rPr>
          <w:rFonts w:ascii="Times New Roman" w:hAnsi="Times New Roman" w:cs="Times New Roman"/>
          <w:sz w:val="28"/>
          <w:szCs w:val="28"/>
        </w:rPr>
        <w:t>Приложение</w:t>
      </w:r>
    </w:p>
    <w:p w:rsidR="007B1C73" w:rsidRPr="00883225" w:rsidRDefault="007B1C73" w:rsidP="00883225">
      <w:pPr>
        <w:pStyle w:val="ConsPlusNormal"/>
        <w:ind w:left="5580" w:firstLine="0"/>
        <w:rPr>
          <w:rFonts w:ascii="Times New Roman" w:hAnsi="Times New Roman" w:cs="Times New Roman"/>
          <w:sz w:val="28"/>
          <w:szCs w:val="28"/>
        </w:rPr>
      </w:pPr>
      <w:r w:rsidRPr="007B1C73">
        <w:rPr>
          <w:rFonts w:ascii="Times New Roman" w:hAnsi="Times New Roman" w:cs="Times New Roman"/>
          <w:sz w:val="28"/>
          <w:szCs w:val="28"/>
        </w:rPr>
        <w:t>к решению</w:t>
      </w:r>
      <w:r w:rsidR="00883225">
        <w:rPr>
          <w:rFonts w:ascii="Times New Roman" w:hAnsi="Times New Roman" w:cs="Times New Roman"/>
          <w:sz w:val="28"/>
          <w:szCs w:val="28"/>
        </w:rPr>
        <w:t>________________</w:t>
      </w:r>
    </w:p>
    <w:p w:rsidR="0080550C" w:rsidRPr="0080550C" w:rsidRDefault="0080550C" w:rsidP="007B1C73">
      <w:pPr>
        <w:pStyle w:val="ConsPlusNormal"/>
        <w:ind w:left="5580" w:firstLine="0"/>
        <w:rPr>
          <w:rFonts w:ascii="Times New Roman" w:hAnsi="Times New Roman" w:cs="Times New Roman"/>
          <w:sz w:val="28"/>
          <w:szCs w:val="28"/>
        </w:rPr>
      </w:pPr>
    </w:p>
    <w:p w:rsidR="001426F0" w:rsidRDefault="001426F0" w:rsidP="001426F0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Местные нормативы градостроительного проектирования </w:t>
      </w:r>
    </w:p>
    <w:p w:rsidR="001426F0" w:rsidRDefault="001426F0" w:rsidP="001426F0">
      <w:pPr>
        <w:pStyle w:val="ConsPlusTitle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="00883225">
        <w:rPr>
          <w:bCs w:val="0"/>
          <w:sz w:val="28"/>
          <w:szCs w:val="28"/>
        </w:rPr>
        <w:t xml:space="preserve">ородского округа город Ливны </w:t>
      </w:r>
    </w:p>
    <w:p w:rsidR="001426F0" w:rsidRDefault="001426F0" w:rsidP="001426F0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26F0" w:rsidRDefault="001426F0" w:rsidP="001426F0">
      <w:pPr>
        <w:tabs>
          <w:tab w:val="left" w:pos="1080"/>
        </w:tabs>
        <w:autoSpaceDE w:val="0"/>
        <w:autoSpaceDN w:val="0"/>
        <w:adjustRightInd w:val="0"/>
        <w:spacing w:line="300" w:lineRule="auto"/>
        <w:ind w:left="720" w:hanging="720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Глава 1.</w:t>
      </w:r>
      <w:r>
        <w:rPr>
          <w:b/>
          <w:bCs/>
          <w:sz w:val="28"/>
          <w:szCs w:val="28"/>
        </w:rPr>
        <w:tab/>
        <w:t>Расчетные показатели минимально допустимого уровня обеспеченности населения объектами местного значения</w:t>
      </w:r>
      <w:r w:rsidR="00883225">
        <w:rPr>
          <w:b/>
          <w:bCs/>
          <w:sz w:val="28"/>
          <w:szCs w:val="28"/>
        </w:rPr>
        <w:t xml:space="preserve"> городского округа город Ливны</w:t>
      </w:r>
      <w:r>
        <w:rPr>
          <w:b/>
          <w:bCs/>
          <w:sz w:val="28"/>
          <w:szCs w:val="28"/>
        </w:rPr>
        <w:t xml:space="preserve"> и расчетные показатели максима</w:t>
      </w:r>
      <w:bookmarkStart w:id="0" w:name="_GoBack"/>
      <w:bookmarkEnd w:id="0"/>
      <w:r>
        <w:rPr>
          <w:b/>
          <w:bCs/>
          <w:sz w:val="28"/>
          <w:szCs w:val="28"/>
        </w:rPr>
        <w:t>льно допустимого уровня территориальной доступности таких объектов для населения</w:t>
      </w:r>
    </w:p>
    <w:p w:rsidR="001426F0" w:rsidRDefault="001426F0" w:rsidP="001426F0">
      <w:pPr>
        <w:autoSpaceDE w:val="0"/>
        <w:autoSpaceDN w:val="0"/>
        <w:adjustRightInd w:val="0"/>
        <w:spacing w:line="300" w:lineRule="auto"/>
        <w:jc w:val="center"/>
        <w:rPr>
          <w:b/>
          <w:bCs/>
          <w:sz w:val="28"/>
          <w:szCs w:val="28"/>
        </w:rPr>
      </w:pPr>
    </w:p>
    <w:p w:rsidR="001426F0" w:rsidRDefault="001426F0" w:rsidP="001426F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Статья 1. </w:t>
      </w:r>
      <w:r>
        <w:rPr>
          <w:b/>
          <w:bCs/>
          <w:sz w:val="28"/>
          <w:szCs w:val="28"/>
        </w:rPr>
        <w:t>Общие положения</w:t>
      </w:r>
    </w:p>
    <w:p w:rsidR="001426F0" w:rsidRDefault="001426F0" w:rsidP="001426F0">
      <w:pPr>
        <w:pStyle w:val="ConsPlusNormal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Настоящие местные нормативы градостроительного проектирования гор</w:t>
      </w:r>
      <w:r w:rsidR="00883225">
        <w:rPr>
          <w:rFonts w:ascii="Times New Roman" w:hAnsi="Times New Roman" w:cs="Times New Roman"/>
          <w:sz w:val="28"/>
          <w:szCs w:val="28"/>
        </w:rPr>
        <w:t>одского округа город Ливны</w:t>
      </w:r>
      <w:r>
        <w:rPr>
          <w:rFonts w:ascii="Times New Roman" w:hAnsi="Times New Roman" w:cs="Times New Roman"/>
          <w:sz w:val="28"/>
          <w:szCs w:val="28"/>
        </w:rPr>
        <w:t xml:space="preserve"> разработаны в целях реализации полномочий органов местного самоуправления</w:t>
      </w:r>
      <w:r w:rsidR="00883225">
        <w:rPr>
          <w:rFonts w:ascii="Times New Roman" w:hAnsi="Times New Roman" w:cs="Times New Roman"/>
          <w:sz w:val="28"/>
          <w:szCs w:val="28"/>
        </w:rPr>
        <w:t xml:space="preserve"> городского округа город Ливны</w:t>
      </w:r>
      <w:r>
        <w:rPr>
          <w:rFonts w:ascii="Times New Roman" w:hAnsi="Times New Roman" w:cs="Times New Roman"/>
          <w:sz w:val="28"/>
          <w:szCs w:val="28"/>
        </w:rPr>
        <w:t xml:space="preserve"> в сфере градостроительной де</w:t>
      </w:r>
      <w:r w:rsidR="00212A44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</w:t>
      </w:r>
      <w:r w:rsidR="00212A4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льности.</w:t>
      </w:r>
    </w:p>
    <w:p w:rsidR="001426F0" w:rsidRDefault="001426F0" w:rsidP="001426F0">
      <w:pPr>
        <w:pStyle w:val="ConsPlusNormal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Местные нормативы градостроительного проектиро</w:t>
      </w:r>
      <w:r w:rsidR="00883225">
        <w:rPr>
          <w:rFonts w:ascii="Times New Roman" w:hAnsi="Times New Roman" w:cs="Times New Roman"/>
          <w:sz w:val="28"/>
          <w:szCs w:val="28"/>
        </w:rPr>
        <w:t>вания городского округа город Ливны</w:t>
      </w:r>
      <w:r>
        <w:rPr>
          <w:rFonts w:ascii="Times New Roman" w:hAnsi="Times New Roman" w:cs="Times New Roman"/>
          <w:sz w:val="28"/>
          <w:szCs w:val="28"/>
        </w:rPr>
        <w:t xml:space="preserve"> разработаны в соответствии с законодательством Ро</w:t>
      </w:r>
      <w:r w:rsidR="00883225">
        <w:rPr>
          <w:rFonts w:ascii="Times New Roman" w:hAnsi="Times New Roman" w:cs="Times New Roman"/>
          <w:sz w:val="28"/>
          <w:szCs w:val="28"/>
        </w:rPr>
        <w:t>ссийской Федерации и Орловской</w:t>
      </w:r>
      <w:r>
        <w:rPr>
          <w:rFonts w:ascii="Times New Roman" w:hAnsi="Times New Roman" w:cs="Times New Roman"/>
          <w:sz w:val="28"/>
          <w:szCs w:val="28"/>
        </w:rPr>
        <w:t xml:space="preserve"> области, нормативно-правовыми и нормативно-техническими документами.</w:t>
      </w:r>
    </w:p>
    <w:p w:rsidR="001426F0" w:rsidRDefault="001426F0" w:rsidP="001426F0">
      <w:pPr>
        <w:pStyle w:val="ConsPlusNormal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Местные нормативы градостроительного проектирования</w:t>
      </w:r>
      <w:r w:rsidR="00883225">
        <w:rPr>
          <w:rFonts w:ascii="Times New Roman" w:hAnsi="Times New Roman" w:cs="Times New Roman"/>
          <w:sz w:val="28"/>
          <w:szCs w:val="28"/>
        </w:rPr>
        <w:t xml:space="preserve"> городского округа город Ливны</w:t>
      </w:r>
      <w:r>
        <w:rPr>
          <w:rFonts w:ascii="Times New Roman" w:hAnsi="Times New Roman" w:cs="Times New Roman"/>
          <w:sz w:val="28"/>
          <w:szCs w:val="28"/>
        </w:rPr>
        <w:t xml:space="preserve"> направлены на конкретизацию и развитие норм действующего федерального и регионального законодательства в сфере градостроительной деятельности, на повышение благоприятных условий жизни населения</w:t>
      </w:r>
      <w:r w:rsidR="00883225">
        <w:rPr>
          <w:rFonts w:ascii="Times New Roman" w:hAnsi="Times New Roman" w:cs="Times New Roman"/>
          <w:sz w:val="28"/>
          <w:szCs w:val="28"/>
        </w:rPr>
        <w:t xml:space="preserve"> городского округа город Ливны</w:t>
      </w:r>
      <w:r>
        <w:rPr>
          <w:rFonts w:ascii="Times New Roman" w:hAnsi="Times New Roman" w:cs="Times New Roman"/>
          <w:sz w:val="28"/>
          <w:szCs w:val="28"/>
        </w:rPr>
        <w:t>, на устойчивое развитие территории городск</w:t>
      </w:r>
      <w:r w:rsidR="00883225">
        <w:rPr>
          <w:rFonts w:ascii="Times New Roman" w:hAnsi="Times New Roman" w:cs="Times New Roman"/>
          <w:sz w:val="28"/>
          <w:szCs w:val="28"/>
        </w:rPr>
        <w:t>ого округа город Ливны</w:t>
      </w:r>
      <w:r>
        <w:rPr>
          <w:rFonts w:ascii="Times New Roman" w:hAnsi="Times New Roman" w:cs="Times New Roman"/>
          <w:sz w:val="28"/>
          <w:szCs w:val="28"/>
        </w:rPr>
        <w:t xml:space="preserve"> с учетом социально-экономических, территориальных и иных особенностей.</w:t>
      </w:r>
    </w:p>
    <w:p w:rsidR="001426F0" w:rsidRDefault="001426F0" w:rsidP="001426F0">
      <w:pPr>
        <w:autoSpaceDE w:val="0"/>
        <w:autoSpaceDN w:val="0"/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Местные нормативы градостроительного проектирования</w:t>
      </w:r>
      <w:r w:rsidR="00883225">
        <w:rPr>
          <w:sz w:val="28"/>
          <w:szCs w:val="28"/>
        </w:rPr>
        <w:t xml:space="preserve"> городского округа город Ливны</w:t>
      </w:r>
      <w:r>
        <w:rPr>
          <w:sz w:val="28"/>
          <w:szCs w:val="28"/>
        </w:rPr>
        <w:t xml:space="preserve"> включают в себя расчетные показатели минимально допустимого уровня обеспеченности объектами местного значения и расчетные показатели максимально допустимого уровня территориальной доступности таких объектов для населения городского округа город Воронеж, относящиеся к следующим областям:</w:t>
      </w:r>
    </w:p>
    <w:p w:rsidR="001426F0" w:rsidRDefault="001426F0" w:rsidP="001426F0">
      <w:pPr>
        <w:autoSpaceDE w:val="0"/>
        <w:autoSpaceDN w:val="0"/>
        <w:adjustRightInd w:val="0"/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</w:rPr>
        <w:tab/>
        <w:t>электро-, тепло-, газо- и водоснабжение населения, водоотведение;</w:t>
      </w:r>
    </w:p>
    <w:p w:rsidR="001426F0" w:rsidRDefault="001426F0" w:rsidP="001426F0">
      <w:pPr>
        <w:autoSpaceDE w:val="0"/>
        <w:autoSpaceDN w:val="0"/>
        <w:adjustRightInd w:val="0"/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</w:rPr>
        <w:tab/>
        <w:t>автомобильные дороги местного значения;</w:t>
      </w:r>
    </w:p>
    <w:p w:rsidR="001426F0" w:rsidRDefault="001426F0" w:rsidP="001426F0">
      <w:pPr>
        <w:autoSpaceDE w:val="0"/>
        <w:autoSpaceDN w:val="0"/>
        <w:adjustRightInd w:val="0"/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>
        <w:rPr>
          <w:sz w:val="28"/>
          <w:szCs w:val="28"/>
        </w:rPr>
        <w:tab/>
        <w:t>физическая культура и массовый спорт, образование, обработка, утилизация, обезвреживание, размещение твердых коммунальных отходов;</w:t>
      </w:r>
    </w:p>
    <w:p w:rsidR="001426F0" w:rsidRDefault="001426F0" w:rsidP="001426F0">
      <w:pPr>
        <w:autoSpaceDE w:val="0"/>
        <w:autoSpaceDN w:val="0"/>
        <w:adjustRightInd w:val="0"/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4) иные области в связи с решением вопросов местного значения поселения, городского округа, в том числе объекты культуры, объекты, включая земельные участки, предназначенные для организации ритуальных услуг и содержания мест захоронения, м</w:t>
      </w:r>
      <w:r w:rsidR="00526313">
        <w:rPr>
          <w:sz w:val="28"/>
          <w:szCs w:val="28"/>
        </w:rPr>
        <w:t>еста массового отдыха населения.</w:t>
      </w:r>
    </w:p>
    <w:p w:rsidR="001426F0" w:rsidRDefault="001426F0" w:rsidP="001426F0">
      <w:pPr>
        <w:pStyle w:val="ConsPlusNormal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Градостроительное нормирование отдельных зон в пределах территории</w:t>
      </w:r>
      <w:r w:rsidR="00883225">
        <w:rPr>
          <w:rFonts w:ascii="Times New Roman" w:hAnsi="Times New Roman" w:cs="Times New Roman"/>
          <w:sz w:val="28"/>
          <w:szCs w:val="28"/>
        </w:rPr>
        <w:t xml:space="preserve"> городского округа город Ливны</w:t>
      </w:r>
      <w:r>
        <w:rPr>
          <w:rFonts w:ascii="Times New Roman" w:hAnsi="Times New Roman" w:cs="Times New Roman"/>
          <w:sz w:val="28"/>
          <w:szCs w:val="28"/>
        </w:rPr>
        <w:t>, в том числе зон и участков жилой застройки, зон и участков общественной застройки, производственных зон, рекреационных зон осуществляется в соответствии с региональными нормативами градостроител</w:t>
      </w:r>
      <w:r w:rsidR="00883225">
        <w:rPr>
          <w:rFonts w:ascii="Times New Roman" w:hAnsi="Times New Roman" w:cs="Times New Roman"/>
          <w:sz w:val="28"/>
          <w:szCs w:val="28"/>
        </w:rPr>
        <w:t>ьного проектирования Орловской</w:t>
      </w:r>
      <w:r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:rsidR="001426F0" w:rsidRDefault="001426F0" w:rsidP="001426F0">
      <w:pPr>
        <w:pStyle w:val="ConsPlusNormal"/>
        <w:spacing w:before="120" w:line="360" w:lineRule="auto"/>
        <w:ind w:firstLine="53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Статья 2. </w:t>
      </w:r>
      <w:r>
        <w:rPr>
          <w:rFonts w:ascii="Times New Roman" w:hAnsi="Times New Roman" w:cs="Times New Roman"/>
          <w:b/>
          <w:bCs/>
          <w:sz w:val="28"/>
          <w:szCs w:val="28"/>
        </w:rPr>
        <w:t>Э</w:t>
      </w:r>
      <w:r>
        <w:rPr>
          <w:rFonts w:ascii="Times New Roman" w:hAnsi="Times New Roman" w:cs="Times New Roman"/>
          <w:b/>
          <w:sz w:val="28"/>
          <w:szCs w:val="28"/>
        </w:rPr>
        <w:t>лектроснабжение населения</w:t>
      </w:r>
    </w:p>
    <w:p w:rsidR="001426F0" w:rsidRDefault="001426F0" w:rsidP="001426F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Укрупненные показатели электропотребления приведены в таблице 1.</w:t>
      </w:r>
    </w:p>
    <w:p w:rsidR="001426F0" w:rsidRPr="001426F0" w:rsidRDefault="001426F0" w:rsidP="001426F0">
      <w:pPr>
        <w:pStyle w:val="ConsPlusNormal"/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426F0">
        <w:rPr>
          <w:rFonts w:ascii="Times New Roman" w:hAnsi="Times New Roman" w:cs="Times New Roman"/>
          <w:i/>
          <w:sz w:val="28"/>
          <w:szCs w:val="28"/>
        </w:rPr>
        <w:t>Таблица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80"/>
        <w:gridCol w:w="1938"/>
        <w:gridCol w:w="1626"/>
      </w:tblGrid>
      <w:tr w:rsidR="001426F0">
        <w:tc>
          <w:tcPr>
            <w:tcW w:w="30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0" w:rsidRPr="001426F0" w:rsidRDefault="001426F0" w:rsidP="001426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426F0">
              <w:rPr>
                <w:rFonts w:ascii="Times New Roman" w:hAnsi="Times New Roman" w:cs="Times New Roman"/>
                <w:b/>
              </w:rPr>
              <w:t xml:space="preserve">Наименование объекта (наименование ресурса) </w:t>
            </w:r>
            <w:hyperlink r:id="rId7" w:anchor="P4085#P4085" w:history="1">
              <w:r w:rsidRPr="00F45232">
                <w:rPr>
                  <w:rStyle w:val="af7"/>
                  <w:rFonts w:ascii="Times New Roman" w:hAnsi="Times New Roman" w:cs="Times New Roman"/>
                  <w:b/>
                  <w:color w:val="auto"/>
                  <w:u w:val="none"/>
                </w:rPr>
                <w:t>&lt;*&gt;</w:t>
              </w:r>
            </w:hyperlink>
          </w:p>
        </w:tc>
        <w:tc>
          <w:tcPr>
            <w:tcW w:w="1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0" w:rsidRPr="001426F0" w:rsidRDefault="001426F0" w:rsidP="001426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426F0">
              <w:rPr>
                <w:rFonts w:ascii="Times New Roman" w:hAnsi="Times New Roman" w:cs="Times New Roman"/>
                <w:b/>
              </w:rPr>
              <w:t>Минимально допустимый уровень</w:t>
            </w:r>
          </w:p>
        </w:tc>
      </w:tr>
      <w:tr w:rsidR="001426F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6F0" w:rsidRPr="001426F0" w:rsidRDefault="001426F0" w:rsidP="001426F0">
            <w:pPr>
              <w:rPr>
                <w:b/>
                <w:sz w:val="20"/>
                <w:szCs w:val="20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0" w:rsidRPr="001426F0" w:rsidRDefault="001426F0" w:rsidP="001426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</w:t>
            </w:r>
            <w:r w:rsidRPr="001426F0">
              <w:rPr>
                <w:rFonts w:ascii="Times New Roman" w:hAnsi="Times New Roman" w:cs="Times New Roman"/>
                <w:b/>
              </w:rPr>
              <w:t>диница измерения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0" w:rsidRPr="001426F0" w:rsidRDefault="001426F0" w:rsidP="001426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r w:rsidRPr="001426F0">
              <w:rPr>
                <w:rFonts w:ascii="Times New Roman" w:hAnsi="Times New Roman" w:cs="Times New Roman"/>
                <w:b/>
              </w:rPr>
              <w:t>еличина</w:t>
            </w:r>
          </w:p>
        </w:tc>
      </w:tr>
      <w:tr w:rsidR="001426F0">
        <w:tc>
          <w:tcPr>
            <w:tcW w:w="3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0" w:rsidRPr="001426F0" w:rsidRDefault="001426F0" w:rsidP="001426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426F0">
              <w:rPr>
                <w:rFonts w:ascii="Times New Roman" w:hAnsi="Times New Roman" w:cs="Times New Roman"/>
              </w:rPr>
              <w:t>Электроснабжение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0" w:rsidRPr="001426F0" w:rsidRDefault="001426F0" w:rsidP="001426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0" w:rsidRPr="001426F0" w:rsidRDefault="001426F0" w:rsidP="001426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426F0">
        <w:tc>
          <w:tcPr>
            <w:tcW w:w="3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0" w:rsidRPr="001426F0" w:rsidRDefault="001426F0" w:rsidP="001426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426F0">
              <w:rPr>
                <w:rFonts w:ascii="Times New Roman" w:hAnsi="Times New Roman" w:cs="Times New Roman"/>
              </w:rPr>
              <w:t>Укрупненные показатели электропотребления: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0" w:rsidRPr="001426F0" w:rsidRDefault="001426F0" w:rsidP="001426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0" w:rsidRPr="001426F0" w:rsidRDefault="001426F0" w:rsidP="001426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426F0">
        <w:trPr>
          <w:trHeight w:val="20"/>
        </w:trPr>
        <w:tc>
          <w:tcPr>
            <w:tcW w:w="30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26F0" w:rsidRPr="001426F0" w:rsidRDefault="001426F0" w:rsidP="001426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426F0">
              <w:rPr>
                <w:rFonts w:ascii="Times New Roman" w:hAnsi="Times New Roman" w:cs="Times New Roman"/>
              </w:rPr>
              <w:t>Электроэнергия, электропотребление</w:t>
            </w:r>
            <w:r w:rsidRPr="00F45232">
              <w:rPr>
                <w:rFonts w:ascii="Times New Roman" w:hAnsi="Times New Roman" w:cs="Times New Roman"/>
              </w:rPr>
              <w:t xml:space="preserve"> </w:t>
            </w:r>
            <w:hyperlink r:id="rId8" w:anchor="P4086#P4086" w:history="1">
              <w:r w:rsidRPr="00F45232">
                <w:rPr>
                  <w:rStyle w:val="af7"/>
                  <w:rFonts w:ascii="Times New Roman" w:hAnsi="Times New Roman" w:cs="Times New Roman"/>
                  <w:color w:val="auto"/>
                  <w:u w:val="none"/>
                </w:rPr>
                <w:t>&lt;**&gt;</w:t>
              </w:r>
            </w:hyperlink>
          </w:p>
          <w:p w:rsidR="001426F0" w:rsidRPr="001426F0" w:rsidRDefault="001426F0" w:rsidP="001426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426F0">
              <w:rPr>
                <w:rFonts w:ascii="Times New Roman" w:hAnsi="Times New Roman" w:cs="Times New Roman"/>
              </w:rPr>
              <w:t>Не оборудованные стационарными электроплитами:</w:t>
            </w:r>
          </w:p>
        </w:tc>
        <w:tc>
          <w:tcPr>
            <w:tcW w:w="10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0" w:rsidRPr="001426F0" w:rsidRDefault="001426F0" w:rsidP="001426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426F0">
              <w:rPr>
                <w:rFonts w:ascii="Times New Roman" w:hAnsi="Times New Roman" w:cs="Times New Roman"/>
              </w:rPr>
              <w:t>кВт·ч /год на 1 чел.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26F0" w:rsidRPr="001426F0" w:rsidRDefault="001426F0" w:rsidP="001426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426F0">
        <w:trPr>
          <w:trHeight w:val="20"/>
        </w:trPr>
        <w:tc>
          <w:tcPr>
            <w:tcW w:w="30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26F0" w:rsidRPr="001426F0" w:rsidRDefault="001426F0" w:rsidP="001426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426F0">
              <w:rPr>
                <w:rFonts w:ascii="Times New Roman" w:hAnsi="Times New Roman" w:cs="Times New Roman"/>
              </w:rPr>
              <w:t>- без кондиционеров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6F0" w:rsidRPr="001426F0" w:rsidRDefault="001426F0" w:rsidP="001426F0">
            <w:pPr>
              <w:rPr>
                <w:sz w:val="20"/>
                <w:szCs w:val="20"/>
              </w:rPr>
            </w:pP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26F0" w:rsidRPr="001426F0" w:rsidRDefault="001426F0" w:rsidP="001426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426F0">
              <w:rPr>
                <w:rFonts w:ascii="Times New Roman" w:hAnsi="Times New Roman" w:cs="Times New Roman"/>
              </w:rPr>
              <w:t>1360</w:t>
            </w:r>
          </w:p>
        </w:tc>
      </w:tr>
      <w:tr w:rsidR="001426F0">
        <w:tc>
          <w:tcPr>
            <w:tcW w:w="30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0" w:rsidRPr="001426F0" w:rsidRDefault="001426F0" w:rsidP="001426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426F0">
              <w:rPr>
                <w:rFonts w:ascii="Times New Roman" w:hAnsi="Times New Roman" w:cs="Times New Roman"/>
              </w:rPr>
              <w:t>- с кондиционерами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6F0" w:rsidRPr="001426F0" w:rsidRDefault="001426F0" w:rsidP="001426F0">
            <w:pPr>
              <w:rPr>
                <w:sz w:val="20"/>
                <w:szCs w:val="20"/>
              </w:rPr>
            </w:pP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0" w:rsidRPr="001426F0" w:rsidRDefault="001426F0" w:rsidP="001426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426F0">
              <w:rPr>
                <w:rFonts w:ascii="Times New Roman" w:hAnsi="Times New Roman" w:cs="Times New Roman"/>
              </w:rPr>
              <w:t>1600</w:t>
            </w:r>
          </w:p>
        </w:tc>
      </w:tr>
      <w:tr w:rsidR="001426F0">
        <w:trPr>
          <w:trHeight w:val="569"/>
        </w:trPr>
        <w:tc>
          <w:tcPr>
            <w:tcW w:w="30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26F0" w:rsidRPr="001426F0" w:rsidRDefault="001426F0" w:rsidP="001426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426F0">
              <w:rPr>
                <w:rFonts w:ascii="Times New Roman" w:hAnsi="Times New Roman" w:cs="Times New Roman"/>
              </w:rPr>
              <w:t xml:space="preserve">Электроэнергия, электропотребление </w:t>
            </w:r>
            <w:hyperlink r:id="rId9" w:anchor="P4086#P4086" w:history="1">
              <w:r w:rsidRPr="00F45232">
                <w:rPr>
                  <w:rStyle w:val="af7"/>
                  <w:rFonts w:ascii="Times New Roman" w:hAnsi="Times New Roman" w:cs="Times New Roman"/>
                  <w:color w:val="auto"/>
                  <w:u w:val="none"/>
                </w:rPr>
                <w:t>&lt;**&gt;</w:t>
              </w:r>
            </w:hyperlink>
          </w:p>
          <w:p w:rsidR="001426F0" w:rsidRPr="001426F0" w:rsidRDefault="001426F0" w:rsidP="001426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426F0">
              <w:rPr>
                <w:rFonts w:ascii="Times New Roman" w:hAnsi="Times New Roman" w:cs="Times New Roman"/>
              </w:rPr>
              <w:t>Оборудованные стационарными электроплитами (100% охвата):</w:t>
            </w:r>
          </w:p>
        </w:tc>
        <w:tc>
          <w:tcPr>
            <w:tcW w:w="10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0" w:rsidRPr="001426F0" w:rsidRDefault="001426F0" w:rsidP="001426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426F0">
              <w:rPr>
                <w:rFonts w:ascii="Times New Roman" w:hAnsi="Times New Roman" w:cs="Times New Roman"/>
              </w:rPr>
              <w:t>кВт·ч /год на 1 чел.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26F0" w:rsidRPr="001426F0" w:rsidRDefault="001426F0" w:rsidP="001426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426F0">
        <w:tc>
          <w:tcPr>
            <w:tcW w:w="30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26F0" w:rsidRPr="001426F0" w:rsidRDefault="001426F0" w:rsidP="001426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426F0">
              <w:rPr>
                <w:rFonts w:ascii="Times New Roman" w:hAnsi="Times New Roman" w:cs="Times New Roman"/>
              </w:rPr>
              <w:t>- без кондиционеров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6F0" w:rsidRPr="001426F0" w:rsidRDefault="001426F0" w:rsidP="001426F0">
            <w:pPr>
              <w:rPr>
                <w:sz w:val="20"/>
                <w:szCs w:val="20"/>
              </w:rPr>
            </w:pP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26F0" w:rsidRPr="001426F0" w:rsidRDefault="001426F0" w:rsidP="001426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426F0">
              <w:rPr>
                <w:rFonts w:ascii="Times New Roman" w:hAnsi="Times New Roman" w:cs="Times New Roman"/>
              </w:rPr>
              <w:t>1680</w:t>
            </w:r>
          </w:p>
        </w:tc>
      </w:tr>
      <w:tr w:rsidR="001426F0">
        <w:tc>
          <w:tcPr>
            <w:tcW w:w="30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0" w:rsidRPr="001426F0" w:rsidRDefault="001426F0" w:rsidP="001426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426F0">
              <w:rPr>
                <w:rFonts w:ascii="Times New Roman" w:hAnsi="Times New Roman" w:cs="Times New Roman"/>
              </w:rPr>
              <w:t>- с кондиционерами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6F0" w:rsidRPr="001426F0" w:rsidRDefault="001426F0" w:rsidP="001426F0">
            <w:pPr>
              <w:rPr>
                <w:sz w:val="20"/>
                <w:szCs w:val="20"/>
              </w:rPr>
            </w:pP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0" w:rsidRPr="001426F0" w:rsidRDefault="001426F0" w:rsidP="001426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426F0">
              <w:rPr>
                <w:rFonts w:ascii="Times New Roman" w:hAnsi="Times New Roman" w:cs="Times New Roman"/>
              </w:rPr>
              <w:t>1920</w:t>
            </w:r>
          </w:p>
        </w:tc>
      </w:tr>
      <w:tr w:rsidR="001426F0">
        <w:trPr>
          <w:trHeight w:val="627"/>
        </w:trPr>
        <w:tc>
          <w:tcPr>
            <w:tcW w:w="30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26F0" w:rsidRPr="001426F0" w:rsidRDefault="001426F0" w:rsidP="001426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426F0">
              <w:rPr>
                <w:rFonts w:ascii="Times New Roman" w:hAnsi="Times New Roman" w:cs="Times New Roman"/>
              </w:rPr>
              <w:t xml:space="preserve">Электроэнергия, использование максимума электрической нагрузки </w:t>
            </w:r>
            <w:hyperlink r:id="rId10" w:anchor="P4086#P4086" w:history="1">
              <w:r w:rsidRPr="00F45232">
                <w:rPr>
                  <w:rStyle w:val="af7"/>
                  <w:rFonts w:ascii="Times New Roman" w:hAnsi="Times New Roman" w:cs="Times New Roman"/>
                  <w:color w:val="auto"/>
                  <w:u w:val="none"/>
                </w:rPr>
                <w:t>&lt;**&gt;</w:t>
              </w:r>
            </w:hyperlink>
          </w:p>
          <w:p w:rsidR="001426F0" w:rsidRPr="001426F0" w:rsidRDefault="001426F0" w:rsidP="001426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426F0">
              <w:rPr>
                <w:rFonts w:ascii="Times New Roman" w:hAnsi="Times New Roman" w:cs="Times New Roman"/>
              </w:rPr>
              <w:t>Не оборудованные стационарными электроплитами:</w:t>
            </w:r>
          </w:p>
        </w:tc>
        <w:tc>
          <w:tcPr>
            <w:tcW w:w="10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0" w:rsidRPr="001426F0" w:rsidRDefault="001426F0" w:rsidP="001426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426F0">
              <w:rPr>
                <w:rFonts w:ascii="Times New Roman" w:hAnsi="Times New Roman" w:cs="Times New Roman"/>
              </w:rPr>
              <w:t>ч</w:t>
            </w:r>
            <w:r w:rsidR="003B0DEA">
              <w:rPr>
                <w:rFonts w:ascii="Times New Roman" w:hAnsi="Times New Roman" w:cs="Times New Roman"/>
              </w:rPr>
              <w:t>/</w:t>
            </w:r>
            <w:r w:rsidRPr="001426F0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26F0" w:rsidRPr="001426F0" w:rsidRDefault="001426F0" w:rsidP="001426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426F0">
        <w:trPr>
          <w:trHeight w:val="20"/>
        </w:trPr>
        <w:tc>
          <w:tcPr>
            <w:tcW w:w="30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26F0" w:rsidRPr="001426F0" w:rsidRDefault="001426F0" w:rsidP="001426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426F0">
              <w:rPr>
                <w:rFonts w:ascii="Times New Roman" w:hAnsi="Times New Roman" w:cs="Times New Roman"/>
              </w:rPr>
              <w:t>- без кондиционеров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6F0" w:rsidRPr="001426F0" w:rsidRDefault="001426F0" w:rsidP="001426F0">
            <w:pPr>
              <w:rPr>
                <w:sz w:val="20"/>
                <w:szCs w:val="20"/>
              </w:rPr>
            </w:pP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26F0" w:rsidRPr="001426F0" w:rsidRDefault="001426F0" w:rsidP="001426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426F0">
              <w:rPr>
                <w:rFonts w:ascii="Times New Roman" w:hAnsi="Times New Roman" w:cs="Times New Roman"/>
              </w:rPr>
              <w:t>5200</w:t>
            </w:r>
          </w:p>
        </w:tc>
      </w:tr>
      <w:tr w:rsidR="001426F0">
        <w:tc>
          <w:tcPr>
            <w:tcW w:w="30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0" w:rsidRPr="001426F0" w:rsidRDefault="001426F0" w:rsidP="001426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426F0">
              <w:rPr>
                <w:rFonts w:ascii="Times New Roman" w:hAnsi="Times New Roman" w:cs="Times New Roman"/>
              </w:rPr>
              <w:t>- с кондиционерами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6F0" w:rsidRPr="001426F0" w:rsidRDefault="001426F0" w:rsidP="001426F0">
            <w:pPr>
              <w:rPr>
                <w:sz w:val="20"/>
                <w:szCs w:val="20"/>
              </w:rPr>
            </w:pP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0" w:rsidRPr="001426F0" w:rsidRDefault="001426F0" w:rsidP="001426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426F0">
              <w:rPr>
                <w:rFonts w:ascii="Times New Roman" w:hAnsi="Times New Roman" w:cs="Times New Roman"/>
              </w:rPr>
              <w:t>5700</w:t>
            </w:r>
          </w:p>
        </w:tc>
      </w:tr>
      <w:tr w:rsidR="001426F0">
        <w:tc>
          <w:tcPr>
            <w:tcW w:w="30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26F0" w:rsidRPr="001426F0" w:rsidRDefault="001426F0" w:rsidP="001426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426F0">
              <w:rPr>
                <w:rFonts w:ascii="Times New Roman" w:hAnsi="Times New Roman" w:cs="Times New Roman"/>
              </w:rPr>
              <w:t xml:space="preserve">Электроэнергия, использование максимума электрической нагрузки </w:t>
            </w:r>
            <w:hyperlink r:id="rId11" w:anchor="P4086#P4086" w:history="1">
              <w:r w:rsidRPr="00F45232">
                <w:rPr>
                  <w:rStyle w:val="af7"/>
                  <w:rFonts w:ascii="Times New Roman" w:hAnsi="Times New Roman" w:cs="Times New Roman"/>
                  <w:color w:val="auto"/>
                  <w:u w:val="none"/>
                </w:rPr>
                <w:t>&lt;**&gt;</w:t>
              </w:r>
            </w:hyperlink>
          </w:p>
          <w:p w:rsidR="001426F0" w:rsidRPr="001426F0" w:rsidRDefault="001426F0" w:rsidP="001426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426F0">
              <w:rPr>
                <w:rFonts w:ascii="Times New Roman" w:hAnsi="Times New Roman" w:cs="Times New Roman"/>
              </w:rPr>
              <w:t>Оборудованные стационарными электроплитами (100% охвата):</w:t>
            </w:r>
          </w:p>
        </w:tc>
        <w:tc>
          <w:tcPr>
            <w:tcW w:w="10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0" w:rsidRPr="001426F0" w:rsidRDefault="001426F0" w:rsidP="001426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426F0">
              <w:rPr>
                <w:rFonts w:ascii="Times New Roman" w:hAnsi="Times New Roman" w:cs="Times New Roman"/>
              </w:rPr>
              <w:t>ч/год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26F0" w:rsidRPr="001426F0" w:rsidRDefault="001426F0" w:rsidP="001426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426F0">
        <w:tc>
          <w:tcPr>
            <w:tcW w:w="30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26F0" w:rsidRPr="001426F0" w:rsidRDefault="001426F0" w:rsidP="001426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426F0">
              <w:rPr>
                <w:rFonts w:ascii="Times New Roman" w:hAnsi="Times New Roman" w:cs="Times New Roman"/>
              </w:rPr>
              <w:t>- без кондиционеров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6F0" w:rsidRPr="001426F0" w:rsidRDefault="001426F0" w:rsidP="001426F0">
            <w:pPr>
              <w:rPr>
                <w:sz w:val="20"/>
                <w:szCs w:val="20"/>
              </w:rPr>
            </w:pP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26F0" w:rsidRPr="001426F0" w:rsidRDefault="001426F0" w:rsidP="001426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426F0">
              <w:rPr>
                <w:rFonts w:ascii="Times New Roman" w:hAnsi="Times New Roman" w:cs="Times New Roman"/>
              </w:rPr>
              <w:t>5300</w:t>
            </w:r>
          </w:p>
        </w:tc>
      </w:tr>
      <w:tr w:rsidR="001426F0">
        <w:tc>
          <w:tcPr>
            <w:tcW w:w="30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0" w:rsidRPr="001426F0" w:rsidRDefault="001426F0" w:rsidP="001426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426F0">
              <w:rPr>
                <w:rFonts w:ascii="Times New Roman" w:hAnsi="Times New Roman" w:cs="Times New Roman"/>
              </w:rPr>
              <w:t>- с кондиционерами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6F0" w:rsidRPr="001426F0" w:rsidRDefault="001426F0" w:rsidP="001426F0">
            <w:pPr>
              <w:rPr>
                <w:sz w:val="20"/>
                <w:szCs w:val="20"/>
              </w:rPr>
            </w:pP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0" w:rsidRPr="001426F0" w:rsidRDefault="001426F0" w:rsidP="001426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426F0">
              <w:rPr>
                <w:rFonts w:ascii="Times New Roman" w:hAnsi="Times New Roman" w:cs="Times New Roman"/>
              </w:rPr>
              <w:t>5800</w:t>
            </w:r>
          </w:p>
        </w:tc>
      </w:tr>
    </w:tbl>
    <w:p w:rsidR="00C74810" w:rsidRDefault="00C74810" w:rsidP="001426F0">
      <w:pPr>
        <w:pStyle w:val="ConsPlusNormal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26F0" w:rsidRPr="001426F0" w:rsidRDefault="001426F0" w:rsidP="001426F0">
      <w:pPr>
        <w:pStyle w:val="ConsPlusNormal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6F0">
        <w:rPr>
          <w:rFonts w:ascii="Times New Roman" w:hAnsi="Times New Roman" w:cs="Times New Roman"/>
          <w:sz w:val="28"/>
          <w:szCs w:val="28"/>
        </w:rPr>
        <w:t>Примечания:</w:t>
      </w:r>
    </w:p>
    <w:p w:rsidR="001426F0" w:rsidRPr="001426F0" w:rsidRDefault="001426F0" w:rsidP="001426F0">
      <w:pPr>
        <w:pStyle w:val="ConsPlusNormal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6F0">
        <w:rPr>
          <w:rFonts w:ascii="Times New Roman" w:hAnsi="Times New Roman" w:cs="Times New Roman"/>
          <w:sz w:val="28"/>
          <w:szCs w:val="28"/>
        </w:rPr>
        <w:t>1) Укрупненные показатели электропотребления приводятся для территории жилой застройки с численностью до 50 тысяч человек.</w:t>
      </w:r>
    </w:p>
    <w:p w:rsidR="001426F0" w:rsidRPr="001426F0" w:rsidRDefault="001426F0" w:rsidP="001426F0">
      <w:pPr>
        <w:pStyle w:val="ConsPlusNormal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6F0">
        <w:rPr>
          <w:rFonts w:ascii="Times New Roman" w:hAnsi="Times New Roman" w:cs="Times New Roman"/>
          <w:sz w:val="28"/>
          <w:szCs w:val="28"/>
        </w:rPr>
        <w:lastRenderedPageBreak/>
        <w:t>2) Приведенные укрупненные показатели предусматривают электропотребление жилыми и общественными зданиями, предприятиями коммунально-бытового обслуживания, наружным освещением, системами водоснабжения, канализации и теплоснабжения.</w:t>
      </w:r>
    </w:p>
    <w:p w:rsidR="001426F0" w:rsidRPr="001426F0" w:rsidRDefault="001426F0" w:rsidP="001426F0">
      <w:pPr>
        <w:pStyle w:val="ConsPlusNormal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085"/>
      <w:bookmarkEnd w:id="1"/>
      <w:r w:rsidRPr="001426F0">
        <w:rPr>
          <w:rFonts w:ascii="Times New Roman" w:hAnsi="Times New Roman" w:cs="Times New Roman"/>
          <w:sz w:val="28"/>
          <w:szCs w:val="28"/>
        </w:rPr>
        <w:t>3) &lt;*&gt; Для определения в целях градостроительного проектирования минимально допустимого уровня обеспеченности объектами, следует использовать норму минимальной обеспеченности населения (территории) соответствующим ресурсом и характеристики планируемых к размещению объектов.</w:t>
      </w:r>
    </w:p>
    <w:p w:rsidR="001426F0" w:rsidRPr="001426F0" w:rsidRDefault="001426F0" w:rsidP="001426F0">
      <w:pPr>
        <w:pStyle w:val="ConsPlusNormal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086"/>
      <w:bookmarkEnd w:id="2"/>
      <w:r w:rsidRPr="001426F0">
        <w:rPr>
          <w:rFonts w:ascii="Times New Roman" w:hAnsi="Times New Roman" w:cs="Times New Roman"/>
          <w:sz w:val="28"/>
          <w:szCs w:val="28"/>
        </w:rPr>
        <w:t>4) &lt;**&gt; Нормы электропотребления и использования максимума электрической нагрузки следует использовать в целях градостроительного проектирования в качестве укрупненных показателей электропотребления.</w:t>
      </w:r>
    </w:p>
    <w:p w:rsidR="001426F0" w:rsidRPr="001426F0" w:rsidRDefault="001426F0" w:rsidP="001426F0">
      <w:pPr>
        <w:pStyle w:val="ConsPlusNormal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6F0">
        <w:rPr>
          <w:rFonts w:ascii="Times New Roman" w:hAnsi="Times New Roman" w:cs="Times New Roman"/>
          <w:sz w:val="28"/>
          <w:szCs w:val="28"/>
        </w:rPr>
        <w:t xml:space="preserve">5) Расчет электрических нагрузок для разных типов застройки следует производить в соответствии с нормами </w:t>
      </w:r>
      <w:hyperlink r:id="rId12" w:history="1">
        <w:r w:rsidRPr="001426F0">
          <w:rPr>
            <w:rStyle w:val="af7"/>
            <w:rFonts w:ascii="Times New Roman" w:hAnsi="Times New Roman" w:cs="Times New Roman"/>
            <w:color w:val="auto"/>
            <w:sz w:val="28"/>
            <w:szCs w:val="28"/>
            <w:u w:val="none"/>
          </w:rPr>
          <w:t>РД 34.20.185-94</w:t>
        </w:r>
      </w:hyperlink>
      <w:r w:rsidRPr="001426F0">
        <w:rPr>
          <w:rFonts w:ascii="Times New Roman" w:hAnsi="Times New Roman" w:cs="Times New Roman"/>
          <w:sz w:val="28"/>
          <w:szCs w:val="28"/>
        </w:rPr>
        <w:t>.</w:t>
      </w:r>
    </w:p>
    <w:p w:rsidR="001426F0" w:rsidRPr="001426F0" w:rsidRDefault="001426F0" w:rsidP="001426F0">
      <w:pPr>
        <w:pStyle w:val="ConsPlusNormal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6F0">
        <w:rPr>
          <w:rFonts w:ascii="Times New Roman" w:hAnsi="Times New Roman" w:cs="Times New Roman"/>
          <w:sz w:val="28"/>
          <w:szCs w:val="28"/>
        </w:rPr>
        <w:t>2. Размеры участков для размещения объектов электроснабжения приведены в таблице 2.</w:t>
      </w:r>
    </w:p>
    <w:p w:rsidR="001426F0" w:rsidRPr="001426F0" w:rsidRDefault="001426F0" w:rsidP="001426F0">
      <w:pPr>
        <w:pStyle w:val="ConsPlusNormal"/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426F0">
        <w:rPr>
          <w:rFonts w:ascii="Times New Roman" w:hAnsi="Times New Roman" w:cs="Times New Roman"/>
          <w:i/>
          <w:sz w:val="28"/>
          <w:szCs w:val="28"/>
        </w:rPr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92"/>
        <w:gridCol w:w="2286"/>
      </w:tblGrid>
      <w:tr w:rsidR="001426F0">
        <w:tc>
          <w:tcPr>
            <w:tcW w:w="3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0" w:rsidRPr="001426F0" w:rsidRDefault="001426F0" w:rsidP="001426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426F0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объекта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0" w:rsidRPr="001426F0" w:rsidRDefault="001426F0" w:rsidP="001426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426F0">
              <w:rPr>
                <w:rFonts w:ascii="Times New Roman" w:hAnsi="Times New Roman" w:cs="Times New Roman"/>
                <w:b/>
                <w:sz w:val="22"/>
                <w:szCs w:val="22"/>
              </w:rPr>
              <w:t>Размер участка, м</w:t>
            </w:r>
          </w:p>
        </w:tc>
      </w:tr>
      <w:tr w:rsidR="001426F0">
        <w:tc>
          <w:tcPr>
            <w:tcW w:w="3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0" w:rsidRPr="001426F0" w:rsidRDefault="001426F0" w:rsidP="001426F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426F0">
              <w:rPr>
                <w:rFonts w:ascii="Times New Roman" w:hAnsi="Times New Roman" w:cs="Times New Roman"/>
                <w:sz w:val="22"/>
                <w:szCs w:val="22"/>
              </w:rPr>
              <w:t>Закрытая подстанция глубокого ввода 110/10 кВ с помощью трансформаторов 2 x 80 МВА и выше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0" w:rsidRPr="001426F0" w:rsidRDefault="001426F0" w:rsidP="001426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26F0">
              <w:rPr>
                <w:rFonts w:ascii="Times New Roman" w:hAnsi="Times New Roman" w:cs="Times New Roman"/>
                <w:sz w:val="22"/>
                <w:szCs w:val="22"/>
              </w:rPr>
              <w:t>80 x 80</w:t>
            </w:r>
          </w:p>
        </w:tc>
      </w:tr>
      <w:tr w:rsidR="001426F0">
        <w:tc>
          <w:tcPr>
            <w:tcW w:w="3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0" w:rsidRPr="001426F0" w:rsidRDefault="001426F0" w:rsidP="001426F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426F0">
              <w:rPr>
                <w:rFonts w:ascii="Times New Roman" w:hAnsi="Times New Roman" w:cs="Times New Roman"/>
                <w:sz w:val="22"/>
                <w:szCs w:val="22"/>
              </w:rPr>
              <w:t>Переключательный пункт кабельных линий напряжением 110 кВ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0" w:rsidRPr="001426F0" w:rsidRDefault="001426F0" w:rsidP="001426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26F0">
              <w:rPr>
                <w:rFonts w:ascii="Times New Roman" w:hAnsi="Times New Roman" w:cs="Times New Roman"/>
                <w:sz w:val="22"/>
                <w:szCs w:val="22"/>
              </w:rPr>
              <w:t>20 x 20</w:t>
            </w:r>
          </w:p>
        </w:tc>
      </w:tr>
      <w:tr w:rsidR="001426F0">
        <w:tc>
          <w:tcPr>
            <w:tcW w:w="3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0" w:rsidRPr="001426F0" w:rsidRDefault="001426F0" w:rsidP="001426F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426F0">
              <w:rPr>
                <w:rFonts w:ascii="Times New Roman" w:hAnsi="Times New Roman" w:cs="Times New Roman"/>
                <w:sz w:val="22"/>
                <w:szCs w:val="22"/>
              </w:rPr>
              <w:t>Распределительная трансформаторная подстанция с двумя трансформаторами мощностью до 1000 кВА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0" w:rsidRPr="001426F0" w:rsidRDefault="001426F0" w:rsidP="001426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26F0">
              <w:rPr>
                <w:rFonts w:ascii="Times New Roman" w:hAnsi="Times New Roman" w:cs="Times New Roman"/>
                <w:sz w:val="22"/>
                <w:szCs w:val="22"/>
              </w:rPr>
              <w:t>18 x 6</w:t>
            </w:r>
          </w:p>
        </w:tc>
      </w:tr>
      <w:tr w:rsidR="001426F0">
        <w:tc>
          <w:tcPr>
            <w:tcW w:w="3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0" w:rsidRPr="001426F0" w:rsidRDefault="001426F0" w:rsidP="001426F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426F0">
              <w:rPr>
                <w:rFonts w:ascii="Times New Roman" w:hAnsi="Times New Roman" w:cs="Times New Roman"/>
                <w:sz w:val="22"/>
                <w:szCs w:val="22"/>
              </w:rPr>
              <w:t>Трансформаторная подстанция на два трансформатора мощностью до 1000 кВА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0" w:rsidRPr="001426F0" w:rsidRDefault="001426F0" w:rsidP="001426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26F0">
              <w:rPr>
                <w:rFonts w:ascii="Times New Roman" w:hAnsi="Times New Roman" w:cs="Times New Roman"/>
                <w:sz w:val="22"/>
                <w:szCs w:val="22"/>
              </w:rPr>
              <w:t>8,0 x 12</w:t>
            </w:r>
          </w:p>
        </w:tc>
      </w:tr>
    </w:tbl>
    <w:p w:rsidR="001426F0" w:rsidRDefault="001426F0" w:rsidP="001426F0">
      <w:pPr>
        <w:pStyle w:val="ConsPlusNormal"/>
        <w:spacing w:before="12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Размеры земельных участков для закрытых понизительных подстанций, включая комплектные и распределительные устройства напряжением 110 - 220 кВ, следует принимать не более </w:t>
      </w:r>
      <w:smartTag w:uri="urn:schemas-microsoft-com:office:smarttags" w:element="metricconverter">
        <w:smartTagPr>
          <w:attr w:name="ProductID" w:val="0,6 га"/>
        </w:smartTagPr>
        <w:r>
          <w:rPr>
            <w:rFonts w:ascii="Times New Roman" w:hAnsi="Times New Roman" w:cs="Times New Roman"/>
            <w:sz w:val="28"/>
            <w:szCs w:val="28"/>
          </w:rPr>
          <w:t>0,6 га</w:t>
        </w:r>
      </w:smartTag>
      <w:r>
        <w:rPr>
          <w:rFonts w:ascii="Times New Roman" w:hAnsi="Times New Roman" w:cs="Times New Roman"/>
          <w:sz w:val="28"/>
          <w:szCs w:val="28"/>
        </w:rPr>
        <w:t xml:space="preserve">, а пунктов перехода воздушных линий в кабельные – не  более </w:t>
      </w:r>
      <w:smartTag w:uri="urn:schemas-microsoft-com:office:smarttags" w:element="metricconverter">
        <w:smartTagPr>
          <w:attr w:name="ProductID" w:val="0,1 га"/>
        </w:smartTagPr>
        <w:r>
          <w:rPr>
            <w:rFonts w:ascii="Times New Roman" w:hAnsi="Times New Roman" w:cs="Times New Roman"/>
            <w:sz w:val="28"/>
            <w:szCs w:val="28"/>
          </w:rPr>
          <w:t>0,1 га</w:t>
        </w:r>
      </w:smartTag>
      <w:r>
        <w:rPr>
          <w:rFonts w:ascii="Times New Roman" w:hAnsi="Times New Roman" w:cs="Times New Roman"/>
          <w:sz w:val="28"/>
          <w:szCs w:val="28"/>
        </w:rPr>
        <w:t>.</w:t>
      </w:r>
    </w:p>
    <w:p w:rsidR="001426F0" w:rsidRDefault="001426F0" w:rsidP="00C74810">
      <w:pPr>
        <w:autoSpaceDE w:val="0"/>
        <w:autoSpaceDN w:val="0"/>
        <w:adjustRightInd w:val="0"/>
        <w:spacing w:before="120" w:line="360" w:lineRule="auto"/>
        <w:ind w:left="1134" w:hanging="414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Статья 3. </w:t>
      </w:r>
      <w:r>
        <w:rPr>
          <w:b/>
          <w:bCs/>
          <w:sz w:val="28"/>
          <w:szCs w:val="28"/>
        </w:rPr>
        <w:t>Т</w:t>
      </w:r>
      <w:r>
        <w:rPr>
          <w:b/>
          <w:sz w:val="28"/>
          <w:szCs w:val="28"/>
        </w:rPr>
        <w:t>еплоснабжение населения</w:t>
      </w:r>
    </w:p>
    <w:p w:rsidR="001426F0" w:rsidRDefault="001426F0" w:rsidP="001426F0">
      <w:pPr>
        <w:pStyle w:val="ConsPlusNormal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Размеры участков для </w:t>
      </w:r>
      <w:r>
        <w:rPr>
          <w:rFonts w:ascii="Times New Roman" w:hAnsi="Times New Roman" w:cs="Times New Roman"/>
          <w:bCs/>
          <w:sz w:val="28"/>
        </w:rPr>
        <w:t>отдельно стоящих отопительных котельных, располагаемых в жилой зоне, следует принимать в соответствии с данными, приведенными в</w:t>
      </w:r>
      <w:r>
        <w:rPr>
          <w:rFonts w:ascii="Times New Roman" w:hAnsi="Times New Roman" w:cs="Times New Roman"/>
          <w:sz w:val="28"/>
          <w:szCs w:val="28"/>
        </w:rPr>
        <w:t xml:space="preserve"> таблице 3.</w:t>
      </w:r>
    </w:p>
    <w:p w:rsidR="001426F0" w:rsidRDefault="001426F0" w:rsidP="001426F0">
      <w:pPr>
        <w:pStyle w:val="ConsPlusNormal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4810" w:rsidRDefault="00C74810" w:rsidP="001426F0">
      <w:pPr>
        <w:pStyle w:val="ConsPlusNormal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26F0" w:rsidRPr="001426F0" w:rsidRDefault="001426F0" w:rsidP="001426F0">
      <w:pPr>
        <w:pStyle w:val="ConsPlusNormal"/>
        <w:spacing w:line="360" w:lineRule="auto"/>
        <w:jc w:val="right"/>
        <w:rPr>
          <w:rFonts w:ascii="Times New Roman" w:hAnsi="Times New Roman" w:cs="Times New Roman"/>
          <w:bCs/>
          <w:i/>
          <w:sz w:val="28"/>
        </w:rPr>
      </w:pPr>
      <w:r w:rsidRPr="001426F0">
        <w:rPr>
          <w:rFonts w:ascii="Times New Roman" w:hAnsi="Times New Roman" w:cs="Times New Roman"/>
          <w:i/>
          <w:sz w:val="28"/>
          <w:szCs w:val="28"/>
        </w:rPr>
        <w:t>Таблица 3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34"/>
        <w:gridCol w:w="2872"/>
        <w:gridCol w:w="2872"/>
      </w:tblGrid>
      <w:tr w:rsidR="001426F0">
        <w:tc>
          <w:tcPr>
            <w:tcW w:w="19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0" w:rsidRPr="001426F0" w:rsidRDefault="001426F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1426F0">
              <w:rPr>
                <w:b/>
                <w:bCs/>
                <w:sz w:val="22"/>
                <w:szCs w:val="22"/>
              </w:rPr>
              <w:lastRenderedPageBreak/>
              <w:t>Теплопроизводительность котельных, Гкал/ч (МВт)</w:t>
            </w:r>
          </w:p>
        </w:tc>
        <w:tc>
          <w:tcPr>
            <w:tcW w:w="30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0" w:rsidRPr="001426F0" w:rsidRDefault="001426F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1426F0">
              <w:rPr>
                <w:b/>
                <w:bCs/>
                <w:sz w:val="22"/>
                <w:szCs w:val="22"/>
              </w:rPr>
              <w:t>Размеры земельных участков котельных, га, работающих:</w:t>
            </w:r>
          </w:p>
        </w:tc>
      </w:tr>
      <w:tr w:rsidR="001426F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6F0" w:rsidRPr="001426F0" w:rsidRDefault="001426F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0" w:rsidRPr="001426F0" w:rsidRDefault="001426F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1426F0">
              <w:rPr>
                <w:b/>
                <w:bCs/>
                <w:sz w:val="22"/>
                <w:szCs w:val="22"/>
              </w:rPr>
              <w:t>на твердом топливе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0" w:rsidRPr="001426F0" w:rsidRDefault="001426F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1426F0">
              <w:rPr>
                <w:b/>
                <w:bCs/>
                <w:sz w:val="22"/>
                <w:szCs w:val="22"/>
              </w:rPr>
              <w:t>на газо-мазутном топливе</w:t>
            </w:r>
          </w:p>
        </w:tc>
      </w:tr>
      <w:tr w:rsidR="001426F0"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0" w:rsidRPr="001426F0" w:rsidRDefault="001426F0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</w:t>
            </w:r>
            <w:r w:rsidRPr="001426F0">
              <w:rPr>
                <w:bCs/>
                <w:sz w:val="22"/>
                <w:szCs w:val="22"/>
              </w:rPr>
              <w:t>о 5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0" w:rsidRPr="001426F0" w:rsidRDefault="001426F0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426F0">
              <w:rPr>
                <w:bCs/>
                <w:sz w:val="22"/>
                <w:szCs w:val="22"/>
              </w:rPr>
              <w:t>0,7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0" w:rsidRPr="001426F0" w:rsidRDefault="001426F0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426F0">
              <w:rPr>
                <w:bCs/>
                <w:sz w:val="22"/>
                <w:szCs w:val="22"/>
              </w:rPr>
              <w:t>0,7</w:t>
            </w:r>
          </w:p>
        </w:tc>
      </w:tr>
      <w:tr w:rsidR="001426F0"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0" w:rsidRPr="001426F0" w:rsidRDefault="001426F0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</w:t>
            </w:r>
            <w:r w:rsidRPr="001426F0">
              <w:rPr>
                <w:bCs/>
                <w:sz w:val="22"/>
                <w:szCs w:val="22"/>
              </w:rPr>
              <w:t>т 5 до 10 (от 6 до 12)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0" w:rsidRPr="001426F0" w:rsidRDefault="001426F0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426F0">
              <w:rPr>
                <w:bCs/>
                <w:sz w:val="22"/>
                <w:szCs w:val="22"/>
              </w:rPr>
              <w:t>1,0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0" w:rsidRPr="001426F0" w:rsidRDefault="001426F0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426F0">
              <w:rPr>
                <w:bCs/>
                <w:sz w:val="22"/>
                <w:szCs w:val="22"/>
              </w:rPr>
              <w:t>1,0</w:t>
            </w:r>
          </w:p>
        </w:tc>
      </w:tr>
      <w:tr w:rsidR="001426F0"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0" w:rsidRPr="001426F0" w:rsidRDefault="001426F0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</w:t>
            </w:r>
            <w:r w:rsidRPr="001426F0">
              <w:rPr>
                <w:bCs/>
                <w:sz w:val="22"/>
                <w:szCs w:val="22"/>
              </w:rPr>
              <w:t>в. 10 до 50 (св. 12 до 58)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0" w:rsidRPr="001426F0" w:rsidRDefault="001426F0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426F0">
              <w:rPr>
                <w:bCs/>
                <w:sz w:val="22"/>
                <w:szCs w:val="22"/>
              </w:rPr>
              <w:t>2,0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0" w:rsidRPr="001426F0" w:rsidRDefault="001426F0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426F0">
              <w:rPr>
                <w:bCs/>
                <w:sz w:val="22"/>
                <w:szCs w:val="22"/>
              </w:rPr>
              <w:t>1,5</w:t>
            </w:r>
          </w:p>
        </w:tc>
      </w:tr>
      <w:tr w:rsidR="001426F0"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0" w:rsidRPr="001426F0" w:rsidRDefault="001426F0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</w:t>
            </w:r>
            <w:r w:rsidRPr="001426F0">
              <w:rPr>
                <w:bCs/>
                <w:sz w:val="22"/>
                <w:szCs w:val="22"/>
              </w:rPr>
              <w:t>в. 50 до 100 (св. 58 до 116)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0" w:rsidRPr="001426F0" w:rsidRDefault="001426F0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426F0">
              <w:rPr>
                <w:bCs/>
                <w:sz w:val="22"/>
                <w:szCs w:val="22"/>
              </w:rPr>
              <w:t>3,0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0" w:rsidRPr="001426F0" w:rsidRDefault="001426F0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426F0">
              <w:rPr>
                <w:bCs/>
                <w:sz w:val="22"/>
                <w:szCs w:val="22"/>
              </w:rPr>
              <w:t>2,5</w:t>
            </w:r>
          </w:p>
        </w:tc>
      </w:tr>
      <w:tr w:rsidR="001426F0"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0" w:rsidRPr="001426F0" w:rsidRDefault="001426F0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</w:t>
            </w:r>
            <w:r w:rsidRPr="001426F0">
              <w:rPr>
                <w:bCs/>
                <w:sz w:val="22"/>
                <w:szCs w:val="22"/>
              </w:rPr>
              <w:t>в. 100 до 200 (св. 116 до 233)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0" w:rsidRPr="001426F0" w:rsidRDefault="001426F0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426F0">
              <w:rPr>
                <w:bCs/>
                <w:sz w:val="22"/>
                <w:szCs w:val="22"/>
              </w:rPr>
              <w:t>3,7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0" w:rsidRPr="001426F0" w:rsidRDefault="001426F0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426F0">
              <w:rPr>
                <w:bCs/>
                <w:sz w:val="22"/>
                <w:szCs w:val="22"/>
              </w:rPr>
              <w:t>3,0</w:t>
            </w:r>
          </w:p>
        </w:tc>
      </w:tr>
      <w:tr w:rsidR="001426F0"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0" w:rsidRPr="001426F0" w:rsidRDefault="001426F0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</w:t>
            </w:r>
            <w:r w:rsidRPr="001426F0">
              <w:rPr>
                <w:bCs/>
                <w:sz w:val="22"/>
                <w:szCs w:val="22"/>
              </w:rPr>
              <w:t>в. 200 до 400 (св. 233 до 466)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0" w:rsidRPr="001426F0" w:rsidRDefault="001426F0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426F0">
              <w:rPr>
                <w:bCs/>
                <w:sz w:val="22"/>
                <w:szCs w:val="22"/>
              </w:rPr>
              <w:t>4,3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0" w:rsidRPr="001426F0" w:rsidRDefault="001426F0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426F0">
              <w:rPr>
                <w:bCs/>
                <w:sz w:val="22"/>
                <w:szCs w:val="22"/>
              </w:rPr>
              <w:t>3,5</w:t>
            </w:r>
          </w:p>
        </w:tc>
      </w:tr>
    </w:tbl>
    <w:p w:rsidR="001426F0" w:rsidRDefault="001426F0" w:rsidP="001426F0">
      <w:pPr>
        <w:pStyle w:val="ConsPlusNormal"/>
        <w:spacing w:before="12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4.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</w:t>
      </w:r>
      <w:r>
        <w:rPr>
          <w:rFonts w:ascii="Times New Roman" w:hAnsi="Times New Roman" w:cs="Times New Roman"/>
          <w:b/>
          <w:sz w:val="28"/>
          <w:szCs w:val="28"/>
        </w:rPr>
        <w:t>азоснабжение населения</w:t>
      </w:r>
    </w:p>
    <w:p w:rsidR="001426F0" w:rsidRDefault="001426F0" w:rsidP="001426F0">
      <w:pPr>
        <w:pStyle w:val="ConsPlusNormal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Укрупненные показатели уровня обеспеченности объектами газоснабжения приведены в таблице 4.</w:t>
      </w:r>
    </w:p>
    <w:p w:rsidR="001426F0" w:rsidRPr="001426F0" w:rsidRDefault="001426F0" w:rsidP="001426F0">
      <w:pPr>
        <w:pStyle w:val="ConsPlusNormal"/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426F0">
        <w:rPr>
          <w:rFonts w:ascii="Times New Roman" w:hAnsi="Times New Roman" w:cs="Times New Roman"/>
          <w:i/>
          <w:sz w:val="28"/>
          <w:szCs w:val="28"/>
        </w:rPr>
        <w:t>Таблица 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1"/>
        <w:gridCol w:w="5609"/>
        <w:gridCol w:w="1962"/>
        <w:gridCol w:w="1346"/>
      </w:tblGrid>
      <w:tr w:rsidR="001426F0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0" w:rsidRPr="001426F0" w:rsidRDefault="001426F0" w:rsidP="001426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426F0">
              <w:rPr>
                <w:rFonts w:ascii="Times New Roman" w:hAnsi="Times New Roman" w:cs="Times New Roman"/>
                <w:b/>
                <w:sz w:val="22"/>
                <w:szCs w:val="22"/>
              </w:rPr>
              <w:t>№ п/п</w:t>
            </w:r>
          </w:p>
        </w:tc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0" w:rsidRPr="001426F0" w:rsidRDefault="001426F0" w:rsidP="001426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426F0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норматива (потребители ресурса)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0" w:rsidRPr="001426F0" w:rsidRDefault="001426F0" w:rsidP="001426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426F0">
              <w:rPr>
                <w:rFonts w:ascii="Times New Roman" w:hAnsi="Times New Roman" w:cs="Times New Roman"/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0" w:rsidRPr="001426F0" w:rsidRDefault="001426F0" w:rsidP="001426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426F0">
              <w:rPr>
                <w:rFonts w:ascii="Times New Roman" w:hAnsi="Times New Roman" w:cs="Times New Roman"/>
                <w:b/>
                <w:sz w:val="22"/>
                <w:szCs w:val="22"/>
              </w:rPr>
              <w:t>Величина</w:t>
            </w:r>
          </w:p>
        </w:tc>
      </w:tr>
      <w:tr w:rsidR="001426F0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0" w:rsidRPr="001426F0" w:rsidRDefault="001426F0" w:rsidP="001426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26F0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0" w:rsidRPr="001426F0" w:rsidRDefault="001426F0" w:rsidP="001426F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426F0">
              <w:rPr>
                <w:rFonts w:ascii="Times New Roman" w:hAnsi="Times New Roman" w:cs="Times New Roman"/>
                <w:sz w:val="22"/>
                <w:szCs w:val="22"/>
              </w:rPr>
              <w:t>Природный газ, при наличии централизованного горячего водоснабжения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0" w:rsidRPr="001426F0" w:rsidRDefault="001426F0" w:rsidP="001426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26F0">
              <w:rPr>
                <w:rFonts w:ascii="Times New Roman" w:hAnsi="Times New Roman" w:cs="Times New Roman"/>
                <w:sz w:val="22"/>
                <w:szCs w:val="22"/>
              </w:rPr>
              <w:t>куб. м/год на 1 чел.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0" w:rsidRPr="001426F0" w:rsidRDefault="001426F0" w:rsidP="001426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26F0">
              <w:rPr>
                <w:rFonts w:ascii="Times New Roman" w:hAnsi="Times New Roman" w:cs="Times New Roman"/>
                <w:sz w:val="22"/>
                <w:szCs w:val="22"/>
              </w:rPr>
              <w:t>120</w:t>
            </w:r>
          </w:p>
        </w:tc>
      </w:tr>
      <w:tr w:rsidR="001426F0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0" w:rsidRPr="001426F0" w:rsidRDefault="001426F0" w:rsidP="001426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26F0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0" w:rsidRPr="001426F0" w:rsidRDefault="001426F0" w:rsidP="001426F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426F0">
              <w:rPr>
                <w:rFonts w:ascii="Times New Roman" w:hAnsi="Times New Roman" w:cs="Times New Roman"/>
                <w:sz w:val="22"/>
                <w:szCs w:val="22"/>
              </w:rPr>
              <w:t>Природный газ, при горячем водоснабжении от газовых водонагревателей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0" w:rsidRPr="001426F0" w:rsidRDefault="001426F0" w:rsidP="001426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26F0">
              <w:rPr>
                <w:rFonts w:ascii="Times New Roman" w:hAnsi="Times New Roman" w:cs="Times New Roman"/>
                <w:sz w:val="22"/>
                <w:szCs w:val="22"/>
              </w:rPr>
              <w:t>куб. м/год на 1 чел.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0" w:rsidRPr="001426F0" w:rsidRDefault="001426F0" w:rsidP="001426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26F0">
              <w:rPr>
                <w:rFonts w:ascii="Times New Roman" w:hAnsi="Times New Roman" w:cs="Times New Roman"/>
                <w:sz w:val="22"/>
                <w:szCs w:val="22"/>
              </w:rPr>
              <w:t>300</w:t>
            </w:r>
          </w:p>
        </w:tc>
      </w:tr>
    </w:tbl>
    <w:p w:rsidR="001426F0" w:rsidRDefault="001426F0" w:rsidP="001426F0">
      <w:pPr>
        <w:pStyle w:val="ConsPlusNormal"/>
        <w:spacing w:before="12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Статья 5. </w:t>
      </w:r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>одоснабжени</w:t>
      </w:r>
      <w:r w:rsidR="008E39BE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населения и водоотведение.</w:t>
      </w:r>
    </w:p>
    <w:p w:rsidR="001426F0" w:rsidRDefault="001426F0" w:rsidP="001426F0">
      <w:pPr>
        <w:pStyle w:val="ConsPlusNormal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Удельное среднесуточное (за год) водопотребление на хозяйственно-питьевые нужды приведено в таблице 5.</w:t>
      </w:r>
    </w:p>
    <w:p w:rsidR="00FB4977" w:rsidRPr="00FB4977" w:rsidRDefault="00FB4977" w:rsidP="00524820">
      <w:pPr>
        <w:pStyle w:val="ConsPlusNormal"/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B4977">
        <w:rPr>
          <w:rFonts w:ascii="Times New Roman" w:hAnsi="Times New Roman" w:cs="Times New Roman"/>
          <w:i/>
          <w:sz w:val="28"/>
          <w:szCs w:val="28"/>
        </w:rPr>
        <w:t>Таблица 5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68"/>
        <w:gridCol w:w="2955"/>
        <w:gridCol w:w="2955"/>
      </w:tblGrid>
      <w:tr w:rsidR="00FB4977" w:rsidRPr="00F44FC4">
        <w:tc>
          <w:tcPr>
            <w:tcW w:w="188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4977" w:rsidRPr="00F44FC4" w:rsidRDefault="00FB4977" w:rsidP="0068003A">
            <w:pPr>
              <w:spacing w:before="100" w:beforeAutospacing="1" w:after="100" w:afterAutospacing="1"/>
              <w:jc w:val="center"/>
            </w:pPr>
            <w:r w:rsidRPr="00F44FC4">
              <w:t>Степень благоустройства районов жилой застройки</w:t>
            </w:r>
          </w:p>
        </w:tc>
        <w:tc>
          <w:tcPr>
            <w:tcW w:w="155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4977" w:rsidRDefault="00FB4977" w:rsidP="00FB4977">
            <w:pPr>
              <w:jc w:val="center"/>
            </w:pPr>
            <w:r w:rsidRPr="00F44FC4">
              <w:t>Удельное хозяйственно-питьевое водопотребление в населенных пунктах на одного жителя среднесуточное (за год), л/сут</w:t>
            </w:r>
          </w:p>
          <w:p w:rsidR="00FB4977" w:rsidRPr="00F44FC4" w:rsidRDefault="00FB4977" w:rsidP="00FB4977">
            <w:pPr>
              <w:jc w:val="center"/>
            </w:pPr>
          </w:p>
          <w:p w:rsidR="00FB4977" w:rsidRPr="00F44FC4" w:rsidRDefault="00FB4977" w:rsidP="00FB4977">
            <w:pPr>
              <w:jc w:val="center"/>
            </w:pPr>
            <w:r w:rsidRPr="00F44FC4">
              <w:t>(</w:t>
            </w:r>
            <w:r w:rsidRPr="00F44FC4">
              <w:rPr>
                <w:i/>
              </w:rPr>
              <w:t>при проектировании вновь строящихся и реконструируемых систем наружного водоснабжения населенного пункта</w:t>
            </w:r>
            <w:r w:rsidRPr="00F44FC4">
              <w:t>)</w:t>
            </w:r>
          </w:p>
        </w:tc>
        <w:tc>
          <w:tcPr>
            <w:tcW w:w="155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4977" w:rsidRDefault="00FB4977" w:rsidP="00FB4977">
            <w:pPr>
              <w:jc w:val="center"/>
            </w:pPr>
            <w:r w:rsidRPr="00F44FC4">
              <w:t xml:space="preserve">Расчетные (удельные) средние за год суточные расходы воды (стоков) в жилых зданиях, </w:t>
            </w:r>
          </w:p>
          <w:p w:rsidR="00FB4977" w:rsidRDefault="00FB4977" w:rsidP="00FB4977">
            <w:pPr>
              <w:jc w:val="center"/>
            </w:pPr>
            <w:r w:rsidRPr="00F44FC4">
              <w:t>л/сут, на 1 жителя</w:t>
            </w:r>
          </w:p>
          <w:p w:rsidR="00FB4977" w:rsidRPr="00F44FC4" w:rsidRDefault="00FB4977" w:rsidP="00FB4977">
            <w:pPr>
              <w:jc w:val="center"/>
            </w:pPr>
          </w:p>
          <w:p w:rsidR="00FB4977" w:rsidRPr="00F44FC4" w:rsidRDefault="00FB4977" w:rsidP="00FB4977">
            <w:pPr>
              <w:jc w:val="center"/>
              <w:rPr>
                <w:i/>
              </w:rPr>
            </w:pPr>
            <w:r w:rsidRPr="00F44FC4">
              <w:rPr>
                <w:i/>
              </w:rPr>
              <w:t xml:space="preserve">(при проектировании внутренних систем холодного и горячего водоснабжения, канализации и водостоков зданий высотой до </w:t>
            </w:r>
            <w:smartTag w:uri="urn:schemas-microsoft-com:office:smarttags" w:element="metricconverter">
              <w:smartTagPr>
                <w:attr w:name="ProductID" w:val="75 метров"/>
              </w:smartTagPr>
              <w:r w:rsidRPr="00F44FC4">
                <w:rPr>
                  <w:i/>
                </w:rPr>
                <w:t>75 метров</w:t>
              </w:r>
            </w:smartTag>
            <w:r w:rsidRPr="00F44FC4">
              <w:rPr>
                <w:i/>
              </w:rPr>
              <w:t xml:space="preserve">) </w:t>
            </w:r>
          </w:p>
        </w:tc>
      </w:tr>
      <w:tr w:rsidR="00FB4977" w:rsidRPr="00F44FC4"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4977" w:rsidRPr="00F44FC4" w:rsidRDefault="00FB4977" w:rsidP="0068003A">
            <w:pPr>
              <w:spacing w:before="100" w:beforeAutospacing="1" w:after="100" w:afterAutospacing="1"/>
            </w:pPr>
            <w:r w:rsidRPr="00F44FC4">
              <w:t>Застройка зданиями, оборудованными внутренним водопроводом и канализацией: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4977" w:rsidRPr="00F44FC4" w:rsidRDefault="00FB4977" w:rsidP="0068003A">
            <w:pPr>
              <w:spacing w:before="100" w:beforeAutospacing="1" w:after="100" w:afterAutospacing="1"/>
            </w:pPr>
            <w:r w:rsidRPr="00F44FC4">
              <w:t> 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4977" w:rsidRPr="00F44FC4" w:rsidRDefault="00FB4977" w:rsidP="0068003A">
            <w:pPr>
              <w:spacing w:before="100" w:beforeAutospacing="1" w:after="100" w:afterAutospacing="1"/>
            </w:pPr>
            <w:r w:rsidRPr="00F44FC4">
              <w:t> </w:t>
            </w:r>
          </w:p>
        </w:tc>
      </w:tr>
      <w:tr w:rsidR="00FB4977" w:rsidRPr="00F44FC4">
        <w:tc>
          <w:tcPr>
            <w:tcW w:w="188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4977" w:rsidRPr="00F44FC4" w:rsidRDefault="00FB4977" w:rsidP="0068003A">
            <w:pPr>
              <w:spacing w:before="100" w:beforeAutospacing="1" w:after="100" w:afterAutospacing="1"/>
            </w:pPr>
            <w:r w:rsidRPr="00F44FC4">
              <w:t>без ванн</w:t>
            </w:r>
          </w:p>
        </w:tc>
        <w:tc>
          <w:tcPr>
            <w:tcW w:w="155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4977" w:rsidRPr="00F44FC4" w:rsidRDefault="00FB4977" w:rsidP="0068003A">
            <w:pPr>
              <w:spacing w:before="100" w:beforeAutospacing="1" w:after="100" w:afterAutospacing="1"/>
              <w:jc w:val="center"/>
            </w:pPr>
            <w:r w:rsidRPr="00F44FC4">
              <w:t>125 - 160</w:t>
            </w:r>
          </w:p>
        </w:tc>
        <w:tc>
          <w:tcPr>
            <w:tcW w:w="155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4977" w:rsidRPr="00F44FC4" w:rsidRDefault="00FB4977" w:rsidP="0068003A">
            <w:pPr>
              <w:spacing w:before="100" w:beforeAutospacing="1" w:after="100" w:afterAutospacing="1"/>
              <w:jc w:val="center"/>
            </w:pPr>
            <w:r w:rsidRPr="00F44FC4">
              <w:t>100-120</w:t>
            </w:r>
          </w:p>
        </w:tc>
      </w:tr>
      <w:tr w:rsidR="00FB4977" w:rsidRPr="00F44FC4">
        <w:tc>
          <w:tcPr>
            <w:tcW w:w="18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4977" w:rsidRPr="00F44FC4" w:rsidRDefault="00FB4977" w:rsidP="0068003A">
            <w:pPr>
              <w:spacing w:before="100" w:beforeAutospacing="1" w:after="100" w:afterAutospacing="1"/>
            </w:pPr>
            <w:r w:rsidRPr="00F44FC4">
              <w:lastRenderedPageBreak/>
              <w:t>с ванными и местными водонагревателями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4977" w:rsidRPr="00F44FC4" w:rsidRDefault="00FB4977" w:rsidP="0068003A">
            <w:pPr>
              <w:spacing w:before="100" w:beforeAutospacing="1" w:after="100" w:afterAutospacing="1"/>
              <w:jc w:val="center"/>
            </w:pPr>
            <w:r w:rsidRPr="00F44FC4">
              <w:t>160 - 230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4977" w:rsidRPr="00F44FC4" w:rsidRDefault="00FB4977" w:rsidP="0068003A">
            <w:pPr>
              <w:spacing w:before="100" w:beforeAutospacing="1" w:after="100" w:afterAutospacing="1"/>
              <w:jc w:val="center"/>
            </w:pPr>
            <w:r w:rsidRPr="00F44FC4">
              <w:t>150-210</w:t>
            </w:r>
          </w:p>
        </w:tc>
      </w:tr>
      <w:tr w:rsidR="00FB4977" w:rsidRPr="00F44FC4">
        <w:tc>
          <w:tcPr>
            <w:tcW w:w="18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4977" w:rsidRPr="00F44FC4" w:rsidRDefault="00FB4977" w:rsidP="0068003A">
            <w:pPr>
              <w:spacing w:before="100" w:beforeAutospacing="1" w:after="100" w:afterAutospacing="1"/>
            </w:pPr>
            <w:r w:rsidRPr="00F44FC4">
              <w:t>с централизованным горячим водоснабжением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4977" w:rsidRPr="006E31E7" w:rsidRDefault="00FB4977" w:rsidP="0068003A">
            <w:pPr>
              <w:spacing w:before="100" w:beforeAutospacing="1" w:after="100" w:afterAutospacing="1"/>
              <w:jc w:val="center"/>
            </w:pPr>
            <w:r w:rsidRPr="006E31E7">
              <w:t>220 - 280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4977" w:rsidRPr="00F44FC4" w:rsidRDefault="00FB4977" w:rsidP="0068003A">
            <w:pPr>
              <w:spacing w:before="100" w:beforeAutospacing="1" w:after="100" w:afterAutospacing="1"/>
              <w:jc w:val="center"/>
            </w:pPr>
            <w:r w:rsidRPr="00F44FC4">
              <w:t>230-250</w:t>
            </w:r>
          </w:p>
        </w:tc>
      </w:tr>
    </w:tbl>
    <w:p w:rsidR="00FB4977" w:rsidRPr="001107DB" w:rsidRDefault="00FB4977" w:rsidP="00FB4977">
      <w:pPr>
        <w:spacing w:before="120" w:line="300" w:lineRule="auto"/>
        <w:ind w:firstLine="720"/>
        <w:jc w:val="both"/>
        <w:rPr>
          <w:sz w:val="28"/>
          <w:szCs w:val="28"/>
        </w:rPr>
      </w:pPr>
      <w:r w:rsidRPr="00F44FC4">
        <w:rPr>
          <w:sz w:val="28"/>
          <w:szCs w:val="28"/>
        </w:rPr>
        <w:t>Расчетные</w:t>
      </w:r>
      <w:r>
        <w:rPr>
          <w:sz w:val="28"/>
          <w:szCs w:val="28"/>
        </w:rPr>
        <w:t xml:space="preserve"> </w:t>
      </w:r>
      <w:r w:rsidRPr="00F44FC4">
        <w:rPr>
          <w:sz w:val="28"/>
          <w:szCs w:val="28"/>
        </w:rPr>
        <w:t xml:space="preserve">расходы воды на </w:t>
      </w:r>
      <w:r>
        <w:rPr>
          <w:sz w:val="28"/>
          <w:szCs w:val="28"/>
        </w:rPr>
        <w:t>поливку - в соответствии с СП 30</w:t>
      </w:r>
      <w:r w:rsidRPr="00F44FC4">
        <w:rPr>
          <w:sz w:val="28"/>
          <w:szCs w:val="28"/>
        </w:rPr>
        <w:t>.13330.2012</w:t>
      </w:r>
      <w:r>
        <w:rPr>
          <w:sz w:val="28"/>
          <w:szCs w:val="28"/>
        </w:rPr>
        <w:t xml:space="preserve">. </w:t>
      </w:r>
      <w:r w:rsidRPr="00F44FC4">
        <w:rPr>
          <w:sz w:val="28"/>
          <w:szCs w:val="28"/>
        </w:rPr>
        <w:t>Расчетные</w:t>
      </w:r>
      <w:r>
        <w:rPr>
          <w:sz w:val="28"/>
          <w:szCs w:val="28"/>
        </w:rPr>
        <w:t xml:space="preserve"> </w:t>
      </w:r>
      <w:r w:rsidRPr="00F44FC4">
        <w:rPr>
          <w:sz w:val="28"/>
          <w:szCs w:val="28"/>
        </w:rPr>
        <w:t xml:space="preserve">расходы воды </w:t>
      </w:r>
      <w:r>
        <w:rPr>
          <w:sz w:val="28"/>
          <w:szCs w:val="28"/>
        </w:rPr>
        <w:t xml:space="preserve">на </w:t>
      </w:r>
      <w:r w:rsidRPr="00F44FC4">
        <w:rPr>
          <w:sz w:val="28"/>
          <w:szCs w:val="28"/>
        </w:rPr>
        <w:t>противопожарные нужды - в соответствии с СП 31.13330.2012.</w:t>
      </w:r>
    </w:p>
    <w:p w:rsidR="001426F0" w:rsidRDefault="00FB4977" w:rsidP="001426F0">
      <w:pPr>
        <w:widowControl w:val="0"/>
        <w:autoSpaceDE w:val="0"/>
        <w:autoSpaceDN w:val="0"/>
        <w:adjustRightInd w:val="0"/>
        <w:spacing w:line="300" w:lineRule="auto"/>
        <w:ind w:firstLine="709"/>
        <w:jc w:val="both"/>
        <w:rPr>
          <w:sz w:val="28"/>
          <w:szCs w:val="28"/>
        </w:rPr>
      </w:pPr>
      <w:r w:rsidRPr="00F44FC4">
        <w:rPr>
          <w:sz w:val="28"/>
          <w:szCs w:val="28"/>
        </w:rPr>
        <w:t>2. Расчетный среднесуточный (за год) расход сточных вод определяется как сумма среднесуточных расходов по всем видам сточных вод в зависимости от системы водоотведения (без учета расхода воды на поливку и противопожарные нужды)</w:t>
      </w:r>
      <w:r>
        <w:rPr>
          <w:sz w:val="28"/>
          <w:szCs w:val="28"/>
        </w:rPr>
        <w:t>.</w:t>
      </w:r>
    </w:p>
    <w:p w:rsidR="001426F0" w:rsidRDefault="001426F0" w:rsidP="001426F0">
      <w:pPr>
        <w:widowControl w:val="0"/>
        <w:autoSpaceDE w:val="0"/>
        <w:autoSpaceDN w:val="0"/>
        <w:adjustRightInd w:val="0"/>
        <w:spacing w:before="120"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Статья 6. </w:t>
      </w:r>
      <w:r>
        <w:rPr>
          <w:b/>
          <w:bCs/>
          <w:sz w:val="28"/>
          <w:szCs w:val="28"/>
        </w:rPr>
        <w:t>А</w:t>
      </w:r>
      <w:r>
        <w:rPr>
          <w:b/>
          <w:sz w:val="28"/>
          <w:szCs w:val="28"/>
        </w:rPr>
        <w:t>втомобильные дороги местного значения</w:t>
      </w:r>
    </w:p>
    <w:p w:rsidR="001426F0" w:rsidRPr="001426F0" w:rsidRDefault="001426F0" w:rsidP="001426F0">
      <w:pPr>
        <w:pStyle w:val="ConsPlusNormal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6F0">
        <w:rPr>
          <w:rFonts w:ascii="Times New Roman" w:hAnsi="Times New Roman" w:cs="Times New Roman"/>
          <w:sz w:val="28"/>
          <w:szCs w:val="28"/>
        </w:rPr>
        <w:t>1. Плотность улично-дорожной сети в среднем по городскому округу с учетом использования внеуличного пространства принимается как отношение протяженности улично-дорожной сети, проходящей по территории, к площади территории.</w:t>
      </w:r>
    </w:p>
    <w:p w:rsidR="001426F0" w:rsidRPr="001426F0" w:rsidRDefault="001426F0" w:rsidP="001426F0">
      <w:pPr>
        <w:pStyle w:val="ConsPlusNormal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6F0">
        <w:rPr>
          <w:rFonts w:ascii="Times New Roman" w:hAnsi="Times New Roman" w:cs="Times New Roman"/>
          <w:sz w:val="28"/>
          <w:szCs w:val="28"/>
        </w:rPr>
        <w:t>Плотность магистральной сети следует принимать от 2 км/кв. км  до 3 км/кв. км. При сложном рельефе плотность магистральной сети следует увеличивать при уклонах 5 - 10% - на 25%, при уклонах более 10% - на 50%.</w:t>
      </w:r>
    </w:p>
    <w:p w:rsidR="001426F0" w:rsidRPr="001426F0" w:rsidRDefault="001426F0" w:rsidP="00947BDF">
      <w:pPr>
        <w:pStyle w:val="aff4"/>
        <w:spacing w:line="30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426F0">
        <w:rPr>
          <w:rFonts w:ascii="Times New Roman" w:hAnsi="Times New Roman"/>
          <w:sz w:val="28"/>
          <w:szCs w:val="28"/>
        </w:rPr>
        <w:t>2. Дальность пешеходных подходов до ближайшей остановки общественного пассажирского транспорта приведена в таблице 6</w:t>
      </w:r>
      <w:r>
        <w:rPr>
          <w:rFonts w:ascii="Times New Roman" w:hAnsi="Times New Roman"/>
          <w:sz w:val="28"/>
          <w:szCs w:val="28"/>
        </w:rPr>
        <w:t>.</w:t>
      </w:r>
    </w:p>
    <w:p w:rsidR="001426F0" w:rsidRPr="001426F0" w:rsidRDefault="001426F0" w:rsidP="00947BDF">
      <w:pPr>
        <w:spacing w:line="360" w:lineRule="auto"/>
        <w:ind w:firstLine="425"/>
        <w:contextualSpacing/>
        <w:jc w:val="right"/>
        <w:rPr>
          <w:i/>
          <w:sz w:val="28"/>
          <w:szCs w:val="28"/>
        </w:rPr>
      </w:pPr>
      <w:r w:rsidRPr="001426F0">
        <w:rPr>
          <w:i/>
          <w:sz w:val="28"/>
          <w:szCs w:val="28"/>
        </w:rPr>
        <w:t>Таблица 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5"/>
        <w:gridCol w:w="4785"/>
      </w:tblGrid>
      <w:tr w:rsidR="001426F0">
        <w:trPr>
          <w:trHeight w:val="10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0" w:rsidRPr="001426F0" w:rsidRDefault="001426F0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1426F0">
              <w:rPr>
                <w:rFonts w:eastAsia="Calibri"/>
                <w:b/>
                <w:color w:val="000000"/>
                <w:sz w:val="22"/>
                <w:szCs w:val="22"/>
              </w:rPr>
              <w:t xml:space="preserve">Объект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0" w:rsidRPr="001426F0" w:rsidRDefault="001426F0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1426F0">
              <w:rPr>
                <w:rFonts w:eastAsia="Calibri"/>
                <w:b/>
                <w:color w:val="000000"/>
                <w:sz w:val="22"/>
                <w:szCs w:val="22"/>
              </w:rPr>
              <w:t>Расстояние, м</w:t>
            </w:r>
          </w:p>
        </w:tc>
      </w:tr>
      <w:tr w:rsidR="001426F0">
        <w:trPr>
          <w:trHeight w:val="10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0" w:rsidRPr="001426F0" w:rsidRDefault="001426F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1426F0">
              <w:rPr>
                <w:rFonts w:eastAsia="Calibri"/>
                <w:color w:val="000000"/>
                <w:sz w:val="22"/>
                <w:szCs w:val="22"/>
              </w:rPr>
              <w:t xml:space="preserve">Общегородской центр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0" w:rsidRPr="001426F0" w:rsidRDefault="001426F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1426F0">
              <w:rPr>
                <w:rFonts w:eastAsia="Calibri"/>
                <w:color w:val="000000"/>
                <w:sz w:val="22"/>
                <w:szCs w:val="22"/>
              </w:rPr>
              <w:t xml:space="preserve">не более 250 </w:t>
            </w:r>
          </w:p>
        </w:tc>
      </w:tr>
      <w:tr w:rsidR="001426F0">
        <w:trPr>
          <w:trHeight w:val="10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0" w:rsidRPr="001426F0" w:rsidRDefault="001426F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1426F0">
              <w:rPr>
                <w:rFonts w:eastAsia="Calibri"/>
                <w:color w:val="000000"/>
                <w:sz w:val="22"/>
                <w:szCs w:val="22"/>
              </w:rPr>
              <w:t xml:space="preserve">Производственная и коммунально-складская зона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0" w:rsidRPr="001426F0" w:rsidRDefault="001426F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1426F0">
              <w:rPr>
                <w:rFonts w:eastAsia="Calibri"/>
                <w:color w:val="000000"/>
                <w:sz w:val="22"/>
                <w:szCs w:val="22"/>
              </w:rPr>
              <w:t xml:space="preserve">не более 400 от проходных предприятий </w:t>
            </w:r>
          </w:p>
        </w:tc>
      </w:tr>
      <w:tr w:rsidR="001426F0">
        <w:trPr>
          <w:trHeight w:val="10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0" w:rsidRPr="001426F0" w:rsidRDefault="001426F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1426F0">
              <w:rPr>
                <w:rFonts w:eastAsia="Calibri"/>
                <w:color w:val="000000"/>
                <w:sz w:val="22"/>
                <w:szCs w:val="22"/>
              </w:rPr>
              <w:t xml:space="preserve">Зона массового отдыха и спорта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0" w:rsidRPr="001426F0" w:rsidRDefault="001426F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1426F0">
              <w:rPr>
                <w:rFonts w:eastAsia="Calibri"/>
                <w:color w:val="000000"/>
                <w:sz w:val="22"/>
                <w:szCs w:val="22"/>
              </w:rPr>
              <w:t xml:space="preserve">не более 800 от главного входа </w:t>
            </w:r>
          </w:p>
        </w:tc>
      </w:tr>
    </w:tbl>
    <w:p w:rsidR="001426F0" w:rsidRPr="001426F0" w:rsidRDefault="001426F0" w:rsidP="001426F0">
      <w:pPr>
        <w:spacing w:before="120" w:line="360" w:lineRule="auto"/>
        <w:ind w:firstLine="709"/>
        <w:contextualSpacing/>
        <w:jc w:val="both"/>
        <w:rPr>
          <w:sz w:val="2"/>
          <w:szCs w:val="2"/>
        </w:rPr>
      </w:pPr>
    </w:p>
    <w:p w:rsidR="001426F0" w:rsidRDefault="001426F0" w:rsidP="005B4659">
      <w:pPr>
        <w:spacing w:line="30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Дальность пешеходных подходов до ближайшей остановки общественного пассажирского транспорта следует принимать не более </w:t>
      </w:r>
      <w:smartTag w:uri="urn:schemas-microsoft-com:office:smarttags" w:element="metricconverter">
        <w:smartTagPr>
          <w:attr w:name="ProductID" w:val="500 м"/>
        </w:smartTagPr>
        <w:r>
          <w:rPr>
            <w:sz w:val="28"/>
            <w:szCs w:val="28"/>
          </w:rPr>
          <w:t>500 м</w:t>
        </w:r>
      </w:smartTag>
      <w:r>
        <w:rPr>
          <w:sz w:val="28"/>
          <w:szCs w:val="28"/>
        </w:rPr>
        <w:t>.</w:t>
      </w:r>
    </w:p>
    <w:p w:rsidR="001426F0" w:rsidRDefault="001426F0" w:rsidP="005B4659">
      <w:pPr>
        <w:spacing w:line="30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Расстояния между остановочными пунктами на линиях общественного пассажирского транспорта приведены в таблице 7</w:t>
      </w:r>
      <w:r w:rsidR="00947BDF">
        <w:rPr>
          <w:sz w:val="28"/>
          <w:szCs w:val="28"/>
        </w:rPr>
        <w:t>.</w:t>
      </w:r>
    </w:p>
    <w:p w:rsidR="001426F0" w:rsidRPr="00947BDF" w:rsidRDefault="001426F0" w:rsidP="005B4659">
      <w:pPr>
        <w:spacing w:after="120" w:line="360" w:lineRule="auto"/>
        <w:ind w:firstLine="425"/>
        <w:contextualSpacing/>
        <w:jc w:val="right"/>
        <w:rPr>
          <w:i/>
          <w:sz w:val="28"/>
          <w:szCs w:val="28"/>
        </w:rPr>
      </w:pPr>
      <w:r w:rsidRPr="00947BDF">
        <w:rPr>
          <w:i/>
          <w:sz w:val="28"/>
          <w:szCs w:val="28"/>
        </w:rPr>
        <w:t>Таблица 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5"/>
        <w:gridCol w:w="4785"/>
      </w:tblGrid>
      <w:tr w:rsidR="001426F0">
        <w:trPr>
          <w:trHeight w:val="10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0" w:rsidRPr="00947BDF" w:rsidRDefault="001426F0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947BDF">
              <w:rPr>
                <w:rFonts w:eastAsia="Calibri"/>
                <w:b/>
                <w:color w:val="000000"/>
                <w:sz w:val="22"/>
                <w:szCs w:val="22"/>
              </w:rPr>
              <w:t xml:space="preserve">Вид транспорта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0" w:rsidRPr="00947BDF" w:rsidRDefault="001426F0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947BDF">
              <w:rPr>
                <w:rFonts w:eastAsia="Calibri"/>
                <w:b/>
                <w:color w:val="000000"/>
                <w:sz w:val="22"/>
                <w:szCs w:val="22"/>
              </w:rPr>
              <w:t>Расстояние, м</w:t>
            </w:r>
          </w:p>
        </w:tc>
      </w:tr>
      <w:tr w:rsidR="001426F0">
        <w:trPr>
          <w:trHeight w:val="10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0" w:rsidRPr="00947BDF" w:rsidRDefault="001426F0" w:rsidP="0088322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947BDF">
              <w:rPr>
                <w:rFonts w:eastAsia="Calibri"/>
                <w:color w:val="000000"/>
                <w:sz w:val="22"/>
                <w:szCs w:val="22"/>
              </w:rPr>
              <w:t>для автобусов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0" w:rsidRPr="00947BDF" w:rsidRDefault="001426F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947BDF">
              <w:rPr>
                <w:rFonts w:eastAsia="Calibri"/>
                <w:color w:val="000000"/>
                <w:sz w:val="22"/>
                <w:szCs w:val="22"/>
              </w:rPr>
              <w:t xml:space="preserve">400–600 </w:t>
            </w:r>
          </w:p>
        </w:tc>
      </w:tr>
      <w:tr w:rsidR="001426F0">
        <w:trPr>
          <w:trHeight w:val="10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0" w:rsidRPr="00947BDF" w:rsidRDefault="001426F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947BDF">
              <w:rPr>
                <w:rFonts w:eastAsia="Calibri"/>
                <w:color w:val="000000"/>
                <w:sz w:val="22"/>
                <w:szCs w:val="22"/>
              </w:rPr>
              <w:t xml:space="preserve">экспресс-автобусов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0" w:rsidRPr="00947BDF" w:rsidRDefault="001426F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947BDF">
              <w:rPr>
                <w:rFonts w:eastAsia="Calibri"/>
                <w:color w:val="000000"/>
                <w:sz w:val="22"/>
                <w:szCs w:val="22"/>
              </w:rPr>
              <w:t xml:space="preserve">800–1200 </w:t>
            </w:r>
          </w:p>
        </w:tc>
      </w:tr>
      <w:tr w:rsidR="001426F0">
        <w:trPr>
          <w:trHeight w:val="10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0" w:rsidRPr="00947BDF" w:rsidRDefault="001426F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947BDF">
              <w:rPr>
                <w:rFonts w:eastAsia="Calibri"/>
                <w:color w:val="000000"/>
                <w:sz w:val="22"/>
                <w:szCs w:val="22"/>
              </w:rPr>
              <w:t xml:space="preserve">электрифицированных железных дорог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0" w:rsidRPr="00947BDF" w:rsidRDefault="001426F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947BDF">
              <w:rPr>
                <w:rFonts w:eastAsia="Calibri"/>
                <w:color w:val="000000"/>
                <w:sz w:val="22"/>
                <w:szCs w:val="22"/>
              </w:rPr>
              <w:t xml:space="preserve">1500–2000 </w:t>
            </w:r>
          </w:p>
        </w:tc>
      </w:tr>
    </w:tbl>
    <w:p w:rsidR="001426F0" w:rsidRPr="000E44CF" w:rsidRDefault="001426F0" w:rsidP="000E44CF">
      <w:pPr>
        <w:spacing w:before="120" w:line="300" w:lineRule="auto"/>
        <w:ind w:firstLine="720"/>
        <w:rPr>
          <w:sz w:val="28"/>
          <w:szCs w:val="28"/>
        </w:rPr>
      </w:pPr>
      <w:r w:rsidRPr="000E44CF">
        <w:rPr>
          <w:sz w:val="28"/>
          <w:szCs w:val="28"/>
        </w:rPr>
        <w:t>Расстояние пешеходных подходов от стоянок для временного хранения легковых автомобилей, приведено в таблице 8.</w:t>
      </w:r>
    </w:p>
    <w:p w:rsidR="001426F0" w:rsidRPr="00947BDF" w:rsidRDefault="001426F0" w:rsidP="00524820">
      <w:pPr>
        <w:spacing w:line="360" w:lineRule="auto"/>
        <w:ind w:firstLine="425"/>
        <w:contextualSpacing/>
        <w:jc w:val="right"/>
        <w:rPr>
          <w:i/>
          <w:sz w:val="28"/>
          <w:szCs w:val="28"/>
        </w:rPr>
      </w:pPr>
      <w:r w:rsidRPr="00947BDF">
        <w:rPr>
          <w:i/>
          <w:sz w:val="28"/>
          <w:szCs w:val="28"/>
        </w:rPr>
        <w:t>Таблица 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53"/>
        <w:gridCol w:w="2517"/>
      </w:tblGrid>
      <w:tr w:rsidR="001426F0">
        <w:trPr>
          <w:trHeight w:val="109"/>
        </w:trPr>
        <w:tc>
          <w:tcPr>
            <w:tcW w:w="3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0" w:rsidRPr="00947BDF" w:rsidRDefault="001426F0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947BDF">
              <w:rPr>
                <w:rFonts w:eastAsia="Calibri"/>
                <w:b/>
                <w:color w:val="000000"/>
                <w:sz w:val="22"/>
                <w:szCs w:val="22"/>
              </w:rPr>
              <w:t xml:space="preserve">Объекты 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0" w:rsidRPr="00947BDF" w:rsidRDefault="001426F0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947BDF">
              <w:rPr>
                <w:rFonts w:eastAsia="Calibri"/>
                <w:b/>
                <w:color w:val="000000"/>
                <w:sz w:val="22"/>
                <w:szCs w:val="22"/>
              </w:rPr>
              <w:t>Расстояние, м</w:t>
            </w:r>
          </w:p>
        </w:tc>
      </w:tr>
      <w:tr w:rsidR="001426F0">
        <w:trPr>
          <w:trHeight w:val="100"/>
        </w:trPr>
        <w:tc>
          <w:tcPr>
            <w:tcW w:w="3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0" w:rsidRPr="00947BDF" w:rsidRDefault="001426F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947BDF">
              <w:rPr>
                <w:rFonts w:eastAsia="Calibri"/>
                <w:color w:val="000000"/>
                <w:sz w:val="22"/>
                <w:szCs w:val="22"/>
              </w:rPr>
              <w:lastRenderedPageBreak/>
              <w:t xml:space="preserve">до входов в жилые дома 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0" w:rsidRPr="00947BDF" w:rsidRDefault="001426F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947BDF">
              <w:rPr>
                <w:rFonts w:eastAsia="Calibri"/>
                <w:color w:val="000000"/>
                <w:sz w:val="22"/>
                <w:szCs w:val="22"/>
              </w:rPr>
              <w:t xml:space="preserve">100 </w:t>
            </w:r>
          </w:p>
        </w:tc>
      </w:tr>
      <w:tr w:rsidR="001426F0">
        <w:trPr>
          <w:trHeight w:val="353"/>
        </w:trPr>
        <w:tc>
          <w:tcPr>
            <w:tcW w:w="3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0" w:rsidRPr="00947BDF" w:rsidRDefault="001426F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947BDF">
              <w:rPr>
                <w:rFonts w:eastAsia="Calibri"/>
                <w:color w:val="000000"/>
                <w:sz w:val="22"/>
                <w:szCs w:val="22"/>
              </w:rPr>
              <w:t xml:space="preserve">пассажирских помещений вокзалов, входов в места крупных учреждений торговли и общественного питания 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0" w:rsidRPr="00947BDF" w:rsidRDefault="001426F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947BDF">
              <w:rPr>
                <w:rFonts w:eastAsia="Calibri"/>
                <w:color w:val="000000"/>
                <w:sz w:val="22"/>
                <w:szCs w:val="22"/>
              </w:rPr>
              <w:t xml:space="preserve">150 </w:t>
            </w:r>
          </w:p>
        </w:tc>
      </w:tr>
      <w:tr w:rsidR="001426F0">
        <w:trPr>
          <w:trHeight w:val="353"/>
        </w:trPr>
        <w:tc>
          <w:tcPr>
            <w:tcW w:w="3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0" w:rsidRPr="00947BDF" w:rsidRDefault="001426F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947BDF">
              <w:rPr>
                <w:rFonts w:eastAsia="Calibri"/>
                <w:color w:val="000000"/>
                <w:sz w:val="22"/>
                <w:szCs w:val="22"/>
              </w:rPr>
              <w:t xml:space="preserve">прочих учреждений и предприятий обслуживания населения и административных зданий 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0" w:rsidRPr="00947BDF" w:rsidRDefault="001426F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947BDF">
              <w:rPr>
                <w:rFonts w:eastAsia="Calibri"/>
                <w:color w:val="000000"/>
                <w:sz w:val="22"/>
                <w:szCs w:val="22"/>
              </w:rPr>
              <w:t xml:space="preserve">250 </w:t>
            </w:r>
          </w:p>
        </w:tc>
      </w:tr>
      <w:tr w:rsidR="001426F0">
        <w:trPr>
          <w:trHeight w:val="100"/>
        </w:trPr>
        <w:tc>
          <w:tcPr>
            <w:tcW w:w="3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0" w:rsidRPr="00947BDF" w:rsidRDefault="001426F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947BDF">
              <w:rPr>
                <w:rFonts w:eastAsia="Calibri"/>
                <w:color w:val="000000"/>
                <w:sz w:val="22"/>
                <w:szCs w:val="22"/>
              </w:rPr>
              <w:t xml:space="preserve">входов в парки, на выставки и стадионы 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0" w:rsidRPr="00947BDF" w:rsidRDefault="001426F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947BDF">
              <w:rPr>
                <w:rFonts w:eastAsia="Calibri"/>
                <w:color w:val="000000"/>
                <w:sz w:val="22"/>
                <w:szCs w:val="22"/>
              </w:rPr>
              <w:t xml:space="preserve">400 </w:t>
            </w:r>
          </w:p>
        </w:tc>
      </w:tr>
    </w:tbl>
    <w:p w:rsidR="001426F0" w:rsidRPr="000611A0" w:rsidRDefault="001426F0" w:rsidP="00FB4977">
      <w:pPr>
        <w:spacing w:before="120" w:line="300" w:lineRule="auto"/>
        <w:ind w:firstLine="720"/>
        <w:jc w:val="both"/>
        <w:rPr>
          <w:sz w:val="28"/>
          <w:szCs w:val="28"/>
        </w:rPr>
      </w:pPr>
      <w:r w:rsidRPr="000611A0">
        <w:rPr>
          <w:sz w:val="28"/>
          <w:szCs w:val="28"/>
        </w:rPr>
        <w:t>3. Нормы земельных участков для размещения станций технического обслуживания автомобилей приведены в таблице 9.</w:t>
      </w:r>
    </w:p>
    <w:p w:rsidR="001426F0" w:rsidRPr="000611A0" w:rsidRDefault="001426F0" w:rsidP="00524820">
      <w:pPr>
        <w:spacing w:line="360" w:lineRule="auto"/>
        <w:jc w:val="right"/>
        <w:rPr>
          <w:i/>
          <w:sz w:val="28"/>
          <w:szCs w:val="28"/>
        </w:rPr>
      </w:pPr>
      <w:r w:rsidRPr="000611A0">
        <w:rPr>
          <w:i/>
          <w:sz w:val="28"/>
          <w:szCs w:val="28"/>
        </w:rPr>
        <w:t>Таблица 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5"/>
        <w:gridCol w:w="4785"/>
      </w:tblGrid>
      <w:tr w:rsidR="001426F0" w:rsidRPr="000611A0">
        <w:trPr>
          <w:trHeight w:val="10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0" w:rsidRPr="000611A0" w:rsidRDefault="001426F0" w:rsidP="000611A0">
            <w:pPr>
              <w:rPr>
                <w:rFonts w:eastAsia="Calibri"/>
                <w:b/>
              </w:rPr>
            </w:pPr>
            <w:r w:rsidRPr="000611A0">
              <w:rPr>
                <w:rFonts w:eastAsia="Calibri"/>
                <w:b/>
              </w:rPr>
              <w:t>Количество постов, шт.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0" w:rsidRPr="000611A0" w:rsidRDefault="001426F0" w:rsidP="000611A0">
            <w:pPr>
              <w:rPr>
                <w:rFonts w:eastAsia="Calibri"/>
                <w:b/>
              </w:rPr>
            </w:pPr>
            <w:r w:rsidRPr="000611A0">
              <w:rPr>
                <w:rFonts w:eastAsia="Calibri"/>
                <w:b/>
              </w:rPr>
              <w:t xml:space="preserve">Величина, га </w:t>
            </w:r>
          </w:p>
        </w:tc>
      </w:tr>
      <w:tr w:rsidR="001426F0" w:rsidRPr="000611A0">
        <w:trPr>
          <w:trHeight w:val="10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0" w:rsidRPr="000611A0" w:rsidRDefault="001426F0" w:rsidP="000611A0">
            <w:pPr>
              <w:rPr>
                <w:rFonts w:eastAsia="Calibri"/>
              </w:rPr>
            </w:pPr>
            <w:r w:rsidRPr="000611A0">
              <w:rPr>
                <w:rFonts w:eastAsia="Calibri"/>
              </w:rPr>
              <w:t xml:space="preserve">на 10 постов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0" w:rsidRPr="000611A0" w:rsidRDefault="001426F0" w:rsidP="000611A0">
            <w:pPr>
              <w:rPr>
                <w:rFonts w:eastAsia="Calibri"/>
              </w:rPr>
            </w:pPr>
            <w:r w:rsidRPr="000611A0">
              <w:rPr>
                <w:rFonts w:eastAsia="Calibri"/>
              </w:rPr>
              <w:t xml:space="preserve">1,0 </w:t>
            </w:r>
          </w:p>
        </w:tc>
      </w:tr>
      <w:tr w:rsidR="001426F0" w:rsidRPr="000611A0">
        <w:trPr>
          <w:trHeight w:val="10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0" w:rsidRPr="000611A0" w:rsidRDefault="001426F0" w:rsidP="000611A0">
            <w:pPr>
              <w:rPr>
                <w:rFonts w:eastAsia="Calibri"/>
              </w:rPr>
            </w:pPr>
            <w:r w:rsidRPr="000611A0">
              <w:rPr>
                <w:rFonts w:eastAsia="Calibri"/>
              </w:rPr>
              <w:t xml:space="preserve">на 15 постов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0" w:rsidRPr="000611A0" w:rsidRDefault="001426F0" w:rsidP="000611A0">
            <w:pPr>
              <w:rPr>
                <w:rFonts w:eastAsia="Calibri"/>
              </w:rPr>
            </w:pPr>
            <w:r w:rsidRPr="000611A0">
              <w:rPr>
                <w:rFonts w:eastAsia="Calibri"/>
              </w:rPr>
              <w:t xml:space="preserve">1,5 </w:t>
            </w:r>
          </w:p>
        </w:tc>
      </w:tr>
      <w:tr w:rsidR="001426F0" w:rsidRPr="000611A0">
        <w:trPr>
          <w:trHeight w:val="10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0" w:rsidRPr="000611A0" w:rsidRDefault="001426F0" w:rsidP="000611A0">
            <w:pPr>
              <w:rPr>
                <w:rFonts w:eastAsia="Calibri"/>
              </w:rPr>
            </w:pPr>
            <w:r w:rsidRPr="000611A0">
              <w:rPr>
                <w:rFonts w:eastAsia="Calibri"/>
              </w:rPr>
              <w:t xml:space="preserve">на 25 постов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0" w:rsidRPr="000611A0" w:rsidRDefault="001426F0" w:rsidP="000611A0">
            <w:pPr>
              <w:rPr>
                <w:rFonts w:eastAsia="Calibri"/>
              </w:rPr>
            </w:pPr>
            <w:r w:rsidRPr="000611A0">
              <w:rPr>
                <w:rFonts w:eastAsia="Calibri"/>
              </w:rPr>
              <w:t xml:space="preserve">2,0 </w:t>
            </w:r>
          </w:p>
        </w:tc>
      </w:tr>
      <w:tr w:rsidR="001426F0" w:rsidRPr="000611A0">
        <w:trPr>
          <w:trHeight w:val="10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0" w:rsidRPr="000611A0" w:rsidRDefault="001426F0" w:rsidP="000611A0">
            <w:pPr>
              <w:rPr>
                <w:rFonts w:eastAsia="Calibri"/>
              </w:rPr>
            </w:pPr>
            <w:r w:rsidRPr="000611A0">
              <w:rPr>
                <w:rFonts w:eastAsia="Calibri"/>
              </w:rPr>
              <w:t xml:space="preserve">на 40 постов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0" w:rsidRPr="000611A0" w:rsidRDefault="001426F0" w:rsidP="000611A0">
            <w:pPr>
              <w:rPr>
                <w:rFonts w:eastAsia="Calibri"/>
              </w:rPr>
            </w:pPr>
            <w:r w:rsidRPr="000611A0">
              <w:rPr>
                <w:rFonts w:eastAsia="Calibri"/>
              </w:rPr>
              <w:t xml:space="preserve">3,5 </w:t>
            </w:r>
          </w:p>
        </w:tc>
      </w:tr>
    </w:tbl>
    <w:p w:rsidR="001426F0" w:rsidRPr="000611A0" w:rsidRDefault="001426F0" w:rsidP="000611A0">
      <w:pPr>
        <w:spacing w:before="120" w:line="300" w:lineRule="auto"/>
        <w:ind w:firstLine="720"/>
        <w:jc w:val="both"/>
        <w:rPr>
          <w:sz w:val="28"/>
          <w:szCs w:val="28"/>
        </w:rPr>
      </w:pPr>
      <w:r w:rsidRPr="000611A0">
        <w:rPr>
          <w:sz w:val="28"/>
          <w:szCs w:val="28"/>
        </w:rPr>
        <w:t>Нормы земельных участков для размещения автозаправочных станций, га</w:t>
      </w:r>
      <w:r w:rsidRPr="000611A0">
        <w:rPr>
          <w:rFonts w:eastAsia="Calibri"/>
          <w:sz w:val="28"/>
          <w:szCs w:val="28"/>
        </w:rPr>
        <w:t xml:space="preserve"> </w:t>
      </w:r>
      <w:r w:rsidR="005B4659" w:rsidRPr="000611A0">
        <w:rPr>
          <w:rFonts w:eastAsia="Calibri"/>
          <w:sz w:val="28"/>
          <w:szCs w:val="28"/>
        </w:rPr>
        <w:t>(</w:t>
      </w:r>
      <w:r w:rsidRPr="000611A0">
        <w:rPr>
          <w:sz w:val="28"/>
          <w:szCs w:val="28"/>
        </w:rPr>
        <w:t>из расчета одна топливораздаточная колонка на 1200 легковых автомобилей) приведены в таблице 10.</w:t>
      </w:r>
    </w:p>
    <w:p w:rsidR="001426F0" w:rsidRPr="000611A0" w:rsidRDefault="001426F0" w:rsidP="00524820">
      <w:pPr>
        <w:spacing w:line="360" w:lineRule="auto"/>
        <w:jc w:val="right"/>
        <w:rPr>
          <w:i/>
          <w:sz w:val="28"/>
          <w:szCs w:val="28"/>
        </w:rPr>
      </w:pPr>
      <w:r w:rsidRPr="000611A0">
        <w:rPr>
          <w:i/>
          <w:sz w:val="28"/>
          <w:szCs w:val="28"/>
        </w:rPr>
        <w:t>Таблица 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5"/>
        <w:gridCol w:w="4785"/>
      </w:tblGrid>
      <w:tr w:rsidR="001426F0" w:rsidRPr="000611A0">
        <w:trPr>
          <w:trHeight w:val="10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0" w:rsidRPr="000611A0" w:rsidRDefault="001426F0" w:rsidP="000611A0">
            <w:pPr>
              <w:rPr>
                <w:rFonts w:eastAsia="Calibri"/>
                <w:b/>
              </w:rPr>
            </w:pPr>
            <w:r w:rsidRPr="000611A0">
              <w:rPr>
                <w:rFonts w:eastAsia="Calibri"/>
                <w:b/>
              </w:rPr>
              <w:t>Количество колонок, шт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0" w:rsidRPr="000611A0" w:rsidRDefault="001426F0" w:rsidP="000611A0">
            <w:pPr>
              <w:rPr>
                <w:rFonts w:eastAsia="Calibri"/>
                <w:b/>
              </w:rPr>
            </w:pPr>
            <w:r w:rsidRPr="000611A0">
              <w:rPr>
                <w:rFonts w:eastAsia="Calibri"/>
                <w:b/>
              </w:rPr>
              <w:t xml:space="preserve">Величина, га. </w:t>
            </w:r>
          </w:p>
        </w:tc>
      </w:tr>
      <w:tr w:rsidR="001426F0" w:rsidRPr="000611A0">
        <w:trPr>
          <w:trHeight w:val="10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0" w:rsidRPr="000611A0" w:rsidRDefault="001426F0" w:rsidP="000611A0">
            <w:pPr>
              <w:rPr>
                <w:rFonts w:eastAsia="Calibri"/>
              </w:rPr>
            </w:pPr>
            <w:r w:rsidRPr="000611A0">
              <w:rPr>
                <w:rFonts w:eastAsia="Calibri"/>
              </w:rPr>
              <w:t xml:space="preserve">на 2 колонки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0" w:rsidRPr="000611A0" w:rsidRDefault="001426F0" w:rsidP="000611A0">
            <w:pPr>
              <w:rPr>
                <w:rFonts w:eastAsia="Calibri"/>
              </w:rPr>
            </w:pPr>
            <w:r w:rsidRPr="000611A0">
              <w:rPr>
                <w:rFonts w:eastAsia="Calibri"/>
              </w:rPr>
              <w:t xml:space="preserve">0,1 </w:t>
            </w:r>
          </w:p>
        </w:tc>
      </w:tr>
      <w:tr w:rsidR="001426F0" w:rsidRPr="000611A0">
        <w:trPr>
          <w:trHeight w:val="10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0" w:rsidRPr="000611A0" w:rsidRDefault="001426F0" w:rsidP="000611A0">
            <w:pPr>
              <w:rPr>
                <w:rFonts w:eastAsia="Calibri"/>
              </w:rPr>
            </w:pPr>
            <w:r w:rsidRPr="000611A0">
              <w:rPr>
                <w:rFonts w:eastAsia="Calibri"/>
              </w:rPr>
              <w:t xml:space="preserve">на 5 колонок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0" w:rsidRPr="000611A0" w:rsidRDefault="001426F0" w:rsidP="000611A0">
            <w:pPr>
              <w:rPr>
                <w:rFonts w:eastAsia="Calibri"/>
              </w:rPr>
            </w:pPr>
            <w:r w:rsidRPr="000611A0">
              <w:rPr>
                <w:rFonts w:eastAsia="Calibri"/>
              </w:rPr>
              <w:t xml:space="preserve">0,2 </w:t>
            </w:r>
          </w:p>
        </w:tc>
      </w:tr>
      <w:tr w:rsidR="001426F0" w:rsidRPr="000611A0">
        <w:trPr>
          <w:trHeight w:val="10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0" w:rsidRPr="000611A0" w:rsidRDefault="001426F0" w:rsidP="000611A0">
            <w:pPr>
              <w:rPr>
                <w:rFonts w:eastAsia="Calibri"/>
              </w:rPr>
            </w:pPr>
            <w:r w:rsidRPr="000611A0">
              <w:rPr>
                <w:rFonts w:eastAsia="Calibri"/>
              </w:rPr>
              <w:t xml:space="preserve">на 7 колонок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0" w:rsidRPr="000611A0" w:rsidRDefault="001426F0" w:rsidP="000611A0">
            <w:pPr>
              <w:rPr>
                <w:rFonts w:eastAsia="Calibri"/>
              </w:rPr>
            </w:pPr>
            <w:r w:rsidRPr="000611A0">
              <w:rPr>
                <w:rFonts w:eastAsia="Calibri"/>
              </w:rPr>
              <w:t xml:space="preserve">0,3 </w:t>
            </w:r>
          </w:p>
        </w:tc>
      </w:tr>
      <w:tr w:rsidR="001426F0" w:rsidRPr="000611A0">
        <w:trPr>
          <w:trHeight w:val="10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0" w:rsidRPr="000611A0" w:rsidRDefault="001426F0" w:rsidP="000611A0">
            <w:pPr>
              <w:rPr>
                <w:rFonts w:eastAsia="Calibri"/>
              </w:rPr>
            </w:pPr>
            <w:r w:rsidRPr="000611A0">
              <w:rPr>
                <w:rFonts w:eastAsia="Calibri"/>
              </w:rPr>
              <w:t xml:space="preserve">на 9 колонок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0" w:rsidRPr="000611A0" w:rsidRDefault="001426F0" w:rsidP="000611A0">
            <w:pPr>
              <w:rPr>
                <w:rFonts w:eastAsia="Calibri"/>
              </w:rPr>
            </w:pPr>
            <w:r w:rsidRPr="000611A0">
              <w:rPr>
                <w:rFonts w:eastAsia="Calibri"/>
              </w:rPr>
              <w:t xml:space="preserve">0,35 </w:t>
            </w:r>
          </w:p>
        </w:tc>
      </w:tr>
      <w:tr w:rsidR="001426F0" w:rsidRPr="000611A0">
        <w:trPr>
          <w:trHeight w:val="10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0" w:rsidRPr="000611A0" w:rsidRDefault="001426F0" w:rsidP="000611A0">
            <w:pPr>
              <w:rPr>
                <w:rFonts w:eastAsia="Calibri"/>
              </w:rPr>
            </w:pPr>
            <w:r w:rsidRPr="000611A0">
              <w:rPr>
                <w:rFonts w:eastAsia="Calibri"/>
              </w:rPr>
              <w:t xml:space="preserve">на 11 колонок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0" w:rsidRPr="000611A0" w:rsidRDefault="001426F0" w:rsidP="000611A0">
            <w:pPr>
              <w:rPr>
                <w:rFonts w:eastAsia="Calibri"/>
              </w:rPr>
            </w:pPr>
            <w:r w:rsidRPr="000611A0">
              <w:rPr>
                <w:rFonts w:eastAsia="Calibri"/>
              </w:rPr>
              <w:t xml:space="preserve">0,4 </w:t>
            </w:r>
          </w:p>
        </w:tc>
      </w:tr>
    </w:tbl>
    <w:p w:rsidR="001426F0" w:rsidRPr="000611A0" w:rsidRDefault="001426F0" w:rsidP="000611A0">
      <w:pPr>
        <w:spacing w:before="120" w:line="300" w:lineRule="auto"/>
        <w:ind w:firstLine="720"/>
        <w:jc w:val="both"/>
        <w:rPr>
          <w:b/>
          <w:sz w:val="28"/>
          <w:szCs w:val="28"/>
        </w:rPr>
      </w:pPr>
      <w:r w:rsidRPr="000611A0">
        <w:rPr>
          <w:b/>
          <w:sz w:val="28"/>
          <w:szCs w:val="28"/>
        </w:rPr>
        <w:t>Статья 7. Физическая культура и массовый спорт</w:t>
      </w:r>
    </w:p>
    <w:p w:rsidR="001426F0" w:rsidRPr="000611A0" w:rsidRDefault="001426F0" w:rsidP="000611A0">
      <w:pPr>
        <w:spacing w:before="120" w:line="300" w:lineRule="auto"/>
        <w:ind w:firstLine="720"/>
        <w:jc w:val="both"/>
        <w:rPr>
          <w:sz w:val="28"/>
          <w:szCs w:val="28"/>
        </w:rPr>
      </w:pPr>
      <w:r w:rsidRPr="000611A0">
        <w:rPr>
          <w:sz w:val="28"/>
          <w:szCs w:val="28"/>
        </w:rPr>
        <w:t>1. Минимально допустимый уровень обеспеченности объектами физической культуры и спорта приведен в таблице 11</w:t>
      </w:r>
      <w:r w:rsidR="00947BDF" w:rsidRPr="000611A0">
        <w:rPr>
          <w:sz w:val="28"/>
          <w:szCs w:val="28"/>
        </w:rPr>
        <w:t>.</w:t>
      </w:r>
    </w:p>
    <w:p w:rsidR="001426F0" w:rsidRPr="000611A0" w:rsidRDefault="001426F0" w:rsidP="00524820">
      <w:pPr>
        <w:spacing w:line="360" w:lineRule="auto"/>
        <w:jc w:val="right"/>
        <w:rPr>
          <w:bCs/>
          <w:i/>
          <w:sz w:val="28"/>
          <w:szCs w:val="28"/>
        </w:rPr>
      </w:pPr>
      <w:r w:rsidRPr="000611A0">
        <w:rPr>
          <w:i/>
          <w:sz w:val="28"/>
          <w:szCs w:val="28"/>
        </w:rPr>
        <w:t>Таблица</w:t>
      </w:r>
      <w:r w:rsidRPr="000611A0">
        <w:rPr>
          <w:bCs/>
          <w:i/>
          <w:sz w:val="28"/>
          <w:szCs w:val="28"/>
        </w:rPr>
        <w:t xml:space="preserve"> 11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4"/>
        <w:gridCol w:w="3100"/>
        <w:gridCol w:w="2783"/>
        <w:gridCol w:w="2741"/>
      </w:tblGrid>
      <w:tr w:rsidR="001426F0">
        <w:trPr>
          <w:trHeight w:val="28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0" w:rsidRPr="00947BDF" w:rsidRDefault="00947BD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47BDF">
              <w:rPr>
                <w:b/>
                <w:bCs/>
                <w:sz w:val="22"/>
                <w:szCs w:val="22"/>
              </w:rPr>
              <w:t>№</w:t>
            </w:r>
            <w:r w:rsidR="001426F0" w:rsidRPr="00947BDF">
              <w:rPr>
                <w:b/>
                <w:bCs/>
                <w:sz w:val="22"/>
                <w:szCs w:val="22"/>
              </w:rPr>
              <w:t xml:space="preserve"> п/п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0" w:rsidRPr="00947BDF" w:rsidRDefault="001426F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47BDF">
              <w:rPr>
                <w:b/>
                <w:bCs/>
                <w:sz w:val="22"/>
                <w:szCs w:val="22"/>
              </w:rPr>
              <w:t>Наименование объектов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0" w:rsidRPr="00947BDF" w:rsidRDefault="001426F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47BDF">
              <w:rPr>
                <w:b/>
                <w:bCs/>
                <w:sz w:val="22"/>
                <w:szCs w:val="22"/>
              </w:rPr>
              <w:t>Единица измерения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26F0" w:rsidRPr="00947BDF" w:rsidRDefault="001426F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47BDF">
              <w:rPr>
                <w:b/>
                <w:sz w:val="22"/>
                <w:szCs w:val="22"/>
              </w:rPr>
              <w:t>Расчетный показатель</w:t>
            </w:r>
          </w:p>
        </w:tc>
      </w:tr>
      <w:tr w:rsidR="001426F0"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0" w:rsidRPr="00947BDF" w:rsidRDefault="001426F0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947BDF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0" w:rsidRPr="00947BDF" w:rsidRDefault="001426F0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947BDF">
              <w:rPr>
                <w:bCs/>
                <w:sz w:val="22"/>
                <w:szCs w:val="22"/>
              </w:rPr>
              <w:t>Спортивные комплексы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0" w:rsidRPr="00947BDF" w:rsidRDefault="001426F0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947BDF">
              <w:rPr>
                <w:bCs/>
                <w:sz w:val="22"/>
                <w:szCs w:val="22"/>
              </w:rPr>
              <w:t>кв. м площади пола на 1 тыс. чел.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0" w:rsidRPr="00947BDF" w:rsidRDefault="001426F0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947BDF">
              <w:rPr>
                <w:bCs/>
                <w:sz w:val="22"/>
                <w:szCs w:val="22"/>
              </w:rPr>
              <w:t>80</w:t>
            </w:r>
          </w:p>
        </w:tc>
      </w:tr>
      <w:tr w:rsidR="001426F0"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0" w:rsidRPr="00947BDF" w:rsidRDefault="001426F0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947BDF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0" w:rsidRPr="00947BDF" w:rsidRDefault="001426F0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947BDF">
              <w:rPr>
                <w:bCs/>
                <w:sz w:val="22"/>
                <w:szCs w:val="22"/>
              </w:rPr>
              <w:t>Плавательные бассейны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0" w:rsidRPr="00947BDF" w:rsidRDefault="001426F0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947BDF">
              <w:rPr>
                <w:bCs/>
                <w:sz w:val="22"/>
                <w:szCs w:val="22"/>
              </w:rPr>
              <w:t>кв. м зеркала воды на 1 тыс. чел.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0" w:rsidRPr="00947BDF" w:rsidRDefault="001426F0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947BDF">
              <w:rPr>
                <w:bCs/>
                <w:sz w:val="22"/>
                <w:szCs w:val="22"/>
              </w:rPr>
              <w:t>25</w:t>
            </w:r>
          </w:p>
        </w:tc>
      </w:tr>
      <w:tr w:rsidR="001426F0"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0" w:rsidRPr="00947BDF" w:rsidRDefault="001426F0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947BDF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0" w:rsidRPr="00947BDF" w:rsidRDefault="001426F0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947BDF">
              <w:rPr>
                <w:bCs/>
                <w:sz w:val="22"/>
                <w:szCs w:val="22"/>
              </w:rPr>
              <w:t>Стадионы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0" w:rsidRPr="00947BDF" w:rsidRDefault="001426F0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947BDF">
              <w:rPr>
                <w:bCs/>
                <w:sz w:val="22"/>
                <w:szCs w:val="22"/>
              </w:rPr>
              <w:t>объект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0" w:rsidRPr="00947BDF" w:rsidRDefault="001426F0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947BDF">
              <w:rPr>
                <w:bCs/>
                <w:sz w:val="22"/>
                <w:szCs w:val="22"/>
              </w:rPr>
              <w:t>2</w:t>
            </w:r>
          </w:p>
        </w:tc>
      </w:tr>
      <w:tr w:rsidR="001426F0"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0" w:rsidRPr="00947BDF" w:rsidRDefault="001426F0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947BDF">
              <w:rPr>
                <w:bCs/>
                <w:sz w:val="22"/>
                <w:szCs w:val="22"/>
              </w:rPr>
              <w:t>4.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0" w:rsidRPr="00947BDF" w:rsidRDefault="001426F0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947BDF">
              <w:rPr>
                <w:bCs/>
                <w:sz w:val="22"/>
                <w:szCs w:val="22"/>
              </w:rPr>
              <w:t>Плоскостные сооружения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0" w:rsidRPr="00947BDF" w:rsidRDefault="001426F0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947BDF">
              <w:rPr>
                <w:bCs/>
                <w:sz w:val="22"/>
                <w:szCs w:val="22"/>
              </w:rPr>
              <w:t>кв. м плоскостных сооружений на 1 тыс. чел.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0" w:rsidRPr="00947BDF" w:rsidRDefault="001426F0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947BDF">
              <w:rPr>
                <w:bCs/>
                <w:sz w:val="22"/>
                <w:szCs w:val="22"/>
              </w:rPr>
              <w:t>19,5</w:t>
            </w:r>
          </w:p>
        </w:tc>
      </w:tr>
    </w:tbl>
    <w:p w:rsidR="001426F0" w:rsidRDefault="001426F0" w:rsidP="00947BDF">
      <w:pPr>
        <w:autoSpaceDE w:val="0"/>
        <w:autoSpaceDN w:val="0"/>
        <w:adjustRightInd w:val="0"/>
        <w:spacing w:before="120" w:line="30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Максимально допустимый уровень территориальной доступности объектов физической культуры и спорта приведен в таблице 12.</w:t>
      </w:r>
    </w:p>
    <w:p w:rsidR="00FB4977" w:rsidRDefault="00FB4977" w:rsidP="00947BDF">
      <w:pPr>
        <w:autoSpaceDE w:val="0"/>
        <w:autoSpaceDN w:val="0"/>
        <w:adjustRightInd w:val="0"/>
        <w:spacing w:before="120" w:line="300" w:lineRule="auto"/>
        <w:ind w:firstLine="709"/>
        <w:jc w:val="both"/>
        <w:rPr>
          <w:bCs/>
          <w:sz w:val="28"/>
          <w:szCs w:val="28"/>
        </w:rPr>
      </w:pPr>
    </w:p>
    <w:p w:rsidR="00FB4977" w:rsidRDefault="00FB4977" w:rsidP="00947BDF">
      <w:pPr>
        <w:autoSpaceDE w:val="0"/>
        <w:autoSpaceDN w:val="0"/>
        <w:adjustRightInd w:val="0"/>
        <w:spacing w:before="120" w:line="300" w:lineRule="auto"/>
        <w:ind w:firstLine="709"/>
        <w:jc w:val="both"/>
        <w:rPr>
          <w:bCs/>
          <w:sz w:val="28"/>
          <w:szCs w:val="28"/>
        </w:rPr>
      </w:pPr>
    </w:p>
    <w:p w:rsidR="001426F0" w:rsidRPr="00947BDF" w:rsidRDefault="001426F0" w:rsidP="00524820">
      <w:pPr>
        <w:autoSpaceDE w:val="0"/>
        <w:autoSpaceDN w:val="0"/>
        <w:adjustRightInd w:val="0"/>
        <w:spacing w:line="360" w:lineRule="auto"/>
        <w:jc w:val="right"/>
        <w:outlineLvl w:val="0"/>
        <w:rPr>
          <w:bCs/>
          <w:i/>
          <w:sz w:val="28"/>
          <w:szCs w:val="28"/>
        </w:rPr>
      </w:pPr>
      <w:r w:rsidRPr="00947BDF">
        <w:rPr>
          <w:bCs/>
          <w:i/>
          <w:sz w:val="28"/>
          <w:szCs w:val="28"/>
        </w:rPr>
        <w:t>Таблица 12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1"/>
        <w:gridCol w:w="3253"/>
        <w:gridCol w:w="1515"/>
        <w:gridCol w:w="4149"/>
      </w:tblGrid>
      <w:tr w:rsidR="001426F0" w:rsidRPr="00947BDF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0" w:rsidRPr="00947BDF" w:rsidRDefault="00947BD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47BDF">
              <w:rPr>
                <w:b/>
                <w:bCs/>
                <w:sz w:val="22"/>
                <w:szCs w:val="22"/>
              </w:rPr>
              <w:lastRenderedPageBreak/>
              <w:t>№</w:t>
            </w:r>
            <w:r w:rsidR="001426F0" w:rsidRPr="00947BDF">
              <w:rPr>
                <w:b/>
                <w:bCs/>
                <w:sz w:val="22"/>
                <w:szCs w:val="22"/>
              </w:rPr>
              <w:t xml:space="preserve"> п/п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0" w:rsidRPr="00947BDF" w:rsidRDefault="001426F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47BDF">
              <w:rPr>
                <w:b/>
                <w:bCs/>
                <w:sz w:val="22"/>
                <w:szCs w:val="22"/>
              </w:rPr>
              <w:t>Наименование объектов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0" w:rsidRPr="00947BDF" w:rsidRDefault="001426F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47BDF">
              <w:rPr>
                <w:b/>
                <w:bCs/>
                <w:sz w:val="22"/>
                <w:szCs w:val="22"/>
              </w:rPr>
              <w:t>Единица измерения</w:t>
            </w:r>
          </w:p>
        </w:tc>
        <w:tc>
          <w:tcPr>
            <w:tcW w:w="2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0" w:rsidRPr="00947BDF" w:rsidRDefault="001426F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47BDF">
              <w:rPr>
                <w:b/>
                <w:bCs/>
                <w:sz w:val="22"/>
                <w:szCs w:val="22"/>
              </w:rPr>
              <w:t>Величина</w:t>
            </w:r>
          </w:p>
        </w:tc>
      </w:tr>
      <w:tr w:rsidR="001426F0" w:rsidRPr="00947BDF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0" w:rsidRPr="00947BDF" w:rsidRDefault="001426F0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947BDF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0" w:rsidRPr="00947BDF" w:rsidRDefault="001426F0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947BDF">
              <w:rPr>
                <w:bCs/>
                <w:sz w:val="22"/>
                <w:szCs w:val="22"/>
              </w:rPr>
              <w:t>Спортивные комплексы</w:t>
            </w:r>
          </w:p>
        </w:tc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0" w:rsidRPr="00947BDF" w:rsidRDefault="001426F0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947BDF">
              <w:rPr>
                <w:bCs/>
                <w:sz w:val="22"/>
                <w:szCs w:val="22"/>
              </w:rPr>
              <w:t>м</w:t>
            </w:r>
          </w:p>
        </w:tc>
        <w:tc>
          <w:tcPr>
            <w:tcW w:w="21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0" w:rsidRPr="00947BDF" w:rsidRDefault="001426F0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947BDF">
              <w:rPr>
                <w:bCs/>
                <w:sz w:val="22"/>
                <w:szCs w:val="22"/>
              </w:rPr>
              <w:t xml:space="preserve">в жилых районах - </w:t>
            </w:r>
            <w:smartTag w:uri="urn:schemas-microsoft-com:office:smarttags" w:element="metricconverter">
              <w:smartTagPr>
                <w:attr w:name="ProductID" w:val="1500 м"/>
              </w:smartTagPr>
              <w:r w:rsidRPr="00947BDF">
                <w:rPr>
                  <w:bCs/>
                  <w:sz w:val="22"/>
                  <w:szCs w:val="22"/>
                </w:rPr>
                <w:t>1500 м</w:t>
              </w:r>
            </w:smartTag>
            <w:r w:rsidRPr="00947BDF">
              <w:rPr>
                <w:bCs/>
                <w:sz w:val="22"/>
                <w:szCs w:val="22"/>
              </w:rPr>
              <w:t xml:space="preserve">, </w:t>
            </w:r>
          </w:p>
          <w:p w:rsidR="001426F0" w:rsidRPr="00947BDF" w:rsidRDefault="001426F0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947BDF">
              <w:rPr>
                <w:bCs/>
                <w:sz w:val="22"/>
                <w:szCs w:val="22"/>
              </w:rPr>
              <w:t>объекты городского и районного значения - в пределах транспортной доступности 30 мин.</w:t>
            </w:r>
          </w:p>
        </w:tc>
      </w:tr>
      <w:tr w:rsidR="001426F0" w:rsidRPr="00947BDF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0" w:rsidRPr="00947BDF" w:rsidRDefault="001426F0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947BDF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0" w:rsidRPr="00947BDF" w:rsidRDefault="001426F0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947BDF">
              <w:rPr>
                <w:bCs/>
                <w:sz w:val="22"/>
                <w:szCs w:val="22"/>
              </w:rPr>
              <w:t>Плавательные бассейны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6F0" w:rsidRPr="00947BDF" w:rsidRDefault="001426F0">
            <w:pPr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6F0" w:rsidRPr="00947BDF" w:rsidRDefault="001426F0">
            <w:pPr>
              <w:rPr>
                <w:bCs/>
                <w:sz w:val="22"/>
                <w:szCs w:val="22"/>
              </w:rPr>
            </w:pPr>
          </w:p>
        </w:tc>
      </w:tr>
      <w:tr w:rsidR="001426F0" w:rsidRPr="00947BDF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0" w:rsidRPr="00947BDF" w:rsidRDefault="001426F0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947BDF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0" w:rsidRPr="00947BDF" w:rsidRDefault="001426F0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947BDF">
              <w:rPr>
                <w:bCs/>
                <w:sz w:val="22"/>
                <w:szCs w:val="22"/>
              </w:rPr>
              <w:t>Стадионы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6F0" w:rsidRPr="00947BDF" w:rsidRDefault="001426F0">
            <w:pPr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6F0" w:rsidRPr="00947BDF" w:rsidRDefault="001426F0">
            <w:pPr>
              <w:rPr>
                <w:bCs/>
                <w:sz w:val="22"/>
                <w:szCs w:val="22"/>
              </w:rPr>
            </w:pPr>
          </w:p>
        </w:tc>
      </w:tr>
      <w:tr w:rsidR="001426F0" w:rsidRPr="00947BDF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0" w:rsidRPr="00947BDF" w:rsidRDefault="001426F0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947BDF">
              <w:rPr>
                <w:bCs/>
                <w:sz w:val="22"/>
                <w:szCs w:val="22"/>
              </w:rPr>
              <w:t>4.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0" w:rsidRPr="00947BDF" w:rsidRDefault="001426F0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947BDF">
              <w:rPr>
                <w:bCs/>
                <w:sz w:val="22"/>
                <w:szCs w:val="22"/>
              </w:rPr>
              <w:t>Плоскостные сооружения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6F0" w:rsidRPr="00947BDF" w:rsidRDefault="001426F0">
            <w:pPr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6F0" w:rsidRPr="00947BDF" w:rsidRDefault="001426F0">
            <w:pPr>
              <w:rPr>
                <w:bCs/>
                <w:sz w:val="22"/>
                <w:szCs w:val="22"/>
              </w:rPr>
            </w:pPr>
          </w:p>
        </w:tc>
      </w:tr>
    </w:tbl>
    <w:p w:rsidR="001426F0" w:rsidRDefault="001426F0" w:rsidP="00FB4977">
      <w:pPr>
        <w:autoSpaceDE w:val="0"/>
        <w:autoSpaceDN w:val="0"/>
        <w:adjustRightInd w:val="0"/>
        <w:spacing w:before="120" w:line="360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3.</w:t>
      </w:r>
      <w:r w:rsidR="00947BDF">
        <w:rPr>
          <w:sz w:val="28"/>
          <w:szCs w:val="28"/>
        </w:rPr>
        <w:t xml:space="preserve"> </w:t>
      </w:r>
      <w:r>
        <w:rPr>
          <w:sz w:val="28"/>
          <w:szCs w:val="28"/>
        </w:rPr>
        <w:t>Нормативы размеров земельных участков</w:t>
      </w:r>
      <w:r>
        <w:rPr>
          <w:bCs/>
          <w:sz w:val="28"/>
          <w:szCs w:val="28"/>
        </w:rPr>
        <w:t xml:space="preserve"> приведены в таблице 13.</w:t>
      </w:r>
    </w:p>
    <w:p w:rsidR="001426F0" w:rsidRPr="00947BDF" w:rsidRDefault="001426F0" w:rsidP="001426F0">
      <w:pPr>
        <w:autoSpaceDE w:val="0"/>
        <w:autoSpaceDN w:val="0"/>
        <w:adjustRightInd w:val="0"/>
        <w:spacing w:line="360" w:lineRule="auto"/>
        <w:jc w:val="right"/>
        <w:outlineLvl w:val="0"/>
        <w:rPr>
          <w:bCs/>
          <w:i/>
          <w:sz w:val="28"/>
          <w:szCs w:val="28"/>
        </w:rPr>
      </w:pPr>
      <w:r w:rsidRPr="00947BDF">
        <w:rPr>
          <w:bCs/>
          <w:i/>
          <w:sz w:val="28"/>
          <w:szCs w:val="28"/>
        </w:rPr>
        <w:t>Таблица 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1"/>
        <w:gridCol w:w="3253"/>
        <w:gridCol w:w="5664"/>
      </w:tblGrid>
      <w:tr w:rsidR="001426F0" w:rsidRPr="00947BDF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6F0" w:rsidRPr="00947BDF" w:rsidRDefault="00947BDF" w:rsidP="00947BDF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47BDF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  <w:r w:rsidR="001426F0" w:rsidRPr="00947BD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п/п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6F0" w:rsidRPr="00947BDF" w:rsidRDefault="001426F0" w:rsidP="00947BDF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47BDF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объектов</w:t>
            </w:r>
          </w:p>
        </w:tc>
        <w:tc>
          <w:tcPr>
            <w:tcW w:w="2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6F0" w:rsidRPr="00947BDF" w:rsidRDefault="001426F0" w:rsidP="00947BDF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47BDF">
              <w:rPr>
                <w:rFonts w:ascii="Times New Roman" w:hAnsi="Times New Roman" w:cs="Times New Roman"/>
                <w:b/>
                <w:sz w:val="22"/>
                <w:szCs w:val="22"/>
              </w:rPr>
              <w:t>Размер земельного участка</w:t>
            </w:r>
          </w:p>
        </w:tc>
      </w:tr>
      <w:tr w:rsidR="001426F0" w:rsidRPr="00947BDF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0" w:rsidRPr="00947BDF" w:rsidRDefault="001426F0" w:rsidP="00947BDF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7BDF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0" w:rsidRPr="00947BDF" w:rsidRDefault="001426F0" w:rsidP="00947BDF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7BDF">
              <w:rPr>
                <w:rFonts w:ascii="Times New Roman" w:hAnsi="Times New Roman" w:cs="Times New Roman"/>
                <w:sz w:val="22"/>
                <w:szCs w:val="22"/>
              </w:rPr>
              <w:t>Спортивные комплексы</w:t>
            </w:r>
          </w:p>
        </w:tc>
        <w:tc>
          <w:tcPr>
            <w:tcW w:w="29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0" w:rsidRPr="00947BDF" w:rsidRDefault="001426F0" w:rsidP="00947BDF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7BDF">
              <w:rPr>
                <w:rFonts w:ascii="Times New Roman" w:hAnsi="Times New Roman" w:cs="Times New Roman"/>
                <w:sz w:val="22"/>
                <w:szCs w:val="22"/>
              </w:rPr>
              <w:t xml:space="preserve">Территория физкультурно-спортивных сооружений принимается из расчета 0,7 - </w:t>
            </w:r>
            <w:smartTag w:uri="urn:schemas-microsoft-com:office:smarttags" w:element="metricconverter">
              <w:smartTagPr>
                <w:attr w:name="ProductID" w:val="0,9 га"/>
              </w:smartTagPr>
              <w:r w:rsidRPr="00947BDF">
                <w:rPr>
                  <w:rFonts w:ascii="Times New Roman" w:hAnsi="Times New Roman" w:cs="Times New Roman"/>
                  <w:sz w:val="22"/>
                  <w:szCs w:val="22"/>
                </w:rPr>
                <w:t>0,9 га</w:t>
              </w:r>
            </w:smartTag>
            <w:r w:rsidRPr="00947BDF">
              <w:rPr>
                <w:rFonts w:ascii="Times New Roman" w:hAnsi="Times New Roman" w:cs="Times New Roman"/>
                <w:sz w:val="22"/>
                <w:szCs w:val="22"/>
              </w:rPr>
              <w:t xml:space="preserve"> на 1 тыс. чел.</w:t>
            </w:r>
          </w:p>
        </w:tc>
      </w:tr>
      <w:tr w:rsidR="001426F0" w:rsidRPr="00947BDF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0" w:rsidRPr="00947BDF" w:rsidRDefault="001426F0" w:rsidP="00947BDF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7BDF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0" w:rsidRPr="00947BDF" w:rsidRDefault="001426F0" w:rsidP="00947BDF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7BDF">
              <w:rPr>
                <w:rFonts w:ascii="Times New Roman" w:hAnsi="Times New Roman" w:cs="Times New Roman"/>
                <w:sz w:val="22"/>
                <w:szCs w:val="22"/>
              </w:rPr>
              <w:t>Плавательные бассейны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6F0" w:rsidRPr="00947BDF" w:rsidRDefault="001426F0" w:rsidP="00947BDF">
            <w:pPr>
              <w:rPr>
                <w:sz w:val="22"/>
                <w:szCs w:val="22"/>
              </w:rPr>
            </w:pPr>
          </w:p>
        </w:tc>
      </w:tr>
      <w:tr w:rsidR="001426F0" w:rsidRPr="00947BDF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0" w:rsidRPr="00947BDF" w:rsidRDefault="001426F0" w:rsidP="00947BDF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7BDF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0" w:rsidRPr="00947BDF" w:rsidRDefault="001426F0" w:rsidP="00947BDF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7BDF">
              <w:rPr>
                <w:rFonts w:ascii="Times New Roman" w:hAnsi="Times New Roman" w:cs="Times New Roman"/>
                <w:sz w:val="22"/>
                <w:szCs w:val="22"/>
              </w:rPr>
              <w:t>Стадионы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6F0" w:rsidRPr="00947BDF" w:rsidRDefault="001426F0" w:rsidP="00947BDF">
            <w:pPr>
              <w:rPr>
                <w:sz w:val="22"/>
                <w:szCs w:val="22"/>
              </w:rPr>
            </w:pPr>
          </w:p>
        </w:tc>
      </w:tr>
      <w:tr w:rsidR="001426F0" w:rsidRPr="00947BDF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0" w:rsidRPr="00947BDF" w:rsidRDefault="001426F0" w:rsidP="00947BDF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7BDF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0" w:rsidRPr="00947BDF" w:rsidRDefault="001426F0" w:rsidP="00947BDF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7BDF">
              <w:rPr>
                <w:rFonts w:ascii="Times New Roman" w:hAnsi="Times New Roman" w:cs="Times New Roman"/>
                <w:sz w:val="22"/>
                <w:szCs w:val="22"/>
              </w:rPr>
              <w:t>Плоскостные сооружения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6F0" w:rsidRPr="00947BDF" w:rsidRDefault="001426F0" w:rsidP="00947BDF">
            <w:pPr>
              <w:rPr>
                <w:sz w:val="22"/>
                <w:szCs w:val="22"/>
              </w:rPr>
            </w:pPr>
          </w:p>
        </w:tc>
      </w:tr>
    </w:tbl>
    <w:p w:rsidR="001426F0" w:rsidRDefault="001426F0" w:rsidP="00250701">
      <w:pPr>
        <w:autoSpaceDE w:val="0"/>
        <w:autoSpaceDN w:val="0"/>
        <w:adjustRightInd w:val="0"/>
        <w:spacing w:before="120"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8. Образование</w:t>
      </w:r>
    </w:p>
    <w:p w:rsidR="001426F0" w:rsidRDefault="001426F0" w:rsidP="00250701">
      <w:pPr>
        <w:autoSpaceDE w:val="0"/>
        <w:autoSpaceDN w:val="0"/>
        <w:adjustRightInd w:val="0"/>
        <w:spacing w:line="300" w:lineRule="auto"/>
        <w:ind w:firstLine="709"/>
        <w:jc w:val="both"/>
        <w:rPr>
          <w:sz w:val="28"/>
          <w:szCs w:val="28"/>
        </w:rPr>
      </w:pPr>
      <w:bookmarkStart w:id="3" w:name="Par2"/>
      <w:bookmarkEnd w:id="3"/>
      <w:r>
        <w:rPr>
          <w:sz w:val="28"/>
          <w:szCs w:val="28"/>
        </w:rPr>
        <w:t>1. Минимально допустимый уровень обеспеченности объектами образования приведен в таблице 14.</w:t>
      </w:r>
    </w:p>
    <w:p w:rsidR="001426F0" w:rsidRPr="00250701" w:rsidRDefault="001426F0" w:rsidP="001426F0">
      <w:pPr>
        <w:autoSpaceDE w:val="0"/>
        <w:autoSpaceDN w:val="0"/>
        <w:adjustRightInd w:val="0"/>
        <w:spacing w:line="360" w:lineRule="auto"/>
        <w:jc w:val="right"/>
        <w:outlineLvl w:val="0"/>
        <w:rPr>
          <w:i/>
          <w:sz w:val="28"/>
          <w:szCs w:val="28"/>
        </w:rPr>
      </w:pPr>
      <w:r w:rsidRPr="00250701">
        <w:rPr>
          <w:i/>
          <w:sz w:val="28"/>
          <w:szCs w:val="28"/>
        </w:rPr>
        <w:t>Таблица 14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1"/>
        <w:gridCol w:w="3532"/>
        <w:gridCol w:w="2498"/>
        <w:gridCol w:w="2627"/>
      </w:tblGrid>
      <w:tr w:rsidR="001426F0">
        <w:trPr>
          <w:trHeight w:val="28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0" w:rsidRPr="00250701" w:rsidRDefault="0025070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50701">
              <w:rPr>
                <w:b/>
                <w:sz w:val="22"/>
                <w:szCs w:val="22"/>
              </w:rPr>
              <w:t>№</w:t>
            </w:r>
            <w:r w:rsidR="001426F0" w:rsidRPr="00250701">
              <w:rPr>
                <w:b/>
                <w:sz w:val="22"/>
                <w:szCs w:val="22"/>
              </w:rPr>
              <w:t xml:space="preserve"> п/п</w:t>
            </w:r>
          </w:p>
        </w:tc>
        <w:tc>
          <w:tcPr>
            <w:tcW w:w="1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0" w:rsidRPr="00250701" w:rsidRDefault="001426F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50701">
              <w:rPr>
                <w:b/>
                <w:sz w:val="22"/>
                <w:szCs w:val="22"/>
              </w:rPr>
              <w:t>Наименование объектов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0" w:rsidRPr="00250701" w:rsidRDefault="001426F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50701">
              <w:rPr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26F0" w:rsidRPr="00250701" w:rsidRDefault="001426F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50701">
              <w:rPr>
                <w:b/>
                <w:sz w:val="22"/>
                <w:szCs w:val="22"/>
              </w:rPr>
              <w:t>Расчетный показатель</w:t>
            </w:r>
          </w:p>
        </w:tc>
      </w:tr>
      <w:tr w:rsidR="001426F0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0" w:rsidRPr="00250701" w:rsidRDefault="001426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0701">
              <w:rPr>
                <w:sz w:val="22"/>
                <w:szCs w:val="22"/>
              </w:rPr>
              <w:t>1.</w:t>
            </w:r>
          </w:p>
        </w:tc>
        <w:tc>
          <w:tcPr>
            <w:tcW w:w="1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0" w:rsidRPr="00250701" w:rsidRDefault="001426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50701">
              <w:rPr>
                <w:sz w:val="22"/>
                <w:szCs w:val="22"/>
              </w:rPr>
              <w:t>Дошкольные образовательные учреждения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0" w:rsidRPr="00250701" w:rsidRDefault="001426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0701">
              <w:rPr>
                <w:sz w:val="22"/>
                <w:szCs w:val="22"/>
              </w:rPr>
              <w:t>Мест на 1 тыс. чел.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0" w:rsidRPr="00250701" w:rsidRDefault="001426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0701">
              <w:rPr>
                <w:sz w:val="22"/>
                <w:szCs w:val="22"/>
              </w:rPr>
              <w:t xml:space="preserve">42 </w:t>
            </w:r>
          </w:p>
        </w:tc>
      </w:tr>
      <w:tr w:rsidR="001426F0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0" w:rsidRPr="00250701" w:rsidRDefault="001426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0701">
              <w:rPr>
                <w:sz w:val="22"/>
                <w:szCs w:val="22"/>
              </w:rPr>
              <w:t>2.</w:t>
            </w:r>
          </w:p>
        </w:tc>
        <w:tc>
          <w:tcPr>
            <w:tcW w:w="1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0" w:rsidRPr="00250701" w:rsidRDefault="001426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50701">
              <w:rPr>
                <w:sz w:val="22"/>
                <w:szCs w:val="22"/>
              </w:rPr>
              <w:t>Общеобразовательные учреждения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0" w:rsidRPr="00250701" w:rsidRDefault="001426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0701">
              <w:rPr>
                <w:sz w:val="22"/>
                <w:szCs w:val="22"/>
              </w:rPr>
              <w:t>Учащихся на 1 тыс. чел.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0" w:rsidRPr="00250701" w:rsidRDefault="001426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0701">
              <w:rPr>
                <w:sz w:val="22"/>
                <w:szCs w:val="22"/>
              </w:rPr>
              <w:t>91</w:t>
            </w:r>
          </w:p>
        </w:tc>
      </w:tr>
      <w:tr w:rsidR="001426F0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0" w:rsidRPr="00250701" w:rsidRDefault="001426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0701">
              <w:rPr>
                <w:sz w:val="22"/>
                <w:szCs w:val="22"/>
              </w:rPr>
              <w:t>3.</w:t>
            </w:r>
          </w:p>
        </w:tc>
        <w:tc>
          <w:tcPr>
            <w:tcW w:w="1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0" w:rsidRPr="00250701" w:rsidRDefault="001426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50701">
              <w:rPr>
                <w:sz w:val="22"/>
                <w:szCs w:val="22"/>
              </w:rPr>
              <w:t>Учреждения дополнительного образования для детей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0" w:rsidRPr="00250701" w:rsidRDefault="001426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0701">
              <w:rPr>
                <w:sz w:val="22"/>
                <w:szCs w:val="22"/>
              </w:rPr>
              <w:t>Мест на 1 тыс. чел.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0" w:rsidRPr="00250701" w:rsidRDefault="001426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0701">
              <w:rPr>
                <w:sz w:val="22"/>
                <w:szCs w:val="22"/>
              </w:rPr>
              <w:t>20 с учетом зоны обслуживания</w:t>
            </w:r>
          </w:p>
        </w:tc>
      </w:tr>
    </w:tbl>
    <w:p w:rsidR="001426F0" w:rsidRDefault="001426F0" w:rsidP="00250701">
      <w:pPr>
        <w:autoSpaceDE w:val="0"/>
        <w:autoSpaceDN w:val="0"/>
        <w:adjustRightInd w:val="0"/>
        <w:spacing w:before="120"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50701">
        <w:rPr>
          <w:sz w:val="28"/>
          <w:szCs w:val="28"/>
        </w:rPr>
        <w:t xml:space="preserve"> </w:t>
      </w:r>
      <w:r>
        <w:rPr>
          <w:sz w:val="28"/>
          <w:szCs w:val="28"/>
        </w:rPr>
        <w:t>Максимально допустимый уровень территориальной доступности объектов образования приведен в таблице 15.</w:t>
      </w:r>
    </w:p>
    <w:p w:rsidR="001426F0" w:rsidRPr="00250701" w:rsidRDefault="001426F0" w:rsidP="001426F0">
      <w:pPr>
        <w:autoSpaceDE w:val="0"/>
        <w:autoSpaceDN w:val="0"/>
        <w:adjustRightInd w:val="0"/>
        <w:spacing w:line="360" w:lineRule="auto"/>
        <w:jc w:val="right"/>
        <w:outlineLvl w:val="0"/>
        <w:rPr>
          <w:i/>
          <w:sz w:val="28"/>
          <w:szCs w:val="28"/>
        </w:rPr>
      </w:pPr>
      <w:r w:rsidRPr="00250701">
        <w:rPr>
          <w:i/>
          <w:sz w:val="28"/>
          <w:szCs w:val="28"/>
        </w:rPr>
        <w:t>Таблица 15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8"/>
        <w:gridCol w:w="3010"/>
        <w:gridCol w:w="1450"/>
        <w:gridCol w:w="4460"/>
      </w:tblGrid>
      <w:tr w:rsidR="001426F0">
        <w:trPr>
          <w:tblHeader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0" w:rsidRPr="00524820" w:rsidRDefault="0025070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24820">
              <w:rPr>
                <w:b/>
                <w:sz w:val="22"/>
                <w:szCs w:val="22"/>
              </w:rPr>
              <w:t>№</w:t>
            </w:r>
            <w:r w:rsidR="001426F0" w:rsidRPr="00524820">
              <w:rPr>
                <w:b/>
                <w:sz w:val="22"/>
                <w:szCs w:val="22"/>
              </w:rPr>
              <w:t xml:space="preserve"> п/п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0" w:rsidRPr="00524820" w:rsidRDefault="001426F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24820">
              <w:rPr>
                <w:b/>
                <w:sz w:val="22"/>
                <w:szCs w:val="22"/>
              </w:rPr>
              <w:t>Наименование объектов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0" w:rsidRPr="00524820" w:rsidRDefault="001426F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24820">
              <w:rPr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0" w:rsidRPr="00524820" w:rsidRDefault="001426F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24820">
              <w:rPr>
                <w:b/>
                <w:sz w:val="22"/>
                <w:szCs w:val="22"/>
              </w:rPr>
              <w:t>Величина</w:t>
            </w:r>
          </w:p>
        </w:tc>
      </w:tr>
      <w:tr w:rsidR="001426F0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0" w:rsidRPr="00250701" w:rsidRDefault="001426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0701">
              <w:rPr>
                <w:sz w:val="22"/>
                <w:szCs w:val="22"/>
              </w:rPr>
              <w:t>1.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0" w:rsidRPr="00250701" w:rsidRDefault="001426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50701">
              <w:rPr>
                <w:sz w:val="22"/>
                <w:szCs w:val="22"/>
              </w:rPr>
              <w:t>Дошкольные образовательные учреждения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0" w:rsidRPr="00250701" w:rsidRDefault="001426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0701">
              <w:rPr>
                <w:sz w:val="22"/>
                <w:szCs w:val="22"/>
              </w:rPr>
              <w:t>м</w:t>
            </w:r>
          </w:p>
          <w:p w:rsidR="001426F0" w:rsidRPr="00250701" w:rsidRDefault="001426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0" w:rsidRPr="00250701" w:rsidRDefault="001426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50701">
              <w:rPr>
                <w:sz w:val="22"/>
                <w:szCs w:val="22"/>
              </w:rPr>
              <w:t>при многоэтажной застройке - 300,</w:t>
            </w:r>
          </w:p>
          <w:p w:rsidR="001426F0" w:rsidRPr="00250701" w:rsidRDefault="001426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50701">
              <w:rPr>
                <w:sz w:val="22"/>
                <w:szCs w:val="22"/>
              </w:rPr>
              <w:t>при малоэтажной застройке - 500;</w:t>
            </w:r>
          </w:p>
        </w:tc>
      </w:tr>
      <w:tr w:rsidR="001426F0">
        <w:trPr>
          <w:trHeight w:val="28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0" w:rsidRPr="00250701" w:rsidRDefault="001426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0701">
              <w:rPr>
                <w:sz w:val="22"/>
                <w:szCs w:val="22"/>
              </w:rPr>
              <w:t>2.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0" w:rsidRPr="00250701" w:rsidRDefault="001426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50701">
              <w:rPr>
                <w:sz w:val="22"/>
                <w:szCs w:val="22"/>
              </w:rPr>
              <w:t>Общеобразовательные учреждения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0" w:rsidRPr="00250701" w:rsidRDefault="001426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0701">
              <w:rPr>
                <w:sz w:val="22"/>
                <w:szCs w:val="22"/>
              </w:rPr>
              <w:t>м</w:t>
            </w:r>
          </w:p>
        </w:tc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0" w:rsidRPr="00250701" w:rsidRDefault="001426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50701">
              <w:rPr>
                <w:sz w:val="22"/>
                <w:szCs w:val="22"/>
              </w:rPr>
              <w:t>750 (для начальных классов - 500)</w:t>
            </w:r>
          </w:p>
        </w:tc>
      </w:tr>
      <w:tr w:rsidR="001426F0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0" w:rsidRPr="00250701" w:rsidRDefault="001426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0701">
              <w:rPr>
                <w:sz w:val="22"/>
                <w:szCs w:val="22"/>
              </w:rPr>
              <w:t>3.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0" w:rsidRPr="00250701" w:rsidRDefault="001426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50701">
              <w:rPr>
                <w:sz w:val="22"/>
                <w:szCs w:val="22"/>
              </w:rPr>
              <w:t xml:space="preserve">Учреждения дополнительного </w:t>
            </w:r>
            <w:r w:rsidRPr="00250701">
              <w:rPr>
                <w:sz w:val="22"/>
                <w:szCs w:val="22"/>
              </w:rPr>
              <w:lastRenderedPageBreak/>
              <w:t>образования для детей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0" w:rsidRPr="00250701" w:rsidRDefault="001426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0701">
              <w:rPr>
                <w:sz w:val="22"/>
                <w:szCs w:val="22"/>
              </w:rPr>
              <w:lastRenderedPageBreak/>
              <w:t>мин</w:t>
            </w:r>
          </w:p>
        </w:tc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0" w:rsidRPr="00250701" w:rsidRDefault="001426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50701">
              <w:rPr>
                <w:sz w:val="22"/>
                <w:szCs w:val="22"/>
              </w:rPr>
              <w:t>не более 30 мин</w:t>
            </w:r>
          </w:p>
        </w:tc>
      </w:tr>
    </w:tbl>
    <w:p w:rsidR="00FB4977" w:rsidRDefault="001426F0" w:rsidP="00FB4977">
      <w:pPr>
        <w:pStyle w:val="ConsPlusNormal"/>
        <w:spacing w:before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Нормативы размеров земельных участков приведены в таблице 16.</w:t>
      </w:r>
    </w:p>
    <w:p w:rsidR="001426F0" w:rsidRPr="00250701" w:rsidRDefault="001426F0" w:rsidP="00FB4977">
      <w:pPr>
        <w:pStyle w:val="ConsPlusNormal"/>
        <w:spacing w:before="12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50701">
        <w:rPr>
          <w:rFonts w:ascii="Times New Roman" w:hAnsi="Times New Roman" w:cs="Times New Roman"/>
          <w:i/>
          <w:sz w:val="28"/>
          <w:szCs w:val="28"/>
        </w:rPr>
        <w:t>Таблица 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7"/>
        <w:gridCol w:w="2900"/>
        <w:gridCol w:w="1951"/>
        <w:gridCol w:w="1060"/>
        <w:gridCol w:w="3010"/>
      </w:tblGrid>
      <w:tr w:rsidR="001426F0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0" w:rsidRPr="00250701" w:rsidRDefault="00250701" w:rsidP="002507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50701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  <w:r w:rsidR="001426F0" w:rsidRPr="0025070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п/п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0" w:rsidRPr="00250701" w:rsidRDefault="001426F0" w:rsidP="002507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50701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объектов</w:t>
            </w:r>
          </w:p>
        </w:tc>
        <w:tc>
          <w:tcPr>
            <w:tcW w:w="1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0" w:rsidRPr="00250701" w:rsidRDefault="001426F0" w:rsidP="002507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50701">
              <w:rPr>
                <w:rFonts w:ascii="Times New Roman" w:hAnsi="Times New Roman" w:cs="Times New Roman"/>
                <w:b/>
                <w:sz w:val="22"/>
                <w:szCs w:val="22"/>
              </w:rPr>
              <w:t>Размер земельного участка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0" w:rsidRPr="00250701" w:rsidRDefault="001426F0" w:rsidP="002507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50701">
              <w:rPr>
                <w:rFonts w:ascii="Times New Roman" w:hAnsi="Times New Roman" w:cs="Times New Roman"/>
                <w:b/>
                <w:sz w:val="22"/>
                <w:szCs w:val="22"/>
              </w:rPr>
              <w:t>Примечания</w:t>
            </w:r>
          </w:p>
        </w:tc>
      </w:tr>
      <w:tr w:rsidR="001426F0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0" w:rsidRPr="00250701" w:rsidRDefault="001426F0" w:rsidP="002507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0701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0" w:rsidRPr="00250701" w:rsidRDefault="001426F0" w:rsidP="0025070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50701">
              <w:rPr>
                <w:rFonts w:ascii="Times New Roman" w:hAnsi="Times New Roman" w:cs="Times New Roman"/>
                <w:sz w:val="22"/>
                <w:szCs w:val="22"/>
              </w:rPr>
              <w:t>Дошкольные образовательные учреждения</w:t>
            </w:r>
          </w:p>
        </w:tc>
        <w:tc>
          <w:tcPr>
            <w:tcW w:w="1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0" w:rsidRPr="00250701" w:rsidRDefault="001426F0" w:rsidP="0025070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35 кв. м"/>
              </w:smartTagPr>
              <w:r w:rsidRPr="00250701">
                <w:rPr>
                  <w:rFonts w:ascii="Times New Roman" w:hAnsi="Times New Roman" w:cs="Times New Roman"/>
                  <w:sz w:val="22"/>
                  <w:szCs w:val="22"/>
                </w:rPr>
                <w:t>35 кв. м</w:t>
              </w:r>
            </w:smartTag>
            <w:r w:rsidRPr="00250701">
              <w:rPr>
                <w:rFonts w:ascii="Times New Roman" w:hAnsi="Times New Roman" w:cs="Times New Roman"/>
                <w:sz w:val="22"/>
                <w:szCs w:val="22"/>
              </w:rPr>
              <w:t xml:space="preserve"> на 1 место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0" w:rsidRPr="00250701" w:rsidRDefault="001426F0" w:rsidP="0025070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5070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1426F0">
        <w:tc>
          <w:tcPr>
            <w:tcW w:w="2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0" w:rsidRPr="00250701" w:rsidRDefault="001426F0" w:rsidP="002507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0701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15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0" w:rsidRPr="00250701" w:rsidRDefault="001426F0" w:rsidP="0025070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50701">
              <w:rPr>
                <w:rFonts w:ascii="Times New Roman" w:hAnsi="Times New Roman" w:cs="Times New Roman"/>
                <w:sz w:val="22"/>
                <w:szCs w:val="22"/>
              </w:rPr>
              <w:t>Общеобразовательные учреждения</w:t>
            </w:r>
          </w:p>
        </w:tc>
        <w:tc>
          <w:tcPr>
            <w:tcW w:w="158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26F0" w:rsidRPr="00250701" w:rsidRDefault="001426F0" w:rsidP="0025070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50701">
              <w:rPr>
                <w:rFonts w:ascii="Times New Roman" w:hAnsi="Times New Roman" w:cs="Times New Roman"/>
                <w:sz w:val="22"/>
                <w:szCs w:val="22"/>
              </w:rPr>
              <w:t>При вместимости, кв. м на место</w:t>
            </w:r>
          </w:p>
        </w:tc>
        <w:tc>
          <w:tcPr>
            <w:tcW w:w="15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0" w:rsidRPr="00250701" w:rsidRDefault="001426F0" w:rsidP="0025070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50701">
              <w:rPr>
                <w:rFonts w:ascii="Times New Roman" w:hAnsi="Times New Roman" w:cs="Times New Roman"/>
                <w:sz w:val="22"/>
                <w:szCs w:val="22"/>
              </w:rPr>
              <w:t>Размеры земельных участков могут быть уменьшены при развитии застроенных территорий на 20%</w:t>
            </w:r>
          </w:p>
        </w:tc>
      </w:tr>
      <w:tr w:rsidR="001426F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6F0" w:rsidRPr="00250701" w:rsidRDefault="001426F0" w:rsidP="0025070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6F0" w:rsidRPr="00250701" w:rsidRDefault="001426F0" w:rsidP="00250701">
            <w:pPr>
              <w:rPr>
                <w:sz w:val="22"/>
                <w:szCs w:val="22"/>
              </w:rPr>
            </w:pPr>
          </w:p>
        </w:tc>
        <w:tc>
          <w:tcPr>
            <w:tcW w:w="102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26F0" w:rsidRPr="00250701" w:rsidRDefault="001426F0" w:rsidP="0025070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50701">
              <w:rPr>
                <w:rFonts w:ascii="Times New Roman" w:hAnsi="Times New Roman" w:cs="Times New Roman"/>
                <w:sz w:val="22"/>
                <w:szCs w:val="22"/>
              </w:rPr>
              <w:t>мест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26F0" w:rsidRPr="00250701" w:rsidRDefault="001426F0" w:rsidP="002507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6F0" w:rsidRPr="00250701" w:rsidRDefault="001426F0" w:rsidP="00250701">
            <w:pPr>
              <w:rPr>
                <w:sz w:val="22"/>
                <w:szCs w:val="22"/>
              </w:rPr>
            </w:pPr>
          </w:p>
        </w:tc>
      </w:tr>
      <w:tr w:rsidR="001426F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6F0" w:rsidRPr="00250701" w:rsidRDefault="001426F0" w:rsidP="0025070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6F0" w:rsidRPr="00250701" w:rsidRDefault="001426F0" w:rsidP="00250701">
            <w:pPr>
              <w:rPr>
                <w:sz w:val="22"/>
                <w:szCs w:val="22"/>
              </w:rPr>
            </w:pPr>
          </w:p>
        </w:tc>
        <w:tc>
          <w:tcPr>
            <w:tcW w:w="102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26F0" w:rsidRPr="00250701" w:rsidRDefault="001426F0" w:rsidP="0025070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50701">
              <w:rPr>
                <w:rFonts w:ascii="Times New Roman" w:hAnsi="Times New Roman" w:cs="Times New Roman"/>
                <w:sz w:val="22"/>
                <w:szCs w:val="22"/>
              </w:rPr>
              <w:t>св. 40 до 600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26F0" w:rsidRPr="00250701" w:rsidRDefault="001426F0" w:rsidP="002507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0701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6F0" w:rsidRPr="00250701" w:rsidRDefault="001426F0" w:rsidP="00250701">
            <w:pPr>
              <w:rPr>
                <w:sz w:val="22"/>
                <w:szCs w:val="22"/>
              </w:rPr>
            </w:pPr>
          </w:p>
        </w:tc>
      </w:tr>
      <w:tr w:rsidR="001426F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6F0" w:rsidRPr="00250701" w:rsidRDefault="001426F0" w:rsidP="0025070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6F0" w:rsidRPr="00250701" w:rsidRDefault="001426F0" w:rsidP="00250701">
            <w:pPr>
              <w:rPr>
                <w:sz w:val="22"/>
                <w:szCs w:val="22"/>
              </w:rPr>
            </w:pPr>
          </w:p>
        </w:tc>
        <w:tc>
          <w:tcPr>
            <w:tcW w:w="102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26F0" w:rsidRPr="00250701" w:rsidRDefault="001426F0" w:rsidP="00250701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50701">
              <w:rPr>
                <w:rFonts w:ascii="Times New Roman" w:hAnsi="Times New Roman" w:cs="Times New Roman"/>
                <w:sz w:val="22"/>
                <w:szCs w:val="22"/>
              </w:rPr>
              <w:t>св. 600 до 800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26F0" w:rsidRPr="00250701" w:rsidRDefault="001426F0" w:rsidP="002507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0701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6F0" w:rsidRPr="00250701" w:rsidRDefault="001426F0" w:rsidP="00250701">
            <w:pPr>
              <w:rPr>
                <w:sz w:val="22"/>
                <w:szCs w:val="22"/>
              </w:rPr>
            </w:pPr>
          </w:p>
        </w:tc>
      </w:tr>
      <w:tr w:rsidR="001426F0">
        <w:trPr>
          <w:trHeight w:val="3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6F0" w:rsidRPr="00250701" w:rsidRDefault="001426F0" w:rsidP="0025070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6F0" w:rsidRPr="00250701" w:rsidRDefault="001426F0" w:rsidP="00250701">
            <w:pPr>
              <w:rPr>
                <w:sz w:val="22"/>
                <w:szCs w:val="22"/>
              </w:rPr>
            </w:pPr>
          </w:p>
        </w:tc>
        <w:tc>
          <w:tcPr>
            <w:tcW w:w="102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26F0" w:rsidRPr="00250701" w:rsidRDefault="001426F0" w:rsidP="0025070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50701">
              <w:rPr>
                <w:rFonts w:ascii="Times New Roman" w:hAnsi="Times New Roman" w:cs="Times New Roman"/>
                <w:sz w:val="22"/>
                <w:szCs w:val="22"/>
              </w:rPr>
              <w:t>св. 800 до 1100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26F0" w:rsidRPr="00250701" w:rsidRDefault="001426F0" w:rsidP="002507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0701">
              <w:rPr>
                <w:rFonts w:ascii="Times New Roman" w:hAnsi="Times New Roman" w:cs="Times New Roman"/>
                <w:sz w:val="22"/>
                <w:szCs w:val="22"/>
              </w:rPr>
              <w:t>33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6F0" w:rsidRPr="00250701" w:rsidRDefault="001426F0" w:rsidP="00250701">
            <w:pPr>
              <w:rPr>
                <w:sz w:val="22"/>
                <w:szCs w:val="22"/>
              </w:rPr>
            </w:pPr>
          </w:p>
        </w:tc>
      </w:tr>
      <w:tr w:rsidR="001426F0">
        <w:trPr>
          <w:trHeight w:val="4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6F0" w:rsidRPr="00250701" w:rsidRDefault="001426F0" w:rsidP="0025070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6F0" w:rsidRPr="00250701" w:rsidRDefault="001426F0" w:rsidP="00250701">
            <w:pPr>
              <w:rPr>
                <w:sz w:val="22"/>
                <w:szCs w:val="22"/>
              </w:rPr>
            </w:pPr>
          </w:p>
        </w:tc>
        <w:tc>
          <w:tcPr>
            <w:tcW w:w="102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26F0" w:rsidRPr="00250701" w:rsidRDefault="001426F0" w:rsidP="0025070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50701">
              <w:rPr>
                <w:rFonts w:ascii="Times New Roman" w:hAnsi="Times New Roman" w:cs="Times New Roman"/>
                <w:sz w:val="22"/>
                <w:szCs w:val="22"/>
              </w:rPr>
              <w:t>св. 1100 до 1500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26F0" w:rsidRPr="00250701" w:rsidRDefault="001426F0" w:rsidP="002507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0701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6F0" w:rsidRPr="00250701" w:rsidRDefault="001426F0" w:rsidP="00250701">
            <w:pPr>
              <w:rPr>
                <w:sz w:val="22"/>
                <w:szCs w:val="22"/>
              </w:rPr>
            </w:pPr>
          </w:p>
        </w:tc>
      </w:tr>
      <w:tr w:rsidR="001426F0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6F0" w:rsidRPr="00250701" w:rsidRDefault="001426F0" w:rsidP="0025070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6F0" w:rsidRPr="00250701" w:rsidRDefault="001426F0" w:rsidP="00250701">
            <w:pPr>
              <w:rPr>
                <w:sz w:val="22"/>
                <w:szCs w:val="22"/>
              </w:rPr>
            </w:pPr>
          </w:p>
        </w:tc>
        <w:tc>
          <w:tcPr>
            <w:tcW w:w="102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26F0" w:rsidRPr="00250701" w:rsidRDefault="001426F0" w:rsidP="0025070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50701">
              <w:rPr>
                <w:rFonts w:ascii="Times New Roman" w:hAnsi="Times New Roman" w:cs="Times New Roman"/>
                <w:sz w:val="22"/>
                <w:szCs w:val="22"/>
              </w:rPr>
              <w:t>св. 1500 до 2000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26F0" w:rsidRPr="00250701" w:rsidRDefault="001426F0" w:rsidP="002507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0701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6F0" w:rsidRPr="00250701" w:rsidRDefault="001426F0" w:rsidP="00250701">
            <w:pPr>
              <w:rPr>
                <w:sz w:val="22"/>
                <w:szCs w:val="22"/>
              </w:rPr>
            </w:pPr>
          </w:p>
        </w:tc>
      </w:tr>
      <w:tr w:rsidR="001426F0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6F0" w:rsidRPr="00250701" w:rsidRDefault="001426F0" w:rsidP="0025070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6F0" w:rsidRPr="00250701" w:rsidRDefault="001426F0" w:rsidP="00250701">
            <w:pPr>
              <w:rPr>
                <w:sz w:val="22"/>
                <w:szCs w:val="22"/>
              </w:rPr>
            </w:pPr>
          </w:p>
        </w:tc>
        <w:tc>
          <w:tcPr>
            <w:tcW w:w="10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426F0" w:rsidRPr="00250701" w:rsidRDefault="001426F0" w:rsidP="0025070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50701">
              <w:rPr>
                <w:rFonts w:ascii="Times New Roman" w:hAnsi="Times New Roman" w:cs="Times New Roman"/>
                <w:sz w:val="22"/>
                <w:szCs w:val="22"/>
              </w:rPr>
              <w:t>св. 2000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26F0" w:rsidRPr="00250701" w:rsidRDefault="001426F0" w:rsidP="002507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0701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6F0" w:rsidRPr="00250701" w:rsidRDefault="001426F0" w:rsidP="00250701">
            <w:pPr>
              <w:rPr>
                <w:sz w:val="22"/>
                <w:szCs w:val="22"/>
              </w:rPr>
            </w:pPr>
          </w:p>
        </w:tc>
      </w:tr>
      <w:tr w:rsidR="001426F0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0" w:rsidRPr="00250701" w:rsidRDefault="001426F0" w:rsidP="002507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0701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0" w:rsidRPr="00250701" w:rsidRDefault="001426F0" w:rsidP="0025070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50701">
              <w:rPr>
                <w:rFonts w:ascii="Times New Roman" w:hAnsi="Times New Roman" w:cs="Times New Roman"/>
                <w:sz w:val="22"/>
                <w:szCs w:val="22"/>
              </w:rPr>
              <w:t>Учреждения дополнительного образования для детей</w:t>
            </w:r>
          </w:p>
        </w:tc>
        <w:tc>
          <w:tcPr>
            <w:tcW w:w="3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0" w:rsidRPr="00250701" w:rsidRDefault="001426F0" w:rsidP="0025070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50701">
              <w:rPr>
                <w:rFonts w:ascii="Times New Roman" w:hAnsi="Times New Roman" w:cs="Times New Roman"/>
                <w:sz w:val="22"/>
                <w:szCs w:val="22"/>
              </w:rPr>
              <w:t>По заданию на проектирование</w:t>
            </w:r>
          </w:p>
        </w:tc>
      </w:tr>
    </w:tbl>
    <w:p w:rsidR="001426F0" w:rsidRDefault="001426F0" w:rsidP="00250701">
      <w:pPr>
        <w:autoSpaceDE w:val="0"/>
        <w:autoSpaceDN w:val="0"/>
        <w:adjustRightInd w:val="0"/>
        <w:spacing w:before="120" w:line="300" w:lineRule="auto"/>
        <w:ind w:firstLine="709"/>
        <w:jc w:val="both"/>
        <w:rPr>
          <w:b/>
          <w:sz w:val="28"/>
          <w:szCs w:val="28"/>
        </w:rPr>
      </w:pPr>
      <w:bookmarkStart w:id="4" w:name="Par118"/>
      <w:bookmarkEnd w:id="4"/>
      <w:r>
        <w:rPr>
          <w:b/>
          <w:sz w:val="28"/>
          <w:szCs w:val="28"/>
        </w:rPr>
        <w:t>Статья 9. Обработка, утилизация, обезвреживание, размещение коммунальных отходов</w:t>
      </w:r>
    </w:p>
    <w:p w:rsidR="001426F0" w:rsidRDefault="001426F0" w:rsidP="00250701">
      <w:pPr>
        <w:pStyle w:val="ConsPlusNormal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Нормы накопления коммунальных отходов приведены в таблице 17.</w:t>
      </w:r>
    </w:p>
    <w:p w:rsidR="001426F0" w:rsidRPr="00250701" w:rsidRDefault="001426F0" w:rsidP="00524820">
      <w:pPr>
        <w:pStyle w:val="ConsPlusNormal"/>
        <w:spacing w:before="12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50701">
        <w:rPr>
          <w:rFonts w:ascii="Times New Roman" w:hAnsi="Times New Roman" w:cs="Times New Roman"/>
          <w:i/>
          <w:sz w:val="28"/>
          <w:szCs w:val="28"/>
        </w:rPr>
        <w:t>Таблица 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63"/>
        <w:gridCol w:w="1780"/>
        <w:gridCol w:w="1835"/>
      </w:tblGrid>
      <w:tr w:rsidR="001426F0">
        <w:tc>
          <w:tcPr>
            <w:tcW w:w="3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0" w:rsidRPr="00250701" w:rsidRDefault="001426F0" w:rsidP="002507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50701">
              <w:rPr>
                <w:rFonts w:ascii="Times New Roman" w:hAnsi="Times New Roman" w:cs="Times New Roman"/>
                <w:b/>
                <w:sz w:val="24"/>
                <w:szCs w:val="28"/>
              </w:rPr>
              <w:t>Виды отходов</w:t>
            </w:r>
          </w:p>
        </w:tc>
        <w:tc>
          <w:tcPr>
            <w:tcW w:w="1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0" w:rsidRPr="00250701" w:rsidRDefault="001426F0" w:rsidP="002507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50701">
              <w:rPr>
                <w:rFonts w:ascii="Times New Roman" w:hAnsi="Times New Roman" w:cs="Times New Roman"/>
                <w:b/>
                <w:sz w:val="24"/>
                <w:szCs w:val="28"/>
              </w:rPr>
              <w:t>Удельные нормы накопления на 1 человека в год</w:t>
            </w:r>
          </w:p>
        </w:tc>
      </w:tr>
      <w:tr w:rsidR="001426F0">
        <w:tc>
          <w:tcPr>
            <w:tcW w:w="3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0" w:rsidRPr="00250701" w:rsidRDefault="001426F0" w:rsidP="002507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0" w:rsidRPr="00250701" w:rsidRDefault="001426F0" w:rsidP="002507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50701">
              <w:rPr>
                <w:rFonts w:ascii="Times New Roman" w:hAnsi="Times New Roman" w:cs="Times New Roman"/>
                <w:b/>
                <w:sz w:val="24"/>
                <w:szCs w:val="28"/>
              </w:rPr>
              <w:t>кг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0" w:rsidRPr="00250701" w:rsidRDefault="001426F0" w:rsidP="002507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50701">
              <w:rPr>
                <w:rFonts w:ascii="Times New Roman" w:hAnsi="Times New Roman" w:cs="Times New Roman"/>
                <w:b/>
                <w:sz w:val="24"/>
                <w:szCs w:val="28"/>
              </w:rPr>
              <w:t>л</w:t>
            </w:r>
          </w:p>
        </w:tc>
      </w:tr>
      <w:tr w:rsidR="001426F0">
        <w:tc>
          <w:tcPr>
            <w:tcW w:w="30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26F0" w:rsidRDefault="001426F0" w:rsidP="0025070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Твердые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коммунальные отходы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26F0" w:rsidRDefault="001426F0" w:rsidP="0025070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26F0" w:rsidRDefault="001426F0" w:rsidP="0025070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426F0">
        <w:tc>
          <w:tcPr>
            <w:tcW w:w="30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26F0" w:rsidRDefault="001426F0" w:rsidP="0025070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 жилых зданий, оборудованных водопроводом, канализацией, центральным отоплением, газом</w:t>
            </w:r>
          </w:p>
        </w:tc>
        <w:tc>
          <w:tcPr>
            <w:tcW w:w="9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26F0" w:rsidRDefault="001426F0" w:rsidP="002507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190 - 225</w:t>
            </w:r>
          </w:p>
        </w:tc>
        <w:tc>
          <w:tcPr>
            <w:tcW w:w="9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26F0" w:rsidRDefault="001426F0" w:rsidP="002507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900 - 1000</w:t>
            </w:r>
          </w:p>
        </w:tc>
      </w:tr>
      <w:tr w:rsidR="001426F0">
        <w:tc>
          <w:tcPr>
            <w:tcW w:w="30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0" w:rsidRDefault="001426F0" w:rsidP="0025070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 прочих жилых зданий</w:t>
            </w:r>
          </w:p>
        </w:tc>
        <w:tc>
          <w:tcPr>
            <w:tcW w:w="9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0" w:rsidRDefault="001426F0" w:rsidP="002507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300 - 450</w:t>
            </w:r>
          </w:p>
        </w:tc>
        <w:tc>
          <w:tcPr>
            <w:tcW w:w="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0" w:rsidRDefault="001426F0" w:rsidP="002507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1100 - 1500</w:t>
            </w:r>
          </w:p>
        </w:tc>
      </w:tr>
      <w:tr w:rsidR="001426F0">
        <w:tc>
          <w:tcPr>
            <w:tcW w:w="30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26F0" w:rsidRDefault="001426F0" w:rsidP="0025070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Общее количество по городу с учетом общественных зданий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26F0" w:rsidRDefault="001426F0" w:rsidP="002507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280 - 300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26F0" w:rsidRDefault="001426F0" w:rsidP="002507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1400 - 1500</w:t>
            </w:r>
          </w:p>
        </w:tc>
      </w:tr>
      <w:tr w:rsidR="001426F0">
        <w:tc>
          <w:tcPr>
            <w:tcW w:w="30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26F0" w:rsidRDefault="001426F0" w:rsidP="0025070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Смет с </w:t>
            </w:r>
            <w:smartTag w:uri="urn:schemas-microsoft-com:office:smarttags" w:element="metricconverter">
              <w:smartTagPr>
                <w:attr w:name="ProductID" w:val="1 кв. м"/>
              </w:smartTagPr>
              <w:r>
                <w:rPr>
                  <w:rFonts w:ascii="Times New Roman" w:hAnsi="Times New Roman" w:cs="Times New Roman"/>
                  <w:sz w:val="24"/>
                  <w:szCs w:val="28"/>
                </w:rPr>
                <w:t>1 кв. м</w:t>
              </w:r>
            </w:smartTag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твердых покрытий улиц, площадей, парков</w:t>
            </w:r>
          </w:p>
        </w:tc>
        <w:tc>
          <w:tcPr>
            <w:tcW w:w="9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26F0" w:rsidRDefault="001426F0" w:rsidP="002507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5 - 15</w:t>
            </w:r>
          </w:p>
        </w:tc>
        <w:tc>
          <w:tcPr>
            <w:tcW w:w="9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26F0" w:rsidRDefault="001426F0" w:rsidP="002507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8 - 20</w:t>
            </w:r>
          </w:p>
        </w:tc>
      </w:tr>
      <w:tr w:rsidR="001426F0">
        <w:tc>
          <w:tcPr>
            <w:tcW w:w="30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0" w:rsidRDefault="001426F0" w:rsidP="0025070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Жидкие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коммунальные отходы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из выгребов (в неканализованной застройке)</w:t>
            </w:r>
          </w:p>
        </w:tc>
        <w:tc>
          <w:tcPr>
            <w:tcW w:w="9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0" w:rsidRDefault="001426F0" w:rsidP="002507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0" w:rsidRDefault="001426F0" w:rsidP="002507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2000 - 3500</w:t>
            </w:r>
          </w:p>
        </w:tc>
      </w:tr>
    </w:tbl>
    <w:p w:rsidR="001426F0" w:rsidRDefault="001426F0" w:rsidP="00FB4977">
      <w:pPr>
        <w:pStyle w:val="ConsPlusNormal"/>
        <w:spacing w:before="12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Нормы накопления крупногабаритных отходов следует принимать в размере 5% в составе приведенных значений твердых коммунальных отходов.</w:t>
      </w:r>
    </w:p>
    <w:p w:rsidR="001426F0" w:rsidRDefault="001426F0" w:rsidP="00250701">
      <w:pPr>
        <w:pStyle w:val="ConsPlusNormal"/>
        <w:spacing w:before="12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Статья 10. </w:t>
      </w: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бъекты культуры и искусства</w:t>
      </w:r>
    </w:p>
    <w:p w:rsidR="001426F0" w:rsidRDefault="001426F0" w:rsidP="00250701">
      <w:pPr>
        <w:pStyle w:val="ConsPlusNormal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Минимально допустимый уровень обеспеченности объектами культуры и искусства приведен в таблице 18.</w:t>
      </w:r>
    </w:p>
    <w:p w:rsidR="001426F0" w:rsidRPr="00250701" w:rsidRDefault="001426F0" w:rsidP="001426F0">
      <w:pPr>
        <w:pStyle w:val="ConsPlusNormal"/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50701">
        <w:rPr>
          <w:rFonts w:ascii="Times New Roman" w:hAnsi="Times New Roman" w:cs="Times New Roman"/>
          <w:i/>
          <w:sz w:val="28"/>
          <w:szCs w:val="28"/>
        </w:rPr>
        <w:t>Таблица 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32"/>
        <w:gridCol w:w="3399"/>
        <w:gridCol w:w="2584"/>
        <w:gridCol w:w="2663"/>
      </w:tblGrid>
      <w:tr w:rsidR="001426F0">
        <w:trPr>
          <w:trHeight w:val="28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0" w:rsidRPr="00250701" w:rsidRDefault="00250701" w:rsidP="002507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50701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  <w:r w:rsidR="001426F0" w:rsidRPr="0025070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п/п</w:t>
            </w:r>
          </w:p>
        </w:tc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0" w:rsidRPr="00250701" w:rsidRDefault="001426F0" w:rsidP="002507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50701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объектов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0" w:rsidRPr="00250701" w:rsidRDefault="001426F0" w:rsidP="002507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50701">
              <w:rPr>
                <w:rFonts w:ascii="Times New Roman" w:hAnsi="Times New Roman" w:cs="Times New Roman"/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0" w:rsidRPr="00250701" w:rsidRDefault="001426F0" w:rsidP="002507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50701">
              <w:rPr>
                <w:rFonts w:ascii="Times New Roman" w:hAnsi="Times New Roman" w:cs="Times New Roman"/>
                <w:b/>
                <w:sz w:val="22"/>
                <w:szCs w:val="22"/>
              </w:rPr>
              <w:t>Расчетный показатель</w:t>
            </w:r>
          </w:p>
        </w:tc>
      </w:tr>
      <w:tr w:rsidR="001426F0"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0" w:rsidRPr="00250701" w:rsidRDefault="001426F0" w:rsidP="002507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0701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0" w:rsidRPr="00250701" w:rsidRDefault="001426F0" w:rsidP="0025070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50701">
              <w:rPr>
                <w:rFonts w:ascii="Times New Roman" w:hAnsi="Times New Roman" w:cs="Times New Roman"/>
                <w:sz w:val="22"/>
                <w:szCs w:val="22"/>
              </w:rPr>
              <w:t>Муниципальные библиотеки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0" w:rsidRPr="00250701" w:rsidRDefault="001426F0" w:rsidP="002507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0701">
              <w:rPr>
                <w:rFonts w:ascii="Times New Roman" w:hAnsi="Times New Roman" w:cs="Times New Roman"/>
                <w:sz w:val="22"/>
                <w:szCs w:val="22"/>
              </w:rPr>
              <w:t>объект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0" w:rsidRPr="00250701" w:rsidRDefault="001426F0" w:rsidP="002507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0701">
              <w:rPr>
                <w:rFonts w:ascii="Times New Roman" w:hAnsi="Times New Roman" w:cs="Times New Roman"/>
                <w:sz w:val="22"/>
                <w:szCs w:val="22"/>
              </w:rPr>
              <w:t>1 на 10 тыс. жит., 1 на 5,5 тыс. детей, 1 на 17 тыс. жит. 15 - 24 лет</w:t>
            </w:r>
          </w:p>
        </w:tc>
      </w:tr>
      <w:tr w:rsidR="001426F0"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0" w:rsidRPr="00250701" w:rsidRDefault="001426F0" w:rsidP="002507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0701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0" w:rsidRPr="00250701" w:rsidRDefault="001426F0" w:rsidP="0025070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50701">
              <w:rPr>
                <w:rFonts w:ascii="Times New Roman" w:hAnsi="Times New Roman" w:cs="Times New Roman"/>
                <w:sz w:val="22"/>
                <w:szCs w:val="22"/>
              </w:rPr>
              <w:t>Муниципальные музеи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0" w:rsidRPr="00250701" w:rsidRDefault="001426F0" w:rsidP="002507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0701">
              <w:rPr>
                <w:rFonts w:ascii="Times New Roman" w:hAnsi="Times New Roman" w:cs="Times New Roman"/>
                <w:sz w:val="22"/>
                <w:szCs w:val="22"/>
              </w:rPr>
              <w:t>объект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0" w:rsidRPr="00250701" w:rsidRDefault="001426F0" w:rsidP="002507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0701">
              <w:rPr>
                <w:rFonts w:ascii="Times New Roman" w:hAnsi="Times New Roman" w:cs="Times New Roman"/>
                <w:sz w:val="22"/>
                <w:szCs w:val="22"/>
              </w:rPr>
              <w:t>1 на 25 тыс. человек</w:t>
            </w:r>
          </w:p>
        </w:tc>
      </w:tr>
      <w:tr w:rsidR="001426F0"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0" w:rsidRPr="00250701" w:rsidRDefault="001426F0" w:rsidP="002507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0701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0" w:rsidRPr="00250701" w:rsidRDefault="001426F0" w:rsidP="0025070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50701">
              <w:rPr>
                <w:rFonts w:ascii="Times New Roman" w:hAnsi="Times New Roman" w:cs="Times New Roman"/>
                <w:sz w:val="22"/>
                <w:szCs w:val="22"/>
              </w:rPr>
              <w:t>Муниципальные архивы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0" w:rsidRPr="00250701" w:rsidRDefault="001426F0" w:rsidP="002507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0701">
              <w:rPr>
                <w:rFonts w:ascii="Times New Roman" w:hAnsi="Times New Roman" w:cs="Times New Roman"/>
                <w:sz w:val="22"/>
                <w:szCs w:val="22"/>
              </w:rPr>
              <w:t>объект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0" w:rsidRPr="00250701" w:rsidRDefault="001426F0" w:rsidP="002507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070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426F0"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0" w:rsidRPr="00250701" w:rsidRDefault="001426F0" w:rsidP="002507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0701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0" w:rsidRPr="00250701" w:rsidRDefault="001426F0" w:rsidP="0025070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50701">
              <w:rPr>
                <w:rFonts w:ascii="Times New Roman" w:hAnsi="Times New Roman" w:cs="Times New Roman"/>
                <w:sz w:val="22"/>
                <w:szCs w:val="22"/>
              </w:rPr>
              <w:t>Учреждения культурно-досугового типа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0" w:rsidRPr="00250701" w:rsidRDefault="001426F0" w:rsidP="002507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0701">
              <w:rPr>
                <w:rFonts w:ascii="Times New Roman" w:hAnsi="Times New Roman" w:cs="Times New Roman"/>
                <w:sz w:val="22"/>
                <w:szCs w:val="22"/>
              </w:rPr>
              <w:t>Зрительские места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0" w:rsidRPr="00250701" w:rsidRDefault="001426F0" w:rsidP="002507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0701">
              <w:rPr>
                <w:rFonts w:ascii="Times New Roman" w:hAnsi="Times New Roman" w:cs="Times New Roman"/>
                <w:sz w:val="22"/>
                <w:szCs w:val="22"/>
              </w:rPr>
              <w:t>80 на 1 тыс. жителей</w:t>
            </w:r>
          </w:p>
        </w:tc>
      </w:tr>
    </w:tbl>
    <w:p w:rsidR="001426F0" w:rsidRDefault="001426F0" w:rsidP="00250701">
      <w:pPr>
        <w:pStyle w:val="ConsPlusNormal"/>
        <w:spacing w:before="12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Максимально допустимый уровень территориальной доступности объектов культуры и искусства приведен в таблице 19.</w:t>
      </w:r>
    </w:p>
    <w:p w:rsidR="001426F0" w:rsidRPr="00250701" w:rsidRDefault="001426F0" w:rsidP="001426F0">
      <w:pPr>
        <w:pStyle w:val="ConsPlusNormal"/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50701">
        <w:rPr>
          <w:rFonts w:ascii="Times New Roman" w:hAnsi="Times New Roman" w:cs="Times New Roman"/>
          <w:i/>
          <w:sz w:val="28"/>
          <w:szCs w:val="28"/>
        </w:rPr>
        <w:t>Таблица 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1"/>
        <w:gridCol w:w="3645"/>
        <w:gridCol w:w="1515"/>
        <w:gridCol w:w="3757"/>
      </w:tblGrid>
      <w:tr w:rsidR="001426F0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0" w:rsidRPr="00250701" w:rsidRDefault="00250701" w:rsidP="002507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50701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  <w:r w:rsidR="001426F0" w:rsidRPr="0025070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п/п</w:t>
            </w:r>
          </w:p>
        </w:tc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0" w:rsidRPr="00250701" w:rsidRDefault="001426F0" w:rsidP="002507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50701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объектов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0" w:rsidRPr="00250701" w:rsidRDefault="001426F0" w:rsidP="002507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50701">
              <w:rPr>
                <w:rFonts w:ascii="Times New Roman" w:hAnsi="Times New Roman" w:cs="Times New Roman"/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0" w:rsidRPr="00250701" w:rsidRDefault="001426F0" w:rsidP="002507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50701">
              <w:rPr>
                <w:rFonts w:ascii="Times New Roman" w:hAnsi="Times New Roman" w:cs="Times New Roman"/>
                <w:b/>
                <w:sz w:val="22"/>
                <w:szCs w:val="22"/>
              </w:rPr>
              <w:t>Величина</w:t>
            </w:r>
          </w:p>
        </w:tc>
      </w:tr>
      <w:tr w:rsidR="001426F0">
        <w:trPr>
          <w:trHeight w:val="28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0" w:rsidRPr="00250701" w:rsidRDefault="001426F0" w:rsidP="002507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0701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0" w:rsidRPr="00250701" w:rsidRDefault="001426F0" w:rsidP="0025070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50701">
              <w:rPr>
                <w:rFonts w:ascii="Times New Roman" w:hAnsi="Times New Roman" w:cs="Times New Roman"/>
                <w:sz w:val="22"/>
                <w:szCs w:val="22"/>
              </w:rPr>
              <w:t>Муниципальные библиотеки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0" w:rsidRPr="00250701" w:rsidRDefault="001426F0" w:rsidP="002507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0701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0" w:rsidRPr="00250701" w:rsidRDefault="001426F0" w:rsidP="002507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0701">
              <w:rPr>
                <w:rFonts w:ascii="Times New Roman" w:hAnsi="Times New Roman" w:cs="Times New Roman"/>
                <w:sz w:val="22"/>
                <w:szCs w:val="22"/>
              </w:rPr>
              <w:t xml:space="preserve">800 </w:t>
            </w:r>
          </w:p>
        </w:tc>
      </w:tr>
      <w:tr w:rsidR="001426F0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0" w:rsidRPr="00250701" w:rsidRDefault="001426F0" w:rsidP="002507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0701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0" w:rsidRPr="00250701" w:rsidRDefault="001426F0" w:rsidP="0025070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50701">
              <w:rPr>
                <w:rFonts w:ascii="Times New Roman" w:hAnsi="Times New Roman" w:cs="Times New Roman"/>
                <w:sz w:val="22"/>
                <w:szCs w:val="22"/>
              </w:rPr>
              <w:t>Муниципальные музеи</w:t>
            </w:r>
          </w:p>
        </w:tc>
        <w:tc>
          <w:tcPr>
            <w:tcW w:w="27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0" w:rsidRPr="00250701" w:rsidRDefault="001426F0" w:rsidP="002507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0701">
              <w:rPr>
                <w:rFonts w:ascii="Times New Roman" w:hAnsi="Times New Roman" w:cs="Times New Roman"/>
                <w:sz w:val="22"/>
                <w:szCs w:val="22"/>
              </w:rPr>
              <w:t>Не нормируется</w:t>
            </w:r>
          </w:p>
        </w:tc>
      </w:tr>
      <w:tr w:rsidR="001426F0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0" w:rsidRPr="00250701" w:rsidRDefault="001426F0" w:rsidP="002507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0701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0" w:rsidRPr="00250701" w:rsidRDefault="001426F0" w:rsidP="0025070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50701">
              <w:rPr>
                <w:rFonts w:ascii="Times New Roman" w:hAnsi="Times New Roman" w:cs="Times New Roman"/>
                <w:sz w:val="22"/>
                <w:szCs w:val="22"/>
              </w:rPr>
              <w:t>Муниципальные архивы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6F0" w:rsidRPr="00250701" w:rsidRDefault="001426F0" w:rsidP="00250701">
            <w:pPr>
              <w:rPr>
                <w:sz w:val="22"/>
                <w:szCs w:val="22"/>
              </w:rPr>
            </w:pPr>
          </w:p>
        </w:tc>
      </w:tr>
      <w:tr w:rsidR="001426F0">
        <w:trPr>
          <w:trHeight w:val="313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0" w:rsidRPr="00250701" w:rsidRDefault="001426F0" w:rsidP="002507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0701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0" w:rsidRPr="00250701" w:rsidRDefault="001426F0" w:rsidP="0025070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50701">
              <w:rPr>
                <w:rFonts w:ascii="Times New Roman" w:hAnsi="Times New Roman" w:cs="Times New Roman"/>
                <w:sz w:val="22"/>
                <w:szCs w:val="22"/>
              </w:rPr>
              <w:t>Учреждения культурно-досугового типа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0" w:rsidRPr="00250701" w:rsidRDefault="001426F0" w:rsidP="002507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0701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0" w:rsidRPr="00250701" w:rsidRDefault="001426F0" w:rsidP="002507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0701">
              <w:rPr>
                <w:rFonts w:ascii="Times New Roman" w:hAnsi="Times New Roman" w:cs="Times New Roman"/>
                <w:sz w:val="22"/>
                <w:szCs w:val="22"/>
              </w:rPr>
              <w:t xml:space="preserve">800 </w:t>
            </w:r>
          </w:p>
        </w:tc>
      </w:tr>
    </w:tbl>
    <w:p w:rsidR="001426F0" w:rsidRDefault="001426F0" w:rsidP="00250701">
      <w:pPr>
        <w:pStyle w:val="ConsPlusNormal"/>
        <w:spacing w:before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Нормативы размеров земельных участков приведены в таблице 20.</w:t>
      </w:r>
    </w:p>
    <w:p w:rsidR="001426F0" w:rsidRPr="00250701" w:rsidRDefault="001426F0" w:rsidP="001426F0">
      <w:pPr>
        <w:pStyle w:val="ConsPlusNormal"/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50701">
        <w:rPr>
          <w:rFonts w:ascii="Times New Roman" w:hAnsi="Times New Roman" w:cs="Times New Roman"/>
          <w:i/>
          <w:sz w:val="28"/>
          <w:szCs w:val="28"/>
        </w:rPr>
        <w:t>Таблица 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8"/>
        <w:gridCol w:w="5184"/>
        <w:gridCol w:w="3736"/>
      </w:tblGrid>
      <w:tr w:rsidR="001426F0" w:rsidRPr="00250701">
        <w:trPr>
          <w:trHeight w:val="28"/>
          <w:tblHeader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0" w:rsidRPr="00250701" w:rsidRDefault="00250701" w:rsidP="002507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50701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  <w:r w:rsidR="001426F0" w:rsidRPr="0025070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п/п</w:t>
            </w: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0" w:rsidRPr="00250701" w:rsidRDefault="001426F0" w:rsidP="002507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50701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объектов</w:t>
            </w:r>
          </w:p>
        </w:tc>
        <w:tc>
          <w:tcPr>
            <w:tcW w:w="1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0" w:rsidRPr="00250701" w:rsidRDefault="001426F0" w:rsidP="002507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50701">
              <w:rPr>
                <w:rFonts w:ascii="Times New Roman" w:hAnsi="Times New Roman" w:cs="Times New Roman"/>
                <w:b/>
                <w:sz w:val="22"/>
                <w:szCs w:val="22"/>
              </w:rPr>
              <w:t>Размер земельного участка</w:t>
            </w:r>
          </w:p>
        </w:tc>
      </w:tr>
      <w:tr w:rsidR="001426F0" w:rsidRPr="00250701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0" w:rsidRPr="00250701" w:rsidRDefault="001426F0" w:rsidP="002507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0701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0" w:rsidRPr="00250701" w:rsidRDefault="001426F0" w:rsidP="0025070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50701">
              <w:rPr>
                <w:rFonts w:ascii="Times New Roman" w:hAnsi="Times New Roman" w:cs="Times New Roman"/>
                <w:sz w:val="22"/>
                <w:szCs w:val="22"/>
              </w:rPr>
              <w:t>Муниципальные библиотеки</w:t>
            </w:r>
          </w:p>
        </w:tc>
        <w:tc>
          <w:tcPr>
            <w:tcW w:w="19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0" w:rsidRPr="00250701" w:rsidRDefault="001426F0" w:rsidP="002507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0701">
              <w:rPr>
                <w:rFonts w:ascii="Times New Roman" w:hAnsi="Times New Roman" w:cs="Times New Roman"/>
                <w:sz w:val="22"/>
                <w:szCs w:val="22"/>
              </w:rPr>
              <w:t>Размер земельного участка устанавливается заданием на проектирование</w:t>
            </w:r>
          </w:p>
        </w:tc>
      </w:tr>
      <w:tr w:rsidR="001426F0" w:rsidRPr="00250701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0" w:rsidRPr="00250701" w:rsidRDefault="001426F0" w:rsidP="002507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0701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0" w:rsidRPr="00250701" w:rsidRDefault="001426F0" w:rsidP="0025070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50701">
              <w:rPr>
                <w:rFonts w:ascii="Times New Roman" w:hAnsi="Times New Roman" w:cs="Times New Roman"/>
                <w:sz w:val="22"/>
                <w:szCs w:val="22"/>
              </w:rPr>
              <w:t>Муниципальные музеи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6F0" w:rsidRPr="00250701" w:rsidRDefault="001426F0" w:rsidP="00250701">
            <w:pPr>
              <w:rPr>
                <w:sz w:val="22"/>
                <w:szCs w:val="22"/>
              </w:rPr>
            </w:pPr>
          </w:p>
        </w:tc>
      </w:tr>
      <w:tr w:rsidR="001426F0" w:rsidRPr="00250701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0" w:rsidRPr="00250701" w:rsidRDefault="001426F0" w:rsidP="002507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0701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0" w:rsidRPr="00250701" w:rsidRDefault="001426F0" w:rsidP="0025070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50701">
              <w:rPr>
                <w:rFonts w:ascii="Times New Roman" w:hAnsi="Times New Roman" w:cs="Times New Roman"/>
                <w:sz w:val="22"/>
                <w:szCs w:val="22"/>
              </w:rPr>
              <w:t>Муниципальные архивы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6F0" w:rsidRPr="00250701" w:rsidRDefault="001426F0" w:rsidP="00250701">
            <w:pPr>
              <w:rPr>
                <w:sz w:val="22"/>
                <w:szCs w:val="22"/>
              </w:rPr>
            </w:pPr>
          </w:p>
        </w:tc>
      </w:tr>
      <w:tr w:rsidR="001426F0" w:rsidRPr="00250701">
        <w:trPr>
          <w:trHeight w:val="162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0" w:rsidRPr="00250701" w:rsidRDefault="001426F0" w:rsidP="002507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070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4.</w:t>
            </w: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0" w:rsidRPr="00250701" w:rsidRDefault="001426F0" w:rsidP="0025070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50701">
              <w:rPr>
                <w:rFonts w:ascii="Times New Roman" w:hAnsi="Times New Roman" w:cs="Times New Roman"/>
                <w:sz w:val="22"/>
                <w:szCs w:val="22"/>
              </w:rPr>
              <w:t>Учреждения культурно-досугового типа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6F0" w:rsidRPr="00250701" w:rsidRDefault="001426F0" w:rsidP="00250701">
            <w:pPr>
              <w:rPr>
                <w:sz w:val="22"/>
                <w:szCs w:val="22"/>
              </w:rPr>
            </w:pPr>
          </w:p>
        </w:tc>
      </w:tr>
    </w:tbl>
    <w:p w:rsidR="001426F0" w:rsidRPr="00250701" w:rsidRDefault="001426F0" w:rsidP="00250701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1426F0" w:rsidRDefault="001426F0" w:rsidP="00250701">
      <w:pPr>
        <w:autoSpaceDE w:val="0"/>
        <w:autoSpaceDN w:val="0"/>
        <w:adjustRightInd w:val="0"/>
        <w:spacing w:line="30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Статья 11. </w:t>
      </w:r>
      <w:r>
        <w:rPr>
          <w:b/>
          <w:bCs/>
          <w:sz w:val="28"/>
          <w:szCs w:val="28"/>
        </w:rPr>
        <w:t>О</w:t>
      </w:r>
      <w:r>
        <w:rPr>
          <w:b/>
          <w:sz w:val="28"/>
          <w:szCs w:val="28"/>
        </w:rPr>
        <w:t>бъекты, включая земельные участки, предназначенные для организации ритуальных услуг и содержания мест захоронения</w:t>
      </w:r>
    </w:p>
    <w:p w:rsidR="001426F0" w:rsidRDefault="001426F0" w:rsidP="00C74810">
      <w:pPr>
        <w:autoSpaceDE w:val="0"/>
        <w:autoSpaceDN w:val="0"/>
        <w:adjustRightInd w:val="0"/>
        <w:spacing w:before="120"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Минимально допустимый уровень обеспеченности кладбищами приведен в таблице 21.</w:t>
      </w:r>
    </w:p>
    <w:p w:rsidR="001426F0" w:rsidRPr="00250701" w:rsidRDefault="001426F0" w:rsidP="001426F0">
      <w:pPr>
        <w:autoSpaceDE w:val="0"/>
        <w:autoSpaceDN w:val="0"/>
        <w:adjustRightInd w:val="0"/>
        <w:spacing w:line="360" w:lineRule="auto"/>
        <w:ind w:firstLine="709"/>
        <w:jc w:val="right"/>
        <w:outlineLvl w:val="0"/>
        <w:rPr>
          <w:i/>
          <w:sz w:val="28"/>
          <w:szCs w:val="28"/>
        </w:rPr>
      </w:pPr>
      <w:r w:rsidRPr="00250701">
        <w:rPr>
          <w:i/>
          <w:sz w:val="28"/>
          <w:szCs w:val="28"/>
        </w:rPr>
        <w:t>Таблица 21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6"/>
        <w:gridCol w:w="4902"/>
        <w:gridCol w:w="2307"/>
        <w:gridCol w:w="1693"/>
      </w:tblGrid>
      <w:tr w:rsidR="001426F0" w:rsidTr="00883225"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0" w:rsidRPr="00250701" w:rsidRDefault="0025070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50701">
              <w:rPr>
                <w:b/>
                <w:sz w:val="22"/>
                <w:szCs w:val="22"/>
              </w:rPr>
              <w:t>№</w:t>
            </w:r>
            <w:r w:rsidR="001426F0" w:rsidRPr="00250701">
              <w:rPr>
                <w:b/>
                <w:sz w:val="22"/>
                <w:szCs w:val="22"/>
              </w:rPr>
              <w:t xml:space="preserve"> п/п</w:t>
            </w:r>
          </w:p>
        </w:tc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0" w:rsidRPr="00250701" w:rsidRDefault="001426F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50701">
              <w:rPr>
                <w:b/>
                <w:sz w:val="22"/>
                <w:szCs w:val="22"/>
              </w:rPr>
              <w:t>Наименование объектов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0" w:rsidRPr="00250701" w:rsidRDefault="001426F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50701">
              <w:rPr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0" w:rsidRPr="00250701" w:rsidRDefault="001426F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50701">
              <w:rPr>
                <w:b/>
                <w:sz w:val="22"/>
                <w:szCs w:val="22"/>
              </w:rPr>
              <w:t>Величина</w:t>
            </w:r>
          </w:p>
        </w:tc>
      </w:tr>
      <w:tr w:rsidR="001426F0" w:rsidTr="00883225"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0" w:rsidRPr="00250701" w:rsidRDefault="001426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0701">
              <w:rPr>
                <w:sz w:val="22"/>
                <w:szCs w:val="22"/>
              </w:rPr>
              <w:t>1.</w:t>
            </w:r>
          </w:p>
        </w:tc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0" w:rsidRPr="00250701" w:rsidRDefault="001426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50701">
              <w:rPr>
                <w:sz w:val="22"/>
                <w:szCs w:val="22"/>
              </w:rPr>
              <w:t>Кладбище традиционного захоронения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0" w:rsidRPr="00250701" w:rsidRDefault="001426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0701">
              <w:rPr>
                <w:sz w:val="22"/>
                <w:szCs w:val="22"/>
              </w:rPr>
              <w:t>га на 1 тыс. чел.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0" w:rsidRPr="00250701" w:rsidRDefault="001426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0701">
              <w:rPr>
                <w:sz w:val="22"/>
                <w:szCs w:val="22"/>
              </w:rPr>
              <w:t>0,24</w:t>
            </w:r>
          </w:p>
        </w:tc>
      </w:tr>
    </w:tbl>
    <w:p w:rsidR="00883225" w:rsidRDefault="00883225" w:rsidP="00250701">
      <w:pPr>
        <w:autoSpaceDE w:val="0"/>
        <w:autoSpaceDN w:val="0"/>
        <w:adjustRightInd w:val="0"/>
        <w:spacing w:before="120" w:line="360" w:lineRule="auto"/>
        <w:ind w:firstLine="709"/>
        <w:jc w:val="both"/>
        <w:rPr>
          <w:sz w:val="28"/>
          <w:szCs w:val="28"/>
        </w:rPr>
      </w:pPr>
    </w:p>
    <w:p w:rsidR="001426F0" w:rsidRDefault="001426F0" w:rsidP="00250701">
      <w:pPr>
        <w:autoSpaceDE w:val="0"/>
        <w:autoSpaceDN w:val="0"/>
        <w:adjustRightInd w:val="0"/>
        <w:spacing w:before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Размер земельного участка для кладбища не может превышать </w:t>
      </w:r>
      <w:smartTag w:uri="urn:schemas-microsoft-com:office:smarttags" w:element="metricconverter">
        <w:smartTagPr>
          <w:attr w:name="ProductID" w:val="40 га"/>
        </w:smartTagPr>
        <w:r>
          <w:rPr>
            <w:sz w:val="28"/>
            <w:szCs w:val="28"/>
          </w:rPr>
          <w:t>40 га</w:t>
        </w:r>
      </w:smartTag>
      <w:r>
        <w:rPr>
          <w:sz w:val="28"/>
          <w:szCs w:val="28"/>
        </w:rPr>
        <w:t>. При этом также учитывается перспективный рост численности населения, коэффициент смертности, наличие действующих объектов похоронного обслуживания, принятая схема и способы захоронения, вероисповедания, норм земельного участка на одно захоронение.</w:t>
      </w:r>
    </w:p>
    <w:p w:rsidR="001426F0" w:rsidRDefault="001426F0" w:rsidP="00250701">
      <w:pPr>
        <w:autoSpaceDE w:val="0"/>
        <w:autoSpaceDN w:val="0"/>
        <w:adjustRightInd w:val="0"/>
        <w:spacing w:before="120"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Статья 12. </w:t>
      </w:r>
      <w:r w:rsidR="00250701"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М</w:t>
      </w:r>
      <w:r>
        <w:rPr>
          <w:b/>
          <w:sz w:val="28"/>
          <w:szCs w:val="28"/>
        </w:rPr>
        <w:t>еста массового отдыха населения</w:t>
      </w:r>
    </w:p>
    <w:p w:rsidR="001426F0" w:rsidRDefault="001426F0" w:rsidP="00250701">
      <w:pPr>
        <w:autoSpaceDE w:val="0"/>
        <w:autoSpaceDN w:val="0"/>
        <w:adjustRightInd w:val="0"/>
        <w:spacing w:line="30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 Расчетные показатели в сфере обеспечения объектами рекреационного назначения приведены в таблице 22.</w:t>
      </w:r>
    </w:p>
    <w:p w:rsidR="001426F0" w:rsidRPr="00250701" w:rsidRDefault="001426F0" w:rsidP="00250701">
      <w:pPr>
        <w:autoSpaceDE w:val="0"/>
        <w:autoSpaceDN w:val="0"/>
        <w:adjustRightInd w:val="0"/>
        <w:spacing w:line="360" w:lineRule="auto"/>
        <w:jc w:val="right"/>
        <w:outlineLvl w:val="1"/>
        <w:rPr>
          <w:i/>
          <w:sz w:val="28"/>
          <w:szCs w:val="28"/>
        </w:rPr>
      </w:pPr>
      <w:r w:rsidRPr="00250701">
        <w:rPr>
          <w:i/>
          <w:sz w:val="28"/>
          <w:szCs w:val="28"/>
        </w:rPr>
        <w:t>Таблица 22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6"/>
        <w:gridCol w:w="2642"/>
        <w:gridCol w:w="2470"/>
      </w:tblGrid>
      <w:tr w:rsidR="001426F0"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0" w:rsidRPr="00250701" w:rsidRDefault="001426F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50701">
              <w:rPr>
                <w:b/>
                <w:sz w:val="22"/>
                <w:szCs w:val="22"/>
              </w:rPr>
              <w:t>Учреждения массового отдыха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0" w:rsidRPr="00250701" w:rsidRDefault="001426F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50701">
              <w:rPr>
                <w:b/>
                <w:sz w:val="22"/>
                <w:szCs w:val="22"/>
              </w:rPr>
              <w:t>Мест на 1000 жителей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0" w:rsidRPr="00250701" w:rsidRDefault="001426F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50701">
              <w:rPr>
                <w:b/>
                <w:sz w:val="22"/>
                <w:szCs w:val="22"/>
              </w:rPr>
              <w:t>Площадь участка, кв. м/1 место</w:t>
            </w:r>
          </w:p>
        </w:tc>
      </w:tr>
      <w:tr w:rsidR="001426F0"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0" w:rsidRPr="00250701" w:rsidRDefault="001426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50701">
              <w:rPr>
                <w:sz w:val="22"/>
                <w:szCs w:val="22"/>
              </w:rPr>
              <w:t>Санатории для взрослых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0" w:rsidRPr="00250701" w:rsidRDefault="001426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0701">
              <w:rPr>
                <w:sz w:val="22"/>
                <w:szCs w:val="22"/>
              </w:rPr>
              <w:t>7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0" w:rsidRPr="00250701" w:rsidRDefault="001426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0701">
              <w:rPr>
                <w:sz w:val="22"/>
                <w:szCs w:val="22"/>
              </w:rPr>
              <w:t>125</w:t>
            </w:r>
          </w:p>
        </w:tc>
      </w:tr>
      <w:tr w:rsidR="001426F0"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0" w:rsidRPr="00250701" w:rsidRDefault="001426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50701">
              <w:rPr>
                <w:sz w:val="22"/>
                <w:szCs w:val="22"/>
              </w:rPr>
              <w:t>Детские санатории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0" w:rsidRPr="00250701" w:rsidRDefault="001426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0701">
              <w:rPr>
                <w:sz w:val="22"/>
                <w:szCs w:val="22"/>
              </w:rPr>
              <w:t>5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0" w:rsidRPr="00250701" w:rsidRDefault="001426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0701">
              <w:rPr>
                <w:sz w:val="22"/>
                <w:szCs w:val="22"/>
              </w:rPr>
              <w:t>145</w:t>
            </w:r>
          </w:p>
        </w:tc>
      </w:tr>
      <w:tr w:rsidR="001426F0">
        <w:trPr>
          <w:trHeight w:val="28"/>
        </w:trPr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0" w:rsidRPr="00250701" w:rsidRDefault="001426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50701">
              <w:rPr>
                <w:sz w:val="22"/>
                <w:szCs w:val="22"/>
              </w:rPr>
              <w:t>Пансионаты, дома отдыха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0" w:rsidRPr="00250701" w:rsidRDefault="001426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0701">
              <w:rPr>
                <w:sz w:val="22"/>
                <w:szCs w:val="22"/>
              </w:rPr>
              <w:t>8 - 10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0" w:rsidRPr="00250701" w:rsidRDefault="001426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0701">
              <w:rPr>
                <w:sz w:val="22"/>
                <w:szCs w:val="22"/>
              </w:rPr>
              <w:t>130</w:t>
            </w:r>
          </w:p>
        </w:tc>
      </w:tr>
      <w:tr w:rsidR="001426F0"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0" w:rsidRPr="00250701" w:rsidRDefault="001426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50701">
              <w:rPr>
                <w:sz w:val="22"/>
                <w:szCs w:val="22"/>
              </w:rPr>
              <w:t>Кемпинги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0" w:rsidRPr="00250701" w:rsidRDefault="001426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0701">
              <w:rPr>
                <w:sz w:val="22"/>
                <w:szCs w:val="22"/>
              </w:rPr>
              <w:t>9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0" w:rsidRPr="00250701" w:rsidRDefault="001426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0701">
              <w:rPr>
                <w:sz w:val="22"/>
                <w:szCs w:val="22"/>
              </w:rPr>
              <w:t>150</w:t>
            </w:r>
          </w:p>
        </w:tc>
      </w:tr>
      <w:tr w:rsidR="001426F0"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0" w:rsidRPr="00250701" w:rsidRDefault="001426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50701">
              <w:rPr>
                <w:sz w:val="22"/>
                <w:szCs w:val="22"/>
              </w:rPr>
              <w:t>Туристические базы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0" w:rsidRPr="00250701" w:rsidRDefault="001426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0701">
              <w:rPr>
                <w:sz w:val="22"/>
                <w:szCs w:val="22"/>
              </w:rPr>
              <w:t>9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0" w:rsidRPr="00250701" w:rsidRDefault="001426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0701">
              <w:rPr>
                <w:sz w:val="22"/>
                <w:szCs w:val="22"/>
              </w:rPr>
              <w:t>75</w:t>
            </w:r>
          </w:p>
        </w:tc>
      </w:tr>
      <w:tr w:rsidR="001426F0"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0" w:rsidRPr="00250701" w:rsidRDefault="001426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50701">
              <w:rPr>
                <w:sz w:val="22"/>
                <w:szCs w:val="22"/>
              </w:rPr>
              <w:t>Охотничьи, рыболовные базы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0" w:rsidRPr="00250701" w:rsidRDefault="001426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0701">
              <w:rPr>
                <w:sz w:val="22"/>
                <w:szCs w:val="22"/>
              </w:rPr>
              <w:t>0,5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0" w:rsidRPr="00250701" w:rsidRDefault="001426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0701">
              <w:rPr>
                <w:sz w:val="22"/>
                <w:szCs w:val="22"/>
              </w:rPr>
              <w:t>30</w:t>
            </w:r>
          </w:p>
        </w:tc>
      </w:tr>
      <w:tr w:rsidR="001426F0"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0" w:rsidRPr="00250701" w:rsidRDefault="001426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50701">
              <w:rPr>
                <w:sz w:val="22"/>
                <w:szCs w:val="22"/>
              </w:rPr>
              <w:t>Детские летние лагеря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0" w:rsidRPr="00250701" w:rsidRDefault="001426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0701">
              <w:rPr>
                <w:sz w:val="22"/>
                <w:szCs w:val="22"/>
              </w:rPr>
              <w:t>20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0" w:rsidRPr="00250701" w:rsidRDefault="001426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0701">
              <w:rPr>
                <w:sz w:val="22"/>
                <w:szCs w:val="22"/>
              </w:rPr>
              <w:t>150 - 200</w:t>
            </w:r>
          </w:p>
        </w:tc>
      </w:tr>
    </w:tbl>
    <w:p w:rsidR="001426F0" w:rsidRDefault="001426F0" w:rsidP="00100F13">
      <w:pPr>
        <w:autoSpaceDE w:val="0"/>
        <w:autoSpaceDN w:val="0"/>
        <w:adjustRightInd w:val="0"/>
        <w:spacing w:before="240" w:line="30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Статья 13. </w:t>
      </w:r>
      <w:r>
        <w:rPr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Объекты услуг связи, общественного питания, торговли и бытового обслуживания населения</w:t>
      </w:r>
    </w:p>
    <w:p w:rsidR="001426F0" w:rsidRDefault="001426F0" w:rsidP="00C53235">
      <w:pPr>
        <w:autoSpaceDE w:val="0"/>
        <w:autoSpaceDN w:val="0"/>
        <w:adjustRightInd w:val="0"/>
        <w:spacing w:before="120" w:line="300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1. Минимально допустимый уровень обеспеченности объектами </w:t>
      </w:r>
      <w:r>
        <w:rPr>
          <w:bCs/>
          <w:sz w:val="28"/>
          <w:szCs w:val="28"/>
        </w:rPr>
        <w:t>услуг связи, общественного питания, торговли и бытового обслуживания населения приведен в таблице 23.</w:t>
      </w:r>
    </w:p>
    <w:p w:rsidR="00410AD2" w:rsidRDefault="00410AD2" w:rsidP="001426F0">
      <w:pPr>
        <w:autoSpaceDE w:val="0"/>
        <w:autoSpaceDN w:val="0"/>
        <w:adjustRightInd w:val="0"/>
        <w:spacing w:line="360" w:lineRule="auto"/>
        <w:jc w:val="right"/>
        <w:outlineLvl w:val="1"/>
        <w:rPr>
          <w:bCs/>
          <w:sz w:val="28"/>
          <w:szCs w:val="28"/>
        </w:rPr>
      </w:pPr>
    </w:p>
    <w:p w:rsidR="001426F0" w:rsidRPr="00410AD2" w:rsidRDefault="001426F0" w:rsidP="001426F0">
      <w:pPr>
        <w:autoSpaceDE w:val="0"/>
        <w:autoSpaceDN w:val="0"/>
        <w:adjustRightInd w:val="0"/>
        <w:spacing w:line="360" w:lineRule="auto"/>
        <w:jc w:val="right"/>
        <w:outlineLvl w:val="1"/>
        <w:rPr>
          <w:bCs/>
          <w:i/>
          <w:sz w:val="28"/>
          <w:szCs w:val="28"/>
        </w:rPr>
      </w:pPr>
      <w:r w:rsidRPr="00410AD2">
        <w:rPr>
          <w:bCs/>
          <w:i/>
          <w:sz w:val="28"/>
          <w:szCs w:val="28"/>
        </w:rPr>
        <w:t>Таблица 23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1"/>
        <w:gridCol w:w="3532"/>
        <w:gridCol w:w="2498"/>
        <w:gridCol w:w="2627"/>
      </w:tblGrid>
      <w:tr w:rsidR="001426F0">
        <w:trPr>
          <w:trHeight w:val="28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0" w:rsidRPr="00C53235" w:rsidRDefault="00410AD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1"/>
                <w:szCs w:val="21"/>
              </w:rPr>
            </w:pPr>
            <w:r w:rsidRPr="00C53235">
              <w:rPr>
                <w:b/>
                <w:bCs/>
                <w:sz w:val="21"/>
                <w:szCs w:val="21"/>
              </w:rPr>
              <w:t>№</w:t>
            </w:r>
            <w:r w:rsidR="001426F0" w:rsidRPr="00C53235">
              <w:rPr>
                <w:b/>
                <w:bCs/>
                <w:sz w:val="21"/>
                <w:szCs w:val="21"/>
              </w:rPr>
              <w:t xml:space="preserve"> п/п</w:t>
            </w:r>
          </w:p>
        </w:tc>
        <w:tc>
          <w:tcPr>
            <w:tcW w:w="1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0" w:rsidRPr="00C53235" w:rsidRDefault="001426F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1"/>
                <w:szCs w:val="21"/>
              </w:rPr>
            </w:pPr>
            <w:r w:rsidRPr="00C53235">
              <w:rPr>
                <w:b/>
                <w:bCs/>
                <w:sz w:val="21"/>
                <w:szCs w:val="21"/>
              </w:rPr>
              <w:t>Наименование объектов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0" w:rsidRPr="00C53235" w:rsidRDefault="001426F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1"/>
                <w:szCs w:val="21"/>
              </w:rPr>
            </w:pPr>
            <w:r w:rsidRPr="00C53235">
              <w:rPr>
                <w:b/>
                <w:bCs/>
                <w:sz w:val="21"/>
                <w:szCs w:val="21"/>
              </w:rPr>
              <w:t>Единица измерения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26F0" w:rsidRPr="00C53235" w:rsidRDefault="001426F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1"/>
                <w:szCs w:val="21"/>
              </w:rPr>
            </w:pPr>
            <w:r w:rsidRPr="00C53235">
              <w:rPr>
                <w:b/>
                <w:sz w:val="21"/>
                <w:szCs w:val="21"/>
              </w:rPr>
              <w:t>Расчетный показатель</w:t>
            </w:r>
          </w:p>
        </w:tc>
      </w:tr>
      <w:tr w:rsidR="001426F0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0" w:rsidRPr="00C53235" w:rsidRDefault="001426F0">
            <w:pPr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 w:rsidRPr="00C53235">
              <w:rPr>
                <w:bCs/>
                <w:sz w:val="21"/>
                <w:szCs w:val="21"/>
              </w:rPr>
              <w:t>1.</w:t>
            </w:r>
          </w:p>
        </w:tc>
        <w:tc>
          <w:tcPr>
            <w:tcW w:w="1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0" w:rsidRPr="00C53235" w:rsidRDefault="001426F0">
            <w:pPr>
              <w:autoSpaceDE w:val="0"/>
              <w:autoSpaceDN w:val="0"/>
              <w:adjustRightInd w:val="0"/>
              <w:rPr>
                <w:bCs/>
                <w:sz w:val="21"/>
                <w:szCs w:val="21"/>
              </w:rPr>
            </w:pPr>
            <w:r w:rsidRPr="00C53235">
              <w:rPr>
                <w:bCs/>
                <w:sz w:val="21"/>
                <w:szCs w:val="21"/>
              </w:rPr>
              <w:t>Предприятия торговли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0" w:rsidRPr="00C53235" w:rsidRDefault="001426F0">
            <w:pPr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 w:rsidRPr="00C53235">
              <w:rPr>
                <w:bCs/>
                <w:sz w:val="21"/>
                <w:szCs w:val="21"/>
              </w:rPr>
              <w:t>кв. м торговой площади на 1 тыс. чел.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0" w:rsidRPr="00C53235" w:rsidRDefault="001426F0">
            <w:pPr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 w:rsidRPr="00C53235">
              <w:rPr>
                <w:bCs/>
                <w:sz w:val="21"/>
                <w:szCs w:val="21"/>
              </w:rPr>
              <w:t>300</w:t>
            </w:r>
          </w:p>
        </w:tc>
      </w:tr>
      <w:tr w:rsidR="001426F0">
        <w:trPr>
          <w:trHeight w:val="28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0" w:rsidRPr="00C53235" w:rsidRDefault="001426F0">
            <w:pPr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 w:rsidRPr="00C53235">
              <w:rPr>
                <w:bCs/>
                <w:sz w:val="21"/>
                <w:szCs w:val="21"/>
              </w:rPr>
              <w:t>2.</w:t>
            </w:r>
          </w:p>
        </w:tc>
        <w:tc>
          <w:tcPr>
            <w:tcW w:w="1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0" w:rsidRPr="00C53235" w:rsidRDefault="001426F0">
            <w:pPr>
              <w:autoSpaceDE w:val="0"/>
              <w:autoSpaceDN w:val="0"/>
              <w:adjustRightInd w:val="0"/>
              <w:rPr>
                <w:bCs/>
                <w:sz w:val="21"/>
                <w:szCs w:val="21"/>
              </w:rPr>
            </w:pPr>
            <w:r w:rsidRPr="00C53235">
              <w:rPr>
                <w:bCs/>
                <w:sz w:val="21"/>
                <w:szCs w:val="21"/>
              </w:rPr>
              <w:t>Предприятия общественного питания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0" w:rsidRPr="00C53235" w:rsidRDefault="001426F0">
            <w:pPr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 w:rsidRPr="00C53235">
              <w:rPr>
                <w:bCs/>
                <w:sz w:val="21"/>
                <w:szCs w:val="21"/>
              </w:rPr>
              <w:t>мест на 1 тыс. чел.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0" w:rsidRPr="00C53235" w:rsidRDefault="001426F0">
            <w:pPr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 w:rsidRPr="00C53235">
              <w:rPr>
                <w:bCs/>
                <w:sz w:val="21"/>
                <w:szCs w:val="21"/>
              </w:rPr>
              <w:t>40</w:t>
            </w:r>
          </w:p>
        </w:tc>
      </w:tr>
      <w:tr w:rsidR="001426F0">
        <w:trPr>
          <w:trHeight w:val="50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0" w:rsidRPr="00C53235" w:rsidRDefault="001426F0">
            <w:pPr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 w:rsidRPr="00C53235">
              <w:rPr>
                <w:bCs/>
                <w:sz w:val="21"/>
                <w:szCs w:val="21"/>
              </w:rPr>
              <w:t>3.</w:t>
            </w:r>
          </w:p>
        </w:tc>
        <w:tc>
          <w:tcPr>
            <w:tcW w:w="1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0" w:rsidRPr="00C53235" w:rsidRDefault="001426F0">
            <w:pPr>
              <w:autoSpaceDE w:val="0"/>
              <w:autoSpaceDN w:val="0"/>
              <w:adjustRightInd w:val="0"/>
              <w:rPr>
                <w:bCs/>
                <w:sz w:val="21"/>
                <w:szCs w:val="21"/>
              </w:rPr>
            </w:pPr>
            <w:r w:rsidRPr="00C53235">
              <w:rPr>
                <w:bCs/>
                <w:sz w:val="21"/>
                <w:szCs w:val="21"/>
              </w:rPr>
              <w:t>Предприятия бытового обслуживания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0" w:rsidRPr="00C53235" w:rsidRDefault="001426F0">
            <w:pPr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 w:rsidRPr="00C53235">
              <w:rPr>
                <w:bCs/>
                <w:sz w:val="21"/>
                <w:szCs w:val="21"/>
              </w:rPr>
              <w:t>рабочих мест на 1 тыс. чел.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0" w:rsidRPr="00C53235" w:rsidRDefault="001426F0">
            <w:pPr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 w:rsidRPr="00C53235">
              <w:rPr>
                <w:bCs/>
                <w:sz w:val="21"/>
                <w:szCs w:val="21"/>
              </w:rPr>
              <w:t>9</w:t>
            </w:r>
          </w:p>
        </w:tc>
      </w:tr>
      <w:tr w:rsidR="001426F0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0" w:rsidRPr="00C53235" w:rsidRDefault="001426F0">
            <w:pPr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 w:rsidRPr="00C53235">
              <w:rPr>
                <w:bCs/>
                <w:sz w:val="21"/>
                <w:szCs w:val="21"/>
              </w:rPr>
              <w:t>4.</w:t>
            </w:r>
          </w:p>
        </w:tc>
        <w:tc>
          <w:tcPr>
            <w:tcW w:w="1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0" w:rsidRPr="00C53235" w:rsidRDefault="001426F0">
            <w:pPr>
              <w:autoSpaceDE w:val="0"/>
              <w:autoSpaceDN w:val="0"/>
              <w:adjustRightInd w:val="0"/>
              <w:rPr>
                <w:bCs/>
                <w:sz w:val="21"/>
                <w:szCs w:val="21"/>
              </w:rPr>
            </w:pPr>
            <w:r w:rsidRPr="00C53235">
              <w:rPr>
                <w:bCs/>
                <w:sz w:val="21"/>
                <w:szCs w:val="21"/>
              </w:rPr>
              <w:t>Отделения связи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0" w:rsidRPr="00C53235" w:rsidRDefault="001426F0">
            <w:pPr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 w:rsidRPr="00C53235">
              <w:rPr>
                <w:bCs/>
                <w:sz w:val="21"/>
                <w:szCs w:val="21"/>
              </w:rPr>
              <w:t>Объект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0" w:rsidRPr="00C53235" w:rsidRDefault="001426F0">
            <w:pPr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 w:rsidRPr="00C53235">
              <w:rPr>
                <w:bCs/>
                <w:sz w:val="21"/>
                <w:szCs w:val="21"/>
              </w:rPr>
              <w:t>1 на 14 тыс. чел.</w:t>
            </w:r>
          </w:p>
        </w:tc>
      </w:tr>
      <w:tr w:rsidR="001426F0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0" w:rsidRPr="00C53235" w:rsidRDefault="001426F0">
            <w:pPr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 w:rsidRPr="00C53235">
              <w:rPr>
                <w:bCs/>
                <w:sz w:val="21"/>
                <w:szCs w:val="21"/>
              </w:rPr>
              <w:t>5.</w:t>
            </w:r>
          </w:p>
        </w:tc>
        <w:tc>
          <w:tcPr>
            <w:tcW w:w="1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0" w:rsidRPr="00C53235" w:rsidRDefault="001426F0">
            <w:pPr>
              <w:autoSpaceDE w:val="0"/>
              <w:autoSpaceDN w:val="0"/>
              <w:adjustRightInd w:val="0"/>
              <w:rPr>
                <w:bCs/>
                <w:sz w:val="21"/>
                <w:szCs w:val="21"/>
              </w:rPr>
            </w:pPr>
            <w:r w:rsidRPr="00C53235">
              <w:rPr>
                <w:bCs/>
                <w:sz w:val="21"/>
                <w:szCs w:val="21"/>
              </w:rPr>
              <w:t>Отделение банка, операционная касса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0" w:rsidRPr="00C53235" w:rsidRDefault="001426F0">
            <w:pPr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 w:rsidRPr="00C53235">
              <w:rPr>
                <w:bCs/>
                <w:sz w:val="21"/>
                <w:szCs w:val="21"/>
              </w:rPr>
              <w:t>Объект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0" w:rsidRPr="00C53235" w:rsidRDefault="001426F0">
            <w:pPr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 w:rsidRPr="00C53235">
              <w:rPr>
                <w:bCs/>
                <w:sz w:val="21"/>
                <w:szCs w:val="21"/>
              </w:rPr>
              <w:t>1 на 10 тыс. чел.</w:t>
            </w:r>
          </w:p>
        </w:tc>
      </w:tr>
      <w:tr w:rsidR="001426F0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0" w:rsidRPr="00C53235" w:rsidRDefault="001426F0">
            <w:pPr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 w:rsidRPr="00C53235">
              <w:rPr>
                <w:bCs/>
                <w:sz w:val="21"/>
                <w:szCs w:val="21"/>
              </w:rPr>
              <w:t>6.</w:t>
            </w:r>
          </w:p>
        </w:tc>
        <w:tc>
          <w:tcPr>
            <w:tcW w:w="1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0" w:rsidRPr="00C53235" w:rsidRDefault="001426F0">
            <w:pPr>
              <w:autoSpaceDE w:val="0"/>
              <w:autoSpaceDN w:val="0"/>
              <w:adjustRightInd w:val="0"/>
              <w:rPr>
                <w:bCs/>
                <w:sz w:val="21"/>
                <w:szCs w:val="21"/>
              </w:rPr>
            </w:pPr>
            <w:r w:rsidRPr="00C53235">
              <w:rPr>
                <w:bCs/>
                <w:sz w:val="21"/>
                <w:szCs w:val="21"/>
              </w:rPr>
              <w:t>Гостиницы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0" w:rsidRPr="00C53235" w:rsidRDefault="001426F0">
            <w:pPr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 w:rsidRPr="00C53235">
              <w:rPr>
                <w:bCs/>
                <w:sz w:val="21"/>
                <w:szCs w:val="21"/>
              </w:rPr>
              <w:t>мест на 1 тыс. чел.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0" w:rsidRPr="00C53235" w:rsidRDefault="001426F0">
            <w:pPr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 w:rsidRPr="00C53235">
              <w:rPr>
                <w:bCs/>
                <w:sz w:val="21"/>
                <w:szCs w:val="21"/>
              </w:rPr>
              <w:t>8</w:t>
            </w:r>
          </w:p>
        </w:tc>
      </w:tr>
    </w:tbl>
    <w:p w:rsidR="001426F0" w:rsidRDefault="001426F0" w:rsidP="00410AD2">
      <w:pPr>
        <w:autoSpaceDE w:val="0"/>
        <w:autoSpaceDN w:val="0"/>
        <w:adjustRightInd w:val="0"/>
        <w:spacing w:before="120"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Максимально допустимый уровень территориальной доступности </w:t>
      </w:r>
      <w:r>
        <w:rPr>
          <w:bCs/>
          <w:sz w:val="28"/>
          <w:szCs w:val="28"/>
        </w:rPr>
        <w:t xml:space="preserve">объектов услуг связи, общественного питания, торговли и бытового обслуживания населения </w:t>
      </w:r>
      <w:r>
        <w:rPr>
          <w:sz w:val="28"/>
          <w:szCs w:val="28"/>
        </w:rPr>
        <w:t>приведен в таблице 24.</w:t>
      </w:r>
    </w:p>
    <w:p w:rsidR="001426F0" w:rsidRPr="00410AD2" w:rsidRDefault="001426F0" w:rsidP="001426F0">
      <w:pPr>
        <w:autoSpaceDE w:val="0"/>
        <w:autoSpaceDN w:val="0"/>
        <w:adjustRightInd w:val="0"/>
        <w:spacing w:line="360" w:lineRule="auto"/>
        <w:jc w:val="right"/>
        <w:outlineLvl w:val="1"/>
        <w:rPr>
          <w:i/>
          <w:sz w:val="28"/>
          <w:szCs w:val="28"/>
        </w:rPr>
      </w:pPr>
      <w:r w:rsidRPr="00410AD2">
        <w:rPr>
          <w:i/>
          <w:sz w:val="28"/>
          <w:szCs w:val="28"/>
        </w:rPr>
        <w:t>Таблица 24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1"/>
        <w:gridCol w:w="2580"/>
        <w:gridCol w:w="1515"/>
        <w:gridCol w:w="4822"/>
      </w:tblGrid>
      <w:tr w:rsidR="001426F0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0" w:rsidRPr="00C53235" w:rsidRDefault="00410AD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1"/>
                <w:szCs w:val="21"/>
              </w:rPr>
            </w:pPr>
            <w:r w:rsidRPr="00C53235">
              <w:rPr>
                <w:b/>
                <w:bCs/>
                <w:sz w:val="21"/>
                <w:szCs w:val="21"/>
              </w:rPr>
              <w:t>№</w:t>
            </w:r>
            <w:r w:rsidR="001426F0" w:rsidRPr="00C53235">
              <w:rPr>
                <w:b/>
                <w:bCs/>
                <w:sz w:val="21"/>
                <w:szCs w:val="21"/>
              </w:rPr>
              <w:t xml:space="preserve"> п/п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0" w:rsidRPr="00C53235" w:rsidRDefault="001426F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1"/>
                <w:szCs w:val="21"/>
              </w:rPr>
            </w:pPr>
            <w:r w:rsidRPr="00C53235">
              <w:rPr>
                <w:b/>
                <w:bCs/>
                <w:sz w:val="21"/>
                <w:szCs w:val="21"/>
              </w:rPr>
              <w:t>Наименование объектов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0" w:rsidRPr="00C53235" w:rsidRDefault="001426F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1"/>
                <w:szCs w:val="21"/>
              </w:rPr>
            </w:pPr>
            <w:r w:rsidRPr="00C53235">
              <w:rPr>
                <w:b/>
                <w:bCs/>
                <w:sz w:val="21"/>
                <w:szCs w:val="21"/>
              </w:rPr>
              <w:t>Единица измерения</w:t>
            </w:r>
          </w:p>
        </w:tc>
        <w:tc>
          <w:tcPr>
            <w:tcW w:w="2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0" w:rsidRPr="00C53235" w:rsidRDefault="001426F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1"/>
                <w:szCs w:val="21"/>
              </w:rPr>
            </w:pPr>
            <w:r w:rsidRPr="00C53235">
              <w:rPr>
                <w:b/>
                <w:bCs/>
                <w:sz w:val="21"/>
                <w:szCs w:val="21"/>
              </w:rPr>
              <w:t>Величина</w:t>
            </w:r>
          </w:p>
        </w:tc>
      </w:tr>
      <w:tr w:rsidR="001426F0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0" w:rsidRPr="00C53235" w:rsidRDefault="001426F0">
            <w:pPr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 w:rsidRPr="00C53235">
              <w:rPr>
                <w:bCs/>
                <w:sz w:val="21"/>
                <w:szCs w:val="21"/>
              </w:rPr>
              <w:t>1.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0" w:rsidRPr="00C53235" w:rsidRDefault="001426F0">
            <w:pPr>
              <w:autoSpaceDE w:val="0"/>
              <w:autoSpaceDN w:val="0"/>
              <w:adjustRightInd w:val="0"/>
              <w:rPr>
                <w:bCs/>
                <w:sz w:val="21"/>
                <w:szCs w:val="21"/>
              </w:rPr>
            </w:pPr>
            <w:r w:rsidRPr="00C53235">
              <w:rPr>
                <w:bCs/>
                <w:sz w:val="21"/>
                <w:szCs w:val="21"/>
              </w:rPr>
              <w:t>Предприятия торговли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0" w:rsidRPr="00C53235" w:rsidRDefault="001426F0">
            <w:pPr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 w:rsidRPr="00C53235">
              <w:rPr>
                <w:bCs/>
                <w:sz w:val="21"/>
                <w:szCs w:val="21"/>
              </w:rPr>
              <w:t>м</w:t>
            </w:r>
          </w:p>
        </w:tc>
        <w:tc>
          <w:tcPr>
            <w:tcW w:w="25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0" w:rsidRPr="00C53235" w:rsidRDefault="001426F0">
            <w:pPr>
              <w:autoSpaceDE w:val="0"/>
              <w:autoSpaceDN w:val="0"/>
              <w:adjustRightInd w:val="0"/>
              <w:rPr>
                <w:bCs/>
                <w:sz w:val="21"/>
                <w:szCs w:val="21"/>
              </w:rPr>
            </w:pPr>
            <w:r w:rsidRPr="00C53235">
              <w:rPr>
                <w:bCs/>
                <w:sz w:val="21"/>
                <w:szCs w:val="21"/>
              </w:rPr>
              <w:t>при малоэтажной застройке - 800,</w:t>
            </w:r>
          </w:p>
          <w:p w:rsidR="001426F0" w:rsidRPr="00C53235" w:rsidRDefault="001426F0">
            <w:pPr>
              <w:autoSpaceDE w:val="0"/>
              <w:autoSpaceDN w:val="0"/>
              <w:adjustRightInd w:val="0"/>
              <w:rPr>
                <w:bCs/>
                <w:sz w:val="21"/>
                <w:szCs w:val="21"/>
              </w:rPr>
            </w:pPr>
            <w:r w:rsidRPr="00C53235">
              <w:rPr>
                <w:bCs/>
                <w:sz w:val="21"/>
                <w:szCs w:val="21"/>
              </w:rPr>
              <w:t>при многоэтажной - 500</w:t>
            </w:r>
          </w:p>
        </w:tc>
      </w:tr>
      <w:tr w:rsidR="001426F0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0" w:rsidRPr="00C53235" w:rsidRDefault="001426F0">
            <w:pPr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 w:rsidRPr="00C53235">
              <w:rPr>
                <w:bCs/>
                <w:sz w:val="21"/>
                <w:szCs w:val="21"/>
              </w:rPr>
              <w:t>2.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0" w:rsidRPr="00C53235" w:rsidRDefault="001426F0">
            <w:pPr>
              <w:autoSpaceDE w:val="0"/>
              <w:autoSpaceDN w:val="0"/>
              <w:adjustRightInd w:val="0"/>
              <w:rPr>
                <w:bCs/>
                <w:sz w:val="21"/>
                <w:szCs w:val="21"/>
              </w:rPr>
            </w:pPr>
            <w:r w:rsidRPr="00C53235">
              <w:rPr>
                <w:bCs/>
                <w:sz w:val="21"/>
                <w:szCs w:val="21"/>
              </w:rPr>
              <w:t>Предприятия общественного питания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0" w:rsidRPr="00C53235" w:rsidRDefault="001426F0">
            <w:pPr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 w:rsidRPr="00C53235">
              <w:rPr>
                <w:bCs/>
                <w:sz w:val="21"/>
                <w:szCs w:val="21"/>
              </w:rPr>
              <w:t>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6F0" w:rsidRPr="00C53235" w:rsidRDefault="001426F0">
            <w:pPr>
              <w:rPr>
                <w:bCs/>
                <w:sz w:val="21"/>
                <w:szCs w:val="21"/>
              </w:rPr>
            </w:pPr>
          </w:p>
        </w:tc>
      </w:tr>
      <w:tr w:rsidR="001426F0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0" w:rsidRPr="00C53235" w:rsidRDefault="001426F0">
            <w:pPr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 w:rsidRPr="00C53235">
              <w:rPr>
                <w:bCs/>
                <w:sz w:val="21"/>
                <w:szCs w:val="21"/>
              </w:rPr>
              <w:t>3.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0" w:rsidRPr="00C53235" w:rsidRDefault="001426F0">
            <w:pPr>
              <w:autoSpaceDE w:val="0"/>
              <w:autoSpaceDN w:val="0"/>
              <w:adjustRightInd w:val="0"/>
              <w:rPr>
                <w:bCs/>
                <w:sz w:val="21"/>
                <w:szCs w:val="21"/>
              </w:rPr>
            </w:pPr>
            <w:r w:rsidRPr="00C53235">
              <w:rPr>
                <w:bCs/>
                <w:sz w:val="21"/>
                <w:szCs w:val="21"/>
              </w:rPr>
              <w:t>Предприятия бытового обслуживания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0" w:rsidRPr="00C53235" w:rsidRDefault="001426F0">
            <w:pPr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 w:rsidRPr="00C53235">
              <w:rPr>
                <w:bCs/>
                <w:sz w:val="21"/>
                <w:szCs w:val="21"/>
              </w:rPr>
              <w:t>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6F0" w:rsidRPr="00C53235" w:rsidRDefault="001426F0">
            <w:pPr>
              <w:rPr>
                <w:bCs/>
                <w:sz w:val="21"/>
                <w:szCs w:val="21"/>
              </w:rPr>
            </w:pPr>
          </w:p>
        </w:tc>
      </w:tr>
      <w:tr w:rsidR="001426F0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0" w:rsidRPr="00C53235" w:rsidRDefault="001426F0">
            <w:pPr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 w:rsidRPr="00C53235">
              <w:rPr>
                <w:bCs/>
                <w:sz w:val="21"/>
                <w:szCs w:val="21"/>
              </w:rPr>
              <w:t>4.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0" w:rsidRPr="00C53235" w:rsidRDefault="001426F0">
            <w:pPr>
              <w:autoSpaceDE w:val="0"/>
              <w:autoSpaceDN w:val="0"/>
              <w:adjustRightInd w:val="0"/>
              <w:rPr>
                <w:bCs/>
                <w:sz w:val="21"/>
                <w:szCs w:val="21"/>
              </w:rPr>
            </w:pPr>
            <w:r w:rsidRPr="00C53235">
              <w:rPr>
                <w:bCs/>
                <w:sz w:val="21"/>
                <w:szCs w:val="21"/>
              </w:rPr>
              <w:t>Отделения связи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0" w:rsidRPr="00C53235" w:rsidRDefault="001426F0">
            <w:pPr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 w:rsidRPr="00C53235">
              <w:rPr>
                <w:bCs/>
                <w:sz w:val="21"/>
                <w:szCs w:val="21"/>
              </w:rPr>
              <w:t>м</w:t>
            </w:r>
          </w:p>
        </w:tc>
        <w:tc>
          <w:tcPr>
            <w:tcW w:w="2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0" w:rsidRPr="00C53235" w:rsidRDefault="001426F0">
            <w:pPr>
              <w:autoSpaceDE w:val="0"/>
              <w:autoSpaceDN w:val="0"/>
              <w:adjustRightInd w:val="0"/>
              <w:rPr>
                <w:bCs/>
                <w:sz w:val="21"/>
                <w:szCs w:val="21"/>
              </w:rPr>
            </w:pPr>
            <w:r w:rsidRPr="00C53235">
              <w:rPr>
                <w:bCs/>
                <w:sz w:val="21"/>
                <w:szCs w:val="21"/>
              </w:rPr>
              <w:t>500 (в жилых кварталах)</w:t>
            </w:r>
          </w:p>
        </w:tc>
      </w:tr>
      <w:tr w:rsidR="001426F0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0" w:rsidRPr="00C53235" w:rsidRDefault="001426F0">
            <w:pPr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 w:rsidRPr="00C53235">
              <w:rPr>
                <w:bCs/>
                <w:sz w:val="21"/>
                <w:szCs w:val="21"/>
              </w:rPr>
              <w:t>5.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0" w:rsidRPr="00C53235" w:rsidRDefault="001426F0">
            <w:pPr>
              <w:autoSpaceDE w:val="0"/>
              <w:autoSpaceDN w:val="0"/>
              <w:adjustRightInd w:val="0"/>
              <w:rPr>
                <w:bCs/>
                <w:sz w:val="21"/>
                <w:szCs w:val="21"/>
              </w:rPr>
            </w:pPr>
            <w:r w:rsidRPr="00C53235">
              <w:rPr>
                <w:bCs/>
                <w:sz w:val="21"/>
                <w:szCs w:val="21"/>
              </w:rPr>
              <w:t>Отделение банка, операционная касса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0" w:rsidRPr="00C53235" w:rsidRDefault="001426F0">
            <w:pPr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 w:rsidRPr="00C53235">
              <w:rPr>
                <w:bCs/>
                <w:sz w:val="21"/>
                <w:szCs w:val="21"/>
              </w:rPr>
              <w:t>м</w:t>
            </w:r>
          </w:p>
        </w:tc>
        <w:tc>
          <w:tcPr>
            <w:tcW w:w="2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0" w:rsidRPr="00C53235" w:rsidRDefault="001426F0">
            <w:pPr>
              <w:autoSpaceDE w:val="0"/>
              <w:autoSpaceDN w:val="0"/>
              <w:adjustRightInd w:val="0"/>
              <w:rPr>
                <w:bCs/>
                <w:sz w:val="21"/>
                <w:szCs w:val="21"/>
              </w:rPr>
            </w:pPr>
            <w:r w:rsidRPr="00C53235">
              <w:rPr>
                <w:bCs/>
                <w:sz w:val="21"/>
                <w:szCs w:val="21"/>
              </w:rPr>
              <w:t>500 (в жилых кварталах)</w:t>
            </w:r>
          </w:p>
        </w:tc>
      </w:tr>
      <w:tr w:rsidR="001426F0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0" w:rsidRPr="00C53235" w:rsidRDefault="001426F0">
            <w:pPr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 w:rsidRPr="00C53235">
              <w:rPr>
                <w:bCs/>
                <w:sz w:val="21"/>
                <w:szCs w:val="21"/>
              </w:rPr>
              <w:t>6.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0" w:rsidRPr="00C53235" w:rsidRDefault="001426F0">
            <w:pPr>
              <w:autoSpaceDE w:val="0"/>
              <w:autoSpaceDN w:val="0"/>
              <w:adjustRightInd w:val="0"/>
              <w:rPr>
                <w:bCs/>
                <w:sz w:val="21"/>
                <w:szCs w:val="21"/>
              </w:rPr>
            </w:pPr>
            <w:r w:rsidRPr="00C53235">
              <w:rPr>
                <w:bCs/>
                <w:sz w:val="21"/>
                <w:szCs w:val="21"/>
              </w:rPr>
              <w:t>Гостиницы</w:t>
            </w:r>
          </w:p>
        </w:tc>
        <w:tc>
          <w:tcPr>
            <w:tcW w:w="3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0" w:rsidRPr="00C53235" w:rsidRDefault="001426F0">
            <w:pPr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 w:rsidRPr="00C53235">
              <w:rPr>
                <w:bCs/>
                <w:sz w:val="21"/>
                <w:szCs w:val="21"/>
              </w:rPr>
              <w:t>Не нормируется</w:t>
            </w:r>
          </w:p>
        </w:tc>
      </w:tr>
    </w:tbl>
    <w:p w:rsidR="00C53235" w:rsidRDefault="001426F0" w:rsidP="00C53235">
      <w:pPr>
        <w:autoSpaceDE w:val="0"/>
        <w:autoSpaceDN w:val="0"/>
        <w:adjustRightInd w:val="0"/>
        <w:spacing w:before="120" w:line="360" w:lineRule="auto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3. Нормативы размеров земельных участков приведены в таблице 25.</w:t>
      </w:r>
    </w:p>
    <w:p w:rsidR="00524820" w:rsidRDefault="00524820" w:rsidP="00C53235">
      <w:pPr>
        <w:autoSpaceDE w:val="0"/>
        <w:autoSpaceDN w:val="0"/>
        <w:adjustRightInd w:val="0"/>
        <w:spacing w:before="120" w:line="360" w:lineRule="auto"/>
        <w:ind w:firstLine="709"/>
        <w:jc w:val="both"/>
        <w:outlineLvl w:val="1"/>
        <w:rPr>
          <w:bCs/>
          <w:sz w:val="28"/>
          <w:szCs w:val="28"/>
        </w:rPr>
      </w:pPr>
    </w:p>
    <w:p w:rsidR="00524820" w:rsidRDefault="00524820" w:rsidP="00C53235">
      <w:pPr>
        <w:autoSpaceDE w:val="0"/>
        <w:autoSpaceDN w:val="0"/>
        <w:adjustRightInd w:val="0"/>
        <w:spacing w:before="120" w:line="360" w:lineRule="auto"/>
        <w:ind w:firstLine="709"/>
        <w:jc w:val="both"/>
        <w:outlineLvl w:val="1"/>
        <w:rPr>
          <w:bCs/>
          <w:sz w:val="28"/>
          <w:szCs w:val="28"/>
        </w:rPr>
      </w:pPr>
    </w:p>
    <w:p w:rsidR="00524820" w:rsidRDefault="00524820" w:rsidP="00C53235">
      <w:pPr>
        <w:autoSpaceDE w:val="0"/>
        <w:autoSpaceDN w:val="0"/>
        <w:adjustRightInd w:val="0"/>
        <w:spacing w:before="120" w:line="360" w:lineRule="auto"/>
        <w:ind w:firstLine="709"/>
        <w:jc w:val="both"/>
        <w:outlineLvl w:val="1"/>
        <w:rPr>
          <w:bCs/>
          <w:sz w:val="28"/>
          <w:szCs w:val="28"/>
        </w:rPr>
      </w:pPr>
    </w:p>
    <w:p w:rsidR="001426F0" w:rsidRPr="00410AD2" w:rsidRDefault="001426F0" w:rsidP="00C53235">
      <w:pPr>
        <w:autoSpaceDE w:val="0"/>
        <w:autoSpaceDN w:val="0"/>
        <w:adjustRightInd w:val="0"/>
        <w:spacing w:before="120" w:line="360" w:lineRule="auto"/>
        <w:ind w:firstLine="709"/>
        <w:jc w:val="right"/>
        <w:outlineLvl w:val="1"/>
        <w:rPr>
          <w:bCs/>
          <w:i/>
          <w:sz w:val="28"/>
          <w:szCs w:val="28"/>
        </w:rPr>
      </w:pPr>
      <w:r w:rsidRPr="00410AD2">
        <w:rPr>
          <w:bCs/>
          <w:i/>
          <w:sz w:val="28"/>
          <w:szCs w:val="28"/>
        </w:rPr>
        <w:t>Таблица 25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8"/>
        <w:gridCol w:w="2286"/>
        <w:gridCol w:w="2007"/>
        <w:gridCol w:w="1393"/>
        <w:gridCol w:w="3234"/>
      </w:tblGrid>
      <w:tr w:rsidR="001426F0" w:rsidRPr="00410AD2">
        <w:trPr>
          <w:tblHeader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0" w:rsidRPr="00410AD2" w:rsidRDefault="00410AD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410AD2">
              <w:rPr>
                <w:b/>
                <w:bCs/>
                <w:sz w:val="22"/>
                <w:szCs w:val="22"/>
              </w:rPr>
              <w:lastRenderedPageBreak/>
              <w:t>№</w:t>
            </w:r>
            <w:r w:rsidR="001426F0" w:rsidRPr="00410AD2">
              <w:rPr>
                <w:b/>
                <w:bCs/>
                <w:sz w:val="22"/>
                <w:szCs w:val="22"/>
              </w:rPr>
              <w:t xml:space="preserve"> п/п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0" w:rsidRPr="00410AD2" w:rsidRDefault="001426F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410AD2">
              <w:rPr>
                <w:b/>
                <w:bCs/>
                <w:sz w:val="22"/>
                <w:szCs w:val="22"/>
              </w:rPr>
              <w:t>Наименование объектов</w:t>
            </w:r>
          </w:p>
        </w:tc>
        <w:tc>
          <w:tcPr>
            <w:tcW w:w="17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0" w:rsidRPr="00410AD2" w:rsidRDefault="001426F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410AD2">
              <w:rPr>
                <w:b/>
                <w:bCs/>
                <w:sz w:val="22"/>
                <w:szCs w:val="22"/>
              </w:rPr>
              <w:t>Размер земельного участка</w:t>
            </w: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0" w:rsidRPr="00410AD2" w:rsidRDefault="001426F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410AD2">
              <w:rPr>
                <w:b/>
                <w:bCs/>
                <w:sz w:val="22"/>
                <w:szCs w:val="22"/>
              </w:rPr>
              <w:t>Примечания</w:t>
            </w:r>
          </w:p>
        </w:tc>
      </w:tr>
      <w:tr w:rsidR="001426F0" w:rsidRPr="00410AD2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0" w:rsidRPr="00410AD2" w:rsidRDefault="001426F0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2"/>
                <w:szCs w:val="22"/>
              </w:rPr>
            </w:pPr>
            <w:r w:rsidRPr="00410AD2">
              <w:rPr>
                <w:bCs/>
                <w:sz w:val="22"/>
                <w:szCs w:val="22"/>
              </w:rPr>
              <w:t>Объекты местного значения</w:t>
            </w:r>
          </w:p>
        </w:tc>
      </w:tr>
      <w:tr w:rsidR="001426F0" w:rsidRPr="00410AD2">
        <w:trPr>
          <w:trHeight w:val="20"/>
        </w:trPr>
        <w:tc>
          <w:tcPr>
            <w:tcW w:w="2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0" w:rsidRPr="00C53235" w:rsidRDefault="001426F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53235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0" w:rsidRPr="00C53235" w:rsidRDefault="001426F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53235">
              <w:rPr>
                <w:bCs/>
                <w:sz w:val="20"/>
                <w:szCs w:val="20"/>
              </w:rPr>
              <w:t>Предприятия торговли</w:t>
            </w:r>
          </w:p>
        </w:tc>
        <w:tc>
          <w:tcPr>
            <w:tcW w:w="179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26F0" w:rsidRPr="00C53235" w:rsidRDefault="001426F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53235">
              <w:rPr>
                <w:bCs/>
                <w:sz w:val="20"/>
                <w:szCs w:val="20"/>
              </w:rPr>
              <w:t xml:space="preserve">При торговой площади, га на </w:t>
            </w:r>
            <w:smartTag w:uri="urn:schemas-microsoft-com:office:smarttags" w:element="metricconverter">
              <w:smartTagPr>
                <w:attr w:name="ProductID" w:val="100 кв. м"/>
              </w:smartTagPr>
              <w:r w:rsidRPr="00C53235">
                <w:rPr>
                  <w:bCs/>
                  <w:sz w:val="20"/>
                  <w:szCs w:val="20"/>
                </w:rPr>
                <w:t>100 кв. м</w:t>
              </w:r>
            </w:smartTag>
            <w:r w:rsidRPr="00C53235">
              <w:rPr>
                <w:bCs/>
                <w:sz w:val="20"/>
                <w:szCs w:val="20"/>
              </w:rPr>
              <w:t xml:space="preserve"> торг. площади</w:t>
            </w:r>
          </w:p>
        </w:tc>
        <w:tc>
          <w:tcPr>
            <w:tcW w:w="17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0" w:rsidRPr="00410AD2" w:rsidRDefault="001426F0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410AD2">
              <w:rPr>
                <w:bCs/>
                <w:sz w:val="22"/>
                <w:szCs w:val="22"/>
              </w:rPr>
              <w:t>Возможно встроенно-пристроенное размещение</w:t>
            </w:r>
          </w:p>
        </w:tc>
      </w:tr>
      <w:tr w:rsidR="001426F0" w:rsidRPr="00410AD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6F0" w:rsidRPr="00C53235" w:rsidRDefault="001426F0">
            <w:pPr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6F0" w:rsidRPr="00C53235" w:rsidRDefault="001426F0">
            <w:pPr>
              <w:rPr>
                <w:bCs/>
                <w:sz w:val="20"/>
                <w:szCs w:val="20"/>
              </w:rPr>
            </w:pPr>
          </w:p>
        </w:tc>
        <w:tc>
          <w:tcPr>
            <w:tcW w:w="105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26F0" w:rsidRPr="00C53235" w:rsidRDefault="001426F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53235">
              <w:rPr>
                <w:bCs/>
                <w:sz w:val="20"/>
                <w:szCs w:val="20"/>
              </w:rPr>
              <w:t xml:space="preserve">торг. площадь, </w:t>
            </w:r>
          </w:p>
          <w:p w:rsidR="001426F0" w:rsidRPr="00C53235" w:rsidRDefault="001426F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53235">
              <w:rPr>
                <w:bCs/>
                <w:sz w:val="20"/>
                <w:szCs w:val="20"/>
              </w:rPr>
              <w:t>кв. м</w:t>
            </w:r>
          </w:p>
        </w:tc>
        <w:tc>
          <w:tcPr>
            <w:tcW w:w="73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26F0" w:rsidRPr="00C53235" w:rsidRDefault="001426F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6F0" w:rsidRPr="00410AD2" w:rsidRDefault="001426F0">
            <w:pPr>
              <w:rPr>
                <w:bCs/>
                <w:sz w:val="22"/>
                <w:szCs w:val="22"/>
              </w:rPr>
            </w:pPr>
          </w:p>
        </w:tc>
      </w:tr>
      <w:tr w:rsidR="001426F0" w:rsidRPr="00410AD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6F0" w:rsidRPr="00C53235" w:rsidRDefault="001426F0">
            <w:pPr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6F0" w:rsidRPr="00C53235" w:rsidRDefault="001426F0">
            <w:pPr>
              <w:rPr>
                <w:bCs/>
                <w:sz w:val="20"/>
                <w:szCs w:val="20"/>
              </w:rPr>
            </w:pPr>
          </w:p>
        </w:tc>
        <w:tc>
          <w:tcPr>
            <w:tcW w:w="105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26F0" w:rsidRPr="00C53235" w:rsidRDefault="001426F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53235">
              <w:rPr>
                <w:bCs/>
                <w:sz w:val="20"/>
                <w:szCs w:val="20"/>
              </w:rPr>
              <w:t>до 250</w:t>
            </w:r>
          </w:p>
        </w:tc>
        <w:tc>
          <w:tcPr>
            <w:tcW w:w="73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26F0" w:rsidRPr="00C53235" w:rsidRDefault="001426F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53235">
              <w:rPr>
                <w:bCs/>
                <w:sz w:val="20"/>
                <w:szCs w:val="20"/>
              </w:rPr>
              <w:t>0,08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6F0" w:rsidRPr="00410AD2" w:rsidRDefault="001426F0">
            <w:pPr>
              <w:rPr>
                <w:bCs/>
                <w:sz w:val="22"/>
                <w:szCs w:val="22"/>
              </w:rPr>
            </w:pPr>
          </w:p>
        </w:tc>
      </w:tr>
      <w:tr w:rsidR="001426F0" w:rsidRPr="00410AD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6F0" w:rsidRPr="00C53235" w:rsidRDefault="001426F0">
            <w:pPr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6F0" w:rsidRPr="00C53235" w:rsidRDefault="001426F0">
            <w:pPr>
              <w:rPr>
                <w:bCs/>
                <w:sz w:val="20"/>
                <w:szCs w:val="20"/>
              </w:rPr>
            </w:pPr>
          </w:p>
        </w:tc>
        <w:tc>
          <w:tcPr>
            <w:tcW w:w="105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26F0" w:rsidRPr="00C53235" w:rsidRDefault="001426F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53235">
              <w:rPr>
                <w:bCs/>
                <w:sz w:val="20"/>
                <w:szCs w:val="20"/>
              </w:rPr>
              <w:t>200 - 400</w:t>
            </w:r>
          </w:p>
        </w:tc>
        <w:tc>
          <w:tcPr>
            <w:tcW w:w="73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26F0" w:rsidRPr="00C53235" w:rsidRDefault="001426F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53235">
              <w:rPr>
                <w:bCs/>
                <w:sz w:val="20"/>
                <w:szCs w:val="20"/>
              </w:rPr>
              <w:t>0,06 - 0,04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6F0" w:rsidRPr="00410AD2" w:rsidRDefault="001426F0">
            <w:pPr>
              <w:rPr>
                <w:bCs/>
                <w:sz w:val="22"/>
                <w:szCs w:val="22"/>
              </w:rPr>
            </w:pPr>
          </w:p>
        </w:tc>
      </w:tr>
      <w:tr w:rsidR="001426F0" w:rsidRPr="00410AD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6F0" w:rsidRPr="00C53235" w:rsidRDefault="001426F0">
            <w:pPr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6F0" w:rsidRPr="00C53235" w:rsidRDefault="001426F0">
            <w:pPr>
              <w:rPr>
                <w:bCs/>
                <w:sz w:val="20"/>
                <w:szCs w:val="20"/>
              </w:rPr>
            </w:pPr>
          </w:p>
        </w:tc>
        <w:tc>
          <w:tcPr>
            <w:tcW w:w="10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426F0" w:rsidRPr="00C53235" w:rsidRDefault="001426F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53235">
              <w:rPr>
                <w:bCs/>
                <w:sz w:val="20"/>
                <w:szCs w:val="20"/>
              </w:rPr>
              <w:t>400 - 600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26F0" w:rsidRPr="00C53235" w:rsidRDefault="001426F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53235">
              <w:rPr>
                <w:bCs/>
                <w:sz w:val="20"/>
                <w:szCs w:val="20"/>
              </w:rPr>
              <w:t>0,02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6F0" w:rsidRPr="00410AD2" w:rsidRDefault="001426F0">
            <w:pPr>
              <w:rPr>
                <w:bCs/>
                <w:sz w:val="22"/>
                <w:szCs w:val="22"/>
              </w:rPr>
            </w:pPr>
          </w:p>
        </w:tc>
      </w:tr>
      <w:tr w:rsidR="001426F0" w:rsidRPr="00410AD2">
        <w:tc>
          <w:tcPr>
            <w:tcW w:w="2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0" w:rsidRPr="00C53235" w:rsidRDefault="001426F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53235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0" w:rsidRPr="00C53235" w:rsidRDefault="001426F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53235">
              <w:rPr>
                <w:bCs/>
                <w:sz w:val="20"/>
                <w:szCs w:val="20"/>
              </w:rPr>
              <w:t>Предприятия общественного питания</w:t>
            </w:r>
          </w:p>
        </w:tc>
        <w:tc>
          <w:tcPr>
            <w:tcW w:w="179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26F0" w:rsidRPr="00C53235" w:rsidRDefault="001426F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53235">
              <w:rPr>
                <w:bCs/>
                <w:sz w:val="20"/>
                <w:szCs w:val="20"/>
              </w:rPr>
              <w:t>При вместимости, га на 100 мест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6F0" w:rsidRPr="00410AD2" w:rsidRDefault="001426F0">
            <w:pPr>
              <w:rPr>
                <w:bCs/>
                <w:sz w:val="22"/>
                <w:szCs w:val="22"/>
              </w:rPr>
            </w:pPr>
          </w:p>
        </w:tc>
      </w:tr>
      <w:tr w:rsidR="001426F0" w:rsidRPr="00410AD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6F0" w:rsidRPr="00C53235" w:rsidRDefault="001426F0">
            <w:pPr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6F0" w:rsidRPr="00C53235" w:rsidRDefault="001426F0">
            <w:pPr>
              <w:rPr>
                <w:bCs/>
                <w:sz w:val="20"/>
                <w:szCs w:val="20"/>
              </w:rPr>
            </w:pPr>
          </w:p>
        </w:tc>
        <w:tc>
          <w:tcPr>
            <w:tcW w:w="105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26F0" w:rsidRPr="00C53235" w:rsidRDefault="001426F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53235">
              <w:rPr>
                <w:bCs/>
                <w:sz w:val="20"/>
                <w:szCs w:val="20"/>
              </w:rPr>
              <w:t>мест</w:t>
            </w:r>
          </w:p>
        </w:tc>
        <w:tc>
          <w:tcPr>
            <w:tcW w:w="73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26F0" w:rsidRPr="00C53235" w:rsidRDefault="001426F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6F0" w:rsidRPr="00410AD2" w:rsidRDefault="001426F0">
            <w:pPr>
              <w:rPr>
                <w:bCs/>
                <w:sz w:val="22"/>
                <w:szCs w:val="22"/>
              </w:rPr>
            </w:pPr>
          </w:p>
        </w:tc>
      </w:tr>
      <w:tr w:rsidR="001426F0" w:rsidRPr="00410AD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6F0" w:rsidRPr="00C53235" w:rsidRDefault="001426F0">
            <w:pPr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6F0" w:rsidRPr="00C53235" w:rsidRDefault="001426F0">
            <w:pPr>
              <w:rPr>
                <w:bCs/>
                <w:sz w:val="20"/>
                <w:szCs w:val="20"/>
              </w:rPr>
            </w:pPr>
          </w:p>
        </w:tc>
        <w:tc>
          <w:tcPr>
            <w:tcW w:w="105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26F0" w:rsidRPr="00C53235" w:rsidRDefault="001426F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53235">
              <w:rPr>
                <w:bCs/>
                <w:sz w:val="20"/>
                <w:szCs w:val="20"/>
              </w:rPr>
              <w:t>до 50</w:t>
            </w:r>
          </w:p>
        </w:tc>
        <w:tc>
          <w:tcPr>
            <w:tcW w:w="73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26F0" w:rsidRPr="00C53235" w:rsidRDefault="001426F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53235">
              <w:rPr>
                <w:bCs/>
                <w:sz w:val="20"/>
                <w:szCs w:val="20"/>
              </w:rPr>
              <w:t>0,2 - 0,25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6F0" w:rsidRPr="00410AD2" w:rsidRDefault="001426F0">
            <w:pPr>
              <w:rPr>
                <w:bCs/>
                <w:sz w:val="22"/>
                <w:szCs w:val="22"/>
              </w:rPr>
            </w:pPr>
          </w:p>
        </w:tc>
      </w:tr>
      <w:tr w:rsidR="001426F0" w:rsidRPr="00410AD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6F0" w:rsidRPr="00C53235" w:rsidRDefault="001426F0">
            <w:pPr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6F0" w:rsidRPr="00C53235" w:rsidRDefault="001426F0">
            <w:pPr>
              <w:rPr>
                <w:bCs/>
                <w:sz w:val="20"/>
                <w:szCs w:val="20"/>
              </w:rPr>
            </w:pPr>
          </w:p>
        </w:tc>
        <w:tc>
          <w:tcPr>
            <w:tcW w:w="105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26F0" w:rsidRPr="00C53235" w:rsidRDefault="001426F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53235">
              <w:rPr>
                <w:bCs/>
                <w:sz w:val="20"/>
                <w:szCs w:val="20"/>
              </w:rPr>
              <w:t>50 - 150</w:t>
            </w:r>
          </w:p>
        </w:tc>
        <w:tc>
          <w:tcPr>
            <w:tcW w:w="73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26F0" w:rsidRPr="00C53235" w:rsidRDefault="001426F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53235">
              <w:rPr>
                <w:bCs/>
                <w:sz w:val="20"/>
                <w:szCs w:val="20"/>
              </w:rPr>
              <w:t>0,2 - 0,15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6F0" w:rsidRPr="00410AD2" w:rsidRDefault="001426F0">
            <w:pPr>
              <w:rPr>
                <w:bCs/>
                <w:sz w:val="22"/>
                <w:szCs w:val="22"/>
              </w:rPr>
            </w:pPr>
          </w:p>
        </w:tc>
      </w:tr>
      <w:tr w:rsidR="001426F0" w:rsidRPr="00410AD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6F0" w:rsidRPr="00C53235" w:rsidRDefault="001426F0">
            <w:pPr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6F0" w:rsidRPr="00C53235" w:rsidRDefault="001426F0">
            <w:pPr>
              <w:rPr>
                <w:bCs/>
                <w:sz w:val="20"/>
                <w:szCs w:val="20"/>
              </w:rPr>
            </w:pPr>
          </w:p>
        </w:tc>
        <w:tc>
          <w:tcPr>
            <w:tcW w:w="10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426F0" w:rsidRPr="00C53235" w:rsidRDefault="001426F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53235">
              <w:rPr>
                <w:bCs/>
                <w:sz w:val="20"/>
                <w:szCs w:val="20"/>
              </w:rPr>
              <w:t>более 150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26F0" w:rsidRPr="00C53235" w:rsidRDefault="001426F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53235">
              <w:rPr>
                <w:bCs/>
                <w:sz w:val="20"/>
                <w:szCs w:val="20"/>
              </w:rPr>
              <w:t>0,1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6F0" w:rsidRPr="00410AD2" w:rsidRDefault="001426F0">
            <w:pPr>
              <w:rPr>
                <w:bCs/>
                <w:sz w:val="22"/>
                <w:szCs w:val="22"/>
              </w:rPr>
            </w:pPr>
          </w:p>
        </w:tc>
      </w:tr>
      <w:tr w:rsidR="001426F0" w:rsidRPr="00410AD2">
        <w:tc>
          <w:tcPr>
            <w:tcW w:w="2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0" w:rsidRPr="00C53235" w:rsidRDefault="001426F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53235"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0" w:rsidRPr="00C53235" w:rsidRDefault="001426F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53235">
              <w:rPr>
                <w:bCs/>
                <w:sz w:val="20"/>
                <w:szCs w:val="20"/>
              </w:rPr>
              <w:t>Предприятия бытового обслуживания</w:t>
            </w:r>
          </w:p>
        </w:tc>
        <w:tc>
          <w:tcPr>
            <w:tcW w:w="179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26F0" w:rsidRPr="00C53235" w:rsidRDefault="001426F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53235">
              <w:rPr>
                <w:bCs/>
                <w:sz w:val="20"/>
                <w:szCs w:val="20"/>
              </w:rPr>
              <w:t>При числе рабочих мест, га на 10 раб. мест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6F0" w:rsidRPr="00410AD2" w:rsidRDefault="001426F0">
            <w:pPr>
              <w:rPr>
                <w:bCs/>
                <w:sz w:val="22"/>
                <w:szCs w:val="22"/>
              </w:rPr>
            </w:pPr>
          </w:p>
        </w:tc>
      </w:tr>
      <w:tr w:rsidR="001426F0" w:rsidRPr="00410AD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6F0" w:rsidRPr="00C53235" w:rsidRDefault="001426F0">
            <w:pPr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6F0" w:rsidRPr="00C53235" w:rsidRDefault="001426F0">
            <w:pPr>
              <w:rPr>
                <w:bCs/>
                <w:sz w:val="20"/>
                <w:szCs w:val="20"/>
              </w:rPr>
            </w:pPr>
          </w:p>
        </w:tc>
        <w:tc>
          <w:tcPr>
            <w:tcW w:w="105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26F0" w:rsidRPr="00C53235" w:rsidRDefault="001426F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53235">
              <w:rPr>
                <w:bCs/>
                <w:sz w:val="20"/>
                <w:szCs w:val="20"/>
              </w:rPr>
              <w:t>раб. мест</w:t>
            </w:r>
          </w:p>
        </w:tc>
        <w:tc>
          <w:tcPr>
            <w:tcW w:w="73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26F0" w:rsidRPr="00C53235" w:rsidRDefault="001426F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6F0" w:rsidRPr="00410AD2" w:rsidRDefault="001426F0">
            <w:pPr>
              <w:rPr>
                <w:bCs/>
                <w:sz w:val="22"/>
                <w:szCs w:val="22"/>
              </w:rPr>
            </w:pPr>
          </w:p>
        </w:tc>
      </w:tr>
      <w:tr w:rsidR="001426F0" w:rsidRPr="00410AD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6F0" w:rsidRPr="00C53235" w:rsidRDefault="001426F0">
            <w:pPr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6F0" w:rsidRPr="00C53235" w:rsidRDefault="001426F0">
            <w:pPr>
              <w:rPr>
                <w:bCs/>
                <w:sz w:val="20"/>
                <w:szCs w:val="20"/>
              </w:rPr>
            </w:pPr>
          </w:p>
        </w:tc>
        <w:tc>
          <w:tcPr>
            <w:tcW w:w="105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26F0" w:rsidRPr="00C53235" w:rsidRDefault="001426F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53235">
              <w:rPr>
                <w:bCs/>
                <w:sz w:val="20"/>
                <w:szCs w:val="20"/>
              </w:rPr>
              <w:t>10 - 50</w:t>
            </w:r>
          </w:p>
        </w:tc>
        <w:tc>
          <w:tcPr>
            <w:tcW w:w="73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26F0" w:rsidRPr="00C53235" w:rsidRDefault="001426F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53235">
              <w:rPr>
                <w:bCs/>
                <w:sz w:val="20"/>
                <w:szCs w:val="20"/>
              </w:rPr>
              <w:t>0,1 - 0,2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6F0" w:rsidRPr="00410AD2" w:rsidRDefault="001426F0">
            <w:pPr>
              <w:rPr>
                <w:bCs/>
                <w:sz w:val="22"/>
                <w:szCs w:val="22"/>
              </w:rPr>
            </w:pPr>
          </w:p>
        </w:tc>
      </w:tr>
      <w:tr w:rsidR="001426F0" w:rsidRPr="00410AD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6F0" w:rsidRPr="00C53235" w:rsidRDefault="001426F0">
            <w:pPr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6F0" w:rsidRPr="00C53235" w:rsidRDefault="001426F0">
            <w:pPr>
              <w:rPr>
                <w:bCs/>
                <w:sz w:val="20"/>
                <w:szCs w:val="20"/>
              </w:rPr>
            </w:pPr>
          </w:p>
        </w:tc>
        <w:tc>
          <w:tcPr>
            <w:tcW w:w="105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26F0" w:rsidRPr="00C53235" w:rsidRDefault="001426F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53235">
              <w:rPr>
                <w:bCs/>
                <w:sz w:val="20"/>
                <w:szCs w:val="20"/>
              </w:rPr>
              <w:t>50 - 150</w:t>
            </w:r>
          </w:p>
        </w:tc>
        <w:tc>
          <w:tcPr>
            <w:tcW w:w="73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26F0" w:rsidRPr="00C53235" w:rsidRDefault="001426F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53235">
              <w:rPr>
                <w:bCs/>
                <w:sz w:val="20"/>
                <w:szCs w:val="20"/>
              </w:rPr>
              <w:t>0,05 - 0,08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6F0" w:rsidRPr="00410AD2" w:rsidRDefault="001426F0">
            <w:pPr>
              <w:rPr>
                <w:bCs/>
                <w:sz w:val="22"/>
                <w:szCs w:val="22"/>
              </w:rPr>
            </w:pPr>
          </w:p>
        </w:tc>
      </w:tr>
      <w:tr w:rsidR="001426F0" w:rsidRPr="00410AD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6F0" w:rsidRPr="00C53235" w:rsidRDefault="001426F0">
            <w:pPr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6F0" w:rsidRPr="00C53235" w:rsidRDefault="001426F0">
            <w:pPr>
              <w:rPr>
                <w:bCs/>
                <w:sz w:val="20"/>
                <w:szCs w:val="20"/>
              </w:rPr>
            </w:pPr>
          </w:p>
        </w:tc>
        <w:tc>
          <w:tcPr>
            <w:tcW w:w="10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426F0" w:rsidRPr="00C53235" w:rsidRDefault="001426F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53235">
              <w:rPr>
                <w:bCs/>
                <w:sz w:val="20"/>
                <w:szCs w:val="20"/>
              </w:rPr>
              <w:t>более 150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26F0" w:rsidRPr="00C53235" w:rsidRDefault="001426F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53235">
              <w:rPr>
                <w:bCs/>
                <w:sz w:val="20"/>
                <w:szCs w:val="20"/>
              </w:rPr>
              <w:t>0,03 - 0,04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6F0" w:rsidRPr="00410AD2" w:rsidRDefault="001426F0">
            <w:pPr>
              <w:rPr>
                <w:bCs/>
                <w:sz w:val="22"/>
                <w:szCs w:val="22"/>
              </w:rPr>
            </w:pPr>
          </w:p>
        </w:tc>
      </w:tr>
      <w:tr w:rsidR="001426F0" w:rsidRPr="00410AD2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0" w:rsidRPr="00C53235" w:rsidRDefault="001426F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53235">
              <w:rPr>
                <w:bCs/>
                <w:sz w:val="20"/>
                <w:szCs w:val="20"/>
              </w:rPr>
              <w:t>4.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0" w:rsidRPr="00C53235" w:rsidRDefault="001426F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53235">
              <w:rPr>
                <w:bCs/>
                <w:sz w:val="20"/>
                <w:szCs w:val="20"/>
              </w:rPr>
              <w:t>Отделения связи</w:t>
            </w:r>
          </w:p>
        </w:tc>
        <w:tc>
          <w:tcPr>
            <w:tcW w:w="17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0" w:rsidRPr="00C53235" w:rsidRDefault="001426F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0,1 га"/>
              </w:smartTagPr>
              <w:r w:rsidRPr="00C53235">
                <w:rPr>
                  <w:bCs/>
                  <w:sz w:val="20"/>
                  <w:szCs w:val="20"/>
                </w:rPr>
                <w:t>0,1 га</w:t>
              </w:r>
            </w:smartTag>
            <w:r w:rsidRPr="00C53235">
              <w:rPr>
                <w:bCs/>
                <w:sz w:val="20"/>
                <w:szCs w:val="20"/>
              </w:rPr>
              <w:t xml:space="preserve"> на объект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6F0" w:rsidRPr="00410AD2" w:rsidRDefault="001426F0">
            <w:pPr>
              <w:rPr>
                <w:bCs/>
                <w:sz w:val="22"/>
                <w:szCs w:val="22"/>
              </w:rPr>
            </w:pPr>
          </w:p>
        </w:tc>
      </w:tr>
      <w:tr w:rsidR="001426F0" w:rsidRPr="00410AD2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0" w:rsidRPr="00C53235" w:rsidRDefault="001426F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53235">
              <w:rPr>
                <w:bCs/>
                <w:sz w:val="20"/>
                <w:szCs w:val="20"/>
              </w:rPr>
              <w:t>5.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0" w:rsidRPr="00C53235" w:rsidRDefault="001426F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53235">
              <w:rPr>
                <w:bCs/>
                <w:sz w:val="20"/>
                <w:szCs w:val="20"/>
              </w:rPr>
              <w:t>Отделение банка, операционная касса</w:t>
            </w:r>
          </w:p>
        </w:tc>
        <w:tc>
          <w:tcPr>
            <w:tcW w:w="17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0" w:rsidRPr="00C53235" w:rsidRDefault="001426F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0,1 га"/>
              </w:smartTagPr>
              <w:r w:rsidRPr="00C53235">
                <w:rPr>
                  <w:bCs/>
                  <w:sz w:val="20"/>
                  <w:szCs w:val="20"/>
                </w:rPr>
                <w:t>0,1 га</w:t>
              </w:r>
            </w:smartTag>
            <w:r w:rsidRPr="00C53235">
              <w:rPr>
                <w:bCs/>
                <w:sz w:val="20"/>
                <w:szCs w:val="20"/>
              </w:rPr>
              <w:t xml:space="preserve"> на объект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6F0" w:rsidRPr="00410AD2" w:rsidRDefault="001426F0">
            <w:pPr>
              <w:rPr>
                <w:bCs/>
                <w:sz w:val="22"/>
                <w:szCs w:val="22"/>
              </w:rPr>
            </w:pPr>
          </w:p>
        </w:tc>
      </w:tr>
      <w:tr w:rsidR="001426F0" w:rsidRPr="00410AD2">
        <w:tc>
          <w:tcPr>
            <w:tcW w:w="2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0" w:rsidRPr="00C53235" w:rsidRDefault="001426F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53235">
              <w:rPr>
                <w:bCs/>
                <w:sz w:val="20"/>
                <w:szCs w:val="20"/>
              </w:rPr>
              <w:t>6.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0" w:rsidRPr="00C53235" w:rsidRDefault="001426F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53235">
              <w:rPr>
                <w:bCs/>
                <w:sz w:val="20"/>
                <w:szCs w:val="20"/>
              </w:rPr>
              <w:t>Гостиницы</w:t>
            </w:r>
          </w:p>
        </w:tc>
        <w:tc>
          <w:tcPr>
            <w:tcW w:w="179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26F0" w:rsidRPr="00C53235" w:rsidRDefault="001426F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53235">
              <w:rPr>
                <w:bCs/>
                <w:sz w:val="20"/>
                <w:szCs w:val="20"/>
              </w:rPr>
              <w:t>При вместимости, кв. м на 1 место</w:t>
            </w:r>
          </w:p>
        </w:tc>
        <w:tc>
          <w:tcPr>
            <w:tcW w:w="17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0" w:rsidRPr="00410AD2" w:rsidRDefault="001426F0">
            <w:pPr>
              <w:pStyle w:val="ConsPlusCell"/>
              <w:jc w:val="both"/>
              <w:rPr>
                <w:bCs/>
                <w:sz w:val="22"/>
                <w:szCs w:val="22"/>
              </w:rPr>
            </w:pPr>
          </w:p>
        </w:tc>
      </w:tr>
      <w:tr w:rsidR="001426F0" w:rsidRPr="00410AD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6F0" w:rsidRPr="00C53235" w:rsidRDefault="001426F0">
            <w:pPr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6F0" w:rsidRPr="00C53235" w:rsidRDefault="001426F0">
            <w:pPr>
              <w:rPr>
                <w:bCs/>
                <w:sz w:val="20"/>
                <w:szCs w:val="20"/>
              </w:rPr>
            </w:pPr>
          </w:p>
        </w:tc>
        <w:tc>
          <w:tcPr>
            <w:tcW w:w="105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26F0" w:rsidRPr="00C53235" w:rsidRDefault="001426F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53235">
              <w:rPr>
                <w:bCs/>
                <w:sz w:val="20"/>
                <w:szCs w:val="20"/>
              </w:rPr>
              <w:t>мест</w:t>
            </w:r>
          </w:p>
        </w:tc>
        <w:tc>
          <w:tcPr>
            <w:tcW w:w="73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26F0" w:rsidRPr="00C53235" w:rsidRDefault="001426F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6F0" w:rsidRPr="00410AD2" w:rsidRDefault="001426F0">
            <w:pPr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</w:p>
        </w:tc>
      </w:tr>
      <w:tr w:rsidR="001426F0" w:rsidRPr="00410AD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6F0" w:rsidRPr="00C53235" w:rsidRDefault="001426F0">
            <w:pPr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6F0" w:rsidRPr="00C53235" w:rsidRDefault="001426F0">
            <w:pPr>
              <w:rPr>
                <w:bCs/>
                <w:sz w:val="20"/>
                <w:szCs w:val="20"/>
              </w:rPr>
            </w:pPr>
          </w:p>
        </w:tc>
        <w:tc>
          <w:tcPr>
            <w:tcW w:w="105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26F0" w:rsidRPr="00C53235" w:rsidRDefault="001426F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53235">
              <w:rPr>
                <w:bCs/>
                <w:sz w:val="20"/>
                <w:szCs w:val="20"/>
              </w:rPr>
              <w:t>25 - 100</w:t>
            </w:r>
          </w:p>
        </w:tc>
        <w:tc>
          <w:tcPr>
            <w:tcW w:w="73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26F0" w:rsidRPr="00C53235" w:rsidRDefault="001426F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53235">
              <w:rPr>
                <w:bCs/>
                <w:sz w:val="20"/>
                <w:szCs w:val="20"/>
              </w:rPr>
              <w:t>55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6F0" w:rsidRPr="00410AD2" w:rsidRDefault="001426F0">
            <w:pPr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</w:p>
        </w:tc>
      </w:tr>
      <w:tr w:rsidR="001426F0" w:rsidRPr="00410AD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6F0" w:rsidRPr="00C53235" w:rsidRDefault="001426F0">
            <w:pPr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6F0" w:rsidRPr="00C53235" w:rsidRDefault="001426F0">
            <w:pPr>
              <w:rPr>
                <w:bCs/>
                <w:sz w:val="20"/>
                <w:szCs w:val="20"/>
              </w:rPr>
            </w:pPr>
          </w:p>
        </w:tc>
        <w:tc>
          <w:tcPr>
            <w:tcW w:w="105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26F0" w:rsidRPr="00C53235" w:rsidRDefault="001426F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53235">
              <w:rPr>
                <w:bCs/>
                <w:sz w:val="20"/>
                <w:szCs w:val="20"/>
              </w:rPr>
              <w:t>100 - 500</w:t>
            </w:r>
          </w:p>
        </w:tc>
        <w:tc>
          <w:tcPr>
            <w:tcW w:w="73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26F0" w:rsidRPr="00C53235" w:rsidRDefault="001426F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53235">
              <w:rPr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6F0" w:rsidRPr="00410AD2" w:rsidRDefault="001426F0">
            <w:pPr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</w:p>
        </w:tc>
      </w:tr>
      <w:tr w:rsidR="001426F0" w:rsidRPr="00410AD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6F0" w:rsidRPr="00C53235" w:rsidRDefault="001426F0">
            <w:pPr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6F0" w:rsidRPr="00C53235" w:rsidRDefault="001426F0">
            <w:pPr>
              <w:rPr>
                <w:bCs/>
                <w:sz w:val="20"/>
                <w:szCs w:val="20"/>
              </w:rPr>
            </w:pPr>
          </w:p>
        </w:tc>
        <w:tc>
          <w:tcPr>
            <w:tcW w:w="105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26F0" w:rsidRPr="00C53235" w:rsidRDefault="001426F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53235">
              <w:rPr>
                <w:bCs/>
                <w:sz w:val="20"/>
                <w:szCs w:val="20"/>
              </w:rPr>
              <w:t>500 - 1000</w:t>
            </w:r>
          </w:p>
        </w:tc>
        <w:tc>
          <w:tcPr>
            <w:tcW w:w="73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26F0" w:rsidRPr="00C53235" w:rsidRDefault="001426F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53235"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6F0" w:rsidRPr="00410AD2" w:rsidRDefault="001426F0">
            <w:pPr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</w:p>
        </w:tc>
      </w:tr>
      <w:tr w:rsidR="001426F0" w:rsidRPr="00410AD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6F0" w:rsidRPr="00C53235" w:rsidRDefault="001426F0">
            <w:pPr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6F0" w:rsidRPr="00C53235" w:rsidRDefault="001426F0">
            <w:pPr>
              <w:rPr>
                <w:bCs/>
                <w:sz w:val="20"/>
                <w:szCs w:val="20"/>
              </w:rPr>
            </w:pPr>
          </w:p>
        </w:tc>
        <w:tc>
          <w:tcPr>
            <w:tcW w:w="10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426F0" w:rsidRPr="00C53235" w:rsidRDefault="001426F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53235">
              <w:rPr>
                <w:bCs/>
                <w:sz w:val="20"/>
                <w:szCs w:val="20"/>
              </w:rPr>
              <w:t>1000 - 2000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26F0" w:rsidRPr="00C53235" w:rsidRDefault="001426F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53235"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6F0" w:rsidRPr="00410AD2" w:rsidRDefault="001426F0">
            <w:pPr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</w:p>
        </w:tc>
      </w:tr>
    </w:tbl>
    <w:p w:rsidR="001426F0" w:rsidRDefault="001426F0" w:rsidP="00410AD2">
      <w:pPr>
        <w:pStyle w:val="ConsPlusNormal"/>
        <w:spacing w:before="12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использованием указанных объектов приезжим населением и в зависимости от размеров миграционных потоков, удаленности от центра, удобства организации транспортных связей с ним, следует предусматривать дополнительные мощности учреждений торговли, общественного питания в размере 10 %, бытового обслуживания в размере 5 %.</w:t>
      </w:r>
    </w:p>
    <w:p w:rsidR="00524820" w:rsidRDefault="00524820" w:rsidP="00410AD2">
      <w:pPr>
        <w:pStyle w:val="ConsPlusNormal"/>
        <w:spacing w:before="12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3225" w:rsidRDefault="00883225" w:rsidP="00C53235">
      <w:pPr>
        <w:widowControl w:val="0"/>
        <w:autoSpaceDE w:val="0"/>
        <w:autoSpaceDN w:val="0"/>
        <w:adjustRightInd w:val="0"/>
        <w:spacing w:before="120" w:line="300" w:lineRule="auto"/>
        <w:ind w:firstLine="709"/>
        <w:jc w:val="both"/>
        <w:rPr>
          <w:b/>
          <w:sz w:val="28"/>
          <w:szCs w:val="28"/>
        </w:rPr>
      </w:pPr>
    </w:p>
    <w:p w:rsidR="001426F0" w:rsidRDefault="001426F0" w:rsidP="00C53235">
      <w:pPr>
        <w:widowControl w:val="0"/>
        <w:autoSpaceDE w:val="0"/>
        <w:autoSpaceDN w:val="0"/>
        <w:adjustRightInd w:val="0"/>
        <w:spacing w:before="120" w:line="30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Статья 14. Иные области в связи с решением вопросов местного значения</w:t>
      </w:r>
    </w:p>
    <w:p w:rsidR="001426F0" w:rsidRDefault="001426F0" w:rsidP="00410AD2">
      <w:pPr>
        <w:autoSpaceDE w:val="0"/>
        <w:autoSpaceDN w:val="0"/>
        <w:adjustRightInd w:val="0"/>
        <w:spacing w:line="30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 В жилом здании и на придомовой территории должны быть предусмотрены мероприятия, направленные на уменьшение рисков криминальных проявлений и их последствий, способствующие защите проживающих в жилом здании людей и минимизации возможного ущерба при возникновении противоправных действий. Эти мероприятия устанавливаются в задании на проектирование, должны включать в себя применение систем видеонаблюдения с последующим подключением их к городскому ситуационному центру и могут включать</w:t>
      </w:r>
      <w:r>
        <w:rPr>
          <w:sz w:val="28"/>
          <w:szCs w:val="28"/>
        </w:rPr>
        <w:t xml:space="preserve"> применение взрывозащитных конструкций,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установку домофонов, кодовых замков, систем охранной сигнализации, защитных конструкций оконных проемов в первых, цокольных и верхних этажах, в приямках подвалов, а также дверей входных, ведущих в подвал, на чердак</w:t>
      </w:r>
      <w:r>
        <w:rPr>
          <w:bCs/>
          <w:sz w:val="28"/>
          <w:szCs w:val="28"/>
        </w:rPr>
        <w:t>.</w:t>
      </w:r>
    </w:p>
    <w:p w:rsidR="001426F0" w:rsidRDefault="001426F0" w:rsidP="00410AD2">
      <w:pPr>
        <w:autoSpaceDE w:val="0"/>
        <w:autoSpaceDN w:val="0"/>
        <w:adjustRightInd w:val="0"/>
        <w:spacing w:line="30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Общие системы безопасности (телевизионного контроля, охранной сигнализации и т.п.) должны обеспечивать защиту противопожарного оборудования от несанкционированного доступа и вандализма.</w:t>
      </w:r>
    </w:p>
    <w:p w:rsidR="001426F0" w:rsidRDefault="001426F0" w:rsidP="00410AD2">
      <w:pPr>
        <w:autoSpaceDE w:val="0"/>
        <w:autoSpaceDN w:val="0"/>
        <w:adjustRightInd w:val="0"/>
        <w:spacing w:line="30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Мероприятия, направленные на уменьшение рисков криминальных проявлений, могут быть дополнены на стадии эксплуатации.</w:t>
      </w:r>
    </w:p>
    <w:p w:rsidR="001426F0" w:rsidRDefault="001426F0" w:rsidP="00410AD2">
      <w:pPr>
        <w:pStyle w:val="ConsPlusNormal"/>
        <w:spacing w:line="30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 При новом строительстве жилых домов, формирующих уличный фронт (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расположенных по красной линии или линии застройки)</w:t>
      </w:r>
      <w:r>
        <w:rPr>
          <w:rFonts w:ascii="Times New Roman" w:hAnsi="Times New Roman" w:cs="Times New Roman"/>
          <w:bCs/>
          <w:sz w:val="28"/>
          <w:szCs w:val="28"/>
        </w:rPr>
        <w:t xml:space="preserve">, в случае размещения в первых этажах встроенных нежилых помещений общественного назначения необходимо соблюдать условие организации входа во встроенные помещения с уровня планировочной отметки земли с максимальным подъемом </w:t>
      </w:r>
      <w:smartTag w:uri="urn:schemas-microsoft-com:office:smarttags" w:element="metricconverter">
        <w:smartTagPr>
          <w:attr w:name="ProductID" w:val="150 мм"/>
        </w:smartTagPr>
        <w:r>
          <w:rPr>
            <w:rFonts w:ascii="Times New Roman" w:hAnsi="Times New Roman" w:cs="Times New Roman"/>
            <w:bCs/>
            <w:sz w:val="28"/>
            <w:szCs w:val="28"/>
          </w:rPr>
          <w:t>150 мм</w:t>
        </w:r>
      </w:smartTag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1426F0" w:rsidRDefault="001426F0" w:rsidP="00410AD2">
      <w:pPr>
        <w:autoSpaceDE w:val="0"/>
        <w:autoSpaceDN w:val="0"/>
        <w:adjustRightInd w:val="0"/>
        <w:spacing w:line="30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Реконструкцию встроенных нежилых (жилых) помещений, независимо от форм собственности, расположенных в цокольных, подвальных и первых этажах зданий, необходимо осуществлять при условии проведения до начала проектных работ по реконструкции обследования несущих конструкций здания с целью определения возможности проведения реконструкции, при наличии положительного заключения экспертизы проектной документации, проведенной юридическим лицом, аккредитованным на право проведения негосударственной экспертизы соответствующего вида.</w:t>
      </w:r>
    </w:p>
    <w:p w:rsidR="001426F0" w:rsidRDefault="001426F0" w:rsidP="00410AD2">
      <w:pPr>
        <w:autoSpaceDE w:val="0"/>
        <w:autoSpaceDN w:val="0"/>
        <w:adjustRightInd w:val="0"/>
        <w:spacing w:line="30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 проведении реконструкции встроенных нежилых (жилых) помещений, независимо от форм собственности, расположенных в цокольных, подвальных и первых этажах зданий, не допускается проведение работ, которые могут привести к снижению несущей способности и устойчивости здания, возникновению аварийных ситуаций, в том числе:</w:t>
      </w:r>
    </w:p>
    <w:p w:rsidR="001426F0" w:rsidRDefault="001426F0" w:rsidP="00410AD2">
      <w:pPr>
        <w:autoSpaceDE w:val="0"/>
        <w:autoSpaceDN w:val="0"/>
        <w:adjustRightInd w:val="0"/>
        <w:spacing w:line="30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- отрывка фундаментов либо котлованов в подвальной части здания ниже отметки заложения фундаментов;</w:t>
      </w:r>
    </w:p>
    <w:p w:rsidR="001426F0" w:rsidRDefault="001426F0" w:rsidP="00410AD2">
      <w:pPr>
        <w:autoSpaceDE w:val="0"/>
        <w:autoSpaceDN w:val="0"/>
        <w:adjustRightInd w:val="0"/>
        <w:spacing w:line="30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разрушение несущих и самонесущих конструкций здания;</w:t>
      </w:r>
    </w:p>
    <w:p w:rsidR="001426F0" w:rsidRDefault="001426F0" w:rsidP="00410AD2">
      <w:pPr>
        <w:autoSpaceDE w:val="0"/>
        <w:autoSpaceDN w:val="0"/>
        <w:adjustRightInd w:val="0"/>
        <w:spacing w:line="30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демонтаж ограждающих конструкций здания, за исключением мест размещения оконных проемов.</w:t>
      </w:r>
    </w:p>
    <w:p w:rsidR="001426F0" w:rsidRDefault="001426F0" w:rsidP="00410AD2">
      <w:pPr>
        <w:autoSpaceDE w:val="0"/>
        <w:autoSpaceDN w:val="0"/>
        <w:adjustRightInd w:val="0"/>
        <w:spacing w:line="30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исторической части города, в особенности в зданиях, выходящих на центральные улицы, реконструкцию встроенных помещений необходимо осуществлять при условии организации входных групп за счет внутреннего пространства с соблюдением принципа максимального сохранения архитектурного масштаба и облика зданий по улицам с сохранившейся исторической застройкой.</w:t>
      </w:r>
    </w:p>
    <w:p w:rsidR="001426F0" w:rsidRDefault="001426F0" w:rsidP="00C53235">
      <w:pPr>
        <w:tabs>
          <w:tab w:val="left" w:pos="1080"/>
        </w:tabs>
        <w:spacing w:line="300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При проектировании объектов капитального строительства, предусматривающем размещение</w:t>
      </w:r>
      <w:r>
        <w:rPr>
          <w:bCs/>
          <w:sz w:val="28"/>
          <w:szCs w:val="28"/>
        </w:rPr>
        <w:t xml:space="preserve"> рекламных и информационных конструкций на фасадах зданий, выходящих на </w:t>
      </w:r>
      <w:r>
        <w:rPr>
          <w:rFonts w:eastAsia="Calibri"/>
          <w:sz w:val="28"/>
          <w:szCs w:val="28"/>
        </w:rPr>
        <w:t>основны</w:t>
      </w:r>
      <w:r w:rsidR="007E5729">
        <w:rPr>
          <w:rFonts w:eastAsia="Calibri"/>
          <w:sz w:val="28"/>
          <w:szCs w:val="28"/>
        </w:rPr>
        <w:t>е</w:t>
      </w:r>
      <w:r>
        <w:rPr>
          <w:rFonts w:eastAsia="Calibri"/>
          <w:sz w:val="28"/>
          <w:szCs w:val="28"/>
        </w:rPr>
        <w:t xml:space="preserve"> магистральны</w:t>
      </w:r>
      <w:r w:rsidR="007E5729">
        <w:rPr>
          <w:rFonts w:eastAsia="Calibri"/>
          <w:sz w:val="28"/>
          <w:szCs w:val="28"/>
        </w:rPr>
        <w:t>е</w:t>
      </w:r>
      <w:r>
        <w:rPr>
          <w:rFonts w:eastAsia="Calibri"/>
          <w:sz w:val="28"/>
          <w:szCs w:val="28"/>
        </w:rPr>
        <w:t xml:space="preserve"> улиц</w:t>
      </w:r>
      <w:r w:rsidR="007E5729">
        <w:rPr>
          <w:rFonts w:eastAsia="Calibri"/>
          <w:sz w:val="28"/>
          <w:szCs w:val="28"/>
        </w:rPr>
        <w:t>ы</w:t>
      </w:r>
      <w:r>
        <w:rPr>
          <w:rFonts w:eastAsia="Calibri"/>
          <w:sz w:val="28"/>
          <w:szCs w:val="28"/>
        </w:rPr>
        <w:t xml:space="preserve"> городского округа</w:t>
      </w:r>
      <w:r>
        <w:rPr>
          <w:bCs/>
          <w:sz w:val="28"/>
          <w:szCs w:val="28"/>
        </w:rPr>
        <w:t>,</w:t>
      </w:r>
      <w:r>
        <w:rPr>
          <w:sz w:val="28"/>
          <w:szCs w:val="28"/>
        </w:rPr>
        <w:t xml:space="preserve"> необходимо предусматривать их размещение </w:t>
      </w:r>
      <w:r>
        <w:rPr>
          <w:bCs/>
          <w:sz w:val="28"/>
          <w:szCs w:val="28"/>
        </w:rPr>
        <w:t>во внутреннем пространстве витрин без нарушения целостности восприятия фасада здания с проведением работ по комплексному восстановлению исторического архитектурного облика здания.</w:t>
      </w:r>
    </w:p>
    <w:p w:rsidR="001426F0" w:rsidRDefault="001426F0" w:rsidP="00C53235">
      <w:pPr>
        <w:tabs>
          <w:tab w:val="left" w:pos="1080"/>
        </w:tabs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проектировании объектов капитального строительства необходимо предусматривать установку внешних блоков систем кондиционирования с соблюдением следующих правил:</w:t>
      </w:r>
    </w:p>
    <w:p w:rsidR="001426F0" w:rsidRPr="00C53235" w:rsidRDefault="001426F0" w:rsidP="00C53235">
      <w:pPr>
        <w:pStyle w:val="aff4"/>
        <w:widowControl/>
        <w:numPr>
          <w:ilvl w:val="0"/>
          <w:numId w:val="9"/>
        </w:numPr>
        <w:tabs>
          <w:tab w:val="left" w:pos="1080"/>
        </w:tabs>
        <w:suppressAutoHyphens w:val="0"/>
        <w:spacing w:line="30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53235">
        <w:rPr>
          <w:rFonts w:ascii="Times New Roman" w:eastAsia="Times New Roman" w:hAnsi="Times New Roman"/>
          <w:bCs/>
          <w:sz w:val="28"/>
          <w:szCs w:val="28"/>
          <w:lang w:eastAsia="ru-RU"/>
        </w:rPr>
        <w:t>не допускается установка кондиционеров на лицевой стороне фасадов зданий и сооружений, над пешеходными тротуарами, в проемах с выступающей частью за плоскость фасада без специальных ограждений;</w:t>
      </w:r>
    </w:p>
    <w:p w:rsidR="001426F0" w:rsidRPr="00C53235" w:rsidRDefault="001426F0" w:rsidP="00C53235">
      <w:pPr>
        <w:numPr>
          <w:ilvl w:val="0"/>
          <w:numId w:val="9"/>
        </w:numPr>
        <w:tabs>
          <w:tab w:val="left" w:pos="1080"/>
        </w:tabs>
        <w:autoSpaceDE w:val="0"/>
        <w:autoSpaceDN w:val="0"/>
        <w:adjustRightInd w:val="0"/>
        <w:spacing w:line="300" w:lineRule="auto"/>
        <w:ind w:left="0" w:firstLine="709"/>
        <w:contextualSpacing/>
        <w:jc w:val="both"/>
        <w:rPr>
          <w:bCs/>
          <w:sz w:val="28"/>
          <w:szCs w:val="28"/>
        </w:rPr>
      </w:pPr>
      <w:r w:rsidRPr="00C53235">
        <w:rPr>
          <w:bCs/>
          <w:sz w:val="28"/>
          <w:szCs w:val="28"/>
        </w:rPr>
        <w:t>не допускается установка кондиционеров на дворовых и боковых фасадах, просматриваемых с основных магистральных улиц городского округа (за исключением размещения на лоджиях и балконах);</w:t>
      </w:r>
    </w:p>
    <w:p w:rsidR="001426F0" w:rsidRDefault="001426F0" w:rsidP="00C53235">
      <w:pPr>
        <w:numPr>
          <w:ilvl w:val="0"/>
          <w:numId w:val="9"/>
        </w:numPr>
        <w:tabs>
          <w:tab w:val="left" w:pos="1080"/>
        </w:tabs>
        <w:spacing w:line="300" w:lineRule="auto"/>
        <w:ind w:left="0" w:firstLine="709"/>
        <w:contextualSpacing/>
        <w:jc w:val="both"/>
        <w:rPr>
          <w:sz w:val="28"/>
          <w:szCs w:val="28"/>
        </w:rPr>
      </w:pPr>
      <w:r w:rsidRPr="00C53235">
        <w:rPr>
          <w:bCs/>
          <w:sz w:val="28"/>
          <w:szCs w:val="28"/>
        </w:rPr>
        <w:t>разрешается размещать кондиционеры на кровле</w:t>
      </w:r>
      <w:r>
        <w:rPr>
          <w:sz w:val="28"/>
          <w:szCs w:val="28"/>
        </w:rPr>
        <w:t xml:space="preserve"> зданий, на дворовых фасадах, в оконных проемах, на лоджиях. </w:t>
      </w:r>
    </w:p>
    <w:p w:rsidR="001426F0" w:rsidRDefault="001426F0" w:rsidP="00C53235">
      <w:pPr>
        <w:tabs>
          <w:tab w:val="left" w:pos="1080"/>
        </w:tabs>
        <w:autoSpaceDE w:val="0"/>
        <w:autoSpaceDN w:val="0"/>
        <w:adjustRightInd w:val="0"/>
        <w:spacing w:line="30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 На склоновых территориях городского округа, подверженных оползневым процессам, необходимо предусматривать упорядочение поверхностного стока, перехват потоков грунтовых вод, предохранение естественного контрфорса оползневого массива от разрушения, повышение устойчивости откоса механическими и физико-химическими средствами, террасирование склонов, посадку зеленых насаждений. Противооползневые мероприятия следует осуществлять на основе комплексного изучения геологических и гидрогеологических условий.</w:t>
      </w:r>
    </w:p>
    <w:p w:rsidR="001426F0" w:rsidRDefault="001426F0" w:rsidP="00410AD2">
      <w:pPr>
        <w:autoSpaceDE w:val="0"/>
        <w:autoSpaceDN w:val="0"/>
        <w:adjustRightInd w:val="0"/>
        <w:spacing w:line="30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Мероприятия по инженерной подготовке следует устанавливать с учетом прогноза изменения инженерно-геологических условий, характера использования и планировочной организации территории.</w:t>
      </w:r>
    </w:p>
    <w:p w:rsidR="001426F0" w:rsidRDefault="001426F0" w:rsidP="00410AD2">
      <w:pPr>
        <w:autoSpaceDE w:val="0"/>
        <w:autoSpaceDN w:val="0"/>
        <w:adjustRightInd w:val="0"/>
        <w:spacing w:line="30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 проведении вертикальной планировки проектные отметки территории следует назначать исходя из условий максимального сохранения естественного рельефа, почвенного покрова и существующих древесных насаждений, отвода поверхностных вод со скоростями, исключающими возможность эрозии почвы, минимального объема земляных работ с учетом использования вытесняемых грунтов на площадке строительства.</w:t>
      </w:r>
    </w:p>
    <w:p w:rsidR="001426F0" w:rsidRPr="00C53235" w:rsidRDefault="001426F0" w:rsidP="00C53235">
      <w:pPr>
        <w:tabs>
          <w:tab w:val="left" w:pos="1080"/>
        </w:tabs>
        <w:autoSpaceDE w:val="0"/>
        <w:autoSpaceDN w:val="0"/>
        <w:adjustRightInd w:val="0"/>
        <w:spacing w:before="240" w:line="300" w:lineRule="auto"/>
        <w:ind w:left="720" w:hanging="720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Глава 2.</w:t>
      </w:r>
      <w:r>
        <w:rPr>
          <w:bCs/>
          <w:sz w:val="28"/>
          <w:szCs w:val="28"/>
        </w:rPr>
        <w:tab/>
      </w:r>
      <w:r w:rsidRPr="00C53235">
        <w:rPr>
          <w:b/>
          <w:bCs/>
          <w:sz w:val="28"/>
          <w:szCs w:val="28"/>
        </w:rPr>
        <w:t>Материалы по обоснованию расчетных показателей, содержащихся в основной части местных нормативов</w:t>
      </w:r>
    </w:p>
    <w:p w:rsidR="001426F0" w:rsidRPr="00C53235" w:rsidRDefault="001426F0" w:rsidP="00C53235">
      <w:pPr>
        <w:pStyle w:val="ConsPlusNormal"/>
        <w:spacing w:before="12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235">
        <w:rPr>
          <w:rFonts w:ascii="Times New Roman" w:hAnsi="Times New Roman" w:cs="Times New Roman"/>
          <w:sz w:val="28"/>
          <w:szCs w:val="28"/>
        </w:rPr>
        <w:t>1. При подготовке местных нормативов градостроительного проектирования использованы следующие материалы и документы:</w:t>
      </w:r>
    </w:p>
    <w:p w:rsidR="001426F0" w:rsidRPr="00C53235" w:rsidRDefault="001426F0" w:rsidP="00C53235">
      <w:pPr>
        <w:pStyle w:val="ConsPlusNormal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235">
        <w:rPr>
          <w:rFonts w:ascii="Times New Roman" w:hAnsi="Times New Roman" w:cs="Times New Roman"/>
          <w:sz w:val="28"/>
          <w:szCs w:val="28"/>
        </w:rPr>
        <w:t>1) показатели социально-экономического развития городского округа город Воронеж:</w:t>
      </w:r>
    </w:p>
    <w:p w:rsidR="001426F0" w:rsidRPr="00C53235" w:rsidRDefault="001426F0" w:rsidP="00C53235">
      <w:pPr>
        <w:pStyle w:val="ConsPlusNormal"/>
        <w:spacing w:line="30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53235">
        <w:rPr>
          <w:rFonts w:ascii="Times New Roman" w:hAnsi="Times New Roman" w:cs="Times New Roman"/>
          <w:sz w:val="28"/>
          <w:szCs w:val="28"/>
        </w:rPr>
        <w:t xml:space="preserve">прогнозная численность населения на 2020 год составит </w:t>
      </w:r>
      <w:r w:rsidR="00883225">
        <w:rPr>
          <w:rFonts w:ascii="Times New Roman" w:eastAsia="Calibri" w:hAnsi="Times New Roman" w:cs="Times New Roman"/>
          <w:sz w:val="28"/>
          <w:szCs w:val="28"/>
          <w:lang w:eastAsia="en-US"/>
        </w:rPr>
        <w:t>50,0 тыс</w:t>
      </w:r>
      <w:r w:rsidRPr="00C53235">
        <w:rPr>
          <w:rFonts w:ascii="Times New Roman" w:eastAsia="Calibri" w:hAnsi="Times New Roman" w:cs="Times New Roman"/>
          <w:sz w:val="28"/>
          <w:szCs w:val="28"/>
          <w:lang w:eastAsia="en-US"/>
        </w:rPr>
        <w:t>. человек</w:t>
      </w:r>
      <w:r w:rsidRPr="00C53235">
        <w:rPr>
          <w:rFonts w:ascii="Times New Roman" w:hAnsi="Times New Roman" w:cs="Times New Roman"/>
          <w:sz w:val="28"/>
          <w:szCs w:val="28"/>
        </w:rPr>
        <w:t>;</w:t>
      </w:r>
    </w:p>
    <w:p w:rsidR="001426F0" w:rsidRPr="00C53235" w:rsidRDefault="001426F0" w:rsidP="00FA4EDF">
      <w:pPr>
        <w:pStyle w:val="ConsPlusNormal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53235">
        <w:rPr>
          <w:rFonts w:ascii="Times New Roman" w:hAnsi="Times New Roman" w:cs="Times New Roman"/>
          <w:sz w:val="28"/>
          <w:szCs w:val="28"/>
        </w:rPr>
        <w:t xml:space="preserve">планируемый </w:t>
      </w:r>
      <w:r w:rsidRPr="00C53235">
        <w:rPr>
          <w:rFonts w:ascii="Times New Roman" w:hAnsi="Times New Roman" w:cs="Times New Roman"/>
          <w:sz w:val="28"/>
          <w:szCs w:val="28"/>
          <w:lang w:eastAsia="ar-SA"/>
        </w:rPr>
        <w:t xml:space="preserve">жилищный фонд </w:t>
      </w:r>
      <w:r w:rsidRPr="00C53235">
        <w:rPr>
          <w:rFonts w:ascii="Times New Roman" w:hAnsi="Times New Roman" w:cs="Times New Roman"/>
          <w:sz w:val="28"/>
          <w:szCs w:val="28"/>
        </w:rPr>
        <w:t xml:space="preserve">на 2020 год </w:t>
      </w:r>
      <w:r w:rsidR="00FA4EDF">
        <w:rPr>
          <w:rFonts w:ascii="Times New Roman" w:hAnsi="Times New Roman" w:cs="Times New Roman"/>
          <w:sz w:val="28"/>
          <w:szCs w:val="28"/>
          <w:lang w:eastAsia="ar-SA"/>
        </w:rPr>
        <w:t>составит 500</w:t>
      </w:r>
      <w:r w:rsidRPr="00C53235">
        <w:rPr>
          <w:rFonts w:ascii="Times New Roman" w:hAnsi="Times New Roman" w:cs="Times New Roman"/>
          <w:sz w:val="28"/>
          <w:szCs w:val="28"/>
          <w:lang w:eastAsia="ar-SA"/>
        </w:rPr>
        <w:t>,0 тыс. кв.м. общей площади</w:t>
      </w:r>
      <w:r w:rsidRPr="00C53235">
        <w:rPr>
          <w:rFonts w:ascii="Times New Roman" w:hAnsi="Times New Roman" w:cs="Times New Roman"/>
          <w:sz w:val="28"/>
          <w:szCs w:val="28"/>
        </w:rPr>
        <w:t>;</w:t>
      </w:r>
    </w:p>
    <w:p w:rsidR="001426F0" w:rsidRPr="00C53235" w:rsidRDefault="001426F0" w:rsidP="00C53235">
      <w:pPr>
        <w:pStyle w:val="ConsPlusNormal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235">
        <w:rPr>
          <w:rFonts w:ascii="Times New Roman" w:hAnsi="Times New Roman" w:cs="Times New Roman"/>
          <w:sz w:val="28"/>
          <w:szCs w:val="28"/>
        </w:rPr>
        <w:t xml:space="preserve">планируемый уровень жилищной обеспеченности на 2020 год - </w:t>
      </w:r>
      <w:r w:rsidR="00100F13">
        <w:rPr>
          <w:rFonts w:ascii="Times New Roman" w:hAnsi="Times New Roman" w:cs="Times New Roman"/>
          <w:sz w:val="28"/>
          <w:szCs w:val="28"/>
        </w:rPr>
        <w:br/>
      </w:r>
      <w:r w:rsidRPr="00C53235">
        <w:rPr>
          <w:rFonts w:ascii="Times New Roman" w:hAnsi="Times New Roman" w:cs="Times New Roman"/>
          <w:sz w:val="28"/>
          <w:szCs w:val="28"/>
        </w:rPr>
        <w:t>30 кв. м/чел.;</w:t>
      </w:r>
    </w:p>
    <w:p w:rsidR="001426F0" w:rsidRPr="00C53235" w:rsidRDefault="001426F0" w:rsidP="00C53235">
      <w:pPr>
        <w:pStyle w:val="ConsPlusNormal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235">
        <w:rPr>
          <w:rFonts w:ascii="Times New Roman" w:hAnsi="Times New Roman" w:cs="Times New Roman"/>
          <w:sz w:val="28"/>
          <w:szCs w:val="28"/>
        </w:rPr>
        <w:t>2) нормативные правовые акты:</w:t>
      </w:r>
    </w:p>
    <w:p w:rsidR="001426F0" w:rsidRPr="00C53235" w:rsidRDefault="001426F0" w:rsidP="00C53235">
      <w:pPr>
        <w:pStyle w:val="ConsPlusNormal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235">
        <w:rPr>
          <w:rFonts w:ascii="Times New Roman" w:hAnsi="Times New Roman" w:cs="Times New Roman"/>
          <w:sz w:val="28"/>
          <w:szCs w:val="28"/>
        </w:rPr>
        <w:t>3) нормативная и методическая литература:</w:t>
      </w:r>
    </w:p>
    <w:p w:rsidR="001426F0" w:rsidRDefault="00040682" w:rsidP="00C53235">
      <w:pPr>
        <w:pStyle w:val="ConsPlusNormal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682">
        <w:rPr>
          <w:rFonts w:ascii="Times New Roman" w:hAnsi="Times New Roman" w:cs="Times New Roman"/>
          <w:sz w:val="28"/>
          <w:szCs w:val="28"/>
        </w:rPr>
        <w:t>«</w:t>
      </w:r>
      <w:hyperlink r:id="rId13" w:tooltip="Ссылка на КонсультантПлюс" w:history="1">
        <w:r w:rsidR="001426F0" w:rsidRPr="00C53235">
          <w:rPr>
            <w:rStyle w:val="af7"/>
            <w:rFonts w:ascii="Times New Roman" w:hAnsi="Times New Roman" w:cs="Times New Roman"/>
            <w:color w:val="auto"/>
            <w:sz w:val="28"/>
            <w:szCs w:val="28"/>
            <w:u w:val="none"/>
          </w:rPr>
          <w:t>СП 42.13330.2011</w:t>
        </w:r>
      </w:hyperlink>
      <w:r w:rsidR="001426F0" w:rsidRPr="00C53235">
        <w:rPr>
          <w:rFonts w:ascii="Times New Roman" w:hAnsi="Times New Roman" w:cs="Times New Roman"/>
          <w:sz w:val="28"/>
          <w:szCs w:val="28"/>
        </w:rPr>
        <w:t xml:space="preserve">. Свод правил. Градостроительство. Планировка и застройка городских и сельских поселений. Актуализированная редакция СНиП 2.07.01-89*», утвержден Приказом Министерства регионального развития Российской Федерации от 28 декабря 2010 года </w:t>
      </w:r>
      <w:r w:rsidR="00C53235">
        <w:rPr>
          <w:rFonts w:ascii="Times New Roman" w:hAnsi="Times New Roman" w:cs="Times New Roman"/>
          <w:sz w:val="28"/>
          <w:szCs w:val="28"/>
        </w:rPr>
        <w:t>№</w:t>
      </w:r>
      <w:r w:rsidR="001426F0" w:rsidRPr="00C53235">
        <w:rPr>
          <w:rFonts w:ascii="Times New Roman" w:hAnsi="Times New Roman" w:cs="Times New Roman"/>
          <w:sz w:val="28"/>
          <w:szCs w:val="28"/>
        </w:rPr>
        <w:t xml:space="preserve"> 820;</w:t>
      </w:r>
    </w:p>
    <w:p w:rsidR="00040682" w:rsidRDefault="00524820" w:rsidP="00C53235">
      <w:pPr>
        <w:pStyle w:val="ConsPlusNormal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40682">
        <w:rPr>
          <w:rFonts w:ascii="Times New Roman" w:hAnsi="Times New Roman" w:cs="Times New Roman"/>
          <w:sz w:val="28"/>
          <w:szCs w:val="28"/>
        </w:rPr>
        <w:t xml:space="preserve">СП 31.13330.2012. Свод правил. Водоснабжение. Наружные сети и сооружения. Актуализированная редакция СНиП 2.04.02-84*», </w:t>
      </w:r>
      <w:r w:rsidR="00C1381B">
        <w:rPr>
          <w:rFonts w:ascii="Times New Roman" w:hAnsi="Times New Roman" w:cs="Times New Roman"/>
          <w:sz w:val="28"/>
          <w:szCs w:val="28"/>
        </w:rPr>
        <w:t xml:space="preserve">утвержден Приказом </w:t>
      </w:r>
      <w:r w:rsidR="00C1381B" w:rsidRPr="00C53235">
        <w:rPr>
          <w:rFonts w:ascii="Times New Roman" w:hAnsi="Times New Roman" w:cs="Times New Roman"/>
          <w:sz w:val="28"/>
          <w:szCs w:val="28"/>
        </w:rPr>
        <w:t xml:space="preserve">Министерства регионального развития Российской Федерации </w:t>
      </w:r>
      <w:r w:rsidR="00C1381B">
        <w:rPr>
          <w:rFonts w:ascii="Times New Roman" w:hAnsi="Times New Roman" w:cs="Times New Roman"/>
          <w:sz w:val="28"/>
          <w:szCs w:val="28"/>
        </w:rPr>
        <w:br/>
        <w:t>от 29 декабря 2011</w:t>
      </w:r>
      <w:r w:rsidR="00E42F8A">
        <w:rPr>
          <w:rFonts w:ascii="Times New Roman" w:hAnsi="Times New Roman" w:cs="Times New Roman"/>
          <w:sz w:val="28"/>
          <w:szCs w:val="28"/>
        </w:rPr>
        <w:t xml:space="preserve"> года</w:t>
      </w:r>
      <w:r w:rsidR="00C1381B">
        <w:rPr>
          <w:rFonts w:ascii="Times New Roman" w:hAnsi="Times New Roman" w:cs="Times New Roman"/>
          <w:sz w:val="28"/>
          <w:szCs w:val="28"/>
        </w:rPr>
        <w:t xml:space="preserve"> № 635/14;</w:t>
      </w:r>
    </w:p>
    <w:p w:rsidR="00C1381B" w:rsidRPr="00C53235" w:rsidRDefault="00524820" w:rsidP="00C53235">
      <w:pPr>
        <w:pStyle w:val="ConsPlusNormal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1381B">
        <w:rPr>
          <w:rFonts w:ascii="Times New Roman" w:hAnsi="Times New Roman" w:cs="Times New Roman"/>
          <w:sz w:val="28"/>
          <w:szCs w:val="28"/>
        </w:rPr>
        <w:t>СП 30.13330.2012. Свод правил. Внутренний водопровод и канализация зданий. Актуализированная редакция СНиП 2.04.02-8</w:t>
      </w:r>
      <w:r w:rsidR="008703BB">
        <w:rPr>
          <w:rFonts w:ascii="Times New Roman" w:hAnsi="Times New Roman" w:cs="Times New Roman"/>
          <w:sz w:val="28"/>
          <w:szCs w:val="28"/>
        </w:rPr>
        <w:t>5</w:t>
      </w:r>
      <w:r w:rsidR="00C1381B">
        <w:rPr>
          <w:rFonts w:ascii="Times New Roman" w:hAnsi="Times New Roman" w:cs="Times New Roman"/>
          <w:sz w:val="28"/>
          <w:szCs w:val="28"/>
        </w:rPr>
        <w:t xml:space="preserve">*», </w:t>
      </w:r>
      <w:r>
        <w:rPr>
          <w:rFonts w:ascii="Times New Roman" w:hAnsi="Times New Roman" w:cs="Times New Roman"/>
          <w:sz w:val="28"/>
          <w:szCs w:val="28"/>
        </w:rPr>
        <w:t xml:space="preserve">утвержден Приказом </w:t>
      </w:r>
      <w:r w:rsidRPr="00C53235">
        <w:rPr>
          <w:rFonts w:ascii="Times New Roman" w:hAnsi="Times New Roman" w:cs="Times New Roman"/>
          <w:sz w:val="28"/>
          <w:szCs w:val="28"/>
        </w:rPr>
        <w:t xml:space="preserve">Министерства регионального развития Российской Федерации </w:t>
      </w:r>
      <w:r>
        <w:rPr>
          <w:rFonts w:ascii="Times New Roman" w:hAnsi="Times New Roman" w:cs="Times New Roman"/>
          <w:sz w:val="28"/>
          <w:szCs w:val="28"/>
        </w:rPr>
        <w:t>от 29 декабря 2011</w:t>
      </w:r>
      <w:r w:rsidR="00E42F8A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№ 626.</w:t>
      </w:r>
    </w:p>
    <w:p w:rsidR="001426F0" w:rsidRPr="00C53235" w:rsidRDefault="001426F0" w:rsidP="00C53235">
      <w:pPr>
        <w:autoSpaceDE w:val="0"/>
        <w:autoSpaceDN w:val="0"/>
        <w:adjustRightInd w:val="0"/>
        <w:spacing w:line="300" w:lineRule="auto"/>
        <w:ind w:firstLine="709"/>
        <w:jc w:val="both"/>
        <w:rPr>
          <w:sz w:val="28"/>
          <w:szCs w:val="28"/>
        </w:rPr>
      </w:pPr>
      <w:r w:rsidRPr="00C53235">
        <w:rPr>
          <w:sz w:val="28"/>
          <w:szCs w:val="28"/>
        </w:rPr>
        <w:lastRenderedPageBreak/>
        <w:t>Региональные нормативы градостроител</w:t>
      </w:r>
      <w:r w:rsidR="00FA4EDF">
        <w:rPr>
          <w:sz w:val="28"/>
          <w:szCs w:val="28"/>
        </w:rPr>
        <w:t>ьного проектирования Орловсой</w:t>
      </w:r>
      <w:r w:rsidRPr="00C53235">
        <w:rPr>
          <w:sz w:val="28"/>
          <w:szCs w:val="28"/>
        </w:rPr>
        <w:t xml:space="preserve"> области, утвержденные приказом </w:t>
      </w:r>
      <w:r w:rsidR="00453CC9">
        <w:rPr>
          <w:sz w:val="28"/>
          <w:szCs w:val="28"/>
        </w:rPr>
        <w:t>управления</w:t>
      </w:r>
      <w:r w:rsidRPr="00C53235">
        <w:rPr>
          <w:sz w:val="28"/>
          <w:szCs w:val="28"/>
        </w:rPr>
        <w:t xml:space="preserve"> архитектуры и </w:t>
      </w:r>
      <w:r w:rsidR="00453CC9">
        <w:rPr>
          <w:sz w:val="28"/>
          <w:szCs w:val="28"/>
        </w:rPr>
        <w:t>градостроительства</w:t>
      </w:r>
      <w:r w:rsidR="00FA4EDF">
        <w:rPr>
          <w:sz w:val="28"/>
          <w:szCs w:val="28"/>
        </w:rPr>
        <w:t xml:space="preserve"> Орловской</w:t>
      </w:r>
      <w:r w:rsidRPr="00C53235">
        <w:rPr>
          <w:sz w:val="28"/>
          <w:szCs w:val="28"/>
        </w:rPr>
        <w:t xml:space="preserve"> области от </w:t>
      </w:r>
      <w:r w:rsidR="00FA4EDF">
        <w:rPr>
          <w:rFonts w:eastAsia="Calibri"/>
          <w:sz w:val="28"/>
          <w:szCs w:val="28"/>
          <w:lang w:eastAsia="en-US"/>
        </w:rPr>
        <w:t>______ №_____________</w:t>
      </w:r>
      <w:r w:rsidRPr="00C53235">
        <w:rPr>
          <w:sz w:val="28"/>
          <w:szCs w:val="28"/>
        </w:rPr>
        <w:t>.</w:t>
      </w:r>
    </w:p>
    <w:p w:rsidR="001426F0" w:rsidRDefault="001426F0" w:rsidP="001426F0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</w:p>
    <w:p w:rsidR="001426F0" w:rsidRDefault="001426F0" w:rsidP="00C53235">
      <w:pPr>
        <w:autoSpaceDE w:val="0"/>
        <w:autoSpaceDN w:val="0"/>
        <w:adjustRightInd w:val="0"/>
        <w:spacing w:line="300" w:lineRule="auto"/>
        <w:ind w:left="720" w:hanging="720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Глава 3.</w:t>
      </w:r>
      <w:r>
        <w:rPr>
          <w:b/>
          <w:bCs/>
          <w:sz w:val="28"/>
          <w:szCs w:val="28"/>
        </w:rPr>
        <w:tab/>
        <w:t>Правила и область применения расчетных показателей, содержащихся в основной части местных нормативов</w:t>
      </w:r>
    </w:p>
    <w:p w:rsidR="001426F0" w:rsidRDefault="001426F0" w:rsidP="00C53235">
      <w:pPr>
        <w:pStyle w:val="ConsPlusNormal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Местные нормативы градостроительного проектирования г</w:t>
      </w:r>
      <w:r w:rsidR="00FA4EDF">
        <w:rPr>
          <w:rFonts w:ascii="Times New Roman" w:hAnsi="Times New Roman" w:cs="Times New Roman"/>
          <w:sz w:val="28"/>
          <w:szCs w:val="28"/>
        </w:rPr>
        <w:t>ородского округа город Ливны</w:t>
      </w:r>
      <w:r>
        <w:rPr>
          <w:rFonts w:ascii="Times New Roman" w:hAnsi="Times New Roman" w:cs="Times New Roman"/>
          <w:sz w:val="28"/>
          <w:szCs w:val="28"/>
        </w:rPr>
        <w:t xml:space="preserve"> являются средством регулирования градостроительной деятельности органами местного самоуправления</w:t>
      </w:r>
      <w:r w:rsidR="00FA4EDF">
        <w:rPr>
          <w:rFonts w:ascii="Times New Roman" w:hAnsi="Times New Roman" w:cs="Times New Roman"/>
          <w:sz w:val="28"/>
          <w:szCs w:val="28"/>
        </w:rPr>
        <w:t xml:space="preserve"> городского округа город Ливны</w:t>
      </w:r>
      <w:r>
        <w:rPr>
          <w:rFonts w:ascii="Times New Roman" w:hAnsi="Times New Roman" w:cs="Times New Roman"/>
          <w:sz w:val="28"/>
          <w:szCs w:val="28"/>
        </w:rPr>
        <w:t xml:space="preserve"> на основе требований законодательства Ро</w:t>
      </w:r>
      <w:r w:rsidR="00FA4EDF">
        <w:rPr>
          <w:rFonts w:ascii="Times New Roman" w:hAnsi="Times New Roman" w:cs="Times New Roman"/>
          <w:sz w:val="28"/>
          <w:szCs w:val="28"/>
        </w:rPr>
        <w:t>ссийской Федерации и Орловской</w:t>
      </w:r>
      <w:r>
        <w:rPr>
          <w:rFonts w:ascii="Times New Roman" w:hAnsi="Times New Roman" w:cs="Times New Roman"/>
          <w:sz w:val="28"/>
          <w:szCs w:val="28"/>
        </w:rPr>
        <w:t xml:space="preserve"> области с целью создания благоприятных условий жизнедеятельности населения.</w:t>
      </w:r>
    </w:p>
    <w:p w:rsidR="001426F0" w:rsidRDefault="001426F0" w:rsidP="00C53235">
      <w:pPr>
        <w:pStyle w:val="ConsPlusNormal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Местные нормативы градостроительного проектирования</w:t>
      </w:r>
      <w:r w:rsidR="00FA4EDF">
        <w:rPr>
          <w:rFonts w:ascii="Times New Roman" w:hAnsi="Times New Roman" w:cs="Times New Roman"/>
          <w:sz w:val="28"/>
          <w:szCs w:val="28"/>
        </w:rPr>
        <w:t xml:space="preserve"> городского округа город Ливны</w:t>
      </w:r>
      <w:r>
        <w:rPr>
          <w:rFonts w:ascii="Times New Roman" w:hAnsi="Times New Roman" w:cs="Times New Roman"/>
          <w:sz w:val="28"/>
          <w:szCs w:val="28"/>
        </w:rPr>
        <w:t xml:space="preserve"> обеспечивают согласованность решений стратегического социально-экономического планирования и градостроительного проектирования, определяют зависимость между показателями социально-экономического развития территорий и показателями пространственного развития территорий.</w:t>
      </w:r>
    </w:p>
    <w:p w:rsidR="001426F0" w:rsidRDefault="001426F0" w:rsidP="00C53235">
      <w:pPr>
        <w:pStyle w:val="ConsPlusNormal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Местные нормативы градостроительного проектирования</w:t>
      </w:r>
      <w:r w:rsidR="00FA4EDF">
        <w:rPr>
          <w:rFonts w:ascii="Times New Roman" w:hAnsi="Times New Roman" w:cs="Times New Roman"/>
          <w:sz w:val="28"/>
          <w:szCs w:val="28"/>
        </w:rPr>
        <w:t xml:space="preserve"> городского округа город Ливны</w:t>
      </w:r>
      <w:r>
        <w:rPr>
          <w:rFonts w:ascii="Times New Roman" w:hAnsi="Times New Roman" w:cs="Times New Roman"/>
          <w:sz w:val="28"/>
          <w:szCs w:val="28"/>
        </w:rPr>
        <w:t xml:space="preserve"> применяются при подготовке, согласовании, экспертизе и утверждении предусмотренных Градостроительным </w:t>
      </w:r>
      <w:hyperlink r:id="rId14" w:history="1">
        <w:r w:rsidRPr="00C53235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Федерации:</w:t>
      </w:r>
    </w:p>
    <w:p w:rsidR="001426F0" w:rsidRDefault="001426F0" w:rsidP="00C53235">
      <w:pPr>
        <w:pStyle w:val="ConsPlusNormal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Генерального плана городского о</w:t>
      </w:r>
      <w:r w:rsidR="00FA4EDF">
        <w:rPr>
          <w:rFonts w:ascii="Times New Roman" w:hAnsi="Times New Roman" w:cs="Times New Roman"/>
          <w:sz w:val="28"/>
          <w:szCs w:val="28"/>
        </w:rPr>
        <w:t>круга город Ливны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426F0" w:rsidRDefault="001426F0" w:rsidP="00C53235">
      <w:pPr>
        <w:pStyle w:val="ConsPlusNormal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 землепользования и застройки</w:t>
      </w:r>
      <w:r w:rsidR="00FA4EDF">
        <w:rPr>
          <w:rFonts w:ascii="Times New Roman" w:hAnsi="Times New Roman" w:cs="Times New Roman"/>
          <w:sz w:val="28"/>
          <w:szCs w:val="28"/>
        </w:rPr>
        <w:t xml:space="preserve"> городского округа город Ливны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426F0" w:rsidRDefault="001426F0" w:rsidP="00C53235">
      <w:pPr>
        <w:pStyle w:val="ConsPlusNormal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документации по планировке территории (проектов планировки территории, проектов межевания территории, градостроительных планов земельных участков);</w:t>
      </w:r>
    </w:p>
    <w:p w:rsidR="001426F0" w:rsidRDefault="001426F0" w:rsidP="00C53235">
      <w:pPr>
        <w:pStyle w:val="ConsPlusNormal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документации по развитию застроенных территорий;</w:t>
      </w:r>
    </w:p>
    <w:p w:rsidR="001426F0" w:rsidRDefault="001426F0" w:rsidP="00C53235">
      <w:pPr>
        <w:pStyle w:val="ConsPlusNormal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документации архитектурно-строительного проектирования.</w:t>
      </w:r>
    </w:p>
    <w:p w:rsidR="001426F0" w:rsidRDefault="001426F0" w:rsidP="00C53235">
      <w:pPr>
        <w:pStyle w:val="ConsPlusNormal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Настоящие местные нормативы градостроительного проектирования</w:t>
      </w:r>
      <w:r w:rsidR="00FA4EDF">
        <w:rPr>
          <w:rFonts w:ascii="Times New Roman" w:hAnsi="Times New Roman" w:cs="Times New Roman"/>
          <w:sz w:val="28"/>
          <w:szCs w:val="28"/>
        </w:rPr>
        <w:t xml:space="preserve"> городского округа город Ливны</w:t>
      </w:r>
      <w:r>
        <w:rPr>
          <w:rFonts w:ascii="Times New Roman" w:hAnsi="Times New Roman" w:cs="Times New Roman"/>
          <w:sz w:val="28"/>
          <w:szCs w:val="28"/>
        </w:rPr>
        <w:t xml:space="preserve"> обязательны для всех субъектов градостроительной деятельности, осуществляющих свою деятельность на территории</w:t>
      </w:r>
      <w:r w:rsidR="00FA4EDF">
        <w:rPr>
          <w:rFonts w:ascii="Times New Roman" w:hAnsi="Times New Roman" w:cs="Times New Roman"/>
          <w:sz w:val="28"/>
          <w:szCs w:val="28"/>
        </w:rPr>
        <w:t xml:space="preserve"> городского округа город Ливны</w:t>
      </w:r>
      <w:r>
        <w:rPr>
          <w:rFonts w:ascii="Times New Roman" w:hAnsi="Times New Roman" w:cs="Times New Roman"/>
          <w:sz w:val="28"/>
          <w:szCs w:val="28"/>
        </w:rPr>
        <w:t>, независимо от их организационно-правовой формы.</w:t>
      </w:r>
    </w:p>
    <w:p w:rsidR="001426F0" w:rsidRDefault="001426F0" w:rsidP="00C53235">
      <w:pPr>
        <w:pStyle w:val="ConsPlusNormal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 вопросам, не рассматриваемым в местных нормативах градостроительного проектирования</w:t>
      </w:r>
      <w:r w:rsidR="00FA4EDF">
        <w:rPr>
          <w:rFonts w:ascii="Times New Roman" w:hAnsi="Times New Roman" w:cs="Times New Roman"/>
          <w:sz w:val="28"/>
          <w:szCs w:val="28"/>
        </w:rPr>
        <w:t xml:space="preserve"> городского округа город Ливны</w:t>
      </w:r>
      <w:r>
        <w:rPr>
          <w:rFonts w:ascii="Times New Roman" w:hAnsi="Times New Roman" w:cs="Times New Roman"/>
          <w:sz w:val="28"/>
          <w:szCs w:val="28"/>
        </w:rPr>
        <w:t xml:space="preserve">, следует руководствоваться законами, нормативными и правовыми актами </w:t>
      </w:r>
      <w:r>
        <w:rPr>
          <w:rFonts w:ascii="Times New Roman" w:hAnsi="Times New Roman" w:cs="Times New Roman"/>
          <w:sz w:val="28"/>
          <w:szCs w:val="28"/>
        </w:rPr>
        <w:lastRenderedPageBreak/>
        <w:t>Ро</w:t>
      </w:r>
      <w:r w:rsidR="00FA4EDF">
        <w:rPr>
          <w:rFonts w:ascii="Times New Roman" w:hAnsi="Times New Roman" w:cs="Times New Roman"/>
          <w:sz w:val="28"/>
          <w:szCs w:val="28"/>
        </w:rPr>
        <w:t>ссийской Федерации и Орловской</w:t>
      </w:r>
      <w:r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:rsidR="00DA6A7F" w:rsidRDefault="00DA6A7F" w:rsidP="007B1C7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72038" w:rsidRDefault="00572038" w:rsidP="007B1C7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72038" w:rsidRPr="00DA6A7F" w:rsidRDefault="00572038" w:rsidP="007B1C7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B1C73" w:rsidRDefault="007B1C73" w:rsidP="007B1C73">
      <w:pPr>
        <w:autoSpaceDE w:val="0"/>
        <w:autoSpaceDN w:val="0"/>
        <w:adjustRightInd w:val="0"/>
        <w:spacing w:after="360"/>
        <w:ind w:right="-16"/>
        <w:jc w:val="both"/>
        <w:rPr>
          <w:b/>
          <w:sz w:val="2"/>
          <w:szCs w:val="2"/>
        </w:rPr>
      </w:pPr>
      <w:r>
        <w:rPr>
          <w:b/>
          <w:bCs/>
          <w:sz w:val="28"/>
          <w:szCs w:val="28"/>
        </w:rPr>
        <w:t>Глава городского округа</w:t>
      </w:r>
      <w:r>
        <w:rPr>
          <w:b/>
          <w:sz w:val="28"/>
          <w:szCs w:val="28"/>
        </w:rPr>
        <w:t xml:space="preserve"> Председатель </w:t>
      </w:r>
      <w:r w:rsidR="00FA4EDF">
        <w:rPr>
          <w:b/>
          <w:sz w:val="28"/>
          <w:szCs w:val="28"/>
        </w:rPr>
        <w:t>Ливенского</w:t>
      </w:r>
      <w:r>
        <w:rPr>
          <w:b/>
          <w:sz w:val="28"/>
          <w:szCs w:val="28"/>
        </w:rPr>
        <w:br/>
      </w:r>
      <w:r>
        <w:rPr>
          <w:b/>
          <w:bCs/>
          <w:sz w:val="28"/>
          <w:szCs w:val="28"/>
        </w:rPr>
        <w:t>город Воронеж</w:t>
      </w:r>
      <w:r w:rsidR="00FA4EDF">
        <w:rPr>
          <w:b/>
          <w:sz w:val="28"/>
          <w:szCs w:val="28"/>
        </w:rPr>
        <w:t xml:space="preserve"> городского Совета</w:t>
      </w:r>
      <w:r>
        <w:rPr>
          <w:b/>
          <w:sz w:val="28"/>
          <w:szCs w:val="28"/>
        </w:rPr>
        <w:br/>
      </w:r>
    </w:p>
    <w:p w:rsidR="007B1C73" w:rsidRPr="007B1C73" w:rsidRDefault="00FA4EDF" w:rsidP="007B1C73">
      <w:pPr>
        <w:ind w:firstLine="1980"/>
        <w:jc w:val="both"/>
        <w:rPr>
          <w:b/>
          <w:sz w:val="2"/>
          <w:szCs w:val="2"/>
        </w:rPr>
      </w:pPr>
      <w:r>
        <w:rPr>
          <w:b/>
          <w:bCs/>
          <w:sz w:val="28"/>
          <w:szCs w:val="28"/>
        </w:rPr>
        <w:t>Н.В.Злобин</w:t>
      </w:r>
      <w:r>
        <w:rPr>
          <w:b/>
          <w:sz w:val="28"/>
          <w:szCs w:val="28"/>
        </w:rPr>
        <w:t xml:space="preserve">                                                   Е.Н. Конищева</w:t>
      </w:r>
      <w:r w:rsidR="007B1C73">
        <w:rPr>
          <w:b/>
          <w:sz w:val="28"/>
          <w:szCs w:val="28"/>
        </w:rPr>
        <w:br/>
      </w:r>
    </w:p>
    <w:p w:rsidR="00A24B17" w:rsidRPr="00062C2D" w:rsidRDefault="00A24B17" w:rsidP="000D2135">
      <w:pPr>
        <w:pStyle w:val="ConsPlusNormal"/>
        <w:ind w:left="5580" w:firstLine="0"/>
        <w:rPr>
          <w:sz w:val="2"/>
          <w:szCs w:val="2"/>
        </w:rPr>
      </w:pPr>
    </w:p>
    <w:sectPr w:rsidR="00A24B17" w:rsidRPr="00062C2D" w:rsidSect="001C6B16">
      <w:headerReference w:type="even" r:id="rId15"/>
      <w:headerReference w:type="default" r:id="rId16"/>
      <w:pgSz w:w="11906" w:h="16838"/>
      <w:pgMar w:top="851" w:right="567" w:bottom="340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0694" w:rsidRDefault="00760694">
      <w:r>
        <w:separator/>
      </w:r>
    </w:p>
  </w:endnote>
  <w:endnote w:type="continuationSeparator" w:id="0">
    <w:p w:rsidR="00760694" w:rsidRDefault="00760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0694" w:rsidRDefault="00760694">
      <w:r>
        <w:separator/>
      </w:r>
    </w:p>
  </w:footnote>
  <w:footnote w:type="continuationSeparator" w:id="0">
    <w:p w:rsidR="00760694" w:rsidRDefault="007606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3225" w:rsidRDefault="00883225" w:rsidP="00761217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83225" w:rsidRDefault="00883225">
    <w:pPr>
      <w:pStyle w:val="a7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3225" w:rsidRDefault="00883225" w:rsidP="00761217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C0B56">
      <w:rPr>
        <w:rStyle w:val="a9"/>
        <w:noProof/>
      </w:rPr>
      <w:t>2</w:t>
    </w:r>
    <w:r>
      <w:rPr>
        <w:rStyle w:val="a9"/>
      </w:rPr>
      <w:fldChar w:fldCharType="end"/>
    </w:r>
  </w:p>
  <w:p w:rsidR="00883225" w:rsidRDefault="00883225" w:rsidP="00D22787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2968FA4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1942BF"/>
    <w:multiLevelType w:val="hybridMultilevel"/>
    <w:tmpl w:val="AFE8FB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1D76F2C"/>
    <w:multiLevelType w:val="multilevel"/>
    <w:tmpl w:val="04190023"/>
    <w:name w:val="WW8Num3222222222222222222222222222222222222222"/>
    <w:styleLink w:val="a0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" w15:restartNumberingAfterBreak="0">
    <w:nsid w:val="2CF61347"/>
    <w:multiLevelType w:val="hybridMultilevel"/>
    <w:tmpl w:val="8CF63502"/>
    <w:lvl w:ilvl="0" w:tplc="D800EF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D432762"/>
    <w:multiLevelType w:val="multilevel"/>
    <w:tmpl w:val="720EF7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35541703"/>
    <w:multiLevelType w:val="multilevel"/>
    <w:tmpl w:val="2162EFE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6" w15:restartNumberingAfterBreak="0">
    <w:nsid w:val="44262BCE"/>
    <w:multiLevelType w:val="hybridMultilevel"/>
    <w:tmpl w:val="9042D6EC"/>
    <w:lvl w:ilvl="0" w:tplc="92D22684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1" w:tplc="92D22684">
      <w:start w:val="1"/>
      <w:numFmt w:val="bullet"/>
      <w:lvlText w:val=""/>
      <w:lvlJc w:val="left"/>
      <w:pPr>
        <w:ind w:left="2586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74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90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7" w15:restartNumberingAfterBreak="0">
    <w:nsid w:val="44361C55"/>
    <w:multiLevelType w:val="multilevel"/>
    <w:tmpl w:val="F8A6BEF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8" w15:restartNumberingAfterBreak="0">
    <w:nsid w:val="57860A74"/>
    <w:multiLevelType w:val="hybridMultilevel"/>
    <w:tmpl w:val="76C004AE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7"/>
  </w:num>
  <w:num w:numId="5">
    <w:abstractNumId w:val="8"/>
  </w:num>
  <w:num w:numId="6">
    <w:abstractNumId w:val="3"/>
  </w:num>
  <w:num w:numId="7">
    <w:abstractNumId w:val="6"/>
  </w:num>
  <w:num w:numId="8">
    <w:abstractNumId w:val="5"/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AEC"/>
    <w:rsid w:val="0001471C"/>
    <w:rsid w:val="000259B4"/>
    <w:rsid w:val="000268A5"/>
    <w:rsid w:val="00032DC7"/>
    <w:rsid w:val="00040682"/>
    <w:rsid w:val="000423C3"/>
    <w:rsid w:val="0004742E"/>
    <w:rsid w:val="00055436"/>
    <w:rsid w:val="000610F1"/>
    <w:rsid w:val="000611A0"/>
    <w:rsid w:val="00062C2D"/>
    <w:rsid w:val="00067B06"/>
    <w:rsid w:val="00070669"/>
    <w:rsid w:val="0007536F"/>
    <w:rsid w:val="00084108"/>
    <w:rsid w:val="00090BCF"/>
    <w:rsid w:val="00090CEB"/>
    <w:rsid w:val="00095184"/>
    <w:rsid w:val="000958B1"/>
    <w:rsid w:val="00096C4D"/>
    <w:rsid w:val="000A0B93"/>
    <w:rsid w:val="000A5C34"/>
    <w:rsid w:val="000A5D96"/>
    <w:rsid w:val="000B52FE"/>
    <w:rsid w:val="000C37A4"/>
    <w:rsid w:val="000D2135"/>
    <w:rsid w:val="000D2D7C"/>
    <w:rsid w:val="000E0553"/>
    <w:rsid w:val="000E44CF"/>
    <w:rsid w:val="000F4E46"/>
    <w:rsid w:val="000F68D1"/>
    <w:rsid w:val="00100F13"/>
    <w:rsid w:val="00103140"/>
    <w:rsid w:val="00112677"/>
    <w:rsid w:val="001226E1"/>
    <w:rsid w:val="00123F52"/>
    <w:rsid w:val="00124803"/>
    <w:rsid w:val="0013186D"/>
    <w:rsid w:val="00132D46"/>
    <w:rsid w:val="00134B8B"/>
    <w:rsid w:val="00134E18"/>
    <w:rsid w:val="00135FA0"/>
    <w:rsid w:val="001426F0"/>
    <w:rsid w:val="00152551"/>
    <w:rsid w:val="001610F4"/>
    <w:rsid w:val="00170BDD"/>
    <w:rsid w:val="00172C9F"/>
    <w:rsid w:val="00186DD3"/>
    <w:rsid w:val="00194EDE"/>
    <w:rsid w:val="00195320"/>
    <w:rsid w:val="001956F7"/>
    <w:rsid w:val="001A046E"/>
    <w:rsid w:val="001A07A3"/>
    <w:rsid w:val="001A36DC"/>
    <w:rsid w:val="001A4A64"/>
    <w:rsid w:val="001C65AE"/>
    <w:rsid w:val="001C6B16"/>
    <w:rsid w:val="001D22E9"/>
    <w:rsid w:val="001D44E4"/>
    <w:rsid w:val="00212A44"/>
    <w:rsid w:val="00222175"/>
    <w:rsid w:val="00225D90"/>
    <w:rsid w:val="00244B82"/>
    <w:rsid w:val="00246E1A"/>
    <w:rsid w:val="00250701"/>
    <w:rsid w:val="00255971"/>
    <w:rsid w:val="002605AD"/>
    <w:rsid w:val="00261180"/>
    <w:rsid w:val="00262551"/>
    <w:rsid w:val="00285068"/>
    <w:rsid w:val="002931F0"/>
    <w:rsid w:val="0029583B"/>
    <w:rsid w:val="002A5898"/>
    <w:rsid w:val="002B057A"/>
    <w:rsid w:val="002B3412"/>
    <w:rsid w:val="002B5A83"/>
    <w:rsid w:val="002C038A"/>
    <w:rsid w:val="002C0E71"/>
    <w:rsid w:val="002D6C8E"/>
    <w:rsid w:val="002E6EDB"/>
    <w:rsid w:val="002F29F8"/>
    <w:rsid w:val="002F37F5"/>
    <w:rsid w:val="002F47D7"/>
    <w:rsid w:val="002F4807"/>
    <w:rsid w:val="002F6A1C"/>
    <w:rsid w:val="002F7890"/>
    <w:rsid w:val="00302AD9"/>
    <w:rsid w:val="00303BDE"/>
    <w:rsid w:val="0030664B"/>
    <w:rsid w:val="00310E98"/>
    <w:rsid w:val="00330BB2"/>
    <w:rsid w:val="00331D7B"/>
    <w:rsid w:val="00333674"/>
    <w:rsid w:val="00335185"/>
    <w:rsid w:val="00335D29"/>
    <w:rsid w:val="00337F18"/>
    <w:rsid w:val="003437E9"/>
    <w:rsid w:val="00345509"/>
    <w:rsid w:val="003509D2"/>
    <w:rsid w:val="00353642"/>
    <w:rsid w:val="003556CA"/>
    <w:rsid w:val="00363D5D"/>
    <w:rsid w:val="00371D71"/>
    <w:rsid w:val="00373C7E"/>
    <w:rsid w:val="0038285C"/>
    <w:rsid w:val="00393108"/>
    <w:rsid w:val="003A0C72"/>
    <w:rsid w:val="003A48E2"/>
    <w:rsid w:val="003B0DEA"/>
    <w:rsid w:val="003B1129"/>
    <w:rsid w:val="003B3D3E"/>
    <w:rsid w:val="003B7CCE"/>
    <w:rsid w:val="003C1491"/>
    <w:rsid w:val="003D4FDE"/>
    <w:rsid w:val="003E1A60"/>
    <w:rsid w:val="003E27BA"/>
    <w:rsid w:val="003E3FFC"/>
    <w:rsid w:val="003E5F17"/>
    <w:rsid w:val="003E78D1"/>
    <w:rsid w:val="003F2558"/>
    <w:rsid w:val="003F34B2"/>
    <w:rsid w:val="003F697F"/>
    <w:rsid w:val="004023BB"/>
    <w:rsid w:val="00410AD2"/>
    <w:rsid w:val="00420152"/>
    <w:rsid w:val="004233CD"/>
    <w:rsid w:val="0044491A"/>
    <w:rsid w:val="004525FE"/>
    <w:rsid w:val="00453CC9"/>
    <w:rsid w:val="004627A0"/>
    <w:rsid w:val="00466AF4"/>
    <w:rsid w:val="00467FD8"/>
    <w:rsid w:val="00476AC3"/>
    <w:rsid w:val="004777E4"/>
    <w:rsid w:val="00490A89"/>
    <w:rsid w:val="00491BB9"/>
    <w:rsid w:val="00493397"/>
    <w:rsid w:val="00495091"/>
    <w:rsid w:val="004A5D48"/>
    <w:rsid w:val="004B56FF"/>
    <w:rsid w:val="004C6DB4"/>
    <w:rsid w:val="004D01BC"/>
    <w:rsid w:val="004E1083"/>
    <w:rsid w:val="004F29FC"/>
    <w:rsid w:val="004F5569"/>
    <w:rsid w:val="005001C7"/>
    <w:rsid w:val="005059D4"/>
    <w:rsid w:val="00506CBD"/>
    <w:rsid w:val="00507691"/>
    <w:rsid w:val="0051761B"/>
    <w:rsid w:val="0052197D"/>
    <w:rsid w:val="0052371B"/>
    <w:rsid w:val="00524820"/>
    <w:rsid w:val="00525257"/>
    <w:rsid w:val="00525A1E"/>
    <w:rsid w:val="00525C0A"/>
    <w:rsid w:val="005262E5"/>
    <w:rsid w:val="00526313"/>
    <w:rsid w:val="00531949"/>
    <w:rsid w:val="00542B3E"/>
    <w:rsid w:val="00547292"/>
    <w:rsid w:val="00550DCC"/>
    <w:rsid w:val="0055210D"/>
    <w:rsid w:val="005529CB"/>
    <w:rsid w:val="0055340D"/>
    <w:rsid w:val="00566762"/>
    <w:rsid w:val="00572038"/>
    <w:rsid w:val="00575D37"/>
    <w:rsid w:val="00577FFE"/>
    <w:rsid w:val="00583843"/>
    <w:rsid w:val="005844C9"/>
    <w:rsid w:val="005859CF"/>
    <w:rsid w:val="00591D60"/>
    <w:rsid w:val="005A0B91"/>
    <w:rsid w:val="005A3033"/>
    <w:rsid w:val="005A4EF7"/>
    <w:rsid w:val="005A788F"/>
    <w:rsid w:val="005B04A4"/>
    <w:rsid w:val="005B05C9"/>
    <w:rsid w:val="005B09B1"/>
    <w:rsid w:val="005B2B4D"/>
    <w:rsid w:val="005B4659"/>
    <w:rsid w:val="005C434B"/>
    <w:rsid w:val="005C73A4"/>
    <w:rsid w:val="005D0D0A"/>
    <w:rsid w:val="005D0FCF"/>
    <w:rsid w:val="005D6AD5"/>
    <w:rsid w:val="005E656C"/>
    <w:rsid w:val="005E6CEC"/>
    <w:rsid w:val="005F06C0"/>
    <w:rsid w:val="005F78D6"/>
    <w:rsid w:val="005F7A24"/>
    <w:rsid w:val="00602BBE"/>
    <w:rsid w:val="00606175"/>
    <w:rsid w:val="00611AC0"/>
    <w:rsid w:val="00611DE5"/>
    <w:rsid w:val="00613A61"/>
    <w:rsid w:val="0061643C"/>
    <w:rsid w:val="00617E3E"/>
    <w:rsid w:val="006200FD"/>
    <w:rsid w:val="006220DB"/>
    <w:rsid w:val="00632371"/>
    <w:rsid w:val="00651A5C"/>
    <w:rsid w:val="006610DA"/>
    <w:rsid w:val="00663386"/>
    <w:rsid w:val="00667FE7"/>
    <w:rsid w:val="00671B53"/>
    <w:rsid w:val="0068003A"/>
    <w:rsid w:val="00682968"/>
    <w:rsid w:val="006871A4"/>
    <w:rsid w:val="00693790"/>
    <w:rsid w:val="006941AC"/>
    <w:rsid w:val="006955FF"/>
    <w:rsid w:val="006A01E1"/>
    <w:rsid w:val="006A629A"/>
    <w:rsid w:val="006C2332"/>
    <w:rsid w:val="006C685F"/>
    <w:rsid w:val="006D038F"/>
    <w:rsid w:val="006D4337"/>
    <w:rsid w:val="006D5D1A"/>
    <w:rsid w:val="006E269A"/>
    <w:rsid w:val="006E2FD6"/>
    <w:rsid w:val="006F322D"/>
    <w:rsid w:val="00700018"/>
    <w:rsid w:val="00703644"/>
    <w:rsid w:val="00707784"/>
    <w:rsid w:val="007100CC"/>
    <w:rsid w:val="0071080A"/>
    <w:rsid w:val="007141B1"/>
    <w:rsid w:val="00724E57"/>
    <w:rsid w:val="00724EC6"/>
    <w:rsid w:val="00736204"/>
    <w:rsid w:val="00741FE0"/>
    <w:rsid w:val="00746288"/>
    <w:rsid w:val="007507EA"/>
    <w:rsid w:val="007512D9"/>
    <w:rsid w:val="00760694"/>
    <w:rsid w:val="00761217"/>
    <w:rsid w:val="00765B60"/>
    <w:rsid w:val="0076799D"/>
    <w:rsid w:val="00770742"/>
    <w:rsid w:val="007725D7"/>
    <w:rsid w:val="00776A6B"/>
    <w:rsid w:val="007770D7"/>
    <w:rsid w:val="0079167B"/>
    <w:rsid w:val="0079196A"/>
    <w:rsid w:val="007932B2"/>
    <w:rsid w:val="00793D71"/>
    <w:rsid w:val="0079479C"/>
    <w:rsid w:val="00794C7F"/>
    <w:rsid w:val="007A49F5"/>
    <w:rsid w:val="007A5AB6"/>
    <w:rsid w:val="007B1C73"/>
    <w:rsid w:val="007B3B80"/>
    <w:rsid w:val="007C0B56"/>
    <w:rsid w:val="007C1907"/>
    <w:rsid w:val="007C406D"/>
    <w:rsid w:val="007C4794"/>
    <w:rsid w:val="007D032C"/>
    <w:rsid w:val="007D0C8F"/>
    <w:rsid w:val="007E3147"/>
    <w:rsid w:val="007E3595"/>
    <w:rsid w:val="007E5729"/>
    <w:rsid w:val="007F0DBD"/>
    <w:rsid w:val="007F1F53"/>
    <w:rsid w:val="007F3E3F"/>
    <w:rsid w:val="0080388F"/>
    <w:rsid w:val="0080550C"/>
    <w:rsid w:val="0080796E"/>
    <w:rsid w:val="00811676"/>
    <w:rsid w:val="00813CC9"/>
    <w:rsid w:val="008171CE"/>
    <w:rsid w:val="00817D0C"/>
    <w:rsid w:val="00820F36"/>
    <w:rsid w:val="0083315A"/>
    <w:rsid w:val="00836BB1"/>
    <w:rsid w:val="0084352C"/>
    <w:rsid w:val="008620B4"/>
    <w:rsid w:val="008703BB"/>
    <w:rsid w:val="00871C9F"/>
    <w:rsid w:val="00883225"/>
    <w:rsid w:val="00886047"/>
    <w:rsid w:val="00892B2A"/>
    <w:rsid w:val="008973C4"/>
    <w:rsid w:val="008A1ABD"/>
    <w:rsid w:val="008A6DE6"/>
    <w:rsid w:val="008B1CFA"/>
    <w:rsid w:val="008B52BA"/>
    <w:rsid w:val="008C1CBC"/>
    <w:rsid w:val="008C28AA"/>
    <w:rsid w:val="008D0320"/>
    <w:rsid w:val="008D1F07"/>
    <w:rsid w:val="008E39BE"/>
    <w:rsid w:val="008F11C1"/>
    <w:rsid w:val="008F4594"/>
    <w:rsid w:val="00900887"/>
    <w:rsid w:val="0091352A"/>
    <w:rsid w:val="00915E20"/>
    <w:rsid w:val="00926210"/>
    <w:rsid w:val="0093060B"/>
    <w:rsid w:val="00944C30"/>
    <w:rsid w:val="00947BDF"/>
    <w:rsid w:val="00947C60"/>
    <w:rsid w:val="00953390"/>
    <w:rsid w:val="009560E8"/>
    <w:rsid w:val="0096297D"/>
    <w:rsid w:val="00972A6B"/>
    <w:rsid w:val="00975451"/>
    <w:rsid w:val="0097575F"/>
    <w:rsid w:val="00975E37"/>
    <w:rsid w:val="009864E0"/>
    <w:rsid w:val="009876F0"/>
    <w:rsid w:val="00987839"/>
    <w:rsid w:val="00990BD2"/>
    <w:rsid w:val="00991D16"/>
    <w:rsid w:val="00995556"/>
    <w:rsid w:val="00995C23"/>
    <w:rsid w:val="009A15FB"/>
    <w:rsid w:val="009A3C63"/>
    <w:rsid w:val="009A773A"/>
    <w:rsid w:val="009B25EE"/>
    <w:rsid w:val="009B2796"/>
    <w:rsid w:val="009B3748"/>
    <w:rsid w:val="009B485D"/>
    <w:rsid w:val="009B4FC3"/>
    <w:rsid w:val="009B5136"/>
    <w:rsid w:val="009B52AA"/>
    <w:rsid w:val="009B7A04"/>
    <w:rsid w:val="009B7E0C"/>
    <w:rsid w:val="009C5052"/>
    <w:rsid w:val="009C5E8A"/>
    <w:rsid w:val="009D12F2"/>
    <w:rsid w:val="009D196A"/>
    <w:rsid w:val="009E2051"/>
    <w:rsid w:val="009E7F02"/>
    <w:rsid w:val="009F6C6A"/>
    <w:rsid w:val="00A005E3"/>
    <w:rsid w:val="00A04A5D"/>
    <w:rsid w:val="00A05EDB"/>
    <w:rsid w:val="00A06EA0"/>
    <w:rsid w:val="00A1475E"/>
    <w:rsid w:val="00A2002C"/>
    <w:rsid w:val="00A249A2"/>
    <w:rsid w:val="00A24AE0"/>
    <w:rsid w:val="00A24B17"/>
    <w:rsid w:val="00A264F2"/>
    <w:rsid w:val="00A27609"/>
    <w:rsid w:val="00A30A32"/>
    <w:rsid w:val="00A377CF"/>
    <w:rsid w:val="00A428D2"/>
    <w:rsid w:val="00A43A5A"/>
    <w:rsid w:val="00A8135E"/>
    <w:rsid w:val="00AA1E7A"/>
    <w:rsid w:val="00AB02BA"/>
    <w:rsid w:val="00AB48A6"/>
    <w:rsid w:val="00AB4E4C"/>
    <w:rsid w:val="00AB7CC6"/>
    <w:rsid w:val="00AC278B"/>
    <w:rsid w:val="00AC3BCA"/>
    <w:rsid w:val="00AC4A82"/>
    <w:rsid w:val="00AD1D25"/>
    <w:rsid w:val="00AD55EB"/>
    <w:rsid w:val="00AD63B1"/>
    <w:rsid w:val="00AD7257"/>
    <w:rsid w:val="00AD7B88"/>
    <w:rsid w:val="00AF6AB3"/>
    <w:rsid w:val="00B006D7"/>
    <w:rsid w:val="00B01AB4"/>
    <w:rsid w:val="00B01D97"/>
    <w:rsid w:val="00B0710C"/>
    <w:rsid w:val="00B074C2"/>
    <w:rsid w:val="00B11932"/>
    <w:rsid w:val="00B37DE4"/>
    <w:rsid w:val="00B47973"/>
    <w:rsid w:val="00B54419"/>
    <w:rsid w:val="00B62F00"/>
    <w:rsid w:val="00B64308"/>
    <w:rsid w:val="00B70B0A"/>
    <w:rsid w:val="00B7103F"/>
    <w:rsid w:val="00B7256F"/>
    <w:rsid w:val="00B7270D"/>
    <w:rsid w:val="00B73881"/>
    <w:rsid w:val="00B73DEA"/>
    <w:rsid w:val="00B86772"/>
    <w:rsid w:val="00B91112"/>
    <w:rsid w:val="00B931A9"/>
    <w:rsid w:val="00B938D3"/>
    <w:rsid w:val="00B95C75"/>
    <w:rsid w:val="00B963A6"/>
    <w:rsid w:val="00BA0CFB"/>
    <w:rsid w:val="00BA6596"/>
    <w:rsid w:val="00BB04DC"/>
    <w:rsid w:val="00BB5F10"/>
    <w:rsid w:val="00BC0A57"/>
    <w:rsid w:val="00BC53F5"/>
    <w:rsid w:val="00BF642F"/>
    <w:rsid w:val="00C00833"/>
    <w:rsid w:val="00C02135"/>
    <w:rsid w:val="00C12DDB"/>
    <w:rsid w:val="00C13773"/>
    <w:rsid w:val="00C1381B"/>
    <w:rsid w:val="00C2216B"/>
    <w:rsid w:val="00C224CF"/>
    <w:rsid w:val="00C34055"/>
    <w:rsid w:val="00C44006"/>
    <w:rsid w:val="00C52183"/>
    <w:rsid w:val="00C53235"/>
    <w:rsid w:val="00C54B51"/>
    <w:rsid w:val="00C5536C"/>
    <w:rsid w:val="00C55EA2"/>
    <w:rsid w:val="00C607FB"/>
    <w:rsid w:val="00C63520"/>
    <w:rsid w:val="00C71F44"/>
    <w:rsid w:val="00C74810"/>
    <w:rsid w:val="00C7667A"/>
    <w:rsid w:val="00C76F7C"/>
    <w:rsid w:val="00C770B0"/>
    <w:rsid w:val="00C812F0"/>
    <w:rsid w:val="00C86E12"/>
    <w:rsid w:val="00C876F2"/>
    <w:rsid w:val="00C90BC4"/>
    <w:rsid w:val="00C93691"/>
    <w:rsid w:val="00C95DB1"/>
    <w:rsid w:val="00C974BA"/>
    <w:rsid w:val="00CA60FB"/>
    <w:rsid w:val="00CA66F8"/>
    <w:rsid w:val="00CA7AF6"/>
    <w:rsid w:val="00CB766A"/>
    <w:rsid w:val="00CC2D31"/>
    <w:rsid w:val="00CC4ECB"/>
    <w:rsid w:val="00CC6D12"/>
    <w:rsid w:val="00CD235D"/>
    <w:rsid w:val="00CD7404"/>
    <w:rsid w:val="00CE01C5"/>
    <w:rsid w:val="00CE1655"/>
    <w:rsid w:val="00CE708B"/>
    <w:rsid w:val="00CE7826"/>
    <w:rsid w:val="00CF00B8"/>
    <w:rsid w:val="00D017FE"/>
    <w:rsid w:val="00D02466"/>
    <w:rsid w:val="00D21CDB"/>
    <w:rsid w:val="00D22787"/>
    <w:rsid w:val="00D26540"/>
    <w:rsid w:val="00D26824"/>
    <w:rsid w:val="00D27130"/>
    <w:rsid w:val="00D27550"/>
    <w:rsid w:val="00D3241B"/>
    <w:rsid w:val="00D32B44"/>
    <w:rsid w:val="00D33C32"/>
    <w:rsid w:val="00D44D3E"/>
    <w:rsid w:val="00D464AC"/>
    <w:rsid w:val="00D52C0D"/>
    <w:rsid w:val="00D540F2"/>
    <w:rsid w:val="00D54454"/>
    <w:rsid w:val="00D574C0"/>
    <w:rsid w:val="00D6071D"/>
    <w:rsid w:val="00D6225B"/>
    <w:rsid w:val="00D6479E"/>
    <w:rsid w:val="00D721E0"/>
    <w:rsid w:val="00D737FF"/>
    <w:rsid w:val="00D76395"/>
    <w:rsid w:val="00D8476A"/>
    <w:rsid w:val="00D87C4B"/>
    <w:rsid w:val="00D95108"/>
    <w:rsid w:val="00D95C67"/>
    <w:rsid w:val="00DA09EF"/>
    <w:rsid w:val="00DA0B6B"/>
    <w:rsid w:val="00DA5D74"/>
    <w:rsid w:val="00DA6770"/>
    <w:rsid w:val="00DA6A7F"/>
    <w:rsid w:val="00DB4530"/>
    <w:rsid w:val="00DB65CD"/>
    <w:rsid w:val="00DD4780"/>
    <w:rsid w:val="00DD508B"/>
    <w:rsid w:val="00DE49F9"/>
    <w:rsid w:val="00DF310A"/>
    <w:rsid w:val="00DF5AF7"/>
    <w:rsid w:val="00E0307E"/>
    <w:rsid w:val="00E03ECC"/>
    <w:rsid w:val="00E04651"/>
    <w:rsid w:val="00E07F65"/>
    <w:rsid w:val="00E12237"/>
    <w:rsid w:val="00E1356F"/>
    <w:rsid w:val="00E17E28"/>
    <w:rsid w:val="00E406B5"/>
    <w:rsid w:val="00E40B96"/>
    <w:rsid w:val="00E42F8A"/>
    <w:rsid w:val="00E47CAD"/>
    <w:rsid w:val="00E65258"/>
    <w:rsid w:val="00E654D6"/>
    <w:rsid w:val="00E659E8"/>
    <w:rsid w:val="00E679A1"/>
    <w:rsid w:val="00E67C75"/>
    <w:rsid w:val="00E70A62"/>
    <w:rsid w:val="00E7711C"/>
    <w:rsid w:val="00E80768"/>
    <w:rsid w:val="00E81EF8"/>
    <w:rsid w:val="00E849EB"/>
    <w:rsid w:val="00E93164"/>
    <w:rsid w:val="00EA17D0"/>
    <w:rsid w:val="00EB2100"/>
    <w:rsid w:val="00EB4539"/>
    <w:rsid w:val="00EC1617"/>
    <w:rsid w:val="00EC4CEA"/>
    <w:rsid w:val="00EC6B9D"/>
    <w:rsid w:val="00ED0BEE"/>
    <w:rsid w:val="00ED16DD"/>
    <w:rsid w:val="00ED6AFB"/>
    <w:rsid w:val="00EE305D"/>
    <w:rsid w:val="00EE3691"/>
    <w:rsid w:val="00EE388A"/>
    <w:rsid w:val="00EE58A3"/>
    <w:rsid w:val="00EF5490"/>
    <w:rsid w:val="00F00E46"/>
    <w:rsid w:val="00F14CA6"/>
    <w:rsid w:val="00F25E76"/>
    <w:rsid w:val="00F27E7B"/>
    <w:rsid w:val="00F30F77"/>
    <w:rsid w:val="00F34BE3"/>
    <w:rsid w:val="00F45232"/>
    <w:rsid w:val="00F46AEC"/>
    <w:rsid w:val="00F60A5B"/>
    <w:rsid w:val="00F61B22"/>
    <w:rsid w:val="00F62340"/>
    <w:rsid w:val="00F640D5"/>
    <w:rsid w:val="00F752C9"/>
    <w:rsid w:val="00F83EB2"/>
    <w:rsid w:val="00F873F5"/>
    <w:rsid w:val="00F904C5"/>
    <w:rsid w:val="00F9201F"/>
    <w:rsid w:val="00F920CB"/>
    <w:rsid w:val="00F93B96"/>
    <w:rsid w:val="00F96DB9"/>
    <w:rsid w:val="00FA08EE"/>
    <w:rsid w:val="00FA1AB3"/>
    <w:rsid w:val="00FA4EDF"/>
    <w:rsid w:val="00FB172B"/>
    <w:rsid w:val="00FB4977"/>
    <w:rsid w:val="00FC1D1B"/>
    <w:rsid w:val="00FD082F"/>
    <w:rsid w:val="00FD178E"/>
    <w:rsid w:val="00FD717B"/>
    <w:rsid w:val="00FE00DD"/>
    <w:rsid w:val="00FE0473"/>
    <w:rsid w:val="00FE2EAE"/>
    <w:rsid w:val="00FF1395"/>
    <w:rsid w:val="00FF16DE"/>
    <w:rsid w:val="00FF4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651C199-C324-4C2E-BC1E-ED01FF9DC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46AEC"/>
    <w:rPr>
      <w:sz w:val="24"/>
      <w:szCs w:val="24"/>
    </w:rPr>
  </w:style>
  <w:style w:type="paragraph" w:styleId="1">
    <w:name w:val="heading 1"/>
    <w:basedOn w:val="a1"/>
    <w:next w:val="a1"/>
    <w:link w:val="10"/>
    <w:qFormat/>
    <w:rsid w:val="00B54419"/>
    <w:pPr>
      <w:keepNext/>
      <w:jc w:val="center"/>
      <w:outlineLvl w:val="0"/>
    </w:pPr>
    <w:rPr>
      <w:rFonts w:cs="Arial"/>
      <w:b/>
      <w:bCs/>
      <w:kern w:val="32"/>
      <w:sz w:val="28"/>
      <w:szCs w:val="32"/>
      <w:lang w:eastAsia="ar-SA"/>
    </w:rPr>
  </w:style>
  <w:style w:type="paragraph" w:styleId="2">
    <w:name w:val="heading 2"/>
    <w:basedOn w:val="a1"/>
    <w:next w:val="a1"/>
    <w:qFormat/>
    <w:rsid w:val="00D54454"/>
    <w:pPr>
      <w:keepNext/>
      <w:ind w:left="5040"/>
      <w:outlineLvl w:val="1"/>
    </w:pPr>
  </w:style>
  <w:style w:type="paragraph" w:styleId="3">
    <w:name w:val="heading 3"/>
    <w:basedOn w:val="a1"/>
    <w:next w:val="a1"/>
    <w:qFormat/>
    <w:rsid w:val="00B5441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1"/>
    <w:next w:val="a1"/>
    <w:qFormat/>
    <w:rsid w:val="00B54419"/>
    <w:pPr>
      <w:keepNext/>
      <w:spacing w:before="240" w:after="60"/>
      <w:outlineLvl w:val="3"/>
    </w:pPr>
    <w:rPr>
      <w:b/>
      <w:bCs/>
      <w:sz w:val="28"/>
      <w:szCs w:val="28"/>
      <w:lang w:eastAsia="ar-SA"/>
    </w:rPr>
  </w:style>
  <w:style w:type="paragraph" w:styleId="5">
    <w:name w:val="heading 5"/>
    <w:basedOn w:val="a1"/>
    <w:next w:val="a1"/>
    <w:qFormat/>
    <w:rsid w:val="00B54419"/>
    <w:pPr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1"/>
    <w:next w:val="a1"/>
    <w:qFormat/>
    <w:rsid w:val="00B54419"/>
    <w:pPr>
      <w:spacing w:before="240" w:after="60"/>
      <w:outlineLvl w:val="5"/>
    </w:pPr>
    <w:rPr>
      <w:b/>
      <w:bCs/>
      <w:sz w:val="22"/>
      <w:szCs w:val="22"/>
      <w:lang w:eastAsia="ar-SA"/>
    </w:rPr>
  </w:style>
  <w:style w:type="paragraph" w:styleId="7">
    <w:name w:val="heading 7"/>
    <w:basedOn w:val="a1"/>
    <w:next w:val="a1"/>
    <w:link w:val="70"/>
    <w:qFormat/>
    <w:rsid w:val="00B54419"/>
    <w:pPr>
      <w:spacing w:before="240" w:after="60"/>
      <w:outlineLvl w:val="6"/>
    </w:pPr>
    <w:rPr>
      <w:lang w:eastAsia="ar-SA"/>
    </w:rPr>
  </w:style>
  <w:style w:type="paragraph" w:styleId="8">
    <w:name w:val="heading 8"/>
    <w:basedOn w:val="a1"/>
    <w:next w:val="a1"/>
    <w:qFormat/>
    <w:rsid w:val="00B54419"/>
    <w:pPr>
      <w:spacing w:before="240" w:after="60"/>
      <w:outlineLvl w:val="7"/>
    </w:pPr>
    <w:rPr>
      <w:i/>
      <w:iCs/>
      <w:lang w:eastAsia="ar-SA"/>
    </w:rPr>
  </w:style>
  <w:style w:type="paragraph" w:styleId="9">
    <w:name w:val="heading 9"/>
    <w:basedOn w:val="a1"/>
    <w:next w:val="a1"/>
    <w:qFormat/>
    <w:rsid w:val="00B54419"/>
    <w:pPr>
      <w:spacing w:before="240" w:after="60"/>
      <w:outlineLvl w:val="8"/>
    </w:pPr>
    <w:rPr>
      <w:rFonts w:ascii="Arial" w:hAnsi="Arial" w:cs="Arial"/>
      <w:sz w:val="22"/>
      <w:szCs w:val="22"/>
      <w:lang w:eastAsia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11">
    <w:name w:val="Обычный1"/>
    <w:rsid w:val="00F46AEC"/>
    <w:pPr>
      <w:widowControl w:val="0"/>
    </w:pPr>
    <w:rPr>
      <w:snapToGrid w:val="0"/>
    </w:rPr>
  </w:style>
  <w:style w:type="paragraph" w:styleId="a5">
    <w:name w:val="Subtitle"/>
    <w:basedOn w:val="a1"/>
    <w:link w:val="a6"/>
    <w:qFormat/>
    <w:rsid w:val="00F46AEC"/>
    <w:pPr>
      <w:ind w:right="-766"/>
      <w:jc w:val="center"/>
    </w:pPr>
    <w:rPr>
      <w:b/>
      <w:szCs w:val="20"/>
    </w:rPr>
  </w:style>
  <w:style w:type="paragraph" w:styleId="30">
    <w:name w:val="Body Text Indent 3"/>
    <w:basedOn w:val="a1"/>
    <w:rsid w:val="00F46AEC"/>
    <w:pPr>
      <w:ind w:firstLine="851"/>
      <w:jc w:val="both"/>
    </w:pPr>
    <w:rPr>
      <w:sz w:val="28"/>
      <w:szCs w:val="20"/>
    </w:rPr>
  </w:style>
  <w:style w:type="paragraph" w:styleId="a7">
    <w:name w:val="header"/>
    <w:basedOn w:val="a1"/>
    <w:link w:val="a8"/>
    <w:rsid w:val="00F46AEC"/>
    <w:pPr>
      <w:tabs>
        <w:tab w:val="center" w:pos="4677"/>
        <w:tab w:val="right" w:pos="9355"/>
      </w:tabs>
    </w:pPr>
  </w:style>
  <w:style w:type="character" w:styleId="a9">
    <w:name w:val="page number"/>
    <w:basedOn w:val="a2"/>
    <w:rsid w:val="00F46AEC"/>
  </w:style>
  <w:style w:type="paragraph" w:customStyle="1" w:styleId="ConsPlusCell">
    <w:name w:val="ConsPlusCell"/>
    <w:rsid w:val="00F46A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0">
    <w:name w:val="Body Text Indent 2"/>
    <w:basedOn w:val="a1"/>
    <w:rsid w:val="00A2002C"/>
    <w:pPr>
      <w:spacing w:after="120" w:line="480" w:lineRule="auto"/>
      <w:ind w:left="283"/>
    </w:pPr>
  </w:style>
  <w:style w:type="paragraph" w:customStyle="1" w:styleId="ConsNormal">
    <w:name w:val="ConsNormal"/>
    <w:rsid w:val="00C4400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alloon Text"/>
    <w:basedOn w:val="a1"/>
    <w:link w:val="ab"/>
    <w:semiHidden/>
    <w:rsid w:val="00C44006"/>
    <w:rPr>
      <w:rFonts w:ascii="Tahoma" w:hAnsi="Tahoma" w:cs="Tahoma"/>
      <w:sz w:val="16"/>
      <w:szCs w:val="16"/>
    </w:rPr>
  </w:style>
  <w:style w:type="paragraph" w:styleId="ac">
    <w:name w:val="Plain Text"/>
    <w:aliases w:val=" Знак,Знак"/>
    <w:basedOn w:val="a1"/>
    <w:link w:val="ad"/>
    <w:semiHidden/>
    <w:rsid w:val="00AA1E7A"/>
    <w:rPr>
      <w:rFonts w:ascii="Courier New" w:hAnsi="Courier New" w:cs="Courier New"/>
      <w:sz w:val="20"/>
      <w:szCs w:val="20"/>
    </w:rPr>
  </w:style>
  <w:style w:type="character" w:customStyle="1" w:styleId="ad">
    <w:name w:val="Текст Знак"/>
    <w:aliases w:val=" Знак Знак,Знак Знак7"/>
    <w:basedOn w:val="a2"/>
    <w:link w:val="ac"/>
    <w:semiHidden/>
    <w:rsid w:val="00AA1E7A"/>
    <w:rPr>
      <w:rFonts w:ascii="Courier New" w:hAnsi="Courier New" w:cs="Courier New"/>
      <w:lang w:val="ru-RU" w:eastAsia="ru-RU" w:bidi="ar-SA"/>
    </w:rPr>
  </w:style>
  <w:style w:type="paragraph" w:styleId="ae">
    <w:name w:val="Body Text"/>
    <w:basedOn w:val="a1"/>
    <w:link w:val="af"/>
    <w:rsid w:val="00070669"/>
    <w:pPr>
      <w:spacing w:after="120"/>
    </w:pPr>
  </w:style>
  <w:style w:type="paragraph" w:customStyle="1" w:styleId="ConsNonformat">
    <w:name w:val="ConsNonformat"/>
    <w:rsid w:val="00D32B4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List"/>
    <w:basedOn w:val="a1"/>
    <w:rsid w:val="00B54419"/>
    <w:pPr>
      <w:spacing w:after="200" w:line="276" w:lineRule="auto"/>
      <w:ind w:left="283" w:hanging="283"/>
    </w:pPr>
    <w:rPr>
      <w:rFonts w:ascii="Calibri" w:hAnsi="Calibri"/>
      <w:sz w:val="22"/>
      <w:szCs w:val="22"/>
    </w:rPr>
  </w:style>
  <w:style w:type="paragraph" w:customStyle="1" w:styleId="0">
    <w:name w:val="Основной текст 0"/>
    <w:aliases w:val="95 ПК"/>
    <w:basedOn w:val="a1"/>
    <w:rsid w:val="00B54419"/>
    <w:pPr>
      <w:ind w:firstLine="539"/>
      <w:jc w:val="both"/>
    </w:pPr>
    <w:rPr>
      <w:rFonts w:eastAsia="Calibri"/>
      <w:color w:val="000000"/>
      <w:kern w:val="24"/>
      <w:lang w:eastAsia="en-US"/>
    </w:rPr>
  </w:style>
  <w:style w:type="paragraph" w:customStyle="1" w:styleId="ConsPlusTitle">
    <w:name w:val="ConsPlusTitle"/>
    <w:rsid w:val="00B54419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B5441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2"/>
    <w:basedOn w:val="a1"/>
    <w:rsid w:val="00B54419"/>
    <w:pPr>
      <w:spacing w:after="120" w:line="480" w:lineRule="auto"/>
    </w:pPr>
  </w:style>
  <w:style w:type="paragraph" w:customStyle="1" w:styleId="Web">
    <w:name w:val="Обычный (Web)"/>
    <w:basedOn w:val="a1"/>
    <w:rsid w:val="00B54419"/>
    <w:pPr>
      <w:spacing w:before="100" w:after="100"/>
    </w:pPr>
    <w:rPr>
      <w:szCs w:val="20"/>
    </w:rPr>
  </w:style>
  <w:style w:type="paragraph" w:customStyle="1" w:styleId="txt">
    <w:name w:val="txt"/>
    <w:basedOn w:val="a1"/>
    <w:rsid w:val="00B54419"/>
    <w:pPr>
      <w:spacing w:before="15" w:after="15"/>
      <w:ind w:left="15" w:right="15"/>
      <w:jc w:val="both"/>
    </w:pPr>
    <w:rPr>
      <w:rFonts w:ascii="Verdana" w:hAnsi="Verdana"/>
      <w:color w:val="000000"/>
      <w:sz w:val="17"/>
      <w:szCs w:val="17"/>
    </w:rPr>
  </w:style>
  <w:style w:type="paragraph" w:customStyle="1" w:styleId="12">
    <w:name w:val="З1"/>
    <w:basedOn w:val="a1"/>
    <w:next w:val="a1"/>
    <w:rsid w:val="00B54419"/>
    <w:pPr>
      <w:spacing w:line="360" w:lineRule="auto"/>
      <w:ind w:firstLine="748"/>
      <w:jc w:val="both"/>
    </w:pPr>
    <w:rPr>
      <w:b/>
      <w:snapToGrid w:val="0"/>
    </w:rPr>
  </w:style>
  <w:style w:type="table" w:styleId="af1">
    <w:name w:val="Table Grid"/>
    <w:basedOn w:val="a3"/>
    <w:rsid w:val="00B54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footer"/>
    <w:basedOn w:val="a1"/>
    <w:link w:val="af3"/>
    <w:rsid w:val="00B54419"/>
    <w:pPr>
      <w:tabs>
        <w:tab w:val="center" w:pos="4677"/>
        <w:tab w:val="right" w:pos="9355"/>
      </w:tabs>
    </w:pPr>
  </w:style>
  <w:style w:type="paragraph" w:styleId="af4">
    <w:name w:val="Body Text Indent"/>
    <w:basedOn w:val="a1"/>
    <w:rsid w:val="00B54419"/>
    <w:pPr>
      <w:spacing w:after="120"/>
      <w:ind w:left="283"/>
    </w:pPr>
  </w:style>
  <w:style w:type="numbering" w:styleId="a0">
    <w:name w:val="Outline List 3"/>
    <w:basedOn w:val="a4"/>
    <w:rsid w:val="00B54419"/>
    <w:pPr>
      <w:numPr>
        <w:numId w:val="2"/>
      </w:numPr>
    </w:pPr>
  </w:style>
  <w:style w:type="paragraph" w:customStyle="1" w:styleId="31">
    <w:name w:val="Основной текст с отступом 31"/>
    <w:basedOn w:val="a1"/>
    <w:rsid w:val="00B54419"/>
    <w:pPr>
      <w:ind w:firstLine="720"/>
      <w:jc w:val="both"/>
    </w:pPr>
    <w:rPr>
      <w:szCs w:val="28"/>
      <w:lang w:eastAsia="ar-SA"/>
    </w:rPr>
  </w:style>
  <w:style w:type="paragraph" w:customStyle="1" w:styleId="210">
    <w:name w:val="Основной текст с отступом 21"/>
    <w:basedOn w:val="a1"/>
    <w:rsid w:val="00B54419"/>
    <w:pPr>
      <w:ind w:left="3960"/>
    </w:pPr>
    <w:rPr>
      <w:lang w:eastAsia="ar-SA"/>
    </w:rPr>
  </w:style>
  <w:style w:type="paragraph" w:customStyle="1" w:styleId="211">
    <w:name w:val="Основной текст 21"/>
    <w:basedOn w:val="a1"/>
    <w:rsid w:val="00B54419"/>
    <w:pPr>
      <w:spacing w:line="360" w:lineRule="auto"/>
    </w:pPr>
    <w:rPr>
      <w:sz w:val="28"/>
      <w:lang w:eastAsia="ar-SA"/>
    </w:rPr>
  </w:style>
  <w:style w:type="paragraph" w:styleId="af5">
    <w:name w:val="Normal (Web)"/>
    <w:basedOn w:val="a1"/>
    <w:rsid w:val="00B54419"/>
    <w:pPr>
      <w:spacing w:before="100" w:beforeAutospacing="1" w:after="100" w:afterAutospacing="1"/>
    </w:pPr>
  </w:style>
  <w:style w:type="paragraph" w:styleId="af6">
    <w:name w:val="Document Map"/>
    <w:basedOn w:val="a1"/>
    <w:semiHidden/>
    <w:rsid w:val="00B54419"/>
    <w:pPr>
      <w:shd w:val="clear" w:color="auto" w:fill="000080"/>
    </w:pPr>
    <w:rPr>
      <w:rFonts w:ascii="Tahoma" w:hAnsi="Tahoma" w:cs="Tahoma"/>
      <w:sz w:val="20"/>
      <w:szCs w:val="20"/>
      <w:lang w:eastAsia="ar-SA"/>
    </w:rPr>
  </w:style>
  <w:style w:type="character" w:styleId="af7">
    <w:name w:val="Hyperlink"/>
    <w:basedOn w:val="a2"/>
    <w:rsid w:val="00B54419"/>
    <w:rPr>
      <w:color w:val="0000FF"/>
      <w:u w:val="single"/>
    </w:rPr>
  </w:style>
  <w:style w:type="paragraph" w:styleId="13">
    <w:name w:val="toc 1"/>
    <w:basedOn w:val="a1"/>
    <w:next w:val="a1"/>
    <w:autoRedefine/>
    <w:semiHidden/>
    <w:rsid w:val="00B54419"/>
    <w:rPr>
      <w:b/>
      <w:lang w:eastAsia="ar-SA"/>
    </w:rPr>
  </w:style>
  <w:style w:type="paragraph" w:styleId="22">
    <w:name w:val="toc 2"/>
    <w:basedOn w:val="a1"/>
    <w:next w:val="a1"/>
    <w:autoRedefine/>
    <w:semiHidden/>
    <w:rsid w:val="00B54419"/>
    <w:pPr>
      <w:ind w:left="240"/>
    </w:pPr>
    <w:rPr>
      <w:b/>
      <w:lang w:eastAsia="ar-SA"/>
    </w:rPr>
  </w:style>
  <w:style w:type="paragraph" w:styleId="32">
    <w:name w:val="toc 3"/>
    <w:basedOn w:val="a1"/>
    <w:next w:val="a1"/>
    <w:autoRedefine/>
    <w:semiHidden/>
    <w:rsid w:val="00B54419"/>
    <w:pPr>
      <w:ind w:left="480"/>
    </w:pPr>
    <w:rPr>
      <w:lang w:eastAsia="ar-SA"/>
    </w:rPr>
  </w:style>
  <w:style w:type="character" w:styleId="af8">
    <w:name w:val="FollowedHyperlink"/>
    <w:basedOn w:val="a2"/>
    <w:rsid w:val="00B54419"/>
    <w:rPr>
      <w:color w:val="800080"/>
      <w:u w:val="single"/>
    </w:rPr>
  </w:style>
  <w:style w:type="paragraph" w:styleId="33">
    <w:name w:val="Body Text 3"/>
    <w:basedOn w:val="a1"/>
    <w:rsid w:val="00B54419"/>
    <w:pPr>
      <w:spacing w:after="120"/>
    </w:pPr>
    <w:rPr>
      <w:sz w:val="16"/>
      <w:szCs w:val="16"/>
    </w:rPr>
  </w:style>
  <w:style w:type="paragraph" w:styleId="af9">
    <w:name w:val="caption"/>
    <w:basedOn w:val="a1"/>
    <w:next w:val="a1"/>
    <w:qFormat/>
    <w:rsid w:val="00B54419"/>
    <w:pPr>
      <w:keepNext/>
      <w:spacing w:before="120" w:after="120"/>
    </w:pPr>
    <w:rPr>
      <w:b/>
      <w:color w:val="000000"/>
      <w:szCs w:val="20"/>
    </w:rPr>
  </w:style>
  <w:style w:type="paragraph" w:customStyle="1" w:styleId="1-016">
    <w:name w:val="Стиль Заголовок 1 + Справа:  -0.1 см Перед:  6 пт"/>
    <w:basedOn w:val="1"/>
    <w:autoRedefine/>
    <w:rsid w:val="00B54419"/>
    <w:pPr>
      <w:widowControl w:val="0"/>
      <w:autoSpaceDE w:val="0"/>
      <w:autoSpaceDN w:val="0"/>
      <w:adjustRightInd w:val="0"/>
      <w:ind w:right="-57"/>
      <w:jc w:val="both"/>
      <w:outlineLvl w:val="9"/>
    </w:pPr>
    <w:rPr>
      <w:rFonts w:cs="Times New Roman"/>
      <w:bCs w:val="0"/>
      <w:kern w:val="0"/>
      <w:szCs w:val="28"/>
      <w:lang w:eastAsia="ru-RU"/>
    </w:rPr>
  </w:style>
  <w:style w:type="paragraph" w:customStyle="1" w:styleId="Iauiue">
    <w:name w:val="Iau?iue"/>
    <w:rsid w:val="00B54419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afa">
    <w:name w:val="Îáû÷íûé"/>
    <w:rsid w:val="00B54419"/>
    <w:pPr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paragraph" w:styleId="23">
    <w:name w:val="List Bullet 2"/>
    <w:basedOn w:val="a1"/>
    <w:autoRedefine/>
    <w:rsid w:val="00B54419"/>
    <w:pPr>
      <w:widowControl w:val="0"/>
      <w:spacing w:before="120"/>
      <w:ind w:right="-57" w:firstLine="720"/>
      <w:jc w:val="both"/>
    </w:pPr>
  </w:style>
  <w:style w:type="paragraph" w:styleId="afb">
    <w:name w:val="Block Text"/>
    <w:basedOn w:val="a1"/>
    <w:rsid w:val="00B54419"/>
    <w:pPr>
      <w:spacing w:before="120"/>
      <w:ind w:left="11" w:right="-57" w:firstLine="697"/>
      <w:jc w:val="both"/>
    </w:pPr>
    <w:rPr>
      <w:szCs w:val="20"/>
    </w:rPr>
  </w:style>
  <w:style w:type="paragraph" w:customStyle="1" w:styleId="220">
    <w:name w:val="Основной текст 22"/>
    <w:basedOn w:val="a1"/>
    <w:rsid w:val="00B54419"/>
    <w:pPr>
      <w:widowControl w:val="0"/>
      <w:spacing w:before="120"/>
      <w:jc w:val="both"/>
    </w:pPr>
    <w:rPr>
      <w:szCs w:val="20"/>
    </w:rPr>
  </w:style>
  <w:style w:type="paragraph" w:customStyle="1" w:styleId="hight">
    <w:name w:val="hight"/>
    <w:basedOn w:val="a1"/>
    <w:rsid w:val="00B54419"/>
    <w:pPr>
      <w:spacing w:before="15" w:after="15"/>
      <w:ind w:left="15" w:right="15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221">
    <w:name w:val="Основной текст с отступом 22"/>
    <w:basedOn w:val="a1"/>
    <w:rsid w:val="00B54419"/>
    <w:pPr>
      <w:spacing w:before="120"/>
      <w:ind w:firstLine="709"/>
      <w:jc w:val="both"/>
    </w:pPr>
    <w:rPr>
      <w:szCs w:val="20"/>
    </w:rPr>
  </w:style>
  <w:style w:type="paragraph" w:customStyle="1" w:styleId="ConsPlusNormal">
    <w:name w:val="ConsPlusNormal"/>
    <w:rsid w:val="00B5441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310">
    <w:name w:val="Основной текст 31"/>
    <w:basedOn w:val="a1"/>
    <w:rsid w:val="00B54419"/>
    <w:pPr>
      <w:ind w:firstLine="709"/>
      <w:jc w:val="both"/>
    </w:pPr>
    <w:rPr>
      <w:b/>
      <w:szCs w:val="20"/>
    </w:rPr>
  </w:style>
  <w:style w:type="paragraph" w:styleId="afc">
    <w:name w:val="Title"/>
    <w:basedOn w:val="a1"/>
    <w:qFormat/>
    <w:rsid w:val="00B54419"/>
    <w:pPr>
      <w:jc w:val="center"/>
    </w:pPr>
    <w:rPr>
      <w:b/>
      <w:sz w:val="26"/>
      <w:szCs w:val="20"/>
    </w:rPr>
  </w:style>
  <w:style w:type="paragraph" w:customStyle="1" w:styleId="Iiiaeuiue">
    <w:name w:val="Ii?iaeuiue"/>
    <w:rsid w:val="00B54419"/>
    <w:pPr>
      <w:overflowPunct w:val="0"/>
      <w:autoSpaceDE w:val="0"/>
      <w:autoSpaceDN w:val="0"/>
      <w:adjustRightInd w:val="0"/>
      <w:jc w:val="both"/>
    </w:pPr>
    <w:rPr>
      <w:sz w:val="24"/>
    </w:rPr>
  </w:style>
  <w:style w:type="paragraph" w:styleId="24">
    <w:name w:val="List Continue 2"/>
    <w:basedOn w:val="a1"/>
    <w:rsid w:val="00B54419"/>
    <w:pPr>
      <w:spacing w:after="120"/>
      <w:ind w:left="566"/>
    </w:pPr>
  </w:style>
  <w:style w:type="paragraph" w:customStyle="1" w:styleId="ConsTitle">
    <w:name w:val="ConsTitle"/>
    <w:rsid w:val="00B5441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25">
    <w:name w:val="Îñíîâíîé òåêñò 2"/>
    <w:basedOn w:val="afa"/>
    <w:rsid w:val="00B54419"/>
    <w:pPr>
      <w:widowControl w:val="0"/>
      <w:overflowPunct/>
      <w:autoSpaceDE/>
      <w:autoSpaceDN/>
      <w:adjustRightInd/>
      <w:ind w:firstLine="720"/>
      <w:textAlignment w:val="auto"/>
    </w:pPr>
    <w:rPr>
      <w:b/>
      <w:color w:val="000000"/>
      <w:lang w:val="en-US"/>
    </w:rPr>
  </w:style>
  <w:style w:type="paragraph" w:customStyle="1" w:styleId="26">
    <w:name w:val="Îñíîâíîé òåêñò ñ îòñòóïîì 2"/>
    <w:basedOn w:val="afa"/>
    <w:rsid w:val="00B54419"/>
    <w:pPr>
      <w:widowControl w:val="0"/>
      <w:overflowPunct/>
      <w:autoSpaceDE/>
      <w:autoSpaceDN/>
      <w:adjustRightInd/>
      <w:ind w:left="720"/>
      <w:textAlignment w:val="auto"/>
    </w:pPr>
    <w:rPr>
      <w:color w:val="000000"/>
      <w:lang w:val="en-US"/>
    </w:rPr>
  </w:style>
  <w:style w:type="paragraph" w:customStyle="1" w:styleId="caaieiaie3">
    <w:name w:val="caaieiaie 3"/>
    <w:basedOn w:val="Iauiue"/>
    <w:next w:val="Iauiue"/>
    <w:rsid w:val="00B54419"/>
    <w:pPr>
      <w:keepNext/>
      <w:overflowPunct/>
      <w:autoSpaceDE/>
      <w:autoSpaceDN/>
      <w:adjustRightInd/>
      <w:jc w:val="center"/>
      <w:textAlignment w:val="auto"/>
    </w:pPr>
    <w:rPr>
      <w:b/>
      <w:sz w:val="24"/>
    </w:rPr>
  </w:style>
  <w:style w:type="paragraph" w:customStyle="1" w:styleId="14">
    <w:name w:val="çàãîëîâîê 1"/>
    <w:basedOn w:val="afa"/>
    <w:next w:val="afa"/>
    <w:rsid w:val="00B54419"/>
    <w:pPr>
      <w:keepNext/>
      <w:widowControl w:val="0"/>
      <w:overflowPunct/>
      <w:autoSpaceDE/>
      <w:autoSpaceDN/>
      <w:adjustRightInd/>
      <w:jc w:val="left"/>
      <w:textAlignment w:val="auto"/>
    </w:pPr>
    <w:rPr>
      <w:sz w:val="28"/>
    </w:rPr>
  </w:style>
  <w:style w:type="paragraph" w:customStyle="1" w:styleId="34">
    <w:name w:val="Îñíîâíîé òåêñò ñ îòñòóïîì 3"/>
    <w:basedOn w:val="afa"/>
    <w:rsid w:val="00B54419"/>
    <w:pPr>
      <w:widowControl w:val="0"/>
      <w:overflowPunct/>
      <w:autoSpaceDE/>
      <w:autoSpaceDN/>
      <w:adjustRightInd/>
      <w:ind w:firstLine="567"/>
      <w:textAlignment w:val="auto"/>
    </w:pPr>
    <w:rPr>
      <w:rFonts w:ascii="Peterburg" w:hAnsi="Peterburg"/>
      <w:b/>
      <w:i/>
    </w:rPr>
  </w:style>
  <w:style w:type="paragraph" w:customStyle="1" w:styleId="Iniiaiieoaeno">
    <w:name w:val="Iniiaiie oaeno"/>
    <w:basedOn w:val="Iauiue"/>
    <w:rsid w:val="00B54419"/>
    <w:pPr>
      <w:widowControl/>
      <w:overflowPunct/>
      <w:autoSpaceDE/>
      <w:autoSpaceDN/>
      <w:adjustRightInd/>
      <w:jc w:val="both"/>
      <w:textAlignment w:val="auto"/>
    </w:pPr>
    <w:rPr>
      <w:rFonts w:ascii="Peterburg" w:hAnsi="Peterburg"/>
    </w:rPr>
  </w:style>
  <w:style w:type="paragraph" w:customStyle="1" w:styleId="Iniiaiieoaenonionooiii2">
    <w:name w:val="Iniiaiie oaeno n ionooiii 2"/>
    <w:basedOn w:val="Iauiue"/>
    <w:rsid w:val="00B54419"/>
    <w:pPr>
      <w:widowControl/>
      <w:overflowPunct/>
      <w:autoSpaceDE/>
      <w:autoSpaceDN/>
      <w:adjustRightInd/>
      <w:ind w:firstLine="284"/>
      <w:jc w:val="both"/>
      <w:textAlignment w:val="auto"/>
    </w:pPr>
    <w:rPr>
      <w:rFonts w:ascii="Peterburg" w:hAnsi="Peterburg"/>
    </w:rPr>
  </w:style>
  <w:style w:type="paragraph" w:customStyle="1" w:styleId="Iniiaiieoaenonionooiii3">
    <w:name w:val="Iniiaiie oaeno n ionooiii 3"/>
    <w:basedOn w:val="Iauiue"/>
    <w:rsid w:val="00B54419"/>
    <w:pPr>
      <w:widowControl/>
      <w:overflowPunct/>
      <w:autoSpaceDE/>
      <w:autoSpaceDN/>
      <w:adjustRightInd/>
      <w:ind w:firstLine="720"/>
      <w:jc w:val="both"/>
      <w:textAlignment w:val="auto"/>
    </w:pPr>
    <w:rPr>
      <w:rFonts w:ascii="Peterburg" w:hAnsi="Peterburg"/>
      <w:sz w:val="28"/>
    </w:rPr>
  </w:style>
  <w:style w:type="paragraph" w:customStyle="1" w:styleId="afd">
    <w:name w:val="основной"/>
    <w:basedOn w:val="a1"/>
    <w:rsid w:val="00B54419"/>
    <w:pPr>
      <w:keepNext/>
    </w:pPr>
    <w:rPr>
      <w:szCs w:val="20"/>
    </w:rPr>
  </w:style>
  <w:style w:type="paragraph" w:customStyle="1" w:styleId="afe">
    <w:name w:val="список"/>
    <w:basedOn w:val="a1"/>
    <w:rsid w:val="00B54419"/>
    <w:pPr>
      <w:keepLines/>
      <w:overflowPunct w:val="0"/>
      <w:autoSpaceDE w:val="0"/>
      <w:autoSpaceDN w:val="0"/>
      <w:adjustRightInd w:val="0"/>
      <w:ind w:left="709" w:hanging="284"/>
      <w:jc w:val="both"/>
      <w:textAlignment w:val="baseline"/>
    </w:pPr>
    <w:rPr>
      <w:rFonts w:ascii="Peterburg" w:hAnsi="Peterburg"/>
      <w:szCs w:val="20"/>
    </w:rPr>
  </w:style>
  <w:style w:type="paragraph" w:customStyle="1" w:styleId="aff">
    <w:name w:val="ñïèñîê"/>
    <w:basedOn w:val="afa"/>
    <w:rsid w:val="00B54419"/>
    <w:pPr>
      <w:keepLines/>
      <w:widowControl w:val="0"/>
      <w:overflowPunct/>
      <w:autoSpaceDE/>
      <w:autoSpaceDN/>
      <w:adjustRightInd/>
      <w:ind w:left="709" w:hanging="284"/>
      <w:textAlignment w:val="auto"/>
    </w:pPr>
    <w:rPr>
      <w:rFonts w:ascii="Peterburg" w:hAnsi="Peterburg"/>
    </w:rPr>
  </w:style>
  <w:style w:type="paragraph" w:customStyle="1" w:styleId="80">
    <w:name w:val="çàãîëîâîê 8"/>
    <w:basedOn w:val="afa"/>
    <w:next w:val="afa"/>
    <w:rsid w:val="00B54419"/>
    <w:pPr>
      <w:keepNext/>
      <w:widowControl w:val="0"/>
      <w:overflowPunct/>
      <w:autoSpaceDE/>
      <w:autoSpaceDN/>
      <w:adjustRightInd/>
      <w:ind w:firstLine="720"/>
      <w:textAlignment w:val="auto"/>
    </w:pPr>
    <w:rPr>
      <w:b/>
    </w:rPr>
  </w:style>
  <w:style w:type="paragraph" w:customStyle="1" w:styleId="nienie">
    <w:name w:val="nienie"/>
    <w:basedOn w:val="Iauiue"/>
    <w:rsid w:val="00B54419"/>
    <w:pPr>
      <w:keepLines/>
      <w:overflowPunct/>
      <w:autoSpaceDE/>
      <w:autoSpaceDN/>
      <w:adjustRightInd/>
      <w:ind w:left="709" w:hanging="284"/>
      <w:jc w:val="both"/>
      <w:textAlignment w:val="auto"/>
    </w:pPr>
    <w:rPr>
      <w:rFonts w:ascii="Peterburg" w:hAnsi="Peterburg"/>
      <w:sz w:val="24"/>
    </w:rPr>
  </w:style>
  <w:style w:type="paragraph" w:customStyle="1" w:styleId="Iniiaiieoaeno2">
    <w:name w:val="Iniiaiie oaeno 2"/>
    <w:basedOn w:val="a1"/>
    <w:rsid w:val="00B54419"/>
    <w:pPr>
      <w:widowControl w:val="0"/>
      <w:ind w:firstLine="567"/>
      <w:jc w:val="both"/>
    </w:pPr>
    <w:rPr>
      <w:b/>
      <w:color w:val="000000"/>
      <w:szCs w:val="20"/>
    </w:rPr>
  </w:style>
  <w:style w:type="paragraph" w:styleId="40">
    <w:name w:val="List Bullet 4"/>
    <w:basedOn w:val="a1"/>
    <w:autoRedefine/>
    <w:rsid w:val="00B54419"/>
    <w:pPr>
      <w:ind w:left="360" w:hanging="360"/>
    </w:pPr>
    <w:rPr>
      <w:sz w:val="20"/>
      <w:szCs w:val="20"/>
      <w:lang w:val="en-GB"/>
    </w:rPr>
  </w:style>
  <w:style w:type="paragraph" w:customStyle="1" w:styleId="aff0">
    <w:name w:val="Îñíîâíîé òåêñò"/>
    <w:basedOn w:val="afa"/>
    <w:rsid w:val="00B54419"/>
    <w:pPr>
      <w:widowControl w:val="0"/>
      <w:tabs>
        <w:tab w:val="left" w:leader="dot" w:pos="9072"/>
      </w:tabs>
      <w:overflowPunct/>
      <w:autoSpaceDE/>
      <w:autoSpaceDN/>
      <w:adjustRightInd/>
      <w:textAlignment w:val="auto"/>
    </w:pPr>
    <w:rPr>
      <w:b/>
    </w:rPr>
  </w:style>
  <w:style w:type="paragraph" w:customStyle="1" w:styleId="caaieiaie2">
    <w:name w:val="caaieiaie 2"/>
    <w:basedOn w:val="Iauiue"/>
    <w:next w:val="Iauiue"/>
    <w:rsid w:val="00B54419"/>
    <w:pPr>
      <w:keepNext/>
      <w:keepLines/>
      <w:overflowPunct/>
      <w:autoSpaceDE/>
      <w:autoSpaceDN/>
      <w:adjustRightInd/>
      <w:spacing w:before="240" w:after="60"/>
      <w:jc w:val="center"/>
      <w:textAlignment w:val="auto"/>
    </w:pPr>
    <w:rPr>
      <w:rFonts w:ascii="Peterburg" w:hAnsi="Peterburg"/>
      <w:b/>
      <w:sz w:val="24"/>
    </w:rPr>
  </w:style>
  <w:style w:type="paragraph" w:customStyle="1" w:styleId="Heading">
    <w:name w:val="Heading"/>
    <w:rsid w:val="00B54419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50">
    <w:name w:val="çàãîëîâîê 5"/>
    <w:basedOn w:val="a1"/>
    <w:next w:val="a1"/>
    <w:rsid w:val="00B54419"/>
    <w:pPr>
      <w:keepNext/>
      <w:widowControl w:val="0"/>
      <w:ind w:firstLine="567"/>
      <w:jc w:val="both"/>
    </w:pPr>
    <w:rPr>
      <w:b/>
      <w:sz w:val="20"/>
      <w:szCs w:val="20"/>
      <w:u w:val="single"/>
    </w:rPr>
  </w:style>
  <w:style w:type="paragraph" w:customStyle="1" w:styleId="consplustitle0">
    <w:name w:val="consplustitle"/>
    <w:basedOn w:val="a1"/>
    <w:rsid w:val="00B54419"/>
    <w:pPr>
      <w:spacing w:before="100" w:beforeAutospacing="1" w:after="100" w:afterAutospacing="1"/>
    </w:pPr>
  </w:style>
  <w:style w:type="paragraph" w:customStyle="1" w:styleId="consplusnormal0">
    <w:name w:val="consplusnormal"/>
    <w:basedOn w:val="a1"/>
    <w:rsid w:val="00B54419"/>
    <w:pPr>
      <w:spacing w:before="100" w:beforeAutospacing="1" w:after="100" w:afterAutospacing="1"/>
    </w:pPr>
  </w:style>
  <w:style w:type="paragraph" w:customStyle="1" w:styleId="15">
    <w:name w:val="Стиль1 Знак"/>
    <w:basedOn w:val="3"/>
    <w:rsid w:val="00B54419"/>
    <w:pPr>
      <w:keepLines/>
      <w:spacing w:before="60" w:after="120"/>
      <w:jc w:val="both"/>
    </w:pPr>
    <w:rPr>
      <w:sz w:val="22"/>
      <w:szCs w:val="22"/>
    </w:rPr>
  </w:style>
  <w:style w:type="paragraph" w:customStyle="1" w:styleId="16">
    <w:name w:val="Стиль1"/>
    <w:basedOn w:val="3"/>
    <w:rsid w:val="00B54419"/>
    <w:pPr>
      <w:keepLines/>
      <w:spacing w:before="60" w:after="120"/>
      <w:jc w:val="both"/>
    </w:pPr>
    <w:rPr>
      <w:sz w:val="22"/>
      <w:szCs w:val="22"/>
    </w:rPr>
  </w:style>
  <w:style w:type="character" w:customStyle="1" w:styleId="aff1">
    <w:name w:val="Гипертекстовая ссылка"/>
    <w:basedOn w:val="a2"/>
    <w:rsid w:val="00B54419"/>
    <w:rPr>
      <w:b/>
      <w:bCs/>
      <w:color w:val="008000"/>
      <w:sz w:val="20"/>
      <w:szCs w:val="20"/>
      <w:u w:val="single"/>
    </w:rPr>
  </w:style>
  <w:style w:type="character" w:styleId="aff2">
    <w:name w:val="Strong"/>
    <w:basedOn w:val="a2"/>
    <w:qFormat/>
    <w:rsid w:val="00B54419"/>
    <w:rPr>
      <w:b/>
      <w:bCs/>
    </w:rPr>
  </w:style>
  <w:style w:type="paragraph" w:customStyle="1" w:styleId="aff3">
    <w:name w:val="Содержимое таблицы"/>
    <w:basedOn w:val="a1"/>
    <w:rsid w:val="00B54419"/>
    <w:pPr>
      <w:widowControl w:val="0"/>
      <w:suppressLineNumbers/>
      <w:jc w:val="both"/>
    </w:pPr>
    <w:rPr>
      <w:rFonts w:eastAsia="Lucida Sans Unicode"/>
      <w:kern w:val="1"/>
      <w:szCs w:val="22"/>
      <w:lang w:eastAsia="en-US"/>
    </w:rPr>
  </w:style>
  <w:style w:type="paragraph" w:customStyle="1" w:styleId="17">
    <w:name w:val="Заголовок1"/>
    <w:basedOn w:val="a1"/>
    <w:next w:val="ae"/>
    <w:rsid w:val="00B54419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en-US"/>
    </w:rPr>
  </w:style>
  <w:style w:type="paragraph" w:styleId="aff4">
    <w:name w:val="List Paragraph"/>
    <w:basedOn w:val="a1"/>
    <w:qFormat/>
    <w:rsid w:val="00B54419"/>
    <w:pPr>
      <w:widowControl w:val="0"/>
      <w:suppressAutoHyphens/>
      <w:ind w:left="720"/>
      <w:contextualSpacing/>
    </w:pPr>
    <w:rPr>
      <w:rFonts w:ascii="Arial" w:eastAsia="Lucida Sans Unicode" w:hAnsi="Arial"/>
      <w:lang w:eastAsia="en-US"/>
    </w:rPr>
  </w:style>
  <w:style w:type="paragraph" w:styleId="aff5">
    <w:name w:val="footnote text"/>
    <w:basedOn w:val="a1"/>
    <w:rsid w:val="00B54419"/>
    <w:pPr>
      <w:autoSpaceDE w:val="0"/>
      <w:autoSpaceDN w:val="0"/>
      <w:adjustRightInd w:val="0"/>
    </w:pPr>
    <w:rPr>
      <w:sz w:val="20"/>
      <w:szCs w:val="20"/>
    </w:rPr>
  </w:style>
  <w:style w:type="paragraph" w:customStyle="1" w:styleId="18">
    <w:name w:val="Без интервала1"/>
    <w:rsid w:val="006871A4"/>
    <w:rPr>
      <w:rFonts w:ascii="Calibri" w:hAnsi="Calibri"/>
      <w:sz w:val="22"/>
      <w:szCs w:val="22"/>
      <w:lang w:eastAsia="en-US"/>
    </w:rPr>
  </w:style>
  <w:style w:type="paragraph" w:customStyle="1" w:styleId="19">
    <w:name w:val="Абзац списка1"/>
    <w:basedOn w:val="a1"/>
    <w:rsid w:val="006871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10">
    <w:name w:val="Заголовок 1 Знак"/>
    <w:basedOn w:val="a2"/>
    <w:link w:val="1"/>
    <w:locked/>
    <w:rsid w:val="0080550C"/>
    <w:rPr>
      <w:rFonts w:cs="Arial"/>
      <w:b/>
      <w:bCs/>
      <w:kern w:val="32"/>
      <w:sz w:val="28"/>
      <w:szCs w:val="32"/>
      <w:lang w:val="ru-RU" w:eastAsia="ar-SA" w:bidi="ar-SA"/>
    </w:rPr>
  </w:style>
  <w:style w:type="character" w:customStyle="1" w:styleId="ab">
    <w:name w:val="Текст выноски Знак"/>
    <w:basedOn w:val="a2"/>
    <w:link w:val="aa"/>
    <w:semiHidden/>
    <w:locked/>
    <w:rsid w:val="0080550C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aff6">
    <w:name w:val="Обычный.Название подразделения"/>
    <w:rsid w:val="0080550C"/>
    <w:rPr>
      <w:rFonts w:ascii="SchoolBook" w:eastAsia="Calibri" w:hAnsi="SchoolBook"/>
      <w:sz w:val="28"/>
    </w:rPr>
  </w:style>
  <w:style w:type="character" w:customStyle="1" w:styleId="a8">
    <w:name w:val="Верхний колонтитул Знак"/>
    <w:basedOn w:val="a2"/>
    <w:link w:val="a7"/>
    <w:semiHidden/>
    <w:locked/>
    <w:rsid w:val="0080550C"/>
    <w:rPr>
      <w:sz w:val="24"/>
      <w:szCs w:val="24"/>
      <w:lang w:val="ru-RU" w:eastAsia="ru-RU" w:bidi="ar-SA"/>
    </w:rPr>
  </w:style>
  <w:style w:type="character" w:customStyle="1" w:styleId="af3">
    <w:name w:val="Нижний колонтитул Знак"/>
    <w:basedOn w:val="a2"/>
    <w:link w:val="af2"/>
    <w:semiHidden/>
    <w:locked/>
    <w:rsid w:val="0080550C"/>
    <w:rPr>
      <w:sz w:val="24"/>
      <w:szCs w:val="24"/>
      <w:lang w:val="ru-RU" w:eastAsia="ru-RU" w:bidi="ar-SA"/>
    </w:rPr>
  </w:style>
  <w:style w:type="character" w:customStyle="1" w:styleId="af">
    <w:name w:val="Основной текст Знак"/>
    <w:basedOn w:val="a2"/>
    <w:link w:val="ae"/>
    <w:semiHidden/>
    <w:locked/>
    <w:rsid w:val="0080550C"/>
    <w:rPr>
      <w:sz w:val="24"/>
      <w:szCs w:val="24"/>
      <w:lang w:val="ru-RU" w:eastAsia="ru-RU" w:bidi="ar-SA"/>
    </w:rPr>
  </w:style>
  <w:style w:type="character" w:customStyle="1" w:styleId="70">
    <w:name w:val="Заголовок 7 Знак"/>
    <w:basedOn w:val="a2"/>
    <w:link w:val="7"/>
    <w:semiHidden/>
    <w:locked/>
    <w:rsid w:val="0080550C"/>
    <w:rPr>
      <w:sz w:val="24"/>
      <w:szCs w:val="24"/>
      <w:lang w:val="ru-RU" w:eastAsia="ar-SA" w:bidi="ar-SA"/>
    </w:rPr>
  </w:style>
  <w:style w:type="paragraph" w:customStyle="1" w:styleId="1a">
    <w:name w:val="Обычный1"/>
    <w:rsid w:val="0080550C"/>
    <w:pPr>
      <w:widowControl w:val="0"/>
    </w:pPr>
    <w:rPr>
      <w:rFonts w:eastAsia="Calibri"/>
    </w:rPr>
  </w:style>
  <w:style w:type="character" w:customStyle="1" w:styleId="a6">
    <w:name w:val="Подзаголовок Знак"/>
    <w:basedOn w:val="a2"/>
    <w:link w:val="a5"/>
    <w:locked/>
    <w:rsid w:val="0080550C"/>
    <w:rPr>
      <w:b/>
      <w:sz w:val="24"/>
      <w:lang w:val="ru-RU" w:eastAsia="ru-RU" w:bidi="ar-SA"/>
    </w:rPr>
  </w:style>
  <w:style w:type="character" w:customStyle="1" w:styleId="PlainTextChar">
    <w:name w:val="Plain Text Char"/>
    <w:aliases w:val="Знак Char"/>
    <w:basedOn w:val="a2"/>
    <w:locked/>
    <w:rsid w:val="0080550C"/>
    <w:rPr>
      <w:rFonts w:ascii="Consolas" w:eastAsia="Times New Roman" w:hAnsi="Consolas" w:cs="Times New Roman"/>
      <w:sz w:val="21"/>
      <w:szCs w:val="21"/>
    </w:rPr>
  </w:style>
  <w:style w:type="character" w:customStyle="1" w:styleId="60">
    <w:name w:val="Знак Знак6"/>
    <w:basedOn w:val="a2"/>
    <w:locked/>
    <w:rsid w:val="00CE1655"/>
    <w:rPr>
      <w:b/>
      <w:bCs/>
      <w:sz w:val="28"/>
      <w:szCs w:val="24"/>
      <w:lang w:val="ru-RU" w:eastAsia="ru-RU" w:bidi="ar-SA"/>
    </w:rPr>
  </w:style>
  <w:style w:type="character" w:customStyle="1" w:styleId="51">
    <w:name w:val="Знак Знак5"/>
    <w:basedOn w:val="a2"/>
    <w:semiHidden/>
    <w:locked/>
    <w:rsid w:val="00CE1655"/>
    <w:rPr>
      <w:rFonts w:ascii="Cambria" w:hAnsi="Cambria"/>
      <w:i/>
      <w:iCs/>
      <w:color w:val="404040"/>
      <w:sz w:val="24"/>
      <w:szCs w:val="24"/>
      <w:lang w:val="ru-RU" w:eastAsia="ru-RU" w:bidi="ar-SA"/>
    </w:rPr>
  </w:style>
  <w:style w:type="character" w:customStyle="1" w:styleId="35">
    <w:name w:val="Знак Знак3"/>
    <w:basedOn w:val="a2"/>
    <w:semiHidden/>
    <w:locked/>
    <w:rsid w:val="00CE1655"/>
    <w:rPr>
      <w:sz w:val="24"/>
      <w:szCs w:val="24"/>
      <w:lang w:val="ru-RU" w:eastAsia="ru-RU" w:bidi="ar-SA"/>
    </w:rPr>
  </w:style>
  <w:style w:type="character" w:customStyle="1" w:styleId="27">
    <w:name w:val="Знак Знак2"/>
    <w:basedOn w:val="a2"/>
    <w:semiHidden/>
    <w:locked/>
    <w:rsid w:val="00CE1655"/>
    <w:rPr>
      <w:sz w:val="24"/>
      <w:szCs w:val="24"/>
      <w:lang w:val="ru-RU" w:eastAsia="ru-RU" w:bidi="ar-SA"/>
    </w:rPr>
  </w:style>
  <w:style w:type="character" w:customStyle="1" w:styleId="1b">
    <w:name w:val="Знак Знак1"/>
    <w:basedOn w:val="a2"/>
    <w:semiHidden/>
    <w:locked/>
    <w:rsid w:val="00CE1655"/>
    <w:rPr>
      <w:rFonts w:ascii="Lucida Sans Unicode" w:eastAsia="Lucida Sans Unicode" w:hAnsi="Lucida Sans Unicode" w:cs="Tahoma"/>
      <w:sz w:val="24"/>
      <w:szCs w:val="24"/>
      <w:lang w:val="ru-RU" w:eastAsia="ru-RU" w:bidi="ru-RU"/>
    </w:rPr>
  </w:style>
  <w:style w:type="character" w:customStyle="1" w:styleId="aff7">
    <w:name w:val="Знак Знак"/>
    <w:basedOn w:val="a2"/>
    <w:locked/>
    <w:rsid w:val="00CE1655"/>
    <w:rPr>
      <w:b/>
      <w:sz w:val="24"/>
      <w:lang w:val="ru-RU" w:eastAsia="en-US" w:bidi="ar-SA"/>
    </w:rPr>
  </w:style>
  <w:style w:type="character" w:customStyle="1" w:styleId="aff8">
    <w:name w:val="Знак Знак Знак"/>
    <w:basedOn w:val="a2"/>
    <w:locked/>
    <w:rsid w:val="00CE1655"/>
    <w:rPr>
      <w:rFonts w:ascii="Consolas" w:eastAsia="Calibri" w:hAnsi="Consolas"/>
      <w:sz w:val="21"/>
      <w:szCs w:val="21"/>
      <w:lang w:val="ru-RU" w:eastAsia="en-US" w:bidi="ar-SA"/>
    </w:rPr>
  </w:style>
  <w:style w:type="character" w:customStyle="1" w:styleId="41">
    <w:name w:val="Знак Знак4"/>
    <w:basedOn w:val="a2"/>
    <w:semiHidden/>
    <w:locked/>
    <w:rsid w:val="00CE1655"/>
    <w:rPr>
      <w:rFonts w:ascii="Tahoma" w:eastAsia="Calibri" w:hAnsi="Tahoma" w:cs="Tahoma"/>
      <w:sz w:val="16"/>
      <w:szCs w:val="16"/>
      <w:lang w:val="ru-RU" w:eastAsia="ru-RU" w:bidi="ar-SA"/>
    </w:rPr>
  </w:style>
  <w:style w:type="paragraph" w:styleId="a">
    <w:name w:val="List Bullet"/>
    <w:basedOn w:val="a1"/>
    <w:rsid w:val="007C406D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1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Y:\&#1054;&#1058;&#1044;&#1045;&#1051;%20&#1055;&#1054;%20&#1056;&#1040;&#1041;&#1054;&#1058;&#1045;%20&#1057;%20&#1055;&#1054;&#1057;&#1058;&#1054;&#1071;&#1053;&#1053;&#1067;&#1052;&#1048;%20&#1050;&#1054;&#1052;&#1048;&#1057;&#1057;&#1048;&#1071;&#1052;&#1048;\3.%20&#1055;&#1086;&#1089;&#1090;&#1086;&#1103;&#1085;&#1085;&#1072;&#1103;%20&#1082;&#1086;&#1084;&#1080;&#1089;&#1089;&#1080;&#1103;%20&#1087;&#1086;%20&#1075;&#1088;&#1072;&#1076;&#1086;&#1089;&#1090;&#1088;&#1086;&#1080;&#1090;&#1077;&#1083;&#1100;&#1085;&#1086;&#1081;%20&#1076;&#1077;&#1103;&#1090;&#1077;&#1083;&#1100;&#1085;&#1086;&#1089;&#1090;&#1080;%20&#1080;%20&#1079;&#1077;&#1084;&#1077;&#1083;&#1100;&#1085;&#1099;&#1084;%20&#1086;&#1090;&#1085;&#1086;&#1096;&#1077;&#1085;&#1080;&#1103;&#1084;\&#1087;&#1088;&#1086;&#1077;&#1082;&#1090;%20&#1042;&#1075;&#1044;%20&#1052;&#1045;&#1057;&#1058;%20&#1053;&#1054;&#1056;&#1052;&#1040;&#1058;%20&#1091;&#1090;&#1074;&#1077;&#1088;&#1078;&#1076;&#1077;&#1085;&#1080;&#1077;%2008.07.2016%20&#1087;&#1088;&#1072;&#1074;&#1082;&#1080;%20&#1102;&#1088;&#1080;&#1089;&#1090;&#1086;&#1074;%20&#1042;&#1043;&#1044;.doc" TargetMode="External"/><Relationship Id="rId13" Type="http://schemas.openxmlformats.org/officeDocument/2006/relationships/hyperlink" Target="consultantplus://offline/ref=970B23FC1E65FE89DEEA159319BE225132A4F52B84D94745C90F9CF4VEW3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Y:\&#1054;&#1058;&#1044;&#1045;&#1051;%20&#1055;&#1054;%20&#1056;&#1040;&#1041;&#1054;&#1058;&#1045;%20&#1057;%20&#1055;&#1054;&#1057;&#1058;&#1054;&#1071;&#1053;&#1053;&#1067;&#1052;&#1048;%20&#1050;&#1054;&#1052;&#1048;&#1057;&#1057;&#1048;&#1071;&#1052;&#1048;\3.%20&#1055;&#1086;&#1089;&#1090;&#1086;&#1103;&#1085;&#1085;&#1072;&#1103;%20&#1082;&#1086;&#1084;&#1080;&#1089;&#1089;&#1080;&#1103;%20&#1087;&#1086;%20&#1075;&#1088;&#1072;&#1076;&#1086;&#1089;&#1090;&#1088;&#1086;&#1080;&#1090;&#1077;&#1083;&#1100;&#1085;&#1086;&#1081;%20&#1076;&#1077;&#1103;&#1090;&#1077;&#1083;&#1100;&#1085;&#1086;&#1089;&#1090;&#1080;%20&#1080;%20&#1079;&#1077;&#1084;&#1077;&#1083;&#1100;&#1085;&#1099;&#1084;%20&#1086;&#1090;&#1085;&#1086;&#1096;&#1077;&#1085;&#1080;&#1103;&#1084;\&#1087;&#1088;&#1086;&#1077;&#1082;&#1090;%20&#1042;&#1075;&#1044;%20&#1052;&#1045;&#1057;&#1058;%20&#1053;&#1054;&#1056;&#1052;&#1040;&#1058;%20&#1091;&#1090;&#1074;&#1077;&#1088;&#1078;&#1076;&#1077;&#1085;&#1080;&#1077;%2008.07.2016%20&#1087;&#1088;&#1072;&#1074;&#1082;&#1080;%20&#1102;&#1088;&#1080;&#1089;&#1090;&#1086;&#1074;%20&#1042;&#1043;&#1044;.doc" TargetMode="External"/><Relationship Id="rId12" Type="http://schemas.openxmlformats.org/officeDocument/2006/relationships/hyperlink" Target="consultantplus://offline/ref=8EC17A4CBED259CB87DE6D5EB21AD93E67AF1104F251F745B11FBAE099d9k9K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Y:\&#1054;&#1058;&#1044;&#1045;&#1051;%20&#1055;&#1054;%20&#1056;&#1040;&#1041;&#1054;&#1058;&#1045;%20&#1057;%20&#1055;&#1054;&#1057;&#1058;&#1054;&#1071;&#1053;&#1053;&#1067;&#1052;&#1048;%20&#1050;&#1054;&#1052;&#1048;&#1057;&#1057;&#1048;&#1071;&#1052;&#1048;\3.%20&#1055;&#1086;&#1089;&#1090;&#1086;&#1103;&#1085;&#1085;&#1072;&#1103;%20&#1082;&#1086;&#1084;&#1080;&#1089;&#1089;&#1080;&#1103;%20&#1087;&#1086;%20&#1075;&#1088;&#1072;&#1076;&#1086;&#1089;&#1090;&#1088;&#1086;&#1080;&#1090;&#1077;&#1083;&#1100;&#1085;&#1086;&#1081;%20&#1076;&#1077;&#1103;&#1090;&#1077;&#1083;&#1100;&#1085;&#1086;&#1089;&#1090;&#1080;%20&#1080;%20&#1079;&#1077;&#1084;&#1077;&#1083;&#1100;&#1085;&#1099;&#1084;%20&#1086;&#1090;&#1085;&#1086;&#1096;&#1077;&#1085;&#1080;&#1103;&#1084;\&#1087;&#1088;&#1086;&#1077;&#1082;&#1090;%20&#1042;&#1075;&#1044;%20&#1052;&#1045;&#1057;&#1058;%20&#1053;&#1054;&#1056;&#1052;&#1040;&#1058;%20&#1091;&#1090;&#1074;&#1077;&#1088;&#1078;&#1076;&#1077;&#1085;&#1080;&#1077;%2008.07.2016%20&#1087;&#1088;&#1072;&#1074;&#1082;&#1080;%20&#1102;&#1088;&#1080;&#1089;&#1090;&#1086;&#1074;%20&#1042;&#1043;&#1044;.doc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file:///Y:\&#1054;&#1058;&#1044;&#1045;&#1051;%20&#1055;&#1054;%20&#1056;&#1040;&#1041;&#1054;&#1058;&#1045;%20&#1057;%20&#1055;&#1054;&#1057;&#1058;&#1054;&#1071;&#1053;&#1053;&#1067;&#1052;&#1048;%20&#1050;&#1054;&#1052;&#1048;&#1057;&#1057;&#1048;&#1071;&#1052;&#1048;\3.%20&#1055;&#1086;&#1089;&#1090;&#1086;&#1103;&#1085;&#1085;&#1072;&#1103;%20&#1082;&#1086;&#1084;&#1080;&#1089;&#1089;&#1080;&#1103;%20&#1087;&#1086;%20&#1075;&#1088;&#1072;&#1076;&#1086;&#1089;&#1090;&#1088;&#1086;&#1080;&#1090;&#1077;&#1083;&#1100;&#1085;&#1086;&#1081;%20&#1076;&#1077;&#1103;&#1090;&#1077;&#1083;&#1100;&#1085;&#1086;&#1089;&#1090;&#1080;%20&#1080;%20&#1079;&#1077;&#1084;&#1077;&#1083;&#1100;&#1085;&#1099;&#1084;%20&#1086;&#1090;&#1085;&#1086;&#1096;&#1077;&#1085;&#1080;&#1103;&#1084;\&#1087;&#1088;&#1086;&#1077;&#1082;&#1090;%20&#1042;&#1075;&#1044;%20&#1052;&#1045;&#1057;&#1058;%20&#1053;&#1054;&#1056;&#1052;&#1040;&#1058;%20&#1091;&#1090;&#1074;&#1077;&#1088;&#1078;&#1076;&#1077;&#1085;&#1080;&#1077;%2008.07.2016%20&#1087;&#1088;&#1072;&#1074;&#1082;&#1080;%20&#1102;&#1088;&#1080;&#1089;&#1090;&#1086;&#1074;%20&#1042;&#1043;&#1044;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Y:\&#1054;&#1058;&#1044;&#1045;&#1051;%20&#1055;&#1054;%20&#1056;&#1040;&#1041;&#1054;&#1058;&#1045;%20&#1057;%20&#1055;&#1054;&#1057;&#1058;&#1054;&#1071;&#1053;&#1053;&#1067;&#1052;&#1048;%20&#1050;&#1054;&#1052;&#1048;&#1057;&#1057;&#1048;&#1071;&#1052;&#1048;\3.%20&#1055;&#1086;&#1089;&#1090;&#1086;&#1103;&#1085;&#1085;&#1072;&#1103;%20&#1082;&#1086;&#1084;&#1080;&#1089;&#1089;&#1080;&#1103;%20&#1087;&#1086;%20&#1075;&#1088;&#1072;&#1076;&#1086;&#1089;&#1090;&#1088;&#1086;&#1080;&#1090;&#1077;&#1083;&#1100;&#1085;&#1086;&#1081;%20&#1076;&#1077;&#1103;&#1090;&#1077;&#1083;&#1100;&#1085;&#1086;&#1089;&#1090;&#1080;%20&#1080;%20&#1079;&#1077;&#1084;&#1077;&#1083;&#1100;&#1085;&#1099;&#1084;%20&#1086;&#1090;&#1085;&#1086;&#1096;&#1077;&#1085;&#1080;&#1103;&#1084;\&#1087;&#1088;&#1086;&#1077;&#1082;&#1090;%20&#1042;&#1075;&#1044;%20&#1052;&#1045;&#1057;&#1058;%20&#1053;&#1054;&#1056;&#1052;&#1040;&#1058;%20&#1091;&#1090;&#1074;&#1077;&#1088;&#1078;&#1076;&#1077;&#1085;&#1080;&#1077;%2008.07.2016%20&#1087;&#1088;&#1072;&#1074;&#1082;&#1080;%20&#1102;&#1088;&#1080;&#1089;&#1090;&#1086;&#1074;%20&#1042;&#1043;&#1044;.doc" TargetMode="External"/><Relationship Id="rId14" Type="http://schemas.openxmlformats.org/officeDocument/2006/relationships/hyperlink" Target="consultantplus://offline/ref=3104F43FC6BDDBBBB461960D7FEECA31F09726B43E65B9AE997547D4BBc1k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4212</Words>
  <Characters>24014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vshz</Company>
  <LinksUpToDate>false</LinksUpToDate>
  <CharactersWithSpaces>28170</CharactersWithSpaces>
  <SharedDoc>false</SharedDoc>
  <HLinks>
    <vt:vector size="54" baseType="variant">
      <vt:variant>
        <vt:i4>1835009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consultantplus://offline/ref=3104F43FC6BDDBBBB461960D7FEECA31F09726B43E65B9AE997547D4BBc1k4K</vt:lpwstr>
      </vt:variant>
      <vt:variant>
        <vt:lpwstr/>
      </vt:variant>
      <vt:variant>
        <vt:i4>2490421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consultantplus://offline/ref=970B23FC1E65FE89DEEA159319BE225132A4F52B84D94745C90F9CF4VEW3L</vt:lpwstr>
      </vt:variant>
      <vt:variant>
        <vt:lpwstr/>
      </vt:variant>
      <vt:variant>
        <vt:i4>7864420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consultantplus://offline/ref=E0388D5B2CC10D7A5CD6FC638F6A0DA69B0B804ECDA21F0BC5F14452FC09A140UCW1L</vt:lpwstr>
      </vt:variant>
      <vt:variant>
        <vt:lpwstr/>
      </vt:variant>
      <vt:variant>
        <vt:i4>4784141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consultantplus://offline/ref=8EC17A4CBED259CB87DE6D5EB21AD93E67AF1104F251F745B11FBAE099d9k9K</vt:lpwstr>
      </vt:variant>
      <vt:variant>
        <vt:lpwstr/>
      </vt:variant>
      <vt:variant>
        <vt:i4>69862512</vt:i4>
      </vt:variant>
      <vt:variant>
        <vt:i4>12</vt:i4>
      </vt:variant>
      <vt:variant>
        <vt:i4>0</vt:i4>
      </vt:variant>
      <vt:variant>
        <vt:i4>5</vt:i4>
      </vt:variant>
      <vt:variant>
        <vt:lpwstr>\\192.168.103.250\Duma\ОТДЕЛ ПО РАБОТЕ С ПОСТОЯННЫМИ КОМИССИЯМИ\3. Постоянная комиссия по градостроительной деятельности и земельным отношениям\проект ВгД МЕСТ НОРМАТ утверждение 08.07.2016 правки юристов ВГД.doc</vt:lpwstr>
      </vt:variant>
      <vt:variant>
        <vt:lpwstr>P4086#P4086</vt:lpwstr>
      </vt:variant>
      <vt:variant>
        <vt:i4>69862512</vt:i4>
      </vt:variant>
      <vt:variant>
        <vt:i4>9</vt:i4>
      </vt:variant>
      <vt:variant>
        <vt:i4>0</vt:i4>
      </vt:variant>
      <vt:variant>
        <vt:i4>5</vt:i4>
      </vt:variant>
      <vt:variant>
        <vt:lpwstr>\\192.168.103.250\Duma\ОТДЕЛ ПО РАБОТЕ С ПОСТОЯННЫМИ КОМИССИЯМИ\3. Постоянная комиссия по градостроительной деятельности и земельным отношениям\проект ВгД МЕСТ НОРМАТ утверждение 08.07.2016 правки юристов ВГД.doc</vt:lpwstr>
      </vt:variant>
      <vt:variant>
        <vt:lpwstr>P4086#P4086</vt:lpwstr>
      </vt:variant>
      <vt:variant>
        <vt:i4>69862512</vt:i4>
      </vt:variant>
      <vt:variant>
        <vt:i4>6</vt:i4>
      </vt:variant>
      <vt:variant>
        <vt:i4>0</vt:i4>
      </vt:variant>
      <vt:variant>
        <vt:i4>5</vt:i4>
      </vt:variant>
      <vt:variant>
        <vt:lpwstr>\\192.168.103.250\Duma\ОТДЕЛ ПО РАБОТЕ С ПОСТОЯННЫМИ КОМИССИЯМИ\3. Постоянная комиссия по градостроительной деятельности и земельным отношениям\проект ВгД МЕСТ НОРМАТ утверждение 08.07.2016 правки юристов ВГД.doc</vt:lpwstr>
      </vt:variant>
      <vt:variant>
        <vt:lpwstr>P4086#P4086</vt:lpwstr>
      </vt:variant>
      <vt:variant>
        <vt:i4>69862512</vt:i4>
      </vt:variant>
      <vt:variant>
        <vt:i4>3</vt:i4>
      </vt:variant>
      <vt:variant>
        <vt:i4>0</vt:i4>
      </vt:variant>
      <vt:variant>
        <vt:i4>5</vt:i4>
      </vt:variant>
      <vt:variant>
        <vt:lpwstr>\\192.168.103.250\Duma\ОТДЕЛ ПО РАБОТЕ С ПОСТОЯННЫМИ КОМИССИЯМИ\3. Постоянная комиссия по градостроительной деятельности и земельным отношениям\проект ВгД МЕСТ НОРМАТ утверждение 08.07.2016 правки юристов ВГД.doc</vt:lpwstr>
      </vt:variant>
      <vt:variant>
        <vt:lpwstr>P4086#P4086</vt:lpwstr>
      </vt:variant>
      <vt:variant>
        <vt:i4>69862515</vt:i4>
      </vt:variant>
      <vt:variant>
        <vt:i4>0</vt:i4>
      </vt:variant>
      <vt:variant>
        <vt:i4>0</vt:i4>
      </vt:variant>
      <vt:variant>
        <vt:i4>5</vt:i4>
      </vt:variant>
      <vt:variant>
        <vt:lpwstr>\\192.168.103.250\Duma\ОТДЕЛ ПО РАБОТЕ С ПОСТОЯННЫМИ КОМИССИЯМИ\3. Постоянная комиссия по градостроительной деятельности и земельным отношениям\проект ВгД МЕСТ НОРМАТ утверждение 08.07.2016 правки юристов ВГД.doc</vt:lpwstr>
      </vt:variant>
      <vt:variant>
        <vt:lpwstr>P4085#P4085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</cp:lastModifiedBy>
  <cp:revision>2</cp:revision>
  <cp:lastPrinted>2016-09-01T11:55:00Z</cp:lastPrinted>
  <dcterms:created xsi:type="dcterms:W3CDTF">2017-10-19T07:19:00Z</dcterms:created>
  <dcterms:modified xsi:type="dcterms:W3CDTF">2017-10-19T07:19:00Z</dcterms:modified>
</cp:coreProperties>
</file>