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66" w:rsidRPr="00D83E66" w:rsidRDefault="00D83E66" w:rsidP="00D83E6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ЛИВЕНСКИЙ ГОРОДСКОЙ СОВЕТ НАРОДНЫХ ДЕПУТАТОВ</w:t>
      </w:r>
    </w:p>
    <w:p w:rsidR="00D83E66" w:rsidRPr="00D83E66" w:rsidRDefault="00D83E66" w:rsidP="00D83E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РЕШЕНИЕ</w:t>
      </w:r>
    </w:p>
    <w:p w:rsidR="00D83E66" w:rsidRPr="00D83E66" w:rsidRDefault="00D83E66" w:rsidP="00D83E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от 30 октября 2013 г. N 27/225-ГС</w:t>
      </w:r>
    </w:p>
    <w:p w:rsidR="00D83E66" w:rsidRPr="00D83E66" w:rsidRDefault="00D83E66" w:rsidP="00D83E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D83E66" w:rsidRPr="00D83E66" w:rsidRDefault="00D83E66" w:rsidP="00D83E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УВОЛЬНЕНИЯ МУНИЦИПАЛЬНЫХ СЛУЖАЩИХ ОРГАНОВ</w:t>
      </w:r>
    </w:p>
    <w:p w:rsidR="00D83E66" w:rsidRPr="00D83E66" w:rsidRDefault="00D83E66" w:rsidP="00D83E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МЕСТНОГО САМОУПРАВЛЕНИЯ ГОРОДА ЛИВНЫ ОРЛОВСКОЙ ОБЛАСТИ</w:t>
      </w:r>
    </w:p>
    <w:p w:rsidR="00D83E66" w:rsidRPr="00D83E66" w:rsidRDefault="00D83E66" w:rsidP="00D83E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В СВЯЗИ С УТРАТОЙ ДОВЕРИЯ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Принято</w:t>
      </w:r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83E6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83E66">
        <w:rPr>
          <w:rFonts w:ascii="Times New Roman" w:hAnsi="Times New Roman" w:cs="Times New Roman"/>
          <w:sz w:val="28"/>
          <w:szCs w:val="28"/>
        </w:rPr>
        <w:t xml:space="preserve"> Ливенского </w:t>
      </w:r>
      <w:proofErr w:type="gramStart"/>
      <w:r w:rsidRPr="00D83E6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30 октября 2013 года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E6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D83E66">
          <w:rPr>
            <w:rFonts w:ascii="Times New Roman" w:hAnsi="Times New Roman" w:cs="Times New Roman"/>
            <w:sz w:val="28"/>
            <w:szCs w:val="28"/>
          </w:rPr>
          <w:t>статей 27</w:t>
        </w:r>
      </w:hyperlink>
      <w:r w:rsidRPr="00D83E6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83E66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D83E6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E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3E66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7" w:history="1">
        <w:r w:rsidRPr="00D83E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3E66">
        <w:rPr>
          <w:rFonts w:ascii="Times New Roman" w:hAnsi="Times New Roman" w:cs="Times New Roman"/>
          <w:sz w:val="28"/>
          <w:szCs w:val="28"/>
        </w:rPr>
        <w:t xml:space="preserve"> от 25.12.2008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E6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3E6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83E66">
          <w:rPr>
            <w:rFonts w:ascii="Times New Roman" w:hAnsi="Times New Roman" w:cs="Times New Roman"/>
            <w:sz w:val="28"/>
            <w:szCs w:val="28"/>
          </w:rPr>
          <w:t>статей 26</w:t>
        </w:r>
      </w:hyperlink>
      <w:r w:rsidRPr="00D83E6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83E66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Pr="00D83E66">
        <w:rPr>
          <w:rFonts w:ascii="Times New Roman" w:hAnsi="Times New Roman" w:cs="Times New Roman"/>
          <w:sz w:val="28"/>
          <w:szCs w:val="28"/>
        </w:rPr>
        <w:t xml:space="preserve"> Закона Орловской области от 09.01.2008 N 736-ОЗ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E66">
        <w:rPr>
          <w:rFonts w:ascii="Times New Roman" w:hAnsi="Times New Roman" w:cs="Times New Roman"/>
          <w:sz w:val="28"/>
          <w:szCs w:val="28"/>
        </w:rPr>
        <w:t>О муниципальной службе в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3E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3E6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D83E66">
        <w:rPr>
          <w:rFonts w:ascii="Times New Roman" w:hAnsi="Times New Roman" w:cs="Times New Roman"/>
          <w:sz w:val="28"/>
          <w:szCs w:val="28"/>
        </w:rPr>
        <w:t xml:space="preserve"> города Ливны Орловской области Ливенский городской Совет народных депутатов решил:</w:t>
      </w:r>
      <w:proofErr w:type="gramEnd"/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D83E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83E66">
        <w:rPr>
          <w:rFonts w:ascii="Times New Roman" w:hAnsi="Times New Roman" w:cs="Times New Roman"/>
          <w:sz w:val="28"/>
          <w:szCs w:val="28"/>
        </w:rPr>
        <w:t xml:space="preserve"> увольнения муниципальных служащих органов местного самоуправления города Ливны Орловской области в связи с утратой доверия согласно приложению.</w:t>
      </w:r>
    </w:p>
    <w:p w:rsidR="00D83E66" w:rsidRPr="00D83E66" w:rsidRDefault="00D83E66" w:rsidP="00D83E6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Ливенского городского</w:t>
      </w:r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Е.Н.КОНИЩЕВА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Л.И.ФАУСТОВ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E66" w:rsidRDefault="00D83E66" w:rsidP="00D83E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3E66" w:rsidRDefault="00D83E66" w:rsidP="00D83E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3E66" w:rsidRDefault="00D83E66" w:rsidP="00D83E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к решению</w:t>
      </w:r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Ливенского городского</w:t>
      </w:r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83E66" w:rsidRPr="00D83E66" w:rsidRDefault="00D83E66" w:rsidP="00D83E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от 30 октября 2013 г. N 27/225-ГС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D83E66">
        <w:rPr>
          <w:rFonts w:ascii="Times New Roman" w:hAnsi="Times New Roman" w:cs="Times New Roman"/>
          <w:sz w:val="28"/>
          <w:szCs w:val="28"/>
        </w:rPr>
        <w:t>ПОРЯДОК</w:t>
      </w:r>
    </w:p>
    <w:p w:rsidR="00D83E66" w:rsidRPr="00D83E66" w:rsidRDefault="00D83E66" w:rsidP="00D83E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УВОЛЬНЕНИЯ МУНИЦИПАЛЬНЫХ СЛУЖАЩИХ ОРГАНОВ</w:t>
      </w:r>
    </w:p>
    <w:p w:rsidR="00D83E66" w:rsidRPr="00D83E66" w:rsidRDefault="00D83E66" w:rsidP="00D83E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МЕСТНОГО САМОУПРАВЛЕНИЯ ГОРОДА ЛИВНЫ ОРЛОВСКОЙ ОБЛАСТИ</w:t>
      </w:r>
    </w:p>
    <w:p w:rsidR="00D83E66" w:rsidRPr="00D83E66" w:rsidRDefault="00D83E66" w:rsidP="00D83E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В СВЯЗИ С УТРАТОЙ ДОВЕРИЯ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3E6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D83E66">
          <w:rPr>
            <w:rFonts w:ascii="Times New Roman" w:hAnsi="Times New Roman" w:cs="Times New Roman"/>
            <w:sz w:val="28"/>
            <w:szCs w:val="28"/>
          </w:rPr>
          <w:t>части 2 статьи 27.1</w:t>
        </w:r>
      </w:hyperlink>
      <w:r w:rsidRPr="00D83E66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E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3E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83E66">
          <w:rPr>
            <w:rFonts w:ascii="Times New Roman" w:hAnsi="Times New Roman" w:cs="Times New Roman"/>
            <w:sz w:val="28"/>
            <w:szCs w:val="28"/>
          </w:rPr>
          <w:t>части 2 статьи 26.1</w:t>
        </w:r>
      </w:hyperlink>
      <w:r w:rsidRPr="00D83E66">
        <w:rPr>
          <w:rFonts w:ascii="Times New Roman" w:hAnsi="Times New Roman" w:cs="Times New Roman"/>
          <w:sz w:val="28"/>
          <w:szCs w:val="28"/>
        </w:rPr>
        <w:t xml:space="preserve"> Закона Орловской области от 09.01.2008 N 736-ОЗ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E66">
        <w:rPr>
          <w:rFonts w:ascii="Times New Roman" w:hAnsi="Times New Roman" w:cs="Times New Roman"/>
          <w:sz w:val="28"/>
          <w:szCs w:val="28"/>
        </w:rPr>
        <w:t>О муниципальной службе в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3E66">
        <w:rPr>
          <w:rFonts w:ascii="Times New Roman" w:hAnsi="Times New Roman" w:cs="Times New Roman"/>
          <w:sz w:val="28"/>
          <w:szCs w:val="28"/>
        </w:rPr>
        <w:t xml:space="preserve"> муниципальный служащий органов местного самоуправления города Ливны Орловской области (далее - муниципальный служащий) подлежит увольнению в связи с утратой доверия в случаях:</w:t>
      </w:r>
      <w:proofErr w:type="gramEnd"/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2. Увольнение муниципального служащего в связи с утратой доверия применяется на основании: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уполномоченным лицом органа местного самоуправления города Ливны;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- рекомендации комиссии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 города Ливны (далее - комиссия) в случае, если доклад о результатах проверки направлялся в комиссию;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3E66">
        <w:rPr>
          <w:rFonts w:ascii="Times New Roman" w:hAnsi="Times New Roman" w:cs="Times New Roman"/>
          <w:sz w:val="28"/>
          <w:szCs w:val="28"/>
        </w:rPr>
        <w:t xml:space="preserve">При увольнении в связи с утратой доверия учитывается характер совершенного муниципальным служащим коррупционного правонарушения, </w:t>
      </w:r>
      <w:r w:rsidRPr="00D83E66">
        <w:rPr>
          <w:rFonts w:ascii="Times New Roman" w:hAnsi="Times New Roman" w:cs="Times New Roman"/>
          <w:sz w:val="28"/>
          <w:szCs w:val="28"/>
        </w:rPr>
        <w:lastRenderedPageBreak/>
        <w:t>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3E66">
        <w:rPr>
          <w:rFonts w:ascii="Times New Roman" w:hAnsi="Times New Roman" w:cs="Times New Roman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D83E66">
        <w:rPr>
          <w:rFonts w:ascii="Times New Roman" w:hAnsi="Times New Roman" w:cs="Times New Roman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 xml:space="preserve">5. До увольнения у муниципального служащего представителем нанимателя (работодателем) </w:t>
      </w:r>
      <w:proofErr w:type="spellStart"/>
      <w:r w:rsidRPr="00D83E66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D83E66">
        <w:rPr>
          <w:rFonts w:ascii="Times New Roman" w:hAnsi="Times New Roman" w:cs="Times New Roman"/>
          <w:sz w:val="28"/>
          <w:szCs w:val="28"/>
        </w:rPr>
        <w:t xml:space="preserve"> письменное объяснение.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E66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D83E66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83E66">
        <w:rPr>
          <w:rFonts w:ascii="Times New Roman" w:hAnsi="Times New Roman" w:cs="Times New Roman"/>
          <w:sz w:val="28"/>
          <w:szCs w:val="28"/>
        </w:rPr>
        <w:t xml:space="preserve">В распоряжении (приказе) об увольнении в связи с утратой доверия муниципального служащего в качестве основания применения дисциплинарного взыскания указывается </w:t>
      </w:r>
      <w:hyperlink r:id="rId13" w:history="1">
        <w:r w:rsidRPr="00D83E66">
          <w:rPr>
            <w:rFonts w:ascii="Times New Roman" w:hAnsi="Times New Roman" w:cs="Times New Roman"/>
            <w:sz w:val="28"/>
            <w:szCs w:val="28"/>
          </w:rPr>
          <w:t>часть 2 статьи 27.1</w:t>
        </w:r>
      </w:hyperlink>
      <w:r w:rsidRPr="00D83E6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E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3E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D83E66">
          <w:rPr>
            <w:rFonts w:ascii="Times New Roman" w:hAnsi="Times New Roman" w:cs="Times New Roman"/>
            <w:sz w:val="28"/>
            <w:szCs w:val="28"/>
          </w:rPr>
          <w:t>часть 2 статьи 26.1</w:t>
        </w:r>
      </w:hyperlink>
      <w:r w:rsidRPr="00D83E66">
        <w:rPr>
          <w:rFonts w:ascii="Times New Roman" w:hAnsi="Times New Roman" w:cs="Times New Roman"/>
          <w:sz w:val="28"/>
          <w:szCs w:val="28"/>
        </w:rPr>
        <w:t xml:space="preserve"> Закона Орловской области от 09.01.2008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3E66">
        <w:rPr>
          <w:rFonts w:ascii="Times New Roman" w:hAnsi="Times New Roman" w:cs="Times New Roman"/>
          <w:sz w:val="28"/>
          <w:szCs w:val="28"/>
        </w:rPr>
        <w:t xml:space="preserve">N 736-ОЗ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E66">
        <w:rPr>
          <w:rFonts w:ascii="Times New Roman" w:hAnsi="Times New Roman" w:cs="Times New Roman"/>
          <w:sz w:val="28"/>
          <w:szCs w:val="28"/>
        </w:rPr>
        <w:t>О муниципальной службе в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3E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7. Распоряжение (приказ) о применении к муниципальному служащему дисциплинарного взыскания с указанием коррупционного правонарушения и нормативных правовых актов, положения которых им нарушены, объявляется муниципальному служащему под роспись в течение трех дней со дня издания соответствующего распоряжения (приказа).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В случае, когда приказ (распоряжение) об увольнении невозможно довести до сведения муниципального служащего или муниципальный служащий отказывается ознакомиться с ним под роспись, на приказе (распоряжении) производится соответствующая запись.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8. По требованию муниципального служащего не позднее трех рабочих дней со дня подачи соответствующего заявления представитель нанимателя (работодатель) обязан выдать муниципальному служащему надлежащим образом заверенную копию указанного приказа (распоряжения).</w:t>
      </w:r>
    </w:p>
    <w:p w:rsidR="00D83E66" w:rsidRPr="00D83E66" w:rsidRDefault="00D83E66" w:rsidP="00D8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66">
        <w:rPr>
          <w:rFonts w:ascii="Times New Roman" w:hAnsi="Times New Roman" w:cs="Times New Roman"/>
          <w:sz w:val="28"/>
          <w:szCs w:val="28"/>
        </w:rPr>
        <w:t>9. Муниципальный служащий вправе обжаловать увольнение в судебном порядке.</w:t>
      </w:r>
    </w:p>
    <w:p w:rsidR="00D83E66" w:rsidRDefault="00D83E66">
      <w:pPr>
        <w:pStyle w:val="ConsPlusNormal"/>
        <w:ind w:firstLine="540"/>
        <w:jc w:val="both"/>
      </w:pPr>
    </w:p>
    <w:sectPr w:rsidR="00D83E66" w:rsidSect="00D83E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66"/>
    <w:rsid w:val="00204203"/>
    <w:rsid w:val="00A62EE1"/>
    <w:rsid w:val="00D8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5B4E6CBBADE0EE521172E3DA976AA8CB55658EF6EFB505075E54C456A9F1463B4CCE69401563F8AF0BFJCz2D" TargetMode="External"/><Relationship Id="rId13" Type="http://schemas.openxmlformats.org/officeDocument/2006/relationships/hyperlink" Target="consultantplus://offline/ref=E905B4E6CBBADE0EE52109232BC529A589BC085CE269F201042ABE111263954324FB95A6JDz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05B4E6CBBADE0EE52109232BC529A589BF0855EE6AF201042ABE1112J6z3D" TargetMode="External"/><Relationship Id="rId12" Type="http://schemas.openxmlformats.org/officeDocument/2006/relationships/hyperlink" Target="consultantplus://offline/ref=E905B4E6CBBADE0EE521172E3DA976AA8CB55658EF6EFB505075E54C456A9F1463B4CCE69401563F8BF2B4JCz8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5B4E6CBBADE0EE52109232BC529A589BC085CE269F201042ABE111263954324FB95A6JDz0D" TargetMode="External"/><Relationship Id="rId11" Type="http://schemas.openxmlformats.org/officeDocument/2006/relationships/hyperlink" Target="consultantplus://offline/ref=E905B4E6CBBADE0EE52109232BC529A589BC085CE269F201042ABE111263954324FB95A6JDz2D" TargetMode="External"/><Relationship Id="rId5" Type="http://schemas.openxmlformats.org/officeDocument/2006/relationships/hyperlink" Target="consultantplus://offline/ref=E905B4E6CBBADE0EE52109232BC529A589BC085CE269F201042ABE111263954324FB95A4D00C553DJ8zB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05B4E6CBBADE0EE521172E3DA976AA8CB55658EE66F8575E75E54C456A9F1463B4CCE69401563F8BF2B6JCz4D" TargetMode="External"/><Relationship Id="rId4" Type="http://schemas.openxmlformats.org/officeDocument/2006/relationships/hyperlink" Target="consultantplus://offline/ref=E905B4E6CBBADE0EE521172724AE76AA8CB55658ED6CFF5F5328EF441C669DJ1z3D" TargetMode="External"/><Relationship Id="rId9" Type="http://schemas.openxmlformats.org/officeDocument/2006/relationships/hyperlink" Target="consultantplus://offline/ref=E905B4E6CBBADE0EE521172E3DA976AA8CB55658EF6EFB505075E54C456A9F1463B4CCE69401563F8BF2B4JCz6D" TargetMode="External"/><Relationship Id="rId14" Type="http://schemas.openxmlformats.org/officeDocument/2006/relationships/hyperlink" Target="consultantplus://offline/ref=E905B4E6CBBADE0EE521172E3DA976AA8CB55658EF6EFB505075E54C456A9F1463B4CCE69401563F8BF2B4JC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2017-10-19T03:51:00Z</dcterms:created>
  <dcterms:modified xsi:type="dcterms:W3CDTF">2017-10-19T03:58:00Z</dcterms:modified>
</cp:coreProperties>
</file>