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ПРАВИТЕЛЬСТВО РОССИЙСКОЙ ФЕДЕРАЦИИ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ПОСТАНОВЛЕНИЕ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от 13 марта 2021 г. N 362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О ГОСУДАРСТВЕННОЙ ПОДДЕРЖКЕ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В 2021 ГОДУ ЮРИДИЧЕСКИХ ЛИЦ И ИНДИВИДУАЛЬНЫХ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ПРЕДПРИНИМАТЕЛЕЙ ПРИ ТРУДОУСТРОЙСТВЕ БЕЗРАБОТНЫХ ГРАЖДАН</w:t>
      </w:r>
    </w:p>
    <w:p w:rsidR="00B16FE7" w:rsidRPr="00B16FE7" w:rsidRDefault="00B16FE7" w:rsidP="00B16FE7">
      <w:pPr>
        <w:spacing w:after="0"/>
        <w:jc w:val="center"/>
      </w:pPr>
    </w:p>
    <w:p w:rsidR="00B16FE7" w:rsidRPr="00B16FE7" w:rsidRDefault="00B16FE7" w:rsidP="00B16FE7">
      <w:pPr>
        <w:spacing w:after="0"/>
      </w:pPr>
      <w:r w:rsidRPr="00B16FE7">
        <w:t>Правительство Российской Федерации постановляет:</w:t>
      </w:r>
    </w:p>
    <w:p w:rsidR="00B16FE7" w:rsidRPr="00B16FE7" w:rsidRDefault="00B16FE7" w:rsidP="00B16FE7">
      <w:pPr>
        <w:spacing w:after="0"/>
      </w:pPr>
      <w:r w:rsidRPr="00B16FE7">
        <w:t xml:space="preserve">1. Утвердить прилагаемые </w:t>
      </w:r>
      <w:hyperlink w:anchor="Par31" w:history="1">
        <w:r w:rsidRPr="00B16FE7">
          <w:rPr>
            <w:rStyle w:val="a3"/>
          </w:rPr>
          <w:t>Правила</w:t>
        </w:r>
      </w:hyperlink>
      <w:r w:rsidRPr="00B16FE7">
        <w:t xml:space="preserve"> предоставления субсидий Фондом социального стр</w:t>
      </w:r>
      <w:r w:rsidRPr="00B16FE7">
        <w:t>а</w:t>
      </w:r>
      <w:r w:rsidRPr="00B16FE7">
        <w:t>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</w:t>
      </w:r>
      <w:r w:rsidRPr="00B16FE7">
        <w:t>е</w:t>
      </w:r>
      <w:r w:rsidRPr="00B16FE7">
        <w:t>лях их стимулирования к трудоустройству безработных граждан.</w:t>
      </w:r>
    </w:p>
    <w:p w:rsidR="00B16FE7" w:rsidRPr="00B16FE7" w:rsidRDefault="00B16FE7" w:rsidP="00B16FE7">
      <w:pPr>
        <w:spacing w:after="0"/>
      </w:pPr>
      <w:r w:rsidRPr="00B16FE7">
        <w:t>2. Фонду социального страхования Российской Федерации обеспечить ежемесячное пре</w:t>
      </w:r>
      <w:r w:rsidRPr="00B16FE7">
        <w:t>д</w:t>
      </w:r>
      <w:r w:rsidRPr="00B16FE7">
        <w:t>ставление в Федеральную службу по труду и занятости информации о предоставлении субсидий юридическим лицам и индивидуальным предпринимателям в целях их стимул</w:t>
      </w:r>
      <w:r w:rsidRPr="00B16FE7">
        <w:t>и</w:t>
      </w:r>
      <w:r w:rsidRPr="00B16FE7">
        <w:t>рования к трудоустройству безработных граждан в течение 3 рабочих дней после оконч</w:t>
      </w:r>
      <w:r w:rsidRPr="00B16FE7">
        <w:t>а</w:t>
      </w:r>
      <w:r w:rsidRPr="00B16FE7">
        <w:t>ния отчетного месяца.</w:t>
      </w:r>
    </w:p>
    <w:p w:rsidR="00B16FE7" w:rsidRPr="00B16FE7" w:rsidRDefault="00B16FE7" w:rsidP="00B16FE7">
      <w:pPr>
        <w:spacing w:after="0"/>
      </w:pPr>
      <w:r w:rsidRPr="00B16FE7">
        <w:t xml:space="preserve">3. </w:t>
      </w:r>
      <w:proofErr w:type="gramStart"/>
      <w:r w:rsidRPr="00B16FE7">
        <w:t>Федеральной службе по труду и занятости обеспечить мониторинг предоставления су</w:t>
      </w:r>
      <w:r w:rsidRPr="00B16FE7">
        <w:t>б</w:t>
      </w:r>
      <w:r w:rsidRPr="00B16FE7">
        <w:t>сидий юридическим лицам и индивидуальным предпринимателям в целях их стимулир</w:t>
      </w:r>
      <w:r w:rsidRPr="00B16FE7">
        <w:t>о</w:t>
      </w:r>
      <w:r w:rsidRPr="00B16FE7">
        <w:t>вания к трудоустройству безработных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</w:t>
      </w:r>
      <w:r w:rsidRPr="00B16FE7">
        <w:t>и</w:t>
      </w:r>
      <w:r w:rsidRPr="00B16FE7">
        <w:t>тельство Российской Федерации до 1 февраля 2022 г.</w:t>
      </w:r>
      <w:proofErr w:type="gramEnd"/>
    </w:p>
    <w:p w:rsidR="00B16FE7" w:rsidRPr="00B16FE7" w:rsidRDefault="00B16FE7" w:rsidP="00B16FE7">
      <w:pPr>
        <w:spacing w:after="0"/>
      </w:pPr>
      <w:r w:rsidRPr="00B16FE7">
        <w:t>4. Федеральной службе по труду и занятости и Фонду социального страхования Росси</w:t>
      </w:r>
      <w:r w:rsidRPr="00B16FE7">
        <w:t>й</w:t>
      </w:r>
      <w:r w:rsidRPr="00B16FE7">
        <w:t>ской Федерации заключить соглашение об информационном взаимодействии по вопросам осуществления предоставления субсидий юридическим лицам и индивидуальным пре</w:t>
      </w:r>
      <w:r w:rsidRPr="00B16FE7">
        <w:t>д</w:t>
      </w:r>
      <w:r w:rsidRPr="00B16FE7">
        <w:t>принимателям в целях их стимулирования к трудоустройству безработных граждан в т</w:t>
      </w:r>
      <w:r w:rsidRPr="00B16FE7">
        <w:t>е</w:t>
      </w:r>
      <w:r w:rsidRPr="00B16FE7">
        <w:t>чение 5 рабочих дней со дня вступления в силу настоящего постановления.</w:t>
      </w:r>
    </w:p>
    <w:p w:rsidR="00B16FE7" w:rsidRPr="00B16FE7" w:rsidRDefault="00B16FE7" w:rsidP="00B16FE7">
      <w:pPr>
        <w:spacing w:after="0"/>
      </w:pPr>
      <w:r w:rsidRPr="00B16FE7"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B16FE7" w:rsidRPr="00B16FE7" w:rsidRDefault="00B16FE7" w:rsidP="00B16FE7">
      <w:pPr>
        <w:spacing w:after="0"/>
      </w:pPr>
      <w:r w:rsidRPr="00B16FE7">
        <w:t>6. Рекомендовать исполнительным органам государственной власти субъектов Российской Федерации оказывать содействие юридическим лицам и индивидуальным предприним</w:t>
      </w:r>
      <w:r w:rsidRPr="00B16FE7">
        <w:t>а</w:t>
      </w:r>
      <w:r w:rsidRPr="00B16FE7">
        <w:t xml:space="preserve">телям в реализации мероприятий по стимулированию к трудоустройству безработных граждан в рамках полномочий, предусмотренных </w:t>
      </w:r>
      <w:hyperlink r:id="rId4" w:history="1">
        <w:r w:rsidRPr="00B16FE7">
          <w:rPr>
            <w:rStyle w:val="a3"/>
          </w:rPr>
          <w:t>Законом</w:t>
        </w:r>
      </w:hyperlink>
      <w:r w:rsidRPr="00B16FE7">
        <w:t xml:space="preserve"> Российской Федерации "О з</w:t>
      </w:r>
      <w:r w:rsidRPr="00B16FE7">
        <w:t>а</w:t>
      </w:r>
      <w:r w:rsidRPr="00B16FE7">
        <w:t>нятости населения в Российской Федерации".</w:t>
      </w:r>
    </w:p>
    <w:p w:rsidR="00B16FE7" w:rsidRPr="00B16FE7" w:rsidRDefault="00B16FE7" w:rsidP="00B16FE7">
      <w:pPr>
        <w:spacing w:after="0"/>
      </w:pPr>
      <w:r w:rsidRPr="00B16FE7">
        <w:lastRenderedPageBreak/>
        <w:t>7. Настоящее постановление вступает в силу со дня его официального опубликования.</w:t>
      </w: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  <w:r w:rsidRPr="00B16FE7">
        <w:t>Председатель Правительства</w:t>
      </w:r>
    </w:p>
    <w:p w:rsidR="00B16FE7" w:rsidRPr="00B16FE7" w:rsidRDefault="00B16FE7" w:rsidP="00B16FE7">
      <w:pPr>
        <w:spacing w:after="0"/>
      </w:pPr>
      <w:r w:rsidRPr="00B16FE7">
        <w:t>Российской Федерации</w:t>
      </w:r>
    </w:p>
    <w:p w:rsidR="00B16FE7" w:rsidRPr="00B16FE7" w:rsidRDefault="00B16FE7" w:rsidP="00B16FE7">
      <w:pPr>
        <w:spacing w:after="0"/>
      </w:pPr>
      <w:r w:rsidRPr="00B16FE7">
        <w:t>М.МИШУСТИН</w:t>
      </w: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  <w:r w:rsidRPr="00B16FE7">
        <w:t>Утверждены</w:t>
      </w:r>
    </w:p>
    <w:p w:rsidR="00B16FE7" w:rsidRPr="00B16FE7" w:rsidRDefault="00B16FE7" w:rsidP="00B16FE7">
      <w:pPr>
        <w:spacing w:after="0"/>
      </w:pPr>
      <w:r w:rsidRPr="00B16FE7">
        <w:t>постановлением Правительства</w:t>
      </w:r>
    </w:p>
    <w:p w:rsidR="00B16FE7" w:rsidRPr="00B16FE7" w:rsidRDefault="00B16FE7" w:rsidP="00B16FE7">
      <w:pPr>
        <w:spacing w:after="0"/>
      </w:pPr>
      <w:r w:rsidRPr="00B16FE7">
        <w:t>Российской Федерации</w:t>
      </w:r>
    </w:p>
    <w:p w:rsidR="00B16FE7" w:rsidRPr="00B16FE7" w:rsidRDefault="00B16FE7" w:rsidP="00B16FE7">
      <w:pPr>
        <w:spacing w:after="0"/>
      </w:pPr>
      <w:r w:rsidRPr="00B16FE7">
        <w:t>от 13 марта 2021 г. N 362</w:t>
      </w: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bookmarkStart w:id="0" w:name="Par31"/>
      <w:bookmarkEnd w:id="0"/>
      <w:r w:rsidRPr="00B16FE7">
        <w:rPr>
          <w:b/>
          <w:bCs/>
        </w:rPr>
        <w:t>ПРАВИЛА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ПРЕДОСТАВЛЕНИЯ СУБСИДИЙ ФОНДОМ СОЦИАЛЬНОГО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СТРАХОВАНИЯ РОССИЙСКОЙ ФЕДЕРАЦИИ В 2021 ГОДУ ИЗ БЮДЖЕТА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ФОНДА СОЦИАЛЬНОГО СТРАХОВАНИЯ РОССИЙСКОЙ ФЕДЕРАЦИИ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ЮРИДИЧЕСКИМ ЛИЦАМ И ИНДИВИДУАЛЬНЫМ ПРЕДПРИНИМАТЕЛЯМ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В ЦЕЛЯХ ИХ СТИМУЛИРОВАНИЯ К ТРУДОУСТРОЙСТВУ</w:t>
      </w:r>
    </w:p>
    <w:p w:rsidR="00B16FE7" w:rsidRPr="00B16FE7" w:rsidRDefault="00B16FE7" w:rsidP="00B16FE7">
      <w:pPr>
        <w:spacing w:after="0"/>
        <w:jc w:val="center"/>
        <w:rPr>
          <w:b/>
          <w:bCs/>
        </w:rPr>
      </w:pPr>
      <w:r w:rsidRPr="00B16FE7">
        <w:rPr>
          <w:b/>
          <w:bCs/>
        </w:rPr>
        <w:t>БЕЗРАБОТНЫХ ГРАЖДАН</w:t>
      </w: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  <w:bookmarkStart w:id="1" w:name="Par39"/>
      <w:bookmarkEnd w:id="1"/>
      <w:r w:rsidRPr="00B16FE7">
        <w:t>1. Настоящие Правила устанавливают цели, условия и порядок предоставления субсидий в 2021 году Фондом социального страхования Российской Федерации (далее - Фонд) из бюджета Фонда юридическим лицам и индивидуальным предпринимателям в целях их стимулирования к трудоустройству безработных граждан (далее соответственно - работ</w:t>
      </w:r>
      <w:r w:rsidRPr="00B16FE7">
        <w:t>о</w:t>
      </w:r>
      <w:r w:rsidRPr="00B16FE7">
        <w:t>датели, субсидии).</w:t>
      </w:r>
    </w:p>
    <w:p w:rsidR="00B16FE7" w:rsidRPr="00B16FE7" w:rsidRDefault="00B16FE7" w:rsidP="00B16FE7">
      <w:pPr>
        <w:spacing w:after="0"/>
      </w:pPr>
      <w:bookmarkStart w:id="2" w:name="Par40"/>
      <w:bookmarkEnd w:id="2"/>
      <w:r w:rsidRPr="00B16FE7">
        <w:t>2.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</w:t>
      </w:r>
      <w:r w:rsidRPr="00B16FE7">
        <w:t>ж</w:t>
      </w:r>
      <w:r w:rsidRPr="00B16FE7">
        <w:t>дан, которые отвечают следующим критериям:</w:t>
      </w:r>
    </w:p>
    <w:p w:rsidR="00B16FE7" w:rsidRPr="00B16FE7" w:rsidRDefault="00B16FE7" w:rsidP="00B16FE7">
      <w:pPr>
        <w:spacing w:after="0"/>
      </w:pPr>
      <w:r w:rsidRPr="00B16FE7">
        <w:t>а) на 1 января 2021 г. зарегистрированы в качестве безработных граждан в органах слу</w:t>
      </w:r>
      <w:r w:rsidRPr="00B16FE7">
        <w:t>ж</w:t>
      </w:r>
      <w:r w:rsidRPr="00B16FE7">
        <w:t>бы занятости;</w:t>
      </w:r>
    </w:p>
    <w:p w:rsidR="00B16FE7" w:rsidRPr="00B16FE7" w:rsidRDefault="00B16FE7" w:rsidP="00B16FE7">
      <w:pPr>
        <w:spacing w:after="0"/>
      </w:pPr>
      <w:r w:rsidRPr="00B16FE7"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B16FE7" w:rsidRPr="00B16FE7" w:rsidRDefault="00B16FE7" w:rsidP="00B16FE7">
      <w:pPr>
        <w:spacing w:after="0"/>
      </w:pPr>
      <w:r w:rsidRPr="00B16FE7">
        <w:t>в) на дату заключения трудового договора с работодателем не имели работы, не были з</w:t>
      </w:r>
      <w:r w:rsidRPr="00B16FE7">
        <w:t>а</w:t>
      </w:r>
      <w:r w:rsidRPr="00B16FE7">
        <w:t xml:space="preserve">регистрированы в качестве индивидуального предпринимателя, главы крестьянского </w:t>
      </w:r>
      <w:r w:rsidRPr="00B16FE7">
        <w:lastRenderedPageBreak/>
        <w:t>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B16FE7" w:rsidRPr="00B16FE7" w:rsidRDefault="00B16FE7" w:rsidP="00B16FE7">
      <w:pPr>
        <w:spacing w:after="0"/>
      </w:pPr>
      <w:r w:rsidRPr="00B16FE7">
        <w:t>3. Предоставление субсидий работодателям осуществляется Фондом за счет межбюдже</w:t>
      </w:r>
      <w:r w:rsidRPr="00B16FE7">
        <w:t>т</w:t>
      </w:r>
      <w:r w:rsidRPr="00B16FE7">
        <w:t>ных трансфертов, предоставляемых бюджету Фонда из федерального бюджета.</w:t>
      </w:r>
    </w:p>
    <w:p w:rsidR="00B16FE7" w:rsidRPr="00B16FE7" w:rsidRDefault="00B16FE7" w:rsidP="00B16FE7">
      <w:pPr>
        <w:spacing w:after="0"/>
      </w:pPr>
      <w:r w:rsidRPr="00B16FE7">
        <w:t>4. Предоставление субсидий осуществляется Фондом на основании реестра для предо</w:t>
      </w:r>
      <w:r w:rsidRPr="00B16FE7">
        <w:t>с</w:t>
      </w:r>
      <w:r w:rsidRPr="00B16FE7">
        <w:t>тавления субсидий (далее - реестр) без заключения соглашения о предоставлении субс</w:t>
      </w:r>
      <w:r w:rsidRPr="00B16FE7">
        <w:t>и</w:t>
      </w:r>
      <w:r w:rsidRPr="00B16FE7">
        <w:t>дии.</w:t>
      </w:r>
    </w:p>
    <w:p w:rsidR="00B16FE7" w:rsidRPr="00B16FE7" w:rsidRDefault="00B16FE7" w:rsidP="00B16FE7">
      <w:pPr>
        <w:spacing w:after="0"/>
      </w:pPr>
      <w:r w:rsidRPr="00B16FE7">
        <w:t xml:space="preserve">Предоставление субсидий осуществляется Фондом в пределах средств федерального бюджета, предоставленных бюджету Фонда на цели, указанные в </w:t>
      </w:r>
      <w:hyperlink w:anchor="Par39" w:history="1">
        <w:r w:rsidRPr="00B16FE7">
          <w:rPr>
            <w:rStyle w:val="a3"/>
          </w:rPr>
          <w:t>пункте 1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bookmarkStart w:id="3" w:name="Par47"/>
      <w:bookmarkEnd w:id="3"/>
      <w:r w:rsidRPr="00B16FE7">
        <w:t>5. Условиями для включения работодателя в реестр являются:</w:t>
      </w:r>
    </w:p>
    <w:p w:rsidR="00B16FE7" w:rsidRPr="00B16FE7" w:rsidRDefault="00B16FE7" w:rsidP="00B16FE7">
      <w:pPr>
        <w:spacing w:after="0"/>
      </w:pPr>
      <w:bookmarkStart w:id="4" w:name="Par48"/>
      <w:bookmarkEnd w:id="4"/>
      <w:r w:rsidRPr="00B16FE7">
        <w:t>а) наличие государственной регистрации работодателя в соответствии с законодательс</w:t>
      </w:r>
      <w:r w:rsidRPr="00B16FE7">
        <w:t>т</w:t>
      </w:r>
      <w:r w:rsidRPr="00B16FE7">
        <w:t>вом Российской Федерации, осуществленной до 1 января 2021 г.;</w:t>
      </w:r>
    </w:p>
    <w:p w:rsidR="00B16FE7" w:rsidRPr="00B16FE7" w:rsidRDefault="00B16FE7" w:rsidP="00B16FE7">
      <w:pPr>
        <w:spacing w:after="0"/>
      </w:pPr>
      <w:r w:rsidRPr="00B16FE7">
        <w:t xml:space="preserve">б) направление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Правил;</w:t>
      </w:r>
    </w:p>
    <w:p w:rsidR="00B16FE7" w:rsidRPr="00B16FE7" w:rsidRDefault="00B16FE7" w:rsidP="00B16FE7">
      <w:pPr>
        <w:spacing w:after="0"/>
      </w:pPr>
      <w:bookmarkStart w:id="5" w:name="Par50"/>
      <w:bookmarkEnd w:id="5"/>
      <w:proofErr w:type="gramStart"/>
      <w:r w:rsidRPr="00B16FE7">
        <w:t xml:space="preserve">в) отсутствие у работодателя на дату направления в Фонд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</w:t>
      </w:r>
      <w:r w:rsidRPr="00B16FE7">
        <w:t>ь</w:t>
      </w:r>
      <w:r w:rsidRPr="00B16FE7">
        <w:t>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</w:t>
      </w:r>
      <w:r w:rsidRPr="00B16FE7">
        <w:t>а</w:t>
      </w:r>
      <w:r w:rsidRPr="00B16FE7">
        <w:t>болеваний;</w:t>
      </w:r>
      <w:proofErr w:type="gramEnd"/>
    </w:p>
    <w:p w:rsidR="00B16FE7" w:rsidRPr="00B16FE7" w:rsidRDefault="00B16FE7" w:rsidP="00B16FE7">
      <w:pPr>
        <w:spacing w:after="0"/>
      </w:pPr>
      <w:r w:rsidRPr="00B16FE7">
        <w:t xml:space="preserve">г) отсутствие у работодателя на дату направления в Фонд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просроченной задолженности по возврату в федеральный бюджет субсидий, бюджетных инвестиций, </w:t>
      </w:r>
      <w:proofErr w:type="gramStart"/>
      <w:r w:rsidRPr="00B16FE7">
        <w:t>предоставленных</w:t>
      </w:r>
      <w:proofErr w:type="gramEnd"/>
      <w:r w:rsidRPr="00B16FE7"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B16FE7" w:rsidRPr="00B16FE7" w:rsidRDefault="00B16FE7" w:rsidP="00B16FE7">
      <w:pPr>
        <w:spacing w:after="0"/>
      </w:pPr>
      <w:proofErr w:type="spellStart"/>
      <w:proofErr w:type="gramStart"/>
      <w:r w:rsidRPr="00B16FE7">
        <w:t>д</w:t>
      </w:r>
      <w:proofErr w:type="spellEnd"/>
      <w:r w:rsidRPr="00B16FE7">
        <w:t xml:space="preserve">) работодатель на дату направления в Фонд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</w:t>
      </w:r>
      <w:r w:rsidRPr="00B16FE7">
        <w:t>е</w:t>
      </w:r>
      <w:r w:rsidRPr="00B16FE7">
        <w:t>стве индивидуального предпринимателя;</w:t>
      </w:r>
      <w:proofErr w:type="gramEnd"/>
    </w:p>
    <w:p w:rsidR="00B16FE7" w:rsidRPr="00B16FE7" w:rsidRDefault="00B16FE7" w:rsidP="00B16FE7">
      <w:pPr>
        <w:spacing w:after="0"/>
      </w:pPr>
      <w:r w:rsidRPr="00B16FE7">
        <w:t xml:space="preserve">е) неполучение работодателем на дату направления в Фонд заявления, указанного в </w:t>
      </w:r>
      <w:hyperlink w:anchor="Par77" w:history="1">
        <w:r w:rsidRPr="00B16FE7">
          <w:rPr>
            <w:rStyle w:val="a3"/>
          </w:rPr>
          <w:t>пун</w:t>
        </w:r>
        <w:r w:rsidRPr="00B16FE7">
          <w:rPr>
            <w:rStyle w:val="a3"/>
          </w:rPr>
          <w:t>к</w:t>
        </w:r>
        <w:r w:rsidRPr="00B16FE7">
          <w:rPr>
            <w:rStyle w:val="a3"/>
          </w:rPr>
          <w:t>те 16</w:t>
        </w:r>
      </w:hyperlink>
      <w:r w:rsidRPr="00B16FE7">
        <w:t xml:space="preserve"> настоящих Правил, из федерального бюджета сре</w:t>
      </w:r>
      <w:proofErr w:type="gramStart"/>
      <w:r w:rsidRPr="00B16FE7">
        <w:t>дств в с</w:t>
      </w:r>
      <w:proofErr w:type="gramEnd"/>
      <w:r w:rsidRPr="00B16FE7">
        <w:t>оответствии с иными но</w:t>
      </w:r>
      <w:r w:rsidRPr="00B16FE7">
        <w:t>р</w:t>
      </w:r>
      <w:r w:rsidRPr="00B16FE7">
        <w:t xml:space="preserve">мативными правовыми актами на цели, предусмотренные </w:t>
      </w:r>
      <w:hyperlink w:anchor="Par39" w:history="1">
        <w:r w:rsidRPr="00B16FE7">
          <w:rPr>
            <w:rStyle w:val="a3"/>
          </w:rPr>
          <w:t>пунктом 1</w:t>
        </w:r>
      </w:hyperlink>
      <w:r w:rsidRPr="00B16FE7">
        <w:t xml:space="preserve"> настоящих Правил;</w:t>
      </w:r>
    </w:p>
    <w:p w:rsidR="00B16FE7" w:rsidRPr="00B16FE7" w:rsidRDefault="00B16FE7" w:rsidP="00B16FE7">
      <w:pPr>
        <w:spacing w:after="0"/>
      </w:pPr>
      <w:proofErr w:type="gramStart"/>
      <w:r w:rsidRPr="00B16FE7">
        <w:t xml:space="preserve">ж) работодатель на дату направления в Фонд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</w:t>
      </w:r>
      <w:r w:rsidRPr="00B16FE7">
        <w:t>я</w:t>
      </w:r>
      <w:r w:rsidRPr="00B16FE7">
        <w:t>щих Правил, не является юридическим лицом, в уставном (складочном) капитале котор</w:t>
      </w:r>
      <w:r w:rsidRPr="00B16FE7">
        <w:t>о</w:t>
      </w:r>
      <w:r w:rsidRPr="00B16FE7">
        <w:lastRenderedPageBreak/>
        <w:t>го доля участия иностранных юридических лиц, местом регистрации которых является г</w:t>
      </w:r>
      <w:r w:rsidRPr="00B16FE7">
        <w:t>о</w:t>
      </w:r>
      <w:r w:rsidRPr="00B16FE7">
        <w:t>сударство (территория), включенное в утвержденный Министерством финансов Росси</w:t>
      </w:r>
      <w:r w:rsidRPr="00B16FE7">
        <w:t>й</w:t>
      </w:r>
      <w:r w:rsidRPr="00B16FE7">
        <w:t xml:space="preserve">ской Федерации </w:t>
      </w:r>
      <w:hyperlink r:id="rId5" w:history="1">
        <w:r w:rsidRPr="00B16FE7">
          <w:rPr>
            <w:rStyle w:val="a3"/>
          </w:rPr>
          <w:t>перечень</w:t>
        </w:r>
      </w:hyperlink>
      <w:r w:rsidRPr="00B16FE7">
        <w:t xml:space="preserve"> государств и территорий, предоставляющих льготный налог</w:t>
      </w:r>
      <w:r w:rsidRPr="00B16FE7">
        <w:t>о</w:t>
      </w:r>
      <w:r w:rsidRPr="00B16FE7">
        <w:t>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B16FE7">
        <w:t xml:space="preserve"> финансовых операций (</w:t>
      </w:r>
      <w:proofErr w:type="spellStart"/>
      <w:r w:rsidRPr="00B16FE7">
        <w:t>офшорные</w:t>
      </w:r>
      <w:proofErr w:type="spellEnd"/>
      <w:r w:rsidRPr="00B16FE7">
        <w:t xml:space="preserve"> зоны), в совокупности превышает 50 процентов;</w:t>
      </w:r>
    </w:p>
    <w:p w:rsidR="00B16FE7" w:rsidRPr="00B16FE7" w:rsidRDefault="00B16FE7" w:rsidP="00B16FE7">
      <w:pPr>
        <w:spacing w:after="0"/>
      </w:pPr>
      <w:proofErr w:type="spellStart"/>
      <w:proofErr w:type="gramStart"/>
      <w:r w:rsidRPr="00B16FE7">
        <w:t>з</w:t>
      </w:r>
      <w:proofErr w:type="spellEnd"/>
      <w:r w:rsidRPr="00B16FE7">
        <w:t>) отсутствие в реестре дисквалифицированных лиц на дату направления в Фонд заявл</w:t>
      </w:r>
      <w:r w:rsidRPr="00B16FE7">
        <w:t>е</w:t>
      </w:r>
      <w:r w:rsidRPr="00B16FE7">
        <w:t xml:space="preserve">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сведений о дисквалифицированных рук</w:t>
      </w:r>
      <w:r w:rsidRPr="00B16FE7">
        <w:t>о</w:t>
      </w:r>
      <w:r w:rsidRPr="00B16FE7">
        <w:t>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B16FE7" w:rsidRPr="00B16FE7" w:rsidRDefault="00B16FE7" w:rsidP="00B16FE7">
      <w:pPr>
        <w:spacing w:after="0"/>
      </w:pPr>
      <w:r w:rsidRPr="00B16FE7">
        <w:t>и)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</w:t>
      </w:r>
      <w:r w:rsidRPr="00B16FE7">
        <w:t>о</w:t>
      </w:r>
      <w:r w:rsidRPr="00B16FE7">
        <w:t>го распорядка работодателя;</w:t>
      </w:r>
    </w:p>
    <w:p w:rsidR="00B16FE7" w:rsidRPr="00B16FE7" w:rsidRDefault="00B16FE7" w:rsidP="00B16FE7">
      <w:pPr>
        <w:spacing w:after="0"/>
      </w:pPr>
      <w:r w:rsidRPr="00B16FE7">
        <w:t xml:space="preserve">к) выплата работодателем заработной платы трудоустроенным безработным гражданам в размере не ниже величины минимального </w:t>
      </w:r>
      <w:proofErr w:type="gramStart"/>
      <w:r w:rsidRPr="00B16FE7">
        <w:t>размера оплаты труда</w:t>
      </w:r>
      <w:proofErr w:type="gramEnd"/>
      <w:r w:rsidRPr="00B16FE7">
        <w:t>, установленного Фед</w:t>
      </w:r>
      <w:r w:rsidRPr="00B16FE7">
        <w:t>е</w:t>
      </w:r>
      <w:r w:rsidRPr="00B16FE7">
        <w:t xml:space="preserve">ральным </w:t>
      </w:r>
      <w:hyperlink r:id="rId6" w:history="1">
        <w:r w:rsidRPr="00B16FE7">
          <w:rPr>
            <w:rStyle w:val="a3"/>
          </w:rPr>
          <w:t>законом</w:t>
        </w:r>
      </w:hyperlink>
      <w:r w:rsidRPr="00B16FE7">
        <w:t xml:space="preserve"> "О минимальном размере оплаты труда";</w:t>
      </w:r>
    </w:p>
    <w:p w:rsidR="00B16FE7" w:rsidRPr="00B16FE7" w:rsidRDefault="00B16FE7" w:rsidP="00B16FE7">
      <w:pPr>
        <w:spacing w:after="0"/>
      </w:pPr>
      <w:bookmarkStart w:id="6" w:name="Par58"/>
      <w:bookmarkEnd w:id="6"/>
      <w:r w:rsidRPr="00B16FE7">
        <w:t xml:space="preserve">л) отсутствие у работодателя на дату направления в Фонд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задолженности по заработной плате;</w:t>
      </w:r>
    </w:p>
    <w:p w:rsidR="00B16FE7" w:rsidRPr="00B16FE7" w:rsidRDefault="00B16FE7" w:rsidP="00B16FE7">
      <w:pPr>
        <w:spacing w:after="0"/>
      </w:pPr>
      <w:r w:rsidRPr="00B16FE7">
        <w:t>м) наличие у Фонда свободных остатков лимитов бюджетных обязательств, предусмо</w:t>
      </w:r>
      <w:r w:rsidRPr="00B16FE7">
        <w:t>т</w:t>
      </w:r>
      <w:r w:rsidRPr="00B16FE7">
        <w:t xml:space="preserve">ренных на цели, указанные в </w:t>
      </w:r>
      <w:hyperlink w:anchor="Par39" w:history="1">
        <w:r w:rsidRPr="00B16FE7">
          <w:rPr>
            <w:rStyle w:val="a3"/>
          </w:rPr>
          <w:t>пункте 1</w:t>
        </w:r>
      </w:hyperlink>
      <w:r w:rsidRPr="00B16FE7">
        <w:t xml:space="preserve"> настоящих Правил, исходя из прогнозируемых ка</w:t>
      </w:r>
      <w:r w:rsidRPr="00B16FE7">
        <w:t>с</w:t>
      </w:r>
      <w:r w:rsidRPr="00B16FE7">
        <w:t>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B16FE7" w:rsidRPr="00B16FE7" w:rsidRDefault="00B16FE7" w:rsidP="00B16FE7">
      <w:pPr>
        <w:spacing w:after="0"/>
      </w:pPr>
      <w:bookmarkStart w:id="7" w:name="Par60"/>
      <w:bookmarkEnd w:id="7"/>
      <w:proofErr w:type="spellStart"/>
      <w:r w:rsidRPr="00B16FE7">
        <w:t>н</w:t>
      </w:r>
      <w:proofErr w:type="spellEnd"/>
      <w:r w:rsidRPr="00B16FE7">
        <w:t xml:space="preserve">) отсутствие у работодателя займа в соответствии с </w:t>
      </w:r>
      <w:hyperlink r:id="rId7" w:history="1">
        <w:r w:rsidRPr="00B16FE7">
          <w:rPr>
            <w:rStyle w:val="a3"/>
          </w:rPr>
          <w:t>постановлением</w:t>
        </w:r>
      </w:hyperlink>
      <w:r w:rsidRPr="00B16FE7">
        <w:t xml:space="preserve"> Правительства Ро</w:t>
      </w:r>
      <w:r w:rsidRPr="00B16FE7">
        <w:t>с</w:t>
      </w:r>
      <w:r w:rsidRPr="00B16FE7">
        <w:t>сийской Федерации от 27 февраля 2021 г. N 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</w:t>
      </w:r>
      <w:r w:rsidRPr="00B16FE7">
        <w:t>о</w:t>
      </w:r>
      <w:r w:rsidRPr="00B16FE7">
        <w:t>сти".</w:t>
      </w:r>
    </w:p>
    <w:p w:rsidR="00B16FE7" w:rsidRPr="00B16FE7" w:rsidRDefault="00B16FE7" w:rsidP="00B16FE7">
      <w:pPr>
        <w:spacing w:after="0"/>
      </w:pPr>
      <w:r w:rsidRPr="00B16FE7"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ar39" w:history="1">
        <w:r w:rsidRPr="00B16FE7">
          <w:rPr>
            <w:rStyle w:val="a3"/>
          </w:rPr>
          <w:t>пункте 1</w:t>
        </w:r>
      </w:hyperlink>
      <w:r w:rsidRPr="00B16FE7">
        <w:t xml:space="preserve"> н</w:t>
      </w:r>
      <w:r w:rsidRPr="00B16FE7">
        <w:t>а</w:t>
      </w:r>
      <w:r w:rsidRPr="00B16FE7">
        <w:t xml:space="preserve">стоящих Правил, и (или) несоответствие работодателя условиям, указанным в </w:t>
      </w:r>
      <w:hyperlink w:anchor="Par47" w:history="1">
        <w:r w:rsidRPr="00B16FE7">
          <w:rPr>
            <w:rStyle w:val="a3"/>
          </w:rPr>
          <w:t>пункте 5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r w:rsidRPr="00B16FE7">
        <w:t xml:space="preserve">7. </w:t>
      </w:r>
      <w:proofErr w:type="gramStart"/>
      <w:r w:rsidRPr="00B16FE7">
        <w:t xml:space="preserve">Работодатель, направляя заявление, указанное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подтве</w:t>
      </w:r>
      <w:r w:rsidRPr="00B16FE7">
        <w:t>р</w:t>
      </w:r>
      <w:r w:rsidRPr="00B16FE7">
        <w:t xml:space="preserve">ждает соблюдение условий, установленных </w:t>
      </w:r>
      <w:hyperlink w:anchor="Par48" w:history="1">
        <w:r w:rsidRPr="00B16FE7">
          <w:rPr>
            <w:rStyle w:val="a3"/>
          </w:rPr>
          <w:t>подпунктами "а"</w:t>
        </w:r>
      </w:hyperlink>
      <w:r w:rsidRPr="00B16FE7">
        <w:t xml:space="preserve">, </w:t>
      </w:r>
      <w:hyperlink w:anchor="Par50" w:history="1">
        <w:r w:rsidRPr="00B16FE7">
          <w:rPr>
            <w:rStyle w:val="a3"/>
          </w:rPr>
          <w:t>"в"</w:t>
        </w:r>
      </w:hyperlink>
      <w:r w:rsidRPr="00B16FE7">
        <w:t xml:space="preserve"> - </w:t>
      </w:r>
      <w:hyperlink w:anchor="Par58" w:history="1">
        <w:r w:rsidRPr="00B16FE7">
          <w:rPr>
            <w:rStyle w:val="a3"/>
          </w:rPr>
          <w:t>"л"</w:t>
        </w:r>
      </w:hyperlink>
      <w:r w:rsidRPr="00B16FE7">
        <w:t xml:space="preserve"> и </w:t>
      </w:r>
      <w:hyperlink w:anchor="Par60" w:history="1">
        <w:r w:rsidRPr="00B16FE7">
          <w:rPr>
            <w:rStyle w:val="a3"/>
          </w:rPr>
          <w:t>"</w:t>
        </w:r>
        <w:proofErr w:type="spellStart"/>
        <w:r w:rsidRPr="00B16FE7">
          <w:rPr>
            <w:rStyle w:val="a3"/>
          </w:rPr>
          <w:t>н</w:t>
        </w:r>
        <w:proofErr w:type="spellEnd"/>
        <w:r w:rsidRPr="00B16FE7">
          <w:rPr>
            <w:rStyle w:val="a3"/>
          </w:rPr>
          <w:t>" пункта 5</w:t>
        </w:r>
      </w:hyperlink>
      <w:r w:rsidRPr="00B16FE7">
        <w:t xml:space="preserve"> н</w:t>
      </w:r>
      <w:r w:rsidRPr="00B16FE7">
        <w:t>а</w:t>
      </w:r>
      <w:r w:rsidRPr="00B16FE7">
        <w:t>стоящих Правил.</w:t>
      </w:r>
      <w:proofErr w:type="gramEnd"/>
    </w:p>
    <w:p w:rsidR="00B16FE7" w:rsidRPr="00B16FE7" w:rsidRDefault="00B16FE7" w:rsidP="00B16FE7">
      <w:pPr>
        <w:spacing w:after="0"/>
      </w:pPr>
      <w:r w:rsidRPr="00B16FE7">
        <w:lastRenderedPageBreak/>
        <w:t xml:space="preserve">8. Фонд исключает работодателя из реестра при наличии оснований, указанных в </w:t>
      </w:r>
      <w:hyperlink w:anchor="Par104" w:history="1">
        <w:r w:rsidRPr="00B16FE7">
          <w:rPr>
            <w:rStyle w:val="a3"/>
          </w:rPr>
          <w:t>пункте 23</w:t>
        </w:r>
      </w:hyperlink>
      <w:r w:rsidRPr="00B16FE7">
        <w:t xml:space="preserve"> настоящих Правил, и при получении заявления, указанного в </w:t>
      </w:r>
      <w:hyperlink w:anchor="Par73" w:history="1">
        <w:r w:rsidRPr="00B16FE7">
          <w:rPr>
            <w:rStyle w:val="a3"/>
          </w:rPr>
          <w:t>пункте 14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bookmarkStart w:id="8" w:name="Par64"/>
      <w:bookmarkEnd w:id="8"/>
      <w:r w:rsidRPr="00B16FE7">
        <w:t xml:space="preserve">9. </w:t>
      </w:r>
      <w:proofErr w:type="gramStart"/>
      <w:r w:rsidRPr="00B16FE7">
        <w:t>Размер субсидии определяется как произведение величины минимального размера о</w:t>
      </w:r>
      <w:r w:rsidRPr="00B16FE7">
        <w:t>п</w:t>
      </w:r>
      <w:r w:rsidRPr="00B16FE7">
        <w:t xml:space="preserve">латы труда, установленного Федеральным </w:t>
      </w:r>
      <w:hyperlink r:id="rId8" w:history="1">
        <w:r w:rsidRPr="00B16FE7">
          <w:rPr>
            <w:rStyle w:val="a3"/>
          </w:rPr>
          <w:t>законом</w:t>
        </w:r>
      </w:hyperlink>
      <w:r w:rsidRPr="00B16FE7">
        <w:t xml:space="preserve"> "О минимальном размере оплаты тр</w:t>
      </w:r>
      <w:r w:rsidRPr="00B16FE7">
        <w:t>у</w:t>
      </w:r>
      <w:r w:rsidRPr="00B16FE7">
        <w:t>да",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</w:t>
      </w:r>
      <w:r w:rsidRPr="00B16FE7">
        <w:t>а</w:t>
      </w:r>
      <w:r w:rsidRPr="00B16FE7">
        <w:t xml:space="preserve">ждан, соответствующих критериям, установленным </w:t>
      </w:r>
      <w:hyperlink w:anchor="Par40" w:history="1">
        <w:r w:rsidRPr="00B16FE7">
          <w:rPr>
            <w:rStyle w:val="a3"/>
          </w:rPr>
          <w:t>пунктом 2</w:t>
        </w:r>
      </w:hyperlink>
      <w:r w:rsidRPr="00B16FE7">
        <w:t xml:space="preserve"> настоящих Правил (далее - трудоустроенные безработные граждане), по истечении 1-го, 3-го и 6-го месяцев с даты их трудоустройства.</w:t>
      </w:r>
      <w:proofErr w:type="gramEnd"/>
    </w:p>
    <w:p w:rsidR="00B16FE7" w:rsidRPr="00B16FE7" w:rsidRDefault="00B16FE7" w:rsidP="00B16FE7">
      <w:pPr>
        <w:spacing w:after="0"/>
      </w:pPr>
      <w:bookmarkStart w:id="9" w:name="Par65"/>
      <w:bookmarkEnd w:id="9"/>
      <w:r w:rsidRPr="00B16FE7">
        <w:t>10. Предоставление субсидии осуществляется Фондом:</w:t>
      </w:r>
    </w:p>
    <w:p w:rsidR="00B16FE7" w:rsidRPr="00B16FE7" w:rsidRDefault="00B16FE7" w:rsidP="00B16FE7">
      <w:pPr>
        <w:spacing w:after="0"/>
      </w:pPr>
      <w:r w:rsidRPr="00B16FE7">
        <w:t>а) по истечении 1-го месяца работы трудоустроенного безработного гражданина;</w:t>
      </w:r>
    </w:p>
    <w:p w:rsidR="00B16FE7" w:rsidRPr="00B16FE7" w:rsidRDefault="00B16FE7" w:rsidP="00B16FE7">
      <w:pPr>
        <w:spacing w:after="0"/>
      </w:pPr>
      <w:r w:rsidRPr="00B16FE7">
        <w:t>б) по истечении 3-го месяца работы трудоустроенного безработного гражданина;</w:t>
      </w:r>
    </w:p>
    <w:p w:rsidR="00B16FE7" w:rsidRPr="00B16FE7" w:rsidRDefault="00B16FE7" w:rsidP="00B16FE7">
      <w:pPr>
        <w:spacing w:after="0"/>
      </w:pPr>
      <w:r w:rsidRPr="00B16FE7">
        <w:t>в) по истечении 6-го месяца работы трудоустроенного безработного гражданина.</w:t>
      </w:r>
    </w:p>
    <w:p w:rsidR="00B16FE7" w:rsidRPr="00B16FE7" w:rsidRDefault="00B16FE7" w:rsidP="00B16FE7">
      <w:pPr>
        <w:spacing w:after="0"/>
      </w:pPr>
      <w:bookmarkStart w:id="10" w:name="Par69"/>
      <w:bookmarkEnd w:id="10"/>
      <w:r w:rsidRPr="00B16FE7">
        <w:t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</w:t>
      </w:r>
      <w:r w:rsidRPr="00B16FE7">
        <w:t>н</w:t>
      </w:r>
      <w:r w:rsidRPr="00B16FE7">
        <w:t>сий "Работа в России" (далее - портал "Работа в России").</w:t>
      </w:r>
    </w:p>
    <w:p w:rsidR="00B16FE7" w:rsidRPr="00B16FE7" w:rsidRDefault="00B16FE7" w:rsidP="00B16FE7">
      <w:pPr>
        <w:spacing w:after="0"/>
      </w:pPr>
      <w:r w:rsidRPr="00B16FE7">
        <w:t>12. Форма заявления и перечня свободных рабочих мест и вакантных должностей, указа</w:t>
      </w:r>
      <w:r w:rsidRPr="00B16FE7">
        <w:t>н</w:t>
      </w:r>
      <w:r w:rsidRPr="00B16FE7">
        <w:t xml:space="preserve">ных в </w:t>
      </w:r>
      <w:hyperlink w:anchor="Par69" w:history="1">
        <w:r w:rsidRPr="00B16FE7">
          <w:rPr>
            <w:rStyle w:val="a3"/>
          </w:rPr>
          <w:t>пункте 11</w:t>
        </w:r>
      </w:hyperlink>
      <w:r w:rsidRPr="00B16FE7">
        <w:t xml:space="preserve"> настоящих Правил, а также порядок их заполнения и формат предоста</w:t>
      </w:r>
      <w:r w:rsidRPr="00B16FE7">
        <w:t>в</w:t>
      </w:r>
      <w:r w:rsidRPr="00B16FE7">
        <w:t>ления утверждаются Федеральной службой по труду и занятости.</w:t>
      </w:r>
    </w:p>
    <w:p w:rsidR="00B16FE7" w:rsidRPr="00B16FE7" w:rsidRDefault="00B16FE7" w:rsidP="00B16FE7">
      <w:pPr>
        <w:spacing w:after="0"/>
      </w:pPr>
      <w:r w:rsidRPr="00B16FE7">
        <w:t xml:space="preserve">13. Органы службы занятости в рамках полномочий, предусмотренных </w:t>
      </w:r>
      <w:hyperlink r:id="rId9" w:history="1">
        <w:r w:rsidRPr="00B16FE7">
          <w:rPr>
            <w:rStyle w:val="a3"/>
          </w:rPr>
          <w:t>Законом</w:t>
        </w:r>
      </w:hyperlink>
      <w:r w:rsidRPr="00B16FE7">
        <w:t xml:space="preserve"> Росси</w:t>
      </w:r>
      <w:r w:rsidRPr="00B16FE7">
        <w:t>й</w:t>
      </w:r>
      <w:r w:rsidRPr="00B16FE7">
        <w:t>ской Федерации "О занятости населения в Российской Федерации", оказывают работод</w:t>
      </w:r>
      <w:r w:rsidRPr="00B16FE7">
        <w:t>а</w:t>
      </w:r>
      <w:r w:rsidRPr="00B16FE7">
        <w:t>телю содействие в подборе необходимых работников из числа безработных граждан.</w:t>
      </w:r>
    </w:p>
    <w:p w:rsidR="00B16FE7" w:rsidRPr="00B16FE7" w:rsidRDefault="00B16FE7" w:rsidP="00B16FE7">
      <w:pPr>
        <w:spacing w:after="0"/>
      </w:pPr>
      <w:proofErr w:type="gramStart"/>
      <w:r w:rsidRPr="00B16FE7">
        <w:t xml:space="preserve">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</w:t>
      </w:r>
      <w:proofErr w:type="spellStart"/>
      <w:r w:rsidRPr="00B16FE7">
        <w:t>предпенсионного</w:t>
      </w:r>
      <w:proofErr w:type="spellEnd"/>
      <w:r w:rsidRPr="00B16FE7">
        <w:t xml:space="preserve"> возраста, б</w:t>
      </w:r>
      <w:r w:rsidRPr="00B16FE7">
        <w:t>е</w:t>
      </w:r>
      <w:r w:rsidRPr="00B16FE7">
        <w:t>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</w:t>
      </w:r>
      <w:proofErr w:type="gramEnd"/>
      <w:r w:rsidRPr="00B16FE7">
        <w:t xml:space="preserve">, </w:t>
      </w:r>
      <w:proofErr w:type="gramStart"/>
      <w:r w:rsidRPr="00B16FE7">
        <w:t>детей-инвалидов, граждане, подвергшиеся воздействию радиации вследствие чернобыл</w:t>
      </w:r>
      <w:r w:rsidRPr="00B16FE7">
        <w:t>ь</w:t>
      </w:r>
      <w:r w:rsidRPr="00B16FE7">
        <w:t>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B16FE7" w:rsidRPr="00B16FE7" w:rsidRDefault="00B16FE7" w:rsidP="00B16FE7">
      <w:pPr>
        <w:spacing w:after="0"/>
      </w:pPr>
      <w:bookmarkStart w:id="11" w:name="Par73"/>
      <w:bookmarkEnd w:id="11"/>
      <w:r w:rsidRPr="00B16FE7">
        <w:t>14. Работодатель вправе подать в Фонд заявление об отказе в предоставлении субсидии.</w:t>
      </w:r>
    </w:p>
    <w:p w:rsidR="00B16FE7" w:rsidRPr="00B16FE7" w:rsidRDefault="00B16FE7" w:rsidP="00B16FE7">
      <w:pPr>
        <w:spacing w:after="0"/>
      </w:pPr>
      <w:bookmarkStart w:id="12" w:name="Par74"/>
      <w:bookmarkEnd w:id="12"/>
      <w:r w:rsidRPr="00B16FE7"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B16FE7" w:rsidRPr="00B16FE7" w:rsidRDefault="00B16FE7" w:rsidP="00B16FE7">
      <w:pPr>
        <w:spacing w:after="0"/>
      </w:pPr>
      <w:r w:rsidRPr="00B16FE7">
        <w:lastRenderedPageBreak/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безработных граждан по форматам, определяемым Фондом, сведения о работодателях, трудоустроивших безработных граждан, а также о трудоустроенных безработных гражданах;</w:t>
      </w:r>
    </w:p>
    <w:p w:rsidR="00B16FE7" w:rsidRPr="00B16FE7" w:rsidRDefault="00B16FE7" w:rsidP="00B16FE7">
      <w:pPr>
        <w:spacing w:after="0"/>
      </w:pPr>
      <w:r w:rsidRPr="00B16FE7">
        <w:t>б) ежемесячно представляют в Федеральную службу по труду и занятости информацию о численности трудоустроенных безработных граждан.</w:t>
      </w:r>
    </w:p>
    <w:p w:rsidR="00B16FE7" w:rsidRPr="00B16FE7" w:rsidRDefault="00B16FE7" w:rsidP="00B16FE7">
      <w:pPr>
        <w:spacing w:after="0"/>
      </w:pPr>
      <w:bookmarkStart w:id="13" w:name="Par77"/>
      <w:bookmarkEnd w:id="13"/>
      <w:r w:rsidRPr="00B16FE7">
        <w:t xml:space="preserve">16. </w:t>
      </w:r>
      <w:proofErr w:type="gramStart"/>
      <w:r w:rsidRPr="00B16FE7">
        <w:t>Работодатель не ранее чем через месяц после даты, с которой трудоустроенный безр</w:t>
      </w:r>
      <w:r w:rsidRPr="00B16FE7">
        <w:t>а</w:t>
      </w:r>
      <w:r w:rsidRPr="00B16FE7">
        <w:t>ботный гражданин приступил к исполнению трудовых обязанностей в соответствии с тр</w:t>
      </w:r>
      <w:r w:rsidRPr="00B16FE7">
        <w:t>у</w:t>
      </w:r>
      <w:r w:rsidRPr="00B16FE7">
        <w:t>довым договором, заключенным с работодателем, но не позднее 1 ноября текущего ф</w:t>
      </w:r>
      <w:r w:rsidRPr="00B16FE7">
        <w:t>и</w:t>
      </w:r>
      <w:r w:rsidRPr="00B16FE7">
        <w:t>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</w:t>
      </w:r>
      <w:r w:rsidRPr="00B16FE7">
        <w:t>о</w:t>
      </w:r>
      <w:r w:rsidRPr="00B16FE7">
        <w:t>моченного сотрудника работодателя, в федеральную государственную информационную систему "Единая интегрированная</w:t>
      </w:r>
      <w:proofErr w:type="gramEnd"/>
      <w:r w:rsidRPr="00B16FE7">
        <w:t xml:space="preserve"> информационная система "Соцстрах" Фонда с испол</w:t>
      </w:r>
      <w:r w:rsidRPr="00B16FE7">
        <w:t>ь</w:t>
      </w:r>
      <w:r w:rsidRPr="00B16FE7">
        <w:t>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B16FE7" w:rsidRPr="00B16FE7" w:rsidRDefault="00B16FE7" w:rsidP="00B16FE7">
      <w:pPr>
        <w:spacing w:after="0"/>
      </w:pPr>
      <w:r w:rsidRPr="00B16FE7">
        <w:t>Указанное заявление формируется с использованием информационных систем, применя</w:t>
      </w:r>
      <w:r w:rsidRPr="00B16FE7">
        <w:t>е</w:t>
      </w:r>
      <w:r w:rsidRPr="00B16FE7">
        <w:t>мых работодателем для автоматизации своей деятельности, либо с помощью программн</w:t>
      </w:r>
      <w:r w:rsidRPr="00B16FE7">
        <w:t>о</w:t>
      </w:r>
      <w:r w:rsidRPr="00B16FE7">
        <w:t>го обеспечения, предоставляемого Фондом на безвозмездной основе посредством вне</w:t>
      </w:r>
      <w:r w:rsidRPr="00B16FE7">
        <w:t>ш</w:t>
      </w:r>
      <w:r w:rsidRPr="00B16FE7">
        <w:t>них сервисов информационного взаимодействия.</w:t>
      </w:r>
    </w:p>
    <w:p w:rsidR="00B16FE7" w:rsidRPr="00B16FE7" w:rsidRDefault="00B16FE7" w:rsidP="00B16FE7">
      <w:pPr>
        <w:spacing w:after="0"/>
      </w:pPr>
      <w:r w:rsidRPr="00B16FE7">
        <w:t xml:space="preserve">17. Заявление, указанное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формируется с указанием:</w:t>
      </w:r>
    </w:p>
    <w:p w:rsidR="00B16FE7" w:rsidRPr="00B16FE7" w:rsidRDefault="00B16FE7" w:rsidP="00B16FE7">
      <w:pPr>
        <w:spacing w:after="0"/>
      </w:pPr>
      <w:r w:rsidRPr="00B16FE7">
        <w:t>а) следующих сведений о работодателе:</w:t>
      </w:r>
    </w:p>
    <w:p w:rsidR="00B16FE7" w:rsidRPr="00B16FE7" w:rsidRDefault="00B16FE7" w:rsidP="00B16FE7">
      <w:pPr>
        <w:spacing w:after="0"/>
      </w:pPr>
      <w:r w:rsidRPr="00B16FE7">
        <w:t>наименование организации;</w:t>
      </w:r>
    </w:p>
    <w:p w:rsidR="00B16FE7" w:rsidRPr="00B16FE7" w:rsidRDefault="00B16FE7" w:rsidP="00B16FE7">
      <w:pPr>
        <w:spacing w:after="0"/>
      </w:pPr>
      <w:r w:rsidRPr="00B16FE7">
        <w:t>фамилия, имя, отчество (при наличии) индивидуального предпринимателя;</w:t>
      </w:r>
    </w:p>
    <w:p w:rsidR="00B16FE7" w:rsidRPr="00B16FE7" w:rsidRDefault="00B16FE7" w:rsidP="00B16FE7">
      <w:pPr>
        <w:spacing w:after="0"/>
      </w:pPr>
      <w:r w:rsidRPr="00B16FE7">
        <w:t>идентификационный номер налогоплательщика;</w:t>
      </w:r>
    </w:p>
    <w:p w:rsidR="00B16FE7" w:rsidRPr="00B16FE7" w:rsidRDefault="00B16FE7" w:rsidP="00B16FE7">
      <w:pPr>
        <w:spacing w:after="0"/>
      </w:pPr>
      <w:r w:rsidRPr="00B16FE7">
        <w:t>код причины постановки на учет;</w:t>
      </w:r>
    </w:p>
    <w:p w:rsidR="00B16FE7" w:rsidRPr="00B16FE7" w:rsidRDefault="00B16FE7" w:rsidP="00B16FE7">
      <w:pPr>
        <w:spacing w:after="0"/>
      </w:pPr>
      <w:r w:rsidRPr="00B16FE7">
        <w:t>основной государственный регистрационный номер;</w:t>
      </w:r>
    </w:p>
    <w:p w:rsidR="00B16FE7" w:rsidRPr="00B16FE7" w:rsidRDefault="00B16FE7" w:rsidP="00B16FE7">
      <w:pPr>
        <w:spacing w:after="0"/>
      </w:pPr>
      <w:r w:rsidRPr="00B16FE7">
        <w:t>основной государственный регистрационный номер индивидуального предпринимателя;</w:t>
      </w:r>
    </w:p>
    <w:p w:rsidR="00B16FE7" w:rsidRPr="00B16FE7" w:rsidRDefault="00B16FE7" w:rsidP="00B16FE7">
      <w:pPr>
        <w:spacing w:after="0"/>
      </w:pPr>
      <w:r w:rsidRPr="00B16FE7">
        <w:t>реквизиты для перечисления субсидии (наименование банка, банковский идентификац</w:t>
      </w:r>
      <w:r w:rsidRPr="00B16FE7">
        <w:t>и</w:t>
      </w:r>
      <w:r w:rsidRPr="00B16FE7">
        <w:t>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B16FE7" w:rsidRPr="00B16FE7" w:rsidRDefault="00B16FE7" w:rsidP="00B16FE7">
      <w:pPr>
        <w:spacing w:after="0"/>
      </w:pPr>
      <w:r w:rsidRPr="00B16FE7">
        <w:t>б) следующих сведений по каждому трудоустроенному безработному гражданину:</w:t>
      </w:r>
    </w:p>
    <w:p w:rsidR="00B16FE7" w:rsidRPr="00B16FE7" w:rsidRDefault="00B16FE7" w:rsidP="00B16FE7">
      <w:pPr>
        <w:spacing w:after="0"/>
      </w:pPr>
      <w:r w:rsidRPr="00B16FE7">
        <w:t>фамилия, имя, отчество (при наличии);</w:t>
      </w:r>
    </w:p>
    <w:p w:rsidR="00B16FE7" w:rsidRPr="00B16FE7" w:rsidRDefault="00B16FE7" w:rsidP="00B16FE7">
      <w:pPr>
        <w:spacing w:after="0"/>
      </w:pPr>
      <w:r w:rsidRPr="00B16FE7">
        <w:t>дата рождения;</w:t>
      </w:r>
    </w:p>
    <w:p w:rsidR="00B16FE7" w:rsidRPr="00B16FE7" w:rsidRDefault="00B16FE7" w:rsidP="00B16FE7">
      <w:pPr>
        <w:spacing w:after="0"/>
      </w:pPr>
      <w:r w:rsidRPr="00B16FE7">
        <w:t>страховой номер индивидуального лицевого счета в системе обязательного пенсионного страхования;</w:t>
      </w:r>
    </w:p>
    <w:p w:rsidR="00B16FE7" w:rsidRPr="00B16FE7" w:rsidRDefault="00B16FE7" w:rsidP="00B16FE7">
      <w:pPr>
        <w:spacing w:after="0"/>
      </w:pPr>
      <w:r w:rsidRPr="00B16FE7">
        <w:lastRenderedPageBreak/>
        <w:t>сумма страховых взносов в государственные внебюджетные фонды;</w:t>
      </w:r>
    </w:p>
    <w:p w:rsidR="00B16FE7" w:rsidRPr="00B16FE7" w:rsidRDefault="00B16FE7" w:rsidP="00B16FE7">
      <w:pPr>
        <w:spacing w:after="0"/>
      </w:pPr>
      <w:r w:rsidRPr="00B16FE7">
        <w:t>размер районного коэффициента;</w:t>
      </w:r>
    </w:p>
    <w:p w:rsidR="00B16FE7" w:rsidRPr="00B16FE7" w:rsidRDefault="00B16FE7" w:rsidP="00B16FE7">
      <w:pPr>
        <w:spacing w:after="0"/>
      </w:pPr>
      <w:r w:rsidRPr="00B16FE7"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:rsidR="00B16FE7" w:rsidRPr="00B16FE7" w:rsidRDefault="00B16FE7" w:rsidP="00B16FE7">
      <w:pPr>
        <w:spacing w:after="0"/>
      </w:pPr>
      <w:r w:rsidRPr="00B16FE7">
        <w:t>дата и номер приказа работодателя о приеме на работу безработного гражданина;</w:t>
      </w:r>
    </w:p>
    <w:p w:rsidR="00B16FE7" w:rsidRPr="00B16FE7" w:rsidRDefault="00B16FE7" w:rsidP="00B16FE7">
      <w:pPr>
        <w:spacing w:after="0"/>
      </w:pPr>
      <w:r w:rsidRPr="00B16FE7">
        <w:t xml:space="preserve">в) сведений о подтверждении соответствия условиям, указанным в </w:t>
      </w:r>
      <w:hyperlink w:anchor="Par47" w:history="1">
        <w:r w:rsidRPr="00B16FE7">
          <w:rPr>
            <w:rStyle w:val="a3"/>
          </w:rPr>
          <w:t>пункте 5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r w:rsidRPr="00B16FE7">
        <w:t xml:space="preserve">18. Формат представления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опред</w:t>
      </w:r>
      <w:r w:rsidRPr="00B16FE7">
        <w:t>е</w:t>
      </w:r>
      <w:r w:rsidRPr="00B16FE7">
        <w:t>ляется Фондом.</w:t>
      </w:r>
    </w:p>
    <w:p w:rsidR="00B16FE7" w:rsidRPr="00B16FE7" w:rsidRDefault="00B16FE7" w:rsidP="00B16FE7">
      <w:pPr>
        <w:spacing w:after="0"/>
      </w:pPr>
      <w:bookmarkStart w:id="14" w:name="Par98"/>
      <w:bookmarkEnd w:id="14"/>
      <w:r w:rsidRPr="00B16FE7">
        <w:t>19. Фонд (в том числе с использованием каналов межведомственного взаимодействия) осуществляет:</w:t>
      </w:r>
    </w:p>
    <w:p w:rsidR="00B16FE7" w:rsidRPr="00B16FE7" w:rsidRDefault="00B16FE7" w:rsidP="00B16FE7">
      <w:pPr>
        <w:spacing w:after="0"/>
      </w:pPr>
      <w:r w:rsidRPr="00B16FE7">
        <w:t xml:space="preserve">а) проверку работодателя и трудоустроенных безработных граждан на предмет включения сведений о них в состав сведений, направленных в Фонд в соответствии с </w:t>
      </w:r>
      <w:hyperlink w:anchor="Par74" w:history="1">
        <w:r w:rsidRPr="00B16FE7">
          <w:rPr>
            <w:rStyle w:val="a3"/>
          </w:rPr>
          <w:t>пунктом 15</w:t>
        </w:r>
      </w:hyperlink>
      <w:r w:rsidRPr="00B16FE7">
        <w:t xml:space="preserve"> н</w:t>
      </w:r>
      <w:r w:rsidRPr="00B16FE7">
        <w:t>а</w:t>
      </w:r>
      <w:r w:rsidRPr="00B16FE7">
        <w:t>стоящих Правил;</w:t>
      </w:r>
    </w:p>
    <w:p w:rsidR="00B16FE7" w:rsidRPr="00B16FE7" w:rsidRDefault="00B16FE7" w:rsidP="00B16FE7">
      <w:pPr>
        <w:spacing w:after="0"/>
      </w:pPr>
      <w:proofErr w:type="gramStart"/>
      <w:r w:rsidRPr="00B16FE7">
        <w:t>б) идентификацию трудоустроенных безработных граждан, указанных в заявлении, ук</w:t>
      </w:r>
      <w:r w:rsidRPr="00B16FE7">
        <w:t>а</w:t>
      </w:r>
      <w:r w:rsidRPr="00B16FE7">
        <w:t xml:space="preserve">занном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и проверку факта их трудоустройства у работод</w:t>
      </w:r>
      <w:r w:rsidRPr="00B16FE7">
        <w:t>а</w:t>
      </w:r>
      <w:r w:rsidRPr="00B16FE7">
        <w:t xml:space="preserve">теля и выплаты им заработной платы в размере не ниже величины минимального размера оплаты труда, установленного Федеральным </w:t>
      </w:r>
      <w:hyperlink r:id="rId10" w:history="1">
        <w:r w:rsidRPr="00B16FE7">
          <w:rPr>
            <w:rStyle w:val="a3"/>
          </w:rPr>
          <w:t>законом</w:t>
        </w:r>
      </w:hyperlink>
      <w:r w:rsidRPr="00B16FE7"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</w:t>
      </w:r>
      <w:proofErr w:type="gramEnd"/>
      <w:r w:rsidRPr="00B16FE7">
        <w:t xml:space="preserve"> н</w:t>
      </w:r>
      <w:r w:rsidRPr="00B16FE7">
        <w:t>а</w:t>
      </w:r>
      <w:r w:rsidRPr="00B16FE7">
        <w:t>правления запроса в Пенсионный фонд Российской Федерации и Федеральную налоговую службу.</w:t>
      </w:r>
    </w:p>
    <w:p w:rsidR="00B16FE7" w:rsidRPr="00B16FE7" w:rsidRDefault="00B16FE7" w:rsidP="00B16FE7">
      <w:pPr>
        <w:spacing w:after="0"/>
      </w:pPr>
      <w:r w:rsidRPr="00B16FE7">
        <w:t xml:space="preserve">20. Указанные в </w:t>
      </w:r>
      <w:hyperlink w:anchor="Par98" w:history="1">
        <w:r w:rsidRPr="00B16FE7">
          <w:rPr>
            <w:rStyle w:val="a3"/>
          </w:rPr>
          <w:t>пункте 19</w:t>
        </w:r>
      </w:hyperlink>
      <w:r w:rsidRPr="00B16FE7">
        <w:t xml:space="preserve"> настоящих Правил </w:t>
      </w:r>
      <w:proofErr w:type="gramStart"/>
      <w:r w:rsidRPr="00B16FE7">
        <w:t>проверка</w:t>
      </w:r>
      <w:proofErr w:type="gramEnd"/>
      <w:r w:rsidRPr="00B16FE7">
        <w:t xml:space="preserve"> и идентификация осуществляются Фондом по истечении каждого из периодов, указанных в </w:t>
      </w:r>
      <w:hyperlink w:anchor="Par65" w:history="1">
        <w:r w:rsidRPr="00B16FE7">
          <w:rPr>
            <w:rStyle w:val="a3"/>
          </w:rPr>
          <w:t>пункте 10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bookmarkStart w:id="15" w:name="Par102"/>
      <w:bookmarkEnd w:id="15"/>
      <w:r w:rsidRPr="00B16FE7">
        <w:t xml:space="preserve">21. По итогам проверки и идентификации, установленных </w:t>
      </w:r>
      <w:hyperlink w:anchor="Par98" w:history="1">
        <w:r w:rsidRPr="00B16FE7">
          <w:rPr>
            <w:rStyle w:val="a3"/>
          </w:rPr>
          <w:t>пунктом 19</w:t>
        </w:r>
      </w:hyperlink>
      <w:r w:rsidRPr="00B16FE7">
        <w:t xml:space="preserve"> настоящих Правил, для расчета размера субсидии принимаются только те трудоустроенные безработные гр</w:t>
      </w:r>
      <w:r w:rsidRPr="00B16FE7">
        <w:t>а</w:t>
      </w:r>
      <w:r w:rsidRPr="00B16FE7">
        <w:t xml:space="preserve">ждане из числа указанных в заявлении, предусмотренном </w:t>
      </w:r>
      <w:hyperlink w:anchor="Par77" w:history="1">
        <w:r w:rsidRPr="00B16FE7">
          <w:rPr>
            <w:rStyle w:val="a3"/>
          </w:rPr>
          <w:t>пунктом 16</w:t>
        </w:r>
      </w:hyperlink>
      <w:r w:rsidRPr="00B16FE7">
        <w:t xml:space="preserve"> настоящих Правил, сведения о которых направлены в Фонд в соответствии с </w:t>
      </w:r>
      <w:hyperlink w:anchor="Par74" w:history="1">
        <w:r w:rsidRPr="00B16FE7">
          <w:rPr>
            <w:rStyle w:val="a3"/>
          </w:rPr>
          <w:t>пунктом 15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r w:rsidRPr="00B16FE7">
        <w:t xml:space="preserve">22. В целях подтверждения соответствия работодателя условиям, установленным </w:t>
      </w:r>
      <w:hyperlink w:anchor="Par47" w:history="1">
        <w:r w:rsidRPr="00B16FE7">
          <w:rPr>
            <w:rStyle w:val="a3"/>
          </w:rPr>
          <w:t>пунктом 5</w:t>
        </w:r>
      </w:hyperlink>
      <w:r w:rsidRPr="00B16FE7">
        <w:t xml:space="preserve"> настоящих Правил, Фонд вправе истребовать у работодателя соответствующие док</w:t>
      </w:r>
      <w:r w:rsidRPr="00B16FE7">
        <w:t>у</w:t>
      </w:r>
      <w:r w:rsidRPr="00B16FE7">
        <w:t>менты и осуществлять проверку работодателя.</w:t>
      </w:r>
    </w:p>
    <w:p w:rsidR="00B16FE7" w:rsidRPr="00B16FE7" w:rsidRDefault="00B16FE7" w:rsidP="00B16FE7">
      <w:pPr>
        <w:spacing w:after="0"/>
      </w:pPr>
      <w:bookmarkStart w:id="16" w:name="Par104"/>
      <w:bookmarkEnd w:id="16"/>
      <w:r w:rsidRPr="00B16FE7">
        <w:t xml:space="preserve">23. </w:t>
      </w:r>
      <w:proofErr w:type="gramStart"/>
      <w:r w:rsidRPr="00B16FE7">
        <w:t xml:space="preserve">Фонд в случае отрицательного результата проверки и идентификации, установленных </w:t>
      </w:r>
      <w:hyperlink w:anchor="Par98" w:history="1">
        <w:r w:rsidRPr="00B16FE7">
          <w:rPr>
            <w:rStyle w:val="a3"/>
          </w:rPr>
          <w:t>пунктом 19</w:t>
        </w:r>
      </w:hyperlink>
      <w:r w:rsidRPr="00B16FE7">
        <w:t xml:space="preserve"> настоящих Правил, в течение 10 рабочих дней со дня направления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  <w:proofErr w:type="gramEnd"/>
    </w:p>
    <w:p w:rsidR="00B16FE7" w:rsidRPr="00B16FE7" w:rsidRDefault="00B16FE7" w:rsidP="00B16FE7">
      <w:pPr>
        <w:spacing w:after="0"/>
      </w:pPr>
      <w:r w:rsidRPr="00B16FE7">
        <w:lastRenderedPageBreak/>
        <w:t xml:space="preserve">24. Фонд в случае положительного результата проверки и идентификации, установленных </w:t>
      </w:r>
      <w:hyperlink w:anchor="Par98" w:history="1">
        <w:r w:rsidRPr="00B16FE7">
          <w:rPr>
            <w:rStyle w:val="a3"/>
          </w:rPr>
          <w:t>пунктом 19</w:t>
        </w:r>
      </w:hyperlink>
      <w:r w:rsidRPr="00B16FE7">
        <w:t xml:space="preserve"> настоящих Правил, производит расчет размера субсидии в соответствии с </w:t>
      </w:r>
      <w:hyperlink w:anchor="Par64" w:history="1">
        <w:r w:rsidRPr="00B16FE7">
          <w:rPr>
            <w:rStyle w:val="a3"/>
          </w:rPr>
          <w:t>пунктом 9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bookmarkStart w:id="17" w:name="Par106"/>
      <w:bookmarkEnd w:id="17"/>
      <w:r w:rsidRPr="00B16FE7"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на расчетные счета работодателя, открытые в российских креди</w:t>
      </w:r>
      <w:r w:rsidRPr="00B16FE7">
        <w:t>т</w:t>
      </w:r>
      <w:r w:rsidRPr="00B16FE7">
        <w:t>ных организациях.</w:t>
      </w:r>
    </w:p>
    <w:p w:rsidR="00B16FE7" w:rsidRPr="00B16FE7" w:rsidRDefault="00B16FE7" w:rsidP="00B16FE7">
      <w:pPr>
        <w:spacing w:after="0"/>
      </w:pPr>
      <w:r w:rsidRPr="00B16FE7">
        <w:t xml:space="preserve">26. </w:t>
      </w:r>
      <w:proofErr w:type="gramStart"/>
      <w:r w:rsidRPr="00B16FE7">
        <w:t>Предоставление субсидии по истечении 3-го месяца работы трудоустроенного безр</w:t>
      </w:r>
      <w:r w:rsidRPr="00B16FE7">
        <w:t>а</w:t>
      </w:r>
      <w:r w:rsidRPr="00B16FE7">
        <w:t>ботного гражданина и по истечении 6-го месяца работы трудоустроенного безработного гражданина производится Фондом после проведения проверки и идентификации, уст</w:t>
      </w:r>
      <w:r w:rsidRPr="00B16FE7">
        <w:t>а</w:t>
      </w:r>
      <w:r w:rsidRPr="00B16FE7">
        <w:t xml:space="preserve">новленных </w:t>
      </w:r>
      <w:hyperlink w:anchor="Par98" w:history="1">
        <w:r w:rsidRPr="00B16FE7">
          <w:rPr>
            <w:rStyle w:val="a3"/>
          </w:rPr>
          <w:t>пунктом 19</w:t>
        </w:r>
      </w:hyperlink>
      <w:r w:rsidRPr="00B16FE7">
        <w:t xml:space="preserve"> настоящих Правил, по истечении соответственно 102 и 192 дней после дня, с которого трудоустроенный безработный гражданин приступил к исполнению трудовых обязанностей в соответствии с трудовым договором, заключенным с работод</w:t>
      </w:r>
      <w:r w:rsidRPr="00B16FE7">
        <w:t>а</w:t>
      </w:r>
      <w:r w:rsidRPr="00B16FE7">
        <w:t>телем, но не</w:t>
      </w:r>
      <w:proofErr w:type="gramEnd"/>
      <w:r w:rsidRPr="00B16FE7">
        <w:t xml:space="preserve"> позднее 1 ноября текущего финансового года, в порядке, предусмотренном </w:t>
      </w:r>
      <w:hyperlink w:anchor="Par102" w:history="1">
        <w:r w:rsidRPr="00B16FE7">
          <w:rPr>
            <w:rStyle w:val="a3"/>
          </w:rPr>
          <w:t>пунктами 21</w:t>
        </w:r>
      </w:hyperlink>
      <w:r w:rsidRPr="00B16FE7">
        <w:t xml:space="preserve"> - </w:t>
      </w:r>
      <w:hyperlink w:anchor="Par106" w:history="1">
        <w:r w:rsidRPr="00B16FE7">
          <w:rPr>
            <w:rStyle w:val="a3"/>
          </w:rPr>
          <w:t>25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bookmarkStart w:id="18" w:name="Par108"/>
      <w:bookmarkEnd w:id="18"/>
      <w:r w:rsidRPr="00B16FE7">
        <w:t xml:space="preserve">27. </w:t>
      </w:r>
      <w:proofErr w:type="gramStart"/>
      <w:r w:rsidRPr="00B16FE7">
        <w:t>В случае изменения численности трудоустроенных безработных граждан, а также в случае обнаружения работодателем ошибок, влияющих на расчет размера субсидии, д</w:t>
      </w:r>
      <w:r w:rsidRPr="00B16FE7">
        <w:t>о</w:t>
      </w:r>
      <w:r w:rsidRPr="00B16FE7">
        <w:t xml:space="preserve">пущенных им при направлении заявления, указанного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ar77" w:history="1">
        <w:r w:rsidRPr="00B16FE7">
          <w:rPr>
            <w:rStyle w:val="a3"/>
          </w:rPr>
          <w:t>пунктом 16</w:t>
        </w:r>
      </w:hyperlink>
      <w:r w:rsidRPr="00B16FE7">
        <w:t xml:space="preserve"> настоящих Правил, с пояснением работодателя, подтверждающим обоснованность такого перерасчета.</w:t>
      </w:r>
      <w:proofErr w:type="gramEnd"/>
    </w:p>
    <w:p w:rsidR="00B16FE7" w:rsidRPr="00B16FE7" w:rsidRDefault="00B16FE7" w:rsidP="00B16FE7">
      <w:pPr>
        <w:spacing w:after="0"/>
      </w:pPr>
      <w:r w:rsidRPr="00B16FE7">
        <w:t>Формат представления указанного заявления определяется Фондом.</w:t>
      </w:r>
    </w:p>
    <w:p w:rsidR="00B16FE7" w:rsidRPr="00B16FE7" w:rsidRDefault="00B16FE7" w:rsidP="00B16FE7">
      <w:pPr>
        <w:spacing w:after="0"/>
      </w:pPr>
      <w:r w:rsidRPr="00B16FE7">
        <w:t xml:space="preserve">28. </w:t>
      </w:r>
      <w:proofErr w:type="gramStart"/>
      <w:r w:rsidRPr="00B16FE7">
        <w:t xml:space="preserve">В случае отрицательного результата проверки и идентификации, предусмотренных </w:t>
      </w:r>
      <w:hyperlink w:anchor="Par98" w:history="1">
        <w:r w:rsidRPr="00B16FE7">
          <w:rPr>
            <w:rStyle w:val="a3"/>
          </w:rPr>
          <w:t>пунктом 19</w:t>
        </w:r>
      </w:hyperlink>
      <w:r w:rsidRPr="00B16FE7">
        <w:t xml:space="preserve"> настоящих Правил, Фонд в течение 10 рабочих дней со дня направления зая</w:t>
      </w:r>
      <w:r w:rsidRPr="00B16FE7">
        <w:t>в</w:t>
      </w:r>
      <w:r w:rsidRPr="00B16FE7">
        <w:t xml:space="preserve">ления, указанного в </w:t>
      </w:r>
      <w:hyperlink w:anchor="Par108" w:history="1">
        <w:r w:rsidRPr="00B16FE7">
          <w:rPr>
            <w:rStyle w:val="a3"/>
          </w:rPr>
          <w:t>пункте 27</w:t>
        </w:r>
      </w:hyperlink>
      <w:r w:rsidRPr="00B16FE7">
        <w:t xml:space="preserve"> настоящих Правил, формирует сообщение об отказе в пер</w:t>
      </w:r>
      <w:r w:rsidRPr="00B16FE7">
        <w:t>е</w:t>
      </w:r>
      <w:r w:rsidRPr="00B16FE7">
        <w:t>расчете 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B16FE7" w:rsidRPr="00B16FE7" w:rsidRDefault="00B16FE7" w:rsidP="00B16FE7">
      <w:pPr>
        <w:spacing w:after="0"/>
      </w:pPr>
      <w:r w:rsidRPr="00B16FE7">
        <w:t xml:space="preserve">29. После проведения проверки и идентификации, предусмотренных </w:t>
      </w:r>
      <w:hyperlink w:anchor="Par98" w:history="1">
        <w:r w:rsidRPr="00B16FE7">
          <w:rPr>
            <w:rStyle w:val="a3"/>
          </w:rPr>
          <w:t>пунктом 19</w:t>
        </w:r>
      </w:hyperlink>
      <w:r w:rsidRPr="00B16FE7">
        <w:t xml:space="preserve"> насто</w:t>
      </w:r>
      <w:r w:rsidRPr="00B16FE7">
        <w:t>я</w:t>
      </w:r>
      <w:r w:rsidRPr="00B16FE7">
        <w:t>щих Правил, Фонд производит перерасчет размера субсидии и осуществляет его перечи</w:t>
      </w:r>
      <w:r w:rsidRPr="00B16FE7">
        <w:t>с</w:t>
      </w:r>
      <w:r w:rsidRPr="00B16FE7">
        <w:t xml:space="preserve">ление работодателю в течение 10 рабочих дней со дня направления заявления, указанного в </w:t>
      </w:r>
      <w:hyperlink w:anchor="Par108" w:history="1">
        <w:r w:rsidRPr="00B16FE7">
          <w:rPr>
            <w:rStyle w:val="a3"/>
          </w:rPr>
          <w:t>пункте 27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r w:rsidRPr="00B16FE7"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</w:t>
      </w:r>
      <w:r w:rsidRPr="00B16FE7">
        <w:t>о</w:t>
      </w:r>
      <w:r w:rsidRPr="00B16FE7">
        <w:t>чих дней, следующих за днем перечисления средств работодателю.</w:t>
      </w:r>
    </w:p>
    <w:p w:rsidR="00B16FE7" w:rsidRPr="00B16FE7" w:rsidRDefault="00B16FE7" w:rsidP="00B16FE7">
      <w:pPr>
        <w:spacing w:after="0"/>
      </w:pPr>
      <w:r w:rsidRPr="00B16FE7">
        <w:t xml:space="preserve">31. Работодатель, направляя заявление, указанное в </w:t>
      </w:r>
      <w:hyperlink w:anchor="Par77" w:history="1">
        <w:r w:rsidRPr="00B16FE7">
          <w:rPr>
            <w:rStyle w:val="a3"/>
          </w:rPr>
          <w:t>пункте 16</w:t>
        </w:r>
      </w:hyperlink>
      <w:r w:rsidRPr="00B16FE7">
        <w:t xml:space="preserve"> настоящих Правил, дает с</w:t>
      </w:r>
      <w:r w:rsidRPr="00B16FE7">
        <w:t>о</w:t>
      </w:r>
      <w:r w:rsidRPr="00B16FE7">
        <w:t>гласие:</w:t>
      </w:r>
    </w:p>
    <w:p w:rsidR="00B16FE7" w:rsidRPr="00B16FE7" w:rsidRDefault="00B16FE7" w:rsidP="00B16FE7">
      <w:pPr>
        <w:spacing w:after="0"/>
      </w:pPr>
      <w:r w:rsidRPr="00B16FE7">
        <w:lastRenderedPageBreak/>
        <w:t>а) на осуществление Фондом и органом государственного финансового контроля обяз</w:t>
      </w:r>
      <w:r w:rsidRPr="00B16FE7">
        <w:t>а</w:t>
      </w:r>
      <w:r w:rsidRPr="00B16FE7">
        <w:t>тельных проверок соблюдения целей, условий и порядка предоставления субсидии, уст</w:t>
      </w:r>
      <w:r w:rsidRPr="00B16FE7">
        <w:t>а</w:t>
      </w:r>
      <w:r w:rsidRPr="00B16FE7">
        <w:t>новленных настоящими Правилами (далее - обязательные проверки);</w:t>
      </w:r>
    </w:p>
    <w:p w:rsidR="00B16FE7" w:rsidRPr="00B16FE7" w:rsidRDefault="00B16FE7" w:rsidP="00B16FE7">
      <w:pPr>
        <w:spacing w:after="0"/>
      </w:pPr>
      <w:r w:rsidRPr="00B16FE7"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</w:t>
      </w:r>
      <w:r w:rsidRPr="00B16FE7">
        <w:t>в</w:t>
      </w:r>
      <w:r w:rsidRPr="00B16FE7">
        <w:t>ленное по результатам обязательных проверок;</w:t>
      </w:r>
    </w:p>
    <w:p w:rsidR="00B16FE7" w:rsidRPr="00B16FE7" w:rsidRDefault="00B16FE7" w:rsidP="00B16FE7">
      <w:pPr>
        <w:spacing w:after="0"/>
      </w:pPr>
      <w:r w:rsidRPr="00B16FE7">
        <w:t xml:space="preserve">в) на достижение результата предоставления субсидии, установленного </w:t>
      </w:r>
      <w:hyperlink w:anchor="Par122" w:history="1">
        <w:r w:rsidRPr="00B16FE7">
          <w:rPr>
            <w:rStyle w:val="a3"/>
          </w:rPr>
          <w:t>пунктом 35</w:t>
        </w:r>
      </w:hyperlink>
      <w:r w:rsidRPr="00B16FE7">
        <w:t xml:space="preserve"> н</w:t>
      </w:r>
      <w:r w:rsidRPr="00B16FE7">
        <w:t>а</w:t>
      </w:r>
      <w:r w:rsidRPr="00B16FE7">
        <w:t>стоящих Правил.</w:t>
      </w:r>
    </w:p>
    <w:p w:rsidR="00B16FE7" w:rsidRPr="00B16FE7" w:rsidRDefault="00B16FE7" w:rsidP="00B16FE7">
      <w:pPr>
        <w:spacing w:after="0"/>
      </w:pPr>
      <w:r w:rsidRPr="00B16FE7">
        <w:t xml:space="preserve">32. Проверка соблюдения условий предоставления субсидии, указанных в </w:t>
      </w:r>
      <w:hyperlink w:anchor="Par48" w:history="1">
        <w:r w:rsidRPr="00B16FE7">
          <w:rPr>
            <w:rStyle w:val="a3"/>
          </w:rPr>
          <w:t>подпунктах "а"</w:t>
        </w:r>
      </w:hyperlink>
      <w:r w:rsidRPr="00B16FE7">
        <w:t xml:space="preserve"> и </w:t>
      </w:r>
      <w:hyperlink w:anchor="Par50" w:history="1">
        <w:r w:rsidRPr="00B16FE7">
          <w:rPr>
            <w:rStyle w:val="a3"/>
          </w:rPr>
          <w:t>"в" пункта 5</w:t>
        </w:r>
      </w:hyperlink>
      <w:r w:rsidRPr="00B16FE7">
        <w:t xml:space="preserve"> настоящих Правил, осуществляется Фондом с использованием сведений, </w:t>
      </w:r>
      <w:proofErr w:type="gramStart"/>
      <w:r w:rsidRPr="00B16FE7">
        <w:t>получаемых</w:t>
      </w:r>
      <w:proofErr w:type="gramEnd"/>
      <w:r w:rsidRPr="00B16FE7">
        <w:t xml:space="preserve"> в том числе по каналам межведомственного взаимодействия.</w:t>
      </w:r>
    </w:p>
    <w:p w:rsidR="00B16FE7" w:rsidRPr="00B16FE7" w:rsidRDefault="00B16FE7" w:rsidP="00B16FE7">
      <w:pPr>
        <w:spacing w:after="0"/>
      </w:pPr>
      <w:r w:rsidRPr="00B16FE7">
        <w:t xml:space="preserve">33. </w:t>
      </w:r>
      <w:proofErr w:type="gramStart"/>
      <w:r w:rsidRPr="00B16FE7">
        <w:t>В случае установления факта выплаты трудоустроенным безработным гражданам за счет Фонда пособий по временной нетрудоспособности, периоды которой совпали полн</w:t>
      </w:r>
      <w:r w:rsidRPr="00B16FE7">
        <w:t>о</w:t>
      </w:r>
      <w:r w:rsidRPr="00B16FE7">
        <w:t xml:space="preserve">стью или частично с периодами, установленными </w:t>
      </w:r>
      <w:hyperlink w:anchor="Par65" w:history="1">
        <w:r w:rsidRPr="00B16FE7">
          <w:rPr>
            <w:rStyle w:val="a3"/>
          </w:rPr>
          <w:t>пунктом 10</w:t>
        </w:r>
      </w:hyperlink>
      <w:r w:rsidRPr="00B16FE7">
        <w:t xml:space="preserve"> настоящих Правил, дене</w:t>
      </w:r>
      <w:r w:rsidRPr="00B16FE7">
        <w:t>ж</w:t>
      </w:r>
      <w:r w:rsidRPr="00B16FE7">
        <w:t>ные средства в размере, равном сумме пособий по временной нетрудоспособности, по</w:t>
      </w:r>
      <w:r w:rsidRPr="00B16FE7">
        <w:t>д</w:t>
      </w:r>
      <w:r w:rsidRPr="00B16FE7">
        <w:t>лежат возврату работодателем в бюджет Фонда в полном объеме в соответствии с закон</w:t>
      </w:r>
      <w:r w:rsidRPr="00B16FE7">
        <w:t>о</w:t>
      </w:r>
      <w:r w:rsidRPr="00B16FE7">
        <w:t>дательством Российской Федерации.</w:t>
      </w:r>
      <w:proofErr w:type="gramEnd"/>
    </w:p>
    <w:p w:rsidR="00B16FE7" w:rsidRPr="00B16FE7" w:rsidRDefault="00B16FE7" w:rsidP="00B16FE7">
      <w:pPr>
        <w:spacing w:after="0"/>
      </w:pPr>
      <w:r w:rsidRPr="00B16FE7">
        <w:t xml:space="preserve">34. В случае установления по итогам обязательных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 w:rsidRPr="00B16FE7">
        <w:t>недостижения</w:t>
      </w:r>
      <w:proofErr w:type="spellEnd"/>
      <w:r w:rsidRPr="00B16FE7">
        <w:t xml:space="preserve"> результата предоставления субсидии, установленного </w:t>
      </w:r>
      <w:hyperlink w:anchor="Par122" w:history="1">
        <w:r w:rsidRPr="00B16FE7">
          <w:rPr>
            <w:rStyle w:val="a3"/>
          </w:rPr>
          <w:t>пун</w:t>
        </w:r>
        <w:r w:rsidRPr="00B16FE7">
          <w:rPr>
            <w:rStyle w:val="a3"/>
          </w:rPr>
          <w:t>к</w:t>
        </w:r>
        <w:r w:rsidRPr="00B16FE7">
          <w:rPr>
            <w:rStyle w:val="a3"/>
          </w:rPr>
          <w:t>том 35</w:t>
        </w:r>
      </w:hyperlink>
      <w:r w:rsidRPr="00B16FE7">
        <w:t xml:space="preserve"> настоящих Правил, соответствующие средства подлежат возврату в доход бюджета Фонда:</w:t>
      </w:r>
    </w:p>
    <w:p w:rsidR="00B16FE7" w:rsidRPr="00B16FE7" w:rsidRDefault="00B16FE7" w:rsidP="00B16FE7">
      <w:pPr>
        <w:spacing w:after="0"/>
      </w:pPr>
      <w:r w:rsidRPr="00B16FE7">
        <w:t>а) в течение 10 рабочих дней со дня получения работодателем требования, направленного Фондом;</w:t>
      </w:r>
    </w:p>
    <w:p w:rsidR="00B16FE7" w:rsidRPr="00B16FE7" w:rsidRDefault="00B16FE7" w:rsidP="00B16FE7">
      <w:pPr>
        <w:spacing w:after="0"/>
      </w:pPr>
      <w:r w:rsidRPr="00B16FE7"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</w:t>
      </w:r>
      <w:r w:rsidRPr="00B16FE7">
        <w:t>о</w:t>
      </w:r>
      <w:r w:rsidRPr="00B16FE7">
        <w:t>ченного органа государственного финансового контроля.</w:t>
      </w:r>
    </w:p>
    <w:p w:rsidR="00B16FE7" w:rsidRPr="00B16FE7" w:rsidRDefault="00B16FE7" w:rsidP="00B16FE7">
      <w:pPr>
        <w:spacing w:after="0"/>
      </w:pPr>
      <w:bookmarkStart w:id="19" w:name="Par122"/>
      <w:bookmarkEnd w:id="19"/>
      <w:r w:rsidRPr="00B16FE7">
        <w:t>35. Результатом предоставления субсидии является сохранение работодателем занятости на 15 декабря 2021 г. не менее 80 процентов численности трудоустроенных безработных граждан.</w:t>
      </w:r>
    </w:p>
    <w:p w:rsidR="00B16FE7" w:rsidRPr="00B16FE7" w:rsidRDefault="00B16FE7" w:rsidP="00B16FE7">
      <w:pPr>
        <w:spacing w:after="0"/>
      </w:pPr>
      <w:r w:rsidRPr="00B16FE7"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</w:t>
      </w:r>
      <w:r w:rsidRPr="00B16FE7">
        <w:t>н</w:t>
      </w:r>
      <w:r w:rsidRPr="00B16FE7">
        <w:t>ных систем Пенсионного фонда Российской Федерации.</w:t>
      </w:r>
    </w:p>
    <w:p w:rsidR="00B16FE7" w:rsidRPr="00B16FE7" w:rsidRDefault="00B16FE7" w:rsidP="00B16FE7">
      <w:pPr>
        <w:spacing w:after="0"/>
      </w:pPr>
      <w:bookmarkStart w:id="20" w:name="Par124"/>
      <w:bookmarkEnd w:id="20"/>
      <w:r w:rsidRPr="00B16FE7">
        <w:t xml:space="preserve">36. В случае если работодателем по состоянию на 15 декабря 2021 г. допущено </w:t>
      </w:r>
      <w:proofErr w:type="spellStart"/>
      <w:r w:rsidRPr="00B16FE7">
        <w:t>недост</w:t>
      </w:r>
      <w:r w:rsidRPr="00B16FE7">
        <w:t>и</w:t>
      </w:r>
      <w:r w:rsidRPr="00B16FE7">
        <w:t>жение</w:t>
      </w:r>
      <w:proofErr w:type="spellEnd"/>
      <w:r w:rsidRPr="00B16FE7">
        <w:t xml:space="preserve"> значения результата предоставления субсидии, установленного </w:t>
      </w:r>
      <w:hyperlink w:anchor="Par122" w:history="1">
        <w:r w:rsidRPr="00B16FE7">
          <w:rPr>
            <w:rStyle w:val="a3"/>
          </w:rPr>
          <w:t>пунктом 35</w:t>
        </w:r>
      </w:hyperlink>
      <w:r w:rsidRPr="00B16FE7">
        <w:t xml:space="preserve"> н</w:t>
      </w:r>
      <w:r w:rsidRPr="00B16FE7">
        <w:t>а</w:t>
      </w:r>
      <w:r w:rsidRPr="00B16FE7">
        <w:t>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proofErr w:type="gramStart"/>
      <w:r w:rsidRPr="00B16FE7">
        <w:t>V</w:t>
      </w:r>
      <w:proofErr w:type="gramEnd"/>
      <w:r w:rsidRPr="00B16FE7">
        <w:rPr>
          <w:vertAlign w:val="subscript"/>
        </w:rPr>
        <w:t>возврата</w:t>
      </w:r>
      <w:proofErr w:type="spellEnd"/>
      <w:r w:rsidRPr="00B16FE7">
        <w:t>), рассчитывается по формуле:</w:t>
      </w: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  <w:proofErr w:type="spellStart"/>
      <w:proofErr w:type="gramStart"/>
      <w:r w:rsidRPr="00B16FE7">
        <w:t>V</w:t>
      </w:r>
      <w:proofErr w:type="gramEnd"/>
      <w:r w:rsidRPr="00B16FE7">
        <w:rPr>
          <w:vertAlign w:val="subscript"/>
        </w:rPr>
        <w:t>возврата</w:t>
      </w:r>
      <w:proofErr w:type="spellEnd"/>
      <w:r w:rsidRPr="00B16FE7">
        <w:t xml:space="preserve"> = </w:t>
      </w:r>
      <w:proofErr w:type="spellStart"/>
      <w:r w:rsidRPr="00B16FE7">
        <w:t>V</w:t>
      </w:r>
      <w:r w:rsidRPr="00B16FE7">
        <w:rPr>
          <w:vertAlign w:val="subscript"/>
        </w:rPr>
        <w:t>суб</w:t>
      </w:r>
      <w:proofErr w:type="spellEnd"/>
      <w:r w:rsidRPr="00B16FE7">
        <w:t xml:space="preserve"> </w:t>
      </w:r>
      <w:proofErr w:type="spellStart"/>
      <w:r w:rsidRPr="00B16FE7">
        <w:t>x</w:t>
      </w:r>
      <w:proofErr w:type="spellEnd"/>
      <w:r w:rsidRPr="00B16FE7">
        <w:t xml:space="preserve"> </w:t>
      </w:r>
      <w:proofErr w:type="spellStart"/>
      <w:r w:rsidRPr="00B16FE7">
        <w:t>k</w:t>
      </w:r>
      <w:proofErr w:type="spellEnd"/>
      <w:r w:rsidRPr="00B16FE7">
        <w:t>,</w:t>
      </w: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  <w:r w:rsidRPr="00B16FE7">
        <w:t>где:</w:t>
      </w:r>
    </w:p>
    <w:p w:rsidR="00B16FE7" w:rsidRPr="00B16FE7" w:rsidRDefault="00B16FE7" w:rsidP="00B16FE7">
      <w:pPr>
        <w:spacing w:after="0"/>
      </w:pPr>
      <w:proofErr w:type="spellStart"/>
      <w:proofErr w:type="gramStart"/>
      <w:r w:rsidRPr="00B16FE7">
        <w:t>V</w:t>
      </w:r>
      <w:proofErr w:type="gramEnd"/>
      <w:r w:rsidRPr="00B16FE7">
        <w:rPr>
          <w:vertAlign w:val="subscript"/>
        </w:rPr>
        <w:t>суб</w:t>
      </w:r>
      <w:proofErr w:type="spellEnd"/>
      <w:r w:rsidRPr="00B16FE7">
        <w:t xml:space="preserve"> - размер субсидии, предоставленной работодателю;</w:t>
      </w:r>
    </w:p>
    <w:p w:rsidR="00B16FE7" w:rsidRPr="00B16FE7" w:rsidRDefault="00B16FE7" w:rsidP="00B16FE7">
      <w:pPr>
        <w:spacing w:after="0"/>
      </w:pPr>
      <w:proofErr w:type="spellStart"/>
      <w:r w:rsidRPr="00B16FE7">
        <w:t>k</w:t>
      </w:r>
      <w:proofErr w:type="spellEnd"/>
      <w:r w:rsidRPr="00B16FE7">
        <w:t xml:space="preserve"> - коэффициент возврата субсидии.</w:t>
      </w:r>
    </w:p>
    <w:p w:rsidR="00B16FE7" w:rsidRPr="00B16FE7" w:rsidRDefault="00B16FE7" w:rsidP="00B16FE7">
      <w:pPr>
        <w:spacing w:after="0"/>
      </w:pPr>
      <w:r w:rsidRPr="00B16FE7">
        <w:t>37. Коэффициент возврата субсидии (</w:t>
      </w:r>
      <w:proofErr w:type="spellStart"/>
      <w:r w:rsidRPr="00B16FE7">
        <w:t>k</w:t>
      </w:r>
      <w:proofErr w:type="spellEnd"/>
      <w:r w:rsidRPr="00B16FE7">
        <w:t>) определяется по формуле:</w:t>
      </w: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  <w:r w:rsidRPr="00B16FE7">
        <w:rPr>
          <w:noProof/>
          <w:lang w:eastAsia="ru-RU"/>
        </w:rPr>
        <w:drawing>
          <wp:inline distT="0" distB="0" distL="0" distR="0">
            <wp:extent cx="685800" cy="388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  <w:r w:rsidRPr="00B16FE7">
        <w:t>где:</w:t>
      </w:r>
    </w:p>
    <w:p w:rsidR="00B16FE7" w:rsidRPr="00B16FE7" w:rsidRDefault="00B16FE7" w:rsidP="00B16FE7">
      <w:pPr>
        <w:spacing w:after="0"/>
      </w:pPr>
      <w:r w:rsidRPr="00B16FE7">
        <w:t>T - фактически достигнутое на 15 декабря 2021 г. значение результата предоставления субсидии;</w:t>
      </w:r>
    </w:p>
    <w:p w:rsidR="00B16FE7" w:rsidRPr="00B16FE7" w:rsidRDefault="00B16FE7" w:rsidP="00B16FE7">
      <w:pPr>
        <w:spacing w:after="0"/>
      </w:pPr>
      <w:r w:rsidRPr="00B16FE7">
        <w:t xml:space="preserve">S - плановое значение результата предоставления субсидии, установленного </w:t>
      </w:r>
      <w:hyperlink w:anchor="Par122" w:history="1">
        <w:r w:rsidRPr="00B16FE7">
          <w:rPr>
            <w:rStyle w:val="a3"/>
          </w:rPr>
          <w:t>пунктом 35</w:t>
        </w:r>
      </w:hyperlink>
      <w:r w:rsidRPr="00B16FE7">
        <w:t xml:space="preserve"> настоящих Правил.</w:t>
      </w:r>
    </w:p>
    <w:p w:rsidR="00B16FE7" w:rsidRPr="00B16FE7" w:rsidRDefault="00B16FE7" w:rsidP="00B16FE7">
      <w:pPr>
        <w:spacing w:after="0"/>
      </w:pPr>
      <w:r w:rsidRPr="00B16FE7">
        <w:t xml:space="preserve">38. Основанием для освобождения работодателя от применения мер ответственности, предусмотренных </w:t>
      </w:r>
      <w:hyperlink w:anchor="Par124" w:history="1">
        <w:r w:rsidRPr="00B16FE7">
          <w:rPr>
            <w:rStyle w:val="a3"/>
          </w:rPr>
          <w:t>пунктом 36</w:t>
        </w:r>
      </w:hyperlink>
      <w:r w:rsidRPr="00B16FE7">
        <w:t xml:space="preserve"> настоящих Правил, является документально подтвержде</w:t>
      </w:r>
      <w:r w:rsidRPr="00B16FE7">
        <w:t>н</w:t>
      </w:r>
      <w:r w:rsidRPr="00B16FE7">
        <w:t>ное наступление обстоятельств непреодолимой силы, препятствующих исполнению соо</w:t>
      </w:r>
      <w:r w:rsidRPr="00B16FE7">
        <w:t>т</w:t>
      </w:r>
      <w:r w:rsidRPr="00B16FE7">
        <w:t>ветствующих обязательств.</w:t>
      </w:r>
    </w:p>
    <w:p w:rsidR="00B16FE7" w:rsidRPr="00B16FE7" w:rsidRDefault="00B16FE7" w:rsidP="00B16FE7">
      <w:pPr>
        <w:spacing w:after="0"/>
      </w:pPr>
      <w:r w:rsidRPr="00B16FE7">
        <w:t>39. Фондом и органом государственного финансового контроля осуществляются обяз</w:t>
      </w:r>
      <w:r w:rsidRPr="00B16FE7">
        <w:t>а</w:t>
      </w:r>
      <w:r w:rsidRPr="00B16FE7">
        <w:t>тельные проверки соблюдения работодателем целей, условий и порядка предоставления субсидии.</w:t>
      </w: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</w:p>
    <w:p w:rsidR="00B16FE7" w:rsidRPr="00B16FE7" w:rsidRDefault="00B16FE7" w:rsidP="00B16FE7">
      <w:pPr>
        <w:spacing w:after="0"/>
      </w:pPr>
    </w:p>
    <w:p w:rsidR="00EC42B5" w:rsidRDefault="00EC42B5" w:rsidP="00B16FE7">
      <w:pPr>
        <w:spacing w:after="0"/>
      </w:pPr>
    </w:p>
    <w:sectPr w:rsidR="00EC42B5" w:rsidSect="00B16FE7">
      <w:pgSz w:w="11906" w:h="16838"/>
      <w:pgMar w:top="1440" w:right="282" w:bottom="1440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6FE7"/>
    <w:rsid w:val="00445E8B"/>
    <w:rsid w:val="005E52F8"/>
    <w:rsid w:val="00621B32"/>
    <w:rsid w:val="00A21C5F"/>
    <w:rsid w:val="00B16FE7"/>
    <w:rsid w:val="00EC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F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763555FEF8A6676E96312A0C227A09BC2BED99E8EC1065A4218D983AF1979CCBA82574E52224DC0BC0DD5E0FFx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763555FEF8A6676E96312A0C227A09BC2B4D19F86C1065A4218D983AF1979DEBADA5B4D523C4DCAA95B84A6AEECF1B829810D87E9E6F1F1x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763555FEF8A6676E96312A0C227A09BC2BED99E8EC1065A4218D983AF1979CCBA82574E52224DC0BC0DD5E0FFxAF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65A763555FEF8A6676E96312A0C227A09ACDBFD09E8CC1065A4218D983AF1979DEBADA5F46066D0996AF0CD5FCFBE2ECBA3783F0xFF" TargetMode="External"/><Relationship Id="rId10" Type="http://schemas.openxmlformats.org/officeDocument/2006/relationships/hyperlink" Target="consultantplus://offline/ref=65A763555FEF8A6676E96312A0C227A09BC2BED99E8EC1065A4218D983AF1979CCBA82574E52224DC0BC0DD5E0FFxAF" TargetMode="External"/><Relationship Id="rId4" Type="http://schemas.openxmlformats.org/officeDocument/2006/relationships/hyperlink" Target="consultantplus://offline/ref=65A763555FEF8A6676E96312A0C227A09BC2BCD39989C1065A4218D983AF1979DEBADA594E51371992E65AD8E1FBFFF2BB29830E9BFExAF" TargetMode="External"/><Relationship Id="rId9" Type="http://schemas.openxmlformats.org/officeDocument/2006/relationships/hyperlink" Target="consultantplus://offline/ref=65A763555FEF8A6676E96312A0C227A09BC2BCD39989C1065A4218D983AF1979CCBA82574E52224DC0BC0DD5E0FF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2021-04-08T09:28:00Z</dcterms:created>
  <dcterms:modified xsi:type="dcterms:W3CDTF">2021-04-08T09:28:00Z</dcterms:modified>
</cp:coreProperties>
</file>