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0" w:rsidRPr="00F44229" w:rsidRDefault="009478C0" w:rsidP="009478C0">
      <w:pPr>
        <w:pStyle w:val="3"/>
        <w:jc w:val="left"/>
        <w:rPr>
          <w:b/>
          <w:color w:val="FF0000"/>
        </w:rPr>
      </w:pPr>
      <w:r w:rsidRPr="00F44229">
        <w:rPr>
          <w:b/>
          <w:color w:val="FF0000"/>
        </w:rPr>
        <w:t>ВОПРОС 1</w:t>
      </w:r>
    </w:p>
    <w:p w:rsidR="00F32990" w:rsidRDefault="00F32990" w:rsidP="00F32990">
      <w:pPr>
        <w:pStyle w:val="3"/>
      </w:pPr>
      <w:r>
        <w:rPr>
          <w:noProof/>
          <w:sz w:val="20"/>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F32990" w:rsidRPr="009478C0" w:rsidRDefault="00F32990" w:rsidP="00F32990">
      <w:pPr>
        <w:pStyle w:val="3"/>
        <w:rPr>
          <w:b/>
          <w:sz w:val="26"/>
          <w:szCs w:val="26"/>
        </w:rPr>
      </w:pPr>
      <w:r w:rsidRPr="009478C0">
        <w:rPr>
          <w:b/>
          <w:sz w:val="26"/>
          <w:szCs w:val="26"/>
        </w:rPr>
        <w:t>РОССИЙСКАЯ ФЕДЕРАЦИЯ</w:t>
      </w:r>
    </w:p>
    <w:p w:rsidR="00F32990" w:rsidRPr="009478C0" w:rsidRDefault="00F32990" w:rsidP="00F32990">
      <w:pPr>
        <w:pStyle w:val="1"/>
        <w:jc w:val="center"/>
        <w:rPr>
          <w:b/>
          <w:sz w:val="26"/>
          <w:szCs w:val="26"/>
        </w:rPr>
      </w:pPr>
      <w:r w:rsidRPr="009478C0">
        <w:rPr>
          <w:b/>
          <w:sz w:val="26"/>
          <w:szCs w:val="26"/>
        </w:rPr>
        <w:t>ОРЛОВСКАЯ ОБЛАСТЬ</w:t>
      </w:r>
    </w:p>
    <w:p w:rsidR="00F32990" w:rsidRPr="009478C0" w:rsidRDefault="00F32990" w:rsidP="00F32990">
      <w:pPr>
        <w:pStyle w:val="1"/>
        <w:spacing w:line="360" w:lineRule="auto"/>
        <w:jc w:val="center"/>
        <w:rPr>
          <w:b/>
          <w:sz w:val="26"/>
          <w:szCs w:val="26"/>
        </w:rPr>
      </w:pPr>
      <w:r w:rsidRPr="009478C0">
        <w:rPr>
          <w:b/>
          <w:sz w:val="26"/>
          <w:szCs w:val="26"/>
        </w:rPr>
        <w:t>ЛИВЕНСКИЙ ГОРОДСКОЙ СОВЕТ НАРОДНЫХ ДЕПУТАТОВ</w:t>
      </w:r>
    </w:p>
    <w:p w:rsidR="00F32990" w:rsidRPr="009478C0" w:rsidRDefault="00F32990" w:rsidP="00F32990">
      <w:pPr>
        <w:jc w:val="center"/>
        <w:rPr>
          <w:rFonts w:ascii="Arial" w:hAnsi="Arial" w:cs="Arial"/>
          <w:b/>
          <w:sz w:val="26"/>
          <w:szCs w:val="26"/>
        </w:rPr>
      </w:pPr>
      <w:r w:rsidRPr="009478C0">
        <w:rPr>
          <w:rFonts w:ascii="Arial" w:hAnsi="Arial" w:cs="Arial"/>
          <w:b/>
          <w:sz w:val="26"/>
          <w:szCs w:val="26"/>
        </w:rPr>
        <w:t>РЕШЕНИЕ</w:t>
      </w:r>
    </w:p>
    <w:p w:rsidR="00F32990" w:rsidRPr="009478C0" w:rsidRDefault="00F32990" w:rsidP="00F32990">
      <w:pPr>
        <w:rPr>
          <w:b/>
          <w:bCs/>
          <w:sz w:val="26"/>
          <w:szCs w:val="26"/>
        </w:rPr>
      </w:pPr>
      <w:r w:rsidRPr="009478C0">
        <w:rPr>
          <w:bCs/>
          <w:sz w:val="26"/>
          <w:szCs w:val="26"/>
        </w:rPr>
        <w:t>«26» августа 2021 г. № 62/…-ГС</w:t>
      </w:r>
      <w:r w:rsidRPr="009478C0">
        <w:rPr>
          <w:b/>
          <w:bCs/>
          <w:sz w:val="26"/>
          <w:szCs w:val="26"/>
        </w:rPr>
        <w:t xml:space="preserve">                                 Принято решением</w:t>
      </w:r>
    </w:p>
    <w:p w:rsidR="00F32990" w:rsidRPr="009478C0" w:rsidRDefault="00F32990" w:rsidP="00F32990">
      <w:pPr>
        <w:tabs>
          <w:tab w:val="left" w:pos="6840"/>
        </w:tabs>
        <w:ind w:left="5670"/>
        <w:rPr>
          <w:b/>
          <w:bCs/>
          <w:sz w:val="26"/>
          <w:szCs w:val="26"/>
        </w:rPr>
      </w:pPr>
      <w:proofErr w:type="spellStart"/>
      <w:r w:rsidRPr="009478C0">
        <w:rPr>
          <w:b/>
          <w:bCs/>
          <w:sz w:val="26"/>
          <w:szCs w:val="26"/>
        </w:rPr>
        <w:t>Ливенского</w:t>
      </w:r>
      <w:proofErr w:type="spellEnd"/>
      <w:r w:rsidRPr="009478C0">
        <w:rPr>
          <w:b/>
          <w:bCs/>
          <w:sz w:val="26"/>
          <w:szCs w:val="26"/>
        </w:rPr>
        <w:t xml:space="preserve"> городского Совета народных депутатов </w:t>
      </w:r>
    </w:p>
    <w:p w:rsidR="00F32990" w:rsidRPr="009478C0" w:rsidRDefault="00F32990" w:rsidP="00F32990">
      <w:pPr>
        <w:tabs>
          <w:tab w:val="left" w:pos="6840"/>
        </w:tabs>
        <w:ind w:left="5670"/>
        <w:rPr>
          <w:sz w:val="26"/>
          <w:szCs w:val="26"/>
        </w:rPr>
      </w:pPr>
      <w:r w:rsidRPr="009478C0">
        <w:rPr>
          <w:b/>
          <w:bCs/>
          <w:sz w:val="26"/>
          <w:szCs w:val="26"/>
        </w:rPr>
        <w:t>от 26 августа 2021 г. № 62/...-ГС</w:t>
      </w:r>
    </w:p>
    <w:p w:rsidR="00F32990" w:rsidRPr="009478C0" w:rsidRDefault="00F32990" w:rsidP="00F32990">
      <w:pPr>
        <w:autoSpaceDE w:val="0"/>
        <w:autoSpaceDN w:val="0"/>
        <w:adjustRightInd w:val="0"/>
        <w:jc w:val="both"/>
        <w:rPr>
          <w:b/>
          <w:sz w:val="26"/>
          <w:szCs w:val="26"/>
        </w:rPr>
      </w:pPr>
    </w:p>
    <w:p w:rsidR="00F32990" w:rsidRPr="009478C0" w:rsidRDefault="00F32990" w:rsidP="00F32990">
      <w:pPr>
        <w:autoSpaceDE w:val="0"/>
        <w:autoSpaceDN w:val="0"/>
        <w:adjustRightInd w:val="0"/>
        <w:jc w:val="both"/>
        <w:rPr>
          <w:b/>
          <w:sz w:val="26"/>
          <w:szCs w:val="26"/>
        </w:rPr>
      </w:pPr>
      <w:r w:rsidRPr="009478C0">
        <w:rPr>
          <w:b/>
          <w:sz w:val="26"/>
          <w:szCs w:val="26"/>
        </w:rPr>
        <w:t xml:space="preserve">О внесении изменений в решение </w:t>
      </w:r>
      <w:proofErr w:type="spellStart"/>
      <w:r w:rsidRPr="009478C0">
        <w:rPr>
          <w:b/>
          <w:sz w:val="26"/>
          <w:szCs w:val="26"/>
        </w:rPr>
        <w:t>Ливенского</w:t>
      </w:r>
      <w:proofErr w:type="spellEnd"/>
      <w:r w:rsidRPr="009478C0">
        <w:rPr>
          <w:b/>
          <w:sz w:val="26"/>
          <w:szCs w:val="26"/>
        </w:rPr>
        <w:t xml:space="preserve"> </w:t>
      </w:r>
    </w:p>
    <w:p w:rsidR="00F32990" w:rsidRPr="009478C0" w:rsidRDefault="00F32990" w:rsidP="00F32990">
      <w:pPr>
        <w:autoSpaceDE w:val="0"/>
        <w:autoSpaceDN w:val="0"/>
        <w:adjustRightInd w:val="0"/>
        <w:jc w:val="both"/>
        <w:rPr>
          <w:b/>
          <w:sz w:val="26"/>
          <w:szCs w:val="26"/>
        </w:rPr>
      </w:pPr>
      <w:r w:rsidRPr="009478C0">
        <w:rPr>
          <w:b/>
          <w:sz w:val="26"/>
          <w:szCs w:val="26"/>
        </w:rPr>
        <w:t xml:space="preserve">городского Совета народных депутатов </w:t>
      </w:r>
    </w:p>
    <w:p w:rsidR="00F32990" w:rsidRPr="009478C0" w:rsidRDefault="00F32990" w:rsidP="00F32990">
      <w:pPr>
        <w:autoSpaceDE w:val="0"/>
        <w:autoSpaceDN w:val="0"/>
        <w:adjustRightInd w:val="0"/>
        <w:jc w:val="both"/>
        <w:rPr>
          <w:b/>
          <w:sz w:val="26"/>
          <w:szCs w:val="26"/>
        </w:rPr>
      </w:pPr>
      <w:r w:rsidRPr="009478C0">
        <w:rPr>
          <w:b/>
          <w:sz w:val="26"/>
          <w:szCs w:val="26"/>
        </w:rPr>
        <w:t xml:space="preserve">от 30.10.2014 № 39/331-ГС «Об утверждении </w:t>
      </w:r>
    </w:p>
    <w:p w:rsidR="00F32990" w:rsidRPr="009478C0" w:rsidRDefault="00F32990" w:rsidP="00F32990">
      <w:pPr>
        <w:autoSpaceDE w:val="0"/>
        <w:autoSpaceDN w:val="0"/>
        <w:adjustRightInd w:val="0"/>
        <w:jc w:val="both"/>
        <w:rPr>
          <w:b/>
          <w:sz w:val="26"/>
          <w:szCs w:val="26"/>
        </w:rPr>
      </w:pPr>
      <w:r w:rsidRPr="009478C0">
        <w:rPr>
          <w:b/>
          <w:sz w:val="26"/>
          <w:szCs w:val="26"/>
        </w:rPr>
        <w:t xml:space="preserve">Положения об увековечении памяти </w:t>
      </w:r>
    </w:p>
    <w:p w:rsidR="00F32990" w:rsidRPr="009478C0" w:rsidRDefault="00F32990" w:rsidP="00F32990">
      <w:pPr>
        <w:autoSpaceDE w:val="0"/>
        <w:autoSpaceDN w:val="0"/>
        <w:adjustRightInd w:val="0"/>
        <w:jc w:val="both"/>
        <w:rPr>
          <w:b/>
          <w:sz w:val="26"/>
          <w:szCs w:val="26"/>
        </w:rPr>
      </w:pPr>
      <w:r w:rsidRPr="009478C0">
        <w:rPr>
          <w:b/>
          <w:sz w:val="26"/>
          <w:szCs w:val="26"/>
        </w:rPr>
        <w:t xml:space="preserve">выдающихся исторических событий и </w:t>
      </w:r>
    </w:p>
    <w:p w:rsidR="00F32990" w:rsidRPr="009478C0" w:rsidRDefault="00F32990" w:rsidP="00F32990">
      <w:pPr>
        <w:autoSpaceDE w:val="0"/>
        <w:autoSpaceDN w:val="0"/>
        <w:adjustRightInd w:val="0"/>
        <w:jc w:val="both"/>
        <w:rPr>
          <w:b/>
          <w:sz w:val="26"/>
          <w:szCs w:val="26"/>
        </w:rPr>
      </w:pPr>
      <w:r w:rsidRPr="009478C0">
        <w:rPr>
          <w:b/>
          <w:sz w:val="26"/>
          <w:szCs w:val="26"/>
        </w:rPr>
        <w:t>личностей на территории города Ливны»</w:t>
      </w:r>
    </w:p>
    <w:p w:rsidR="00F32990" w:rsidRPr="009478C0" w:rsidRDefault="00F32990" w:rsidP="00F32990">
      <w:pPr>
        <w:autoSpaceDE w:val="0"/>
        <w:autoSpaceDN w:val="0"/>
        <w:adjustRightInd w:val="0"/>
        <w:ind w:firstLine="709"/>
        <w:jc w:val="both"/>
        <w:rPr>
          <w:sz w:val="26"/>
          <w:szCs w:val="26"/>
        </w:rPr>
      </w:pPr>
    </w:p>
    <w:p w:rsidR="00F32990" w:rsidRPr="009478C0" w:rsidRDefault="00F32990" w:rsidP="00F32990">
      <w:pPr>
        <w:autoSpaceDE w:val="0"/>
        <w:autoSpaceDN w:val="0"/>
        <w:adjustRightInd w:val="0"/>
        <w:ind w:firstLine="709"/>
        <w:jc w:val="both"/>
        <w:rPr>
          <w:sz w:val="26"/>
          <w:szCs w:val="26"/>
        </w:rPr>
      </w:pPr>
      <w:r w:rsidRPr="009478C0">
        <w:rPr>
          <w:sz w:val="26"/>
          <w:szCs w:val="26"/>
        </w:rPr>
        <w:t xml:space="preserve">Руководствуясь Федеральным законом от 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рекомендациями Департамента внутренней политики и развития местного самоуправления Администрации Губернатора и Правительства Орловской области, </w:t>
      </w:r>
      <w:proofErr w:type="spellStart"/>
      <w:r w:rsidRPr="009478C0">
        <w:rPr>
          <w:sz w:val="26"/>
          <w:szCs w:val="26"/>
        </w:rPr>
        <w:t>Ливенский</w:t>
      </w:r>
      <w:proofErr w:type="spellEnd"/>
      <w:r w:rsidRPr="009478C0">
        <w:rPr>
          <w:sz w:val="26"/>
          <w:szCs w:val="26"/>
        </w:rPr>
        <w:t xml:space="preserve"> городской Совет народных депутатов </w:t>
      </w:r>
    </w:p>
    <w:p w:rsidR="00F32990" w:rsidRPr="009478C0" w:rsidRDefault="00F32990" w:rsidP="00F32990">
      <w:pPr>
        <w:autoSpaceDE w:val="0"/>
        <w:autoSpaceDN w:val="0"/>
        <w:adjustRightInd w:val="0"/>
        <w:ind w:firstLine="709"/>
        <w:jc w:val="both"/>
        <w:rPr>
          <w:sz w:val="26"/>
          <w:szCs w:val="26"/>
        </w:rPr>
      </w:pPr>
      <w:r w:rsidRPr="009478C0">
        <w:rPr>
          <w:sz w:val="26"/>
          <w:szCs w:val="26"/>
        </w:rPr>
        <w:t>РЕШИЛ:</w:t>
      </w:r>
    </w:p>
    <w:p w:rsidR="00F32990" w:rsidRPr="009478C0" w:rsidRDefault="00F32990" w:rsidP="00F32990">
      <w:pPr>
        <w:autoSpaceDE w:val="0"/>
        <w:autoSpaceDN w:val="0"/>
        <w:adjustRightInd w:val="0"/>
        <w:ind w:firstLine="709"/>
        <w:jc w:val="both"/>
        <w:rPr>
          <w:sz w:val="26"/>
          <w:szCs w:val="26"/>
        </w:rPr>
      </w:pPr>
      <w:r w:rsidRPr="009478C0">
        <w:rPr>
          <w:sz w:val="26"/>
          <w:szCs w:val="26"/>
        </w:rPr>
        <w:t xml:space="preserve">1. Внести в </w:t>
      </w:r>
      <w:hyperlink r:id="rId5" w:history="1">
        <w:r w:rsidRPr="009478C0">
          <w:rPr>
            <w:rStyle w:val="a3"/>
            <w:color w:val="auto"/>
            <w:sz w:val="26"/>
            <w:szCs w:val="26"/>
            <w:u w:val="none"/>
          </w:rPr>
          <w:t>решение</w:t>
        </w:r>
      </w:hyperlink>
      <w:r w:rsidRPr="009478C0">
        <w:rPr>
          <w:sz w:val="26"/>
          <w:szCs w:val="26"/>
        </w:rPr>
        <w:t xml:space="preserve"> </w:t>
      </w:r>
      <w:proofErr w:type="spellStart"/>
      <w:r w:rsidRPr="009478C0">
        <w:rPr>
          <w:sz w:val="26"/>
          <w:szCs w:val="26"/>
        </w:rPr>
        <w:t>Ливенского</w:t>
      </w:r>
      <w:proofErr w:type="spellEnd"/>
      <w:r w:rsidRPr="009478C0">
        <w:rPr>
          <w:sz w:val="26"/>
          <w:szCs w:val="26"/>
        </w:rPr>
        <w:t xml:space="preserve"> городского Совета народных депутатов от 30.10.2014 № 39/331-ГС «Об утверждении Положения об увековечении памяти выдающихся исторических событий и личностей на территории города Ливны» изменения, изложив пункт 2.2 в новой редакции:</w:t>
      </w:r>
    </w:p>
    <w:p w:rsidR="00F32990" w:rsidRPr="009478C0" w:rsidRDefault="00F32990" w:rsidP="00F32990">
      <w:pPr>
        <w:autoSpaceDE w:val="0"/>
        <w:autoSpaceDN w:val="0"/>
        <w:adjustRightInd w:val="0"/>
        <w:ind w:firstLine="709"/>
        <w:jc w:val="both"/>
        <w:rPr>
          <w:sz w:val="26"/>
          <w:szCs w:val="26"/>
        </w:rPr>
      </w:pPr>
      <w:r w:rsidRPr="009478C0">
        <w:rPr>
          <w:sz w:val="26"/>
          <w:szCs w:val="26"/>
        </w:rPr>
        <w:t>«2.2. В целях объективной оценки значимости события или лица, имя которого предлагается увековечить, памятники, памятные знаки, мемориальные доски могут быть установлены, а имена присвоены в срок:</w:t>
      </w:r>
    </w:p>
    <w:p w:rsidR="00F32990" w:rsidRPr="009478C0" w:rsidRDefault="00F32990" w:rsidP="00F32990">
      <w:pPr>
        <w:autoSpaceDE w:val="0"/>
        <w:autoSpaceDN w:val="0"/>
        <w:adjustRightInd w:val="0"/>
        <w:ind w:firstLine="709"/>
        <w:jc w:val="both"/>
        <w:rPr>
          <w:sz w:val="26"/>
          <w:szCs w:val="26"/>
        </w:rPr>
      </w:pPr>
      <w:r w:rsidRPr="009478C0">
        <w:rPr>
          <w:sz w:val="26"/>
          <w:szCs w:val="26"/>
        </w:rPr>
        <w:t>- не более 3 лет со дня смерти героев Великой Отечественной войны 1941 – 1945 годов;</w:t>
      </w:r>
    </w:p>
    <w:p w:rsidR="00F32990" w:rsidRPr="009478C0" w:rsidRDefault="00F32990" w:rsidP="00F32990">
      <w:pPr>
        <w:autoSpaceDE w:val="0"/>
        <w:autoSpaceDN w:val="0"/>
        <w:adjustRightInd w:val="0"/>
        <w:ind w:firstLine="709"/>
        <w:jc w:val="both"/>
        <w:rPr>
          <w:sz w:val="26"/>
          <w:szCs w:val="26"/>
        </w:rPr>
      </w:pPr>
      <w:r w:rsidRPr="009478C0">
        <w:rPr>
          <w:sz w:val="26"/>
          <w:szCs w:val="26"/>
        </w:rPr>
        <w:t>- не ранее 5 лет после кончины лица, имя которого увековечивается (за исключением почетных граждан города);</w:t>
      </w:r>
    </w:p>
    <w:p w:rsidR="00F32990" w:rsidRPr="009478C0" w:rsidRDefault="00F32990" w:rsidP="00F32990">
      <w:pPr>
        <w:autoSpaceDE w:val="0"/>
        <w:autoSpaceDN w:val="0"/>
        <w:adjustRightInd w:val="0"/>
        <w:ind w:firstLine="709"/>
        <w:jc w:val="both"/>
        <w:rPr>
          <w:sz w:val="26"/>
          <w:szCs w:val="26"/>
        </w:rPr>
      </w:pPr>
      <w:r w:rsidRPr="009478C0">
        <w:rPr>
          <w:sz w:val="26"/>
          <w:szCs w:val="26"/>
        </w:rPr>
        <w:t>- не ранее 5 лет после события, в память которого они устанавливаются</w:t>
      </w:r>
      <w:proofErr w:type="gramStart"/>
      <w:r w:rsidRPr="009478C0">
        <w:rPr>
          <w:sz w:val="26"/>
          <w:szCs w:val="26"/>
        </w:rPr>
        <w:t>.»</w:t>
      </w:r>
      <w:proofErr w:type="gramEnd"/>
    </w:p>
    <w:p w:rsidR="00F32990" w:rsidRPr="009478C0" w:rsidRDefault="00F32990" w:rsidP="00F32990">
      <w:pPr>
        <w:autoSpaceDE w:val="0"/>
        <w:autoSpaceDN w:val="0"/>
        <w:adjustRightInd w:val="0"/>
        <w:ind w:firstLine="709"/>
        <w:jc w:val="both"/>
        <w:rPr>
          <w:sz w:val="26"/>
          <w:szCs w:val="26"/>
        </w:rPr>
      </w:pPr>
    </w:p>
    <w:p w:rsidR="00F32990" w:rsidRPr="009478C0" w:rsidRDefault="00F32990" w:rsidP="00F32990">
      <w:pPr>
        <w:autoSpaceDE w:val="0"/>
        <w:autoSpaceDN w:val="0"/>
        <w:adjustRightInd w:val="0"/>
        <w:ind w:firstLine="709"/>
        <w:jc w:val="both"/>
        <w:rPr>
          <w:sz w:val="26"/>
          <w:szCs w:val="26"/>
        </w:rPr>
      </w:pPr>
    </w:p>
    <w:p w:rsidR="00F32990" w:rsidRPr="009478C0" w:rsidRDefault="00F32990" w:rsidP="00F32990">
      <w:pPr>
        <w:autoSpaceDE w:val="0"/>
        <w:autoSpaceDN w:val="0"/>
        <w:adjustRightInd w:val="0"/>
        <w:jc w:val="both"/>
        <w:rPr>
          <w:sz w:val="26"/>
          <w:szCs w:val="26"/>
        </w:rPr>
      </w:pPr>
      <w:r w:rsidRPr="009478C0">
        <w:rPr>
          <w:sz w:val="26"/>
          <w:szCs w:val="26"/>
        </w:rPr>
        <w:t xml:space="preserve">Председатель </w:t>
      </w:r>
      <w:proofErr w:type="spellStart"/>
      <w:r w:rsidRPr="009478C0">
        <w:rPr>
          <w:sz w:val="26"/>
          <w:szCs w:val="26"/>
        </w:rPr>
        <w:t>Ливенского</w:t>
      </w:r>
      <w:proofErr w:type="spellEnd"/>
      <w:r w:rsidRPr="009478C0">
        <w:rPr>
          <w:sz w:val="26"/>
          <w:szCs w:val="26"/>
        </w:rPr>
        <w:t xml:space="preserve"> </w:t>
      </w:r>
      <w:proofErr w:type="gramStart"/>
      <w:r w:rsidRPr="009478C0">
        <w:rPr>
          <w:sz w:val="26"/>
          <w:szCs w:val="26"/>
        </w:rPr>
        <w:t>городского</w:t>
      </w:r>
      <w:proofErr w:type="gramEnd"/>
    </w:p>
    <w:p w:rsidR="00F32990" w:rsidRPr="009478C0" w:rsidRDefault="00F32990" w:rsidP="00F32990">
      <w:pPr>
        <w:autoSpaceDE w:val="0"/>
        <w:autoSpaceDN w:val="0"/>
        <w:adjustRightInd w:val="0"/>
        <w:jc w:val="both"/>
        <w:rPr>
          <w:sz w:val="26"/>
          <w:szCs w:val="26"/>
        </w:rPr>
      </w:pPr>
      <w:r w:rsidRPr="009478C0">
        <w:rPr>
          <w:sz w:val="26"/>
          <w:szCs w:val="26"/>
        </w:rPr>
        <w:t>Совета народных депутатов</w:t>
      </w:r>
      <w:r w:rsidRPr="009478C0">
        <w:rPr>
          <w:sz w:val="26"/>
          <w:szCs w:val="26"/>
        </w:rPr>
        <w:tab/>
      </w:r>
      <w:r w:rsidRPr="009478C0">
        <w:rPr>
          <w:sz w:val="26"/>
          <w:szCs w:val="26"/>
        </w:rPr>
        <w:tab/>
      </w:r>
      <w:r w:rsidRPr="009478C0">
        <w:rPr>
          <w:sz w:val="26"/>
          <w:szCs w:val="26"/>
        </w:rPr>
        <w:tab/>
      </w:r>
      <w:r w:rsidRPr="009478C0">
        <w:rPr>
          <w:sz w:val="26"/>
          <w:szCs w:val="26"/>
        </w:rPr>
        <w:tab/>
      </w:r>
      <w:r w:rsidRPr="009478C0">
        <w:rPr>
          <w:sz w:val="26"/>
          <w:szCs w:val="26"/>
        </w:rPr>
        <w:tab/>
      </w:r>
      <w:r w:rsidRPr="009478C0">
        <w:rPr>
          <w:sz w:val="26"/>
          <w:szCs w:val="26"/>
        </w:rPr>
        <w:tab/>
        <w:t xml:space="preserve">        Е.Н. Конищева</w:t>
      </w:r>
    </w:p>
    <w:p w:rsidR="00F32990" w:rsidRPr="009478C0" w:rsidRDefault="00F32990" w:rsidP="00F32990">
      <w:pPr>
        <w:autoSpaceDE w:val="0"/>
        <w:autoSpaceDN w:val="0"/>
        <w:adjustRightInd w:val="0"/>
        <w:ind w:firstLine="709"/>
        <w:jc w:val="both"/>
        <w:rPr>
          <w:sz w:val="26"/>
          <w:szCs w:val="26"/>
        </w:rPr>
      </w:pPr>
    </w:p>
    <w:p w:rsidR="00F32990" w:rsidRPr="009478C0" w:rsidRDefault="00F32990" w:rsidP="00F32990">
      <w:pPr>
        <w:autoSpaceDE w:val="0"/>
        <w:autoSpaceDN w:val="0"/>
        <w:adjustRightInd w:val="0"/>
        <w:ind w:firstLine="709"/>
        <w:jc w:val="both"/>
        <w:rPr>
          <w:sz w:val="26"/>
          <w:szCs w:val="26"/>
        </w:rPr>
      </w:pPr>
    </w:p>
    <w:p w:rsidR="00F32990" w:rsidRPr="009478C0" w:rsidRDefault="00F32990" w:rsidP="00F32990">
      <w:pPr>
        <w:autoSpaceDE w:val="0"/>
        <w:autoSpaceDN w:val="0"/>
        <w:adjustRightInd w:val="0"/>
        <w:jc w:val="both"/>
        <w:rPr>
          <w:sz w:val="26"/>
          <w:szCs w:val="26"/>
        </w:rPr>
      </w:pPr>
      <w:r w:rsidRPr="009478C0">
        <w:rPr>
          <w:sz w:val="26"/>
          <w:szCs w:val="26"/>
        </w:rPr>
        <w:t>Глава города Ливны</w:t>
      </w:r>
      <w:r w:rsidRPr="009478C0">
        <w:rPr>
          <w:sz w:val="26"/>
          <w:szCs w:val="26"/>
        </w:rPr>
        <w:tab/>
      </w:r>
      <w:r w:rsidRPr="009478C0">
        <w:rPr>
          <w:sz w:val="26"/>
          <w:szCs w:val="26"/>
        </w:rPr>
        <w:tab/>
      </w:r>
      <w:r w:rsidRPr="009478C0">
        <w:rPr>
          <w:sz w:val="26"/>
          <w:szCs w:val="26"/>
        </w:rPr>
        <w:tab/>
      </w:r>
      <w:r w:rsidRPr="009478C0">
        <w:rPr>
          <w:sz w:val="26"/>
          <w:szCs w:val="26"/>
        </w:rPr>
        <w:tab/>
      </w:r>
      <w:r w:rsidRPr="009478C0">
        <w:rPr>
          <w:sz w:val="26"/>
          <w:szCs w:val="26"/>
        </w:rPr>
        <w:tab/>
      </w:r>
      <w:r w:rsidRPr="009478C0">
        <w:rPr>
          <w:sz w:val="26"/>
          <w:szCs w:val="26"/>
        </w:rPr>
        <w:tab/>
      </w:r>
      <w:r w:rsidRPr="009478C0">
        <w:rPr>
          <w:sz w:val="26"/>
          <w:szCs w:val="26"/>
        </w:rPr>
        <w:tab/>
        <w:t xml:space="preserve">         С.А. </w:t>
      </w:r>
      <w:proofErr w:type="spellStart"/>
      <w:r w:rsidRPr="009478C0">
        <w:rPr>
          <w:sz w:val="26"/>
          <w:szCs w:val="26"/>
        </w:rPr>
        <w:t>Трубицин</w:t>
      </w:r>
      <w:proofErr w:type="spellEnd"/>
    </w:p>
    <w:p w:rsidR="003E1C4F" w:rsidRDefault="003E1C4F">
      <w:pPr>
        <w:rPr>
          <w:color w:val="FF0000"/>
          <w:sz w:val="28"/>
          <w:szCs w:val="28"/>
        </w:rPr>
      </w:pPr>
    </w:p>
    <w:p w:rsidR="003E1C4F" w:rsidRDefault="003E1C4F">
      <w:pPr>
        <w:rPr>
          <w:color w:val="FF0000"/>
          <w:sz w:val="28"/>
          <w:szCs w:val="28"/>
        </w:rPr>
      </w:pPr>
    </w:p>
    <w:p w:rsidR="003E1C4F" w:rsidRDefault="003E1C4F">
      <w:pPr>
        <w:rPr>
          <w:color w:val="FF0000"/>
          <w:sz w:val="28"/>
          <w:szCs w:val="28"/>
        </w:rPr>
      </w:pPr>
    </w:p>
    <w:p w:rsidR="00F735CB" w:rsidRPr="003E1C4F" w:rsidRDefault="009478C0">
      <w:pPr>
        <w:rPr>
          <w:b/>
          <w:color w:val="FF0000"/>
          <w:sz w:val="28"/>
          <w:szCs w:val="28"/>
        </w:rPr>
      </w:pPr>
      <w:r w:rsidRPr="003E1C4F">
        <w:rPr>
          <w:b/>
          <w:color w:val="FF0000"/>
          <w:sz w:val="28"/>
          <w:szCs w:val="28"/>
        </w:rPr>
        <w:lastRenderedPageBreak/>
        <w:t>ВОПРОС 2</w:t>
      </w:r>
    </w:p>
    <w:p w:rsidR="00EF3499" w:rsidRPr="00EF3499" w:rsidRDefault="00EF3499" w:rsidP="00EF3499">
      <w:pPr>
        <w:pStyle w:val="3"/>
        <w:rPr>
          <w:sz w:val="26"/>
          <w:szCs w:val="26"/>
        </w:rPr>
      </w:pPr>
      <w:r w:rsidRPr="00EF3499">
        <w:rPr>
          <w:noProof/>
          <w:sz w:val="26"/>
          <w:szCs w:val="26"/>
        </w:rPr>
        <w:drawing>
          <wp:inline distT="0" distB="0" distL="0" distR="0">
            <wp:extent cx="609600" cy="762000"/>
            <wp:effectExtent l="19050" t="0" r="0" b="0"/>
            <wp:docPr id="2"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F3499" w:rsidRPr="00EF3499" w:rsidRDefault="00EF3499" w:rsidP="00EF3499">
      <w:pPr>
        <w:keepNext/>
        <w:autoSpaceDN w:val="0"/>
        <w:jc w:val="center"/>
        <w:outlineLvl w:val="2"/>
        <w:rPr>
          <w:rFonts w:ascii="Arial" w:hAnsi="Arial"/>
          <w:sz w:val="26"/>
          <w:szCs w:val="26"/>
        </w:rPr>
      </w:pPr>
    </w:p>
    <w:p w:rsidR="00EF3499" w:rsidRPr="00EF3499" w:rsidRDefault="00EF3499" w:rsidP="00EF3499">
      <w:pPr>
        <w:pStyle w:val="3"/>
        <w:rPr>
          <w:b/>
          <w:spacing w:val="20"/>
          <w:sz w:val="26"/>
          <w:szCs w:val="26"/>
        </w:rPr>
      </w:pPr>
      <w:r w:rsidRPr="00EF3499">
        <w:rPr>
          <w:b/>
          <w:spacing w:val="20"/>
          <w:sz w:val="26"/>
          <w:szCs w:val="26"/>
        </w:rPr>
        <w:t>РОССИЙСКАЯ ФЕДЕРАЦИЯ</w:t>
      </w:r>
    </w:p>
    <w:p w:rsidR="00EF3499" w:rsidRPr="00EF3499" w:rsidRDefault="00EF3499" w:rsidP="00EF3499">
      <w:pPr>
        <w:pStyle w:val="1"/>
        <w:jc w:val="center"/>
        <w:rPr>
          <w:b/>
          <w:spacing w:val="20"/>
          <w:sz w:val="26"/>
          <w:szCs w:val="26"/>
        </w:rPr>
      </w:pPr>
      <w:r w:rsidRPr="00EF3499">
        <w:rPr>
          <w:b/>
          <w:spacing w:val="20"/>
          <w:sz w:val="26"/>
          <w:szCs w:val="26"/>
        </w:rPr>
        <w:t>ОРЛОВСКАЯ ОБЛАСТЬ</w:t>
      </w:r>
    </w:p>
    <w:p w:rsidR="00EF3499" w:rsidRPr="00EF3499" w:rsidRDefault="00EF3499" w:rsidP="00EF3499">
      <w:pPr>
        <w:pStyle w:val="1"/>
        <w:jc w:val="center"/>
        <w:rPr>
          <w:b/>
          <w:spacing w:val="8"/>
          <w:sz w:val="26"/>
          <w:szCs w:val="26"/>
        </w:rPr>
      </w:pPr>
      <w:r w:rsidRPr="00EF3499">
        <w:rPr>
          <w:b/>
          <w:spacing w:val="8"/>
          <w:sz w:val="26"/>
          <w:szCs w:val="26"/>
        </w:rPr>
        <w:t>ЛИВЕНСКИЙ ГОРОДСКОЙ СОВЕТ НАРОДНЫХ ДЕПУТАТОВ</w:t>
      </w:r>
    </w:p>
    <w:p w:rsidR="00EF3499" w:rsidRPr="00EF3499" w:rsidRDefault="00EF3499" w:rsidP="00EF3499">
      <w:pPr>
        <w:jc w:val="center"/>
        <w:rPr>
          <w:rFonts w:ascii="Arial" w:hAnsi="Arial" w:cs="Arial"/>
          <w:b/>
          <w:sz w:val="26"/>
          <w:szCs w:val="26"/>
        </w:rPr>
      </w:pPr>
      <w:r w:rsidRPr="00EF3499">
        <w:rPr>
          <w:rFonts w:ascii="Arial" w:hAnsi="Arial" w:cs="Arial"/>
          <w:b/>
          <w:sz w:val="26"/>
          <w:szCs w:val="26"/>
        </w:rPr>
        <w:t>РЕШЕНИЕ</w:t>
      </w:r>
    </w:p>
    <w:p w:rsidR="00EF3499" w:rsidRPr="00EF3499" w:rsidRDefault="00EF3499" w:rsidP="00EF3499">
      <w:pPr>
        <w:rPr>
          <w:bCs/>
          <w:sz w:val="26"/>
          <w:szCs w:val="26"/>
        </w:rPr>
      </w:pPr>
    </w:p>
    <w:p w:rsidR="00EF3499" w:rsidRPr="00EF3499" w:rsidRDefault="00EF3499" w:rsidP="00EF3499">
      <w:pPr>
        <w:jc w:val="right"/>
        <w:rPr>
          <w:bCs/>
          <w:sz w:val="26"/>
          <w:szCs w:val="26"/>
          <w:u w:val="single"/>
        </w:rPr>
      </w:pPr>
      <w:r w:rsidRPr="00EF3499">
        <w:rPr>
          <w:bCs/>
          <w:sz w:val="26"/>
          <w:szCs w:val="26"/>
        </w:rPr>
        <w:t>«26» августа 2021 г. № 62/…-ГС</w:t>
      </w:r>
      <w:r w:rsidRPr="00EF3499">
        <w:rPr>
          <w:b/>
          <w:bCs/>
          <w:sz w:val="26"/>
          <w:szCs w:val="26"/>
        </w:rPr>
        <w:t xml:space="preserve">                 </w:t>
      </w:r>
      <w:r>
        <w:rPr>
          <w:b/>
          <w:bCs/>
          <w:sz w:val="26"/>
          <w:szCs w:val="26"/>
        </w:rPr>
        <w:t xml:space="preserve">          </w:t>
      </w:r>
      <w:r w:rsidRPr="00EF3499">
        <w:rPr>
          <w:b/>
          <w:bCs/>
          <w:sz w:val="26"/>
          <w:szCs w:val="26"/>
        </w:rPr>
        <w:t xml:space="preserve">          </w:t>
      </w:r>
      <w:r>
        <w:rPr>
          <w:b/>
          <w:bCs/>
          <w:sz w:val="26"/>
          <w:szCs w:val="26"/>
        </w:rPr>
        <w:t xml:space="preserve">    </w:t>
      </w:r>
      <w:r w:rsidRPr="00EF3499">
        <w:rPr>
          <w:b/>
          <w:bCs/>
          <w:sz w:val="26"/>
          <w:szCs w:val="26"/>
        </w:rPr>
        <w:t xml:space="preserve"> Принято на 62 заседании</w:t>
      </w:r>
    </w:p>
    <w:p w:rsidR="00EF3499" w:rsidRPr="00EF3499" w:rsidRDefault="00EF3499" w:rsidP="00EF3499">
      <w:pPr>
        <w:ind w:left="5670"/>
        <w:jc w:val="right"/>
        <w:rPr>
          <w:b/>
          <w:bCs/>
          <w:sz w:val="26"/>
          <w:szCs w:val="26"/>
        </w:rPr>
      </w:pPr>
      <w:proofErr w:type="spellStart"/>
      <w:r w:rsidRPr="00EF3499">
        <w:rPr>
          <w:b/>
          <w:bCs/>
          <w:sz w:val="26"/>
          <w:szCs w:val="26"/>
        </w:rPr>
        <w:t>Ливенского</w:t>
      </w:r>
      <w:proofErr w:type="spellEnd"/>
      <w:r w:rsidRPr="00EF3499">
        <w:rPr>
          <w:b/>
          <w:bCs/>
          <w:sz w:val="26"/>
          <w:szCs w:val="26"/>
        </w:rPr>
        <w:t xml:space="preserve"> городского Совета</w:t>
      </w:r>
    </w:p>
    <w:p w:rsidR="00EF3499" w:rsidRPr="00EF3499" w:rsidRDefault="00EF3499" w:rsidP="00EF3499">
      <w:pPr>
        <w:jc w:val="right"/>
        <w:rPr>
          <w:b/>
          <w:bCs/>
          <w:sz w:val="26"/>
          <w:szCs w:val="26"/>
        </w:rPr>
      </w:pPr>
      <w:r w:rsidRPr="00EF3499">
        <w:rPr>
          <w:b/>
          <w:bCs/>
          <w:sz w:val="26"/>
          <w:szCs w:val="26"/>
        </w:rPr>
        <w:t xml:space="preserve">народных депутатов </w:t>
      </w:r>
      <w:proofErr w:type="gramStart"/>
      <w:r w:rsidRPr="00EF3499">
        <w:rPr>
          <w:b/>
          <w:bCs/>
          <w:sz w:val="26"/>
          <w:szCs w:val="26"/>
          <w:lang w:val="en-US"/>
        </w:rPr>
        <w:t>V</w:t>
      </w:r>
      <w:proofErr w:type="gramEnd"/>
      <w:r w:rsidRPr="00EF3499">
        <w:rPr>
          <w:b/>
          <w:bCs/>
          <w:sz w:val="26"/>
          <w:szCs w:val="26"/>
        </w:rPr>
        <w:t>созыва</w:t>
      </w:r>
    </w:p>
    <w:p w:rsidR="00EF3499" w:rsidRPr="00EF3499" w:rsidRDefault="00EF3499" w:rsidP="00EF3499">
      <w:pPr>
        <w:rPr>
          <w:sz w:val="26"/>
          <w:szCs w:val="26"/>
        </w:rPr>
      </w:pPr>
    </w:p>
    <w:p w:rsidR="00EF3499" w:rsidRPr="00EF3499" w:rsidRDefault="00EF3499" w:rsidP="00EF3499">
      <w:pPr>
        <w:rPr>
          <w:b/>
          <w:sz w:val="26"/>
          <w:szCs w:val="26"/>
        </w:rPr>
      </w:pPr>
      <w:r w:rsidRPr="00EF3499">
        <w:rPr>
          <w:b/>
          <w:sz w:val="26"/>
          <w:szCs w:val="26"/>
        </w:rPr>
        <w:t xml:space="preserve">О внесении изменений в решение </w:t>
      </w:r>
      <w:proofErr w:type="spellStart"/>
      <w:r w:rsidRPr="00EF3499">
        <w:rPr>
          <w:b/>
          <w:sz w:val="26"/>
          <w:szCs w:val="26"/>
        </w:rPr>
        <w:t>Ливенского</w:t>
      </w:r>
      <w:proofErr w:type="spellEnd"/>
      <w:r w:rsidRPr="00EF3499">
        <w:rPr>
          <w:b/>
          <w:sz w:val="26"/>
          <w:szCs w:val="26"/>
        </w:rPr>
        <w:t xml:space="preserve"> </w:t>
      </w:r>
    </w:p>
    <w:p w:rsidR="00EF3499" w:rsidRPr="00EF3499" w:rsidRDefault="00EF3499" w:rsidP="00EF3499">
      <w:pPr>
        <w:rPr>
          <w:b/>
          <w:sz w:val="26"/>
          <w:szCs w:val="26"/>
        </w:rPr>
      </w:pPr>
      <w:r w:rsidRPr="00EF3499">
        <w:rPr>
          <w:b/>
          <w:sz w:val="26"/>
          <w:szCs w:val="26"/>
        </w:rPr>
        <w:t xml:space="preserve">городского  Совета народных депутатов </w:t>
      </w:r>
    </w:p>
    <w:p w:rsidR="00EF3499" w:rsidRPr="00EF3499" w:rsidRDefault="00EF3499" w:rsidP="00EF3499">
      <w:pPr>
        <w:rPr>
          <w:b/>
          <w:sz w:val="26"/>
          <w:szCs w:val="26"/>
        </w:rPr>
      </w:pPr>
      <w:r w:rsidRPr="00EF3499">
        <w:rPr>
          <w:b/>
          <w:sz w:val="26"/>
          <w:szCs w:val="26"/>
        </w:rPr>
        <w:t xml:space="preserve">от 27 октября </w:t>
      </w:r>
      <w:smartTag w:uri="urn:schemas-microsoft-com:office:smarttags" w:element="metricconverter">
        <w:smartTagPr>
          <w:attr w:name="ProductID" w:val="2016 г"/>
        </w:smartTagPr>
        <w:r w:rsidRPr="00EF3499">
          <w:rPr>
            <w:b/>
            <w:sz w:val="26"/>
            <w:szCs w:val="26"/>
          </w:rPr>
          <w:t>2016 г</w:t>
        </w:r>
      </w:smartTag>
      <w:r w:rsidRPr="00EF3499">
        <w:rPr>
          <w:b/>
          <w:sz w:val="26"/>
          <w:szCs w:val="26"/>
        </w:rPr>
        <w:t xml:space="preserve">. № 2/004-ГС «О принятии </w:t>
      </w:r>
    </w:p>
    <w:p w:rsidR="00EF3499" w:rsidRPr="00EF3499" w:rsidRDefault="00EF3499" w:rsidP="00EF3499">
      <w:pPr>
        <w:rPr>
          <w:b/>
          <w:sz w:val="26"/>
          <w:szCs w:val="26"/>
        </w:rPr>
      </w:pPr>
      <w:r w:rsidRPr="00EF3499">
        <w:rPr>
          <w:b/>
          <w:sz w:val="26"/>
          <w:szCs w:val="26"/>
        </w:rPr>
        <w:t xml:space="preserve">новой редакции Регламента </w:t>
      </w:r>
      <w:proofErr w:type="spellStart"/>
      <w:r w:rsidRPr="00EF3499">
        <w:rPr>
          <w:b/>
          <w:sz w:val="26"/>
          <w:szCs w:val="26"/>
        </w:rPr>
        <w:t>Ливенского</w:t>
      </w:r>
      <w:proofErr w:type="spellEnd"/>
      <w:r w:rsidRPr="00EF3499">
        <w:rPr>
          <w:b/>
          <w:sz w:val="26"/>
          <w:szCs w:val="26"/>
        </w:rPr>
        <w:t xml:space="preserve"> городского </w:t>
      </w:r>
    </w:p>
    <w:p w:rsidR="00EF3499" w:rsidRPr="00EF3499" w:rsidRDefault="00EF3499" w:rsidP="00EF3499">
      <w:pPr>
        <w:rPr>
          <w:b/>
          <w:sz w:val="26"/>
          <w:szCs w:val="26"/>
        </w:rPr>
      </w:pPr>
      <w:r w:rsidRPr="00EF3499">
        <w:rPr>
          <w:b/>
          <w:sz w:val="26"/>
          <w:szCs w:val="26"/>
        </w:rPr>
        <w:t xml:space="preserve">Совета народных депутатов»  </w:t>
      </w:r>
    </w:p>
    <w:p w:rsidR="00EF3499" w:rsidRPr="00EF3499" w:rsidRDefault="00EF3499" w:rsidP="00EF3499">
      <w:pPr>
        <w:tabs>
          <w:tab w:val="left" w:pos="6237"/>
        </w:tabs>
        <w:ind w:left="6237" w:right="-94"/>
        <w:rPr>
          <w:bCs/>
          <w:sz w:val="26"/>
          <w:szCs w:val="26"/>
        </w:rPr>
      </w:pPr>
      <w:r w:rsidRPr="00EF3499">
        <w:rPr>
          <w:sz w:val="26"/>
          <w:szCs w:val="26"/>
        </w:rPr>
        <w:t xml:space="preserve"> </w:t>
      </w:r>
    </w:p>
    <w:p w:rsidR="00EF3499" w:rsidRPr="00EF3499" w:rsidRDefault="00EF3499" w:rsidP="00EF3499">
      <w:pPr>
        <w:autoSpaceDE w:val="0"/>
        <w:autoSpaceDN w:val="0"/>
        <w:adjustRightInd w:val="0"/>
        <w:spacing w:line="276" w:lineRule="auto"/>
        <w:ind w:firstLine="851"/>
        <w:jc w:val="both"/>
        <w:rPr>
          <w:sz w:val="26"/>
          <w:szCs w:val="26"/>
        </w:rPr>
      </w:pPr>
      <w:r w:rsidRPr="00EF3499">
        <w:rPr>
          <w:sz w:val="26"/>
          <w:szCs w:val="26"/>
        </w:rPr>
        <w:t xml:space="preserve">В соответствии с Федеральным </w:t>
      </w:r>
      <w:hyperlink r:id="rId6" w:history="1">
        <w:r w:rsidRPr="00EF3499">
          <w:rPr>
            <w:rStyle w:val="a3"/>
            <w:color w:val="auto"/>
            <w:sz w:val="26"/>
            <w:szCs w:val="26"/>
            <w:u w:val="none"/>
          </w:rPr>
          <w:t>законом</w:t>
        </w:r>
      </w:hyperlink>
      <w:r w:rsidRPr="00EF3499">
        <w:rPr>
          <w:sz w:val="26"/>
          <w:szCs w:val="26"/>
        </w:rPr>
        <w:t xml:space="preserve"> от 6 октября 2003 года       №131-ФЗ «Об общих принципах организации местного самоуправления в Российской Федерации», </w:t>
      </w:r>
      <w:hyperlink r:id="rId7" w:history="1">
        <w:r w:rsidRPr="00EF3499">
          <w:rPr>
            <w:rStyle w:val="a3"/>
            <w:color w:val="auto"/>
            <w:sz w:val="26"/>
            <w:szCs w:val="26"/>
            <w:u w:val="none"/>
          </w:rPr>
          <w:t>Законом</w:t>
        </w:r>
      </w:hyperlink>
      <w:r w:rsidRPr="00EF3499">
        <w:rPr>
          <w:sz w:val="26"/>
          <w:szCs w:val="26"/>
        </w:rPr>
        <w:t xml:space="preserve"> Орловской области от 4 июля 2013 года       № 1499-ОЗ «О гарантиях осуществления полномочий депутата, выборного должностного лица местного самоуправления в Орловской области», </w:t>
      </w:r>
      <w:hyperlink r:id="rId8" w:history="1">
        <w:r w:rsidRPr="00EF3499">
          <w:rPr>
            <w:rStyle w:val="a3"/>
            <w:color w:val="auto"/>
            <w:sz w:val="26"/>
            <w:szCs w:val="26"/>
            <w:u w:val="none"/>
          </w:rPr>
          <w:t>Уставом</w:t>
        </w:r>
      </w:hyperlink>
      <w:r w:rsidRPr="00EF3499">
        <w:rPr>
          <w:sz w:val="26"/>
          <w:szCs w:val="26"/>
        </w:rPr>
        <w:t xml:space="preserve"> города Ливны </w:t>
      </w:r>
      <w:proofErr w:type="spellStart"/>
      <w:r w:rsidRPr="00EF3499">
        <w:rPr>
          <w:sz w:val="26"/>
          <w:szCs w:val="26"/>
        </w:rPr>
        <w:t>Ливенский</w:t>
      </w:r>
      <w:proofErr w:type="spellEnd"/>
      <w:r w:rsidRPr="00EF3499">
        <w:rPr>
          <w:sz w:val="26"/>
          <w:szCs w:val="26"/>
        </w:rPr>
        <w:t xml:space="preserve"> городской Совет народных депутатов </w:t>
      </w:r>
    </w:p>
    <w:p w:rsidR="00EF3499" w:rsidRPr="00EF3499" w:rsidRDefault="00EF3499" w:rsidP="00EF3499">
      <w:pPr>
        <w:autoSpaceDE w:val="0"/>
        <w:autoSpaceDN w:val="0"/>
        <w:adjustRightInd w:val="0"/>
        <w:spacing w:line="276" w:lineRule="auto"/>
        <w:ind w:firstLine="851"/>
        <w:jc w:val="both"/>
        <w:rPr>
          <w:sz w:val="26"/>
          <w:szCs w:val="26"/>
        </w:rPr>
      </w:pPr>
      <w:r w:rsidRPr="00EF3499">
        <w:rPr>
          <w:sz w:val="26"/>
          <w:szCs w:val="26"/>
        </w:rPr>
        <w:t>РЕШИЛ:</w:t>
      </w:r>
    </w:p>
    <w:p w:rsidR="00EF3499" w:rsidRPr="00EF3499" w:rsidRDefault="00EF3499" w:rsidP="00EF3499">
      <w:pPr>
        <w:autoSpaceDE w:val="0"/>
        <w:autoSpaceDN w:val="0"/>
        <w:adjustRightInd w:val="0"/>
        <w:spacing w:line="276" w:lineRule="auto"/>
        <w:ind w:firstLine="851"/>
        <w:jc w:val="both"/>
        <w:outlineLvl w:val="0"/>
        <w:rPr>
          <w:sz w:val="26"/>
          <w:szCs w:val="26"/>
        </w:rPr>
      </w:pPr>
      <w:r w:rsidRPr="00EF3499">
        <w:rPr>
          <w:sz w:val="26"/>
          <w:szCs w:val="26"/>
        </w:rPr>
        <w:t xml:space="preserve">1. Внести в Приложение к решению </w:t>
      </w:r>
      <w:proofErr w:type="spellStart"/>
      <w:r w:rsidRPr="00EF3499">
        <w:rPr>
          <w:sz w:val="26"/>
          <w:szCs w:val="26"/>
        </w:rPr>
        <w:t>Ливенского</w:t>
      </w:r>
      <w:proofErr w:type="spellEnd"/>
      <w:r w:rsidRPr="00EF3499">
        <w:rPr>
          <w:sz w:val="26"/>
          <w:szCs w:val="26"/>
        </w:rPr>
        <w:t xml:space="preserve"> городского Совета народных депутатов от 27 октября </w:t>
      </w:r>
      <w:smartTag w:uri="urn:schemas-microsoft-com:office:smarttags" w:element="metricconverter">
        <w:smartTagPr>
          <w:attr w:name="ProductID" w:val="2016 г"/>
        </w:smartTagPr>
        <w:r w:rsidRPr="00EF3499">
          <w:rPr>
            <w:sz w:val="26"/>
            <w:szCs w:val="26"/>
          </w:rPr>
          <w:t>2016 г</w:t>
        </w:r>
      </w:smartTag>
      <w:r w:rsidRPr="00EF3499">
        <w:rPr>
          <w:sz w:val="26"/>
          <w:szCs w:val="26"/>
        </w:rPr>
        <w:t xml:space="preserve">. № 2/004-ГС «О принятии новой редакции Регламента </w:t>
      </w:r>
      <w:proofErr w:type="spellStart"/>
      <w:r w:rsidRPr="00EF3499">
        <w:rPr>
          <w:sz w:val="26"/>
          <w:szCs w:val="26"/>
        </w:rPr>
        <w:t>Ливенского</w:t>
      </w:r>
      <w:proofErr w:type="spellEnd"/>
      <w:r w:rsidRPr="00EF3499">
        <w:rPr>
          <w:sz w:val="26"/>
          <w:szCs w:val="26"/>
        </w:rPr>
        <w:t xml:space="preserve"> городского Совета народных депутатов» следующие изменения::</w:t>
      </w:r>
    </w:p>
    <w:p w:rsidR="00EF3499" w:rsidRPr="00EF3499" w:rsidRDefault="00EF3499" w:rsidP="00EF3499">
      <w:pPr>
        <w:autoSpaceDE w:val="0"/>
        <w:autoSpaceDN w:val="0"/>
        <w:adjustRightInd w:val="0"/>
        <w:spacing w:line="276" w:lineRule="auto"/>
        <w:ind w:firstLine="851"/>
        <w:jc w:val="both"/>
        <w:outlineLvl w:val="0"/>
        <w:rPr>
          <w:sz w:val="26"/>
          <w:szCs w:val="26"/>
        </w:rPr>
      </w:pPr>
      <w:r w:rsidRPr="00EF3499">
        <w:rPr>
          <w:sz w:val="26"/>
          <w:szCs w:val="26"/>
        </w:rPr>
        <w:t>1) заменить в пункте 4) статьи 7 число «21» числом «22»;</w:t>
      </w:r>
    </w:p>
    <w:p w:rsidR="00EF3499" w:rsidRPr="00EF3499" w:rsidRDefault="00EF3499" w:rsidP="00EF3499">
      <w:pPr>
        <w:autoSpaceDE w:val="0"/>
        <w:autoSpaceDN w:val="0"/>
        <w:adjustRightInd w:val="0"/>
        <w:spacing w:line="276" w:lineRule="auto"/>
        <w:ind w:firstLine="851"/>
        <w:jc w:val="both"/>
        <w:outlineLvl w:val="0"/>
        <w:rPr>
          <w:sz w:val="26"/>
          <w:szCs w:val="26"/>
        </w:rPr>
      </w:pPr>
      <w:proofErr w:type="gramStart"/>
      <w:r w:rsidRPr="00EF3499">
        <w:rPr>
          <w:sz w:val="26"/>
          <w:szCs w:val="26"/>
        </w:rPr>
        <w:t xml:space="preserve">2) дополнить статью 16 пунктом 15.1) следующего содержания: </w:t>
      </w:r>
      <w:proofErr w:type="gramEnd"/>
    </w:p>
    <w:p w:rsidR="00EF3499" w:rsidRPr="00EF3499" w:rsidRDefault="00EF3499" w:rsidP="00EF3499">
      <w:pPr>
        <w:autoSpaceDE w:val="0"/>
        <w:autoSpaceDN w:val="0"/>
        <w:adjustRightInd w:val="0"/>
        <w:ind w:firstLine="851"/>
        <w:jc w:val="both"/>
        <w:rPr>
          <w:sz w:val="26"/>
          <w:szCs w:val="26"/>
        </w:rPr>
      </w:pPr>
      <w:r w:rsidRPr="00EF3499">
        <w:rPr>
          <w:sz w:val="26"/>
          <w:szCs w:val="26"/>
        </w:rPr>
        <w:t>«15.1) осуществляет полномочия по внутреннему финансовому аудиту городского Совета</w:t>
      </w:r>
      <w:proofErr w:type="gramStart"/>
      <w:r w:rsidRPr="00EF3499">
        <w:rPr>
          <w:sz w:val="26"/>
          <w:szCs w:val="26"/>
        </w:rPr>
        <w:t>;»</w:t>
      </w:r>
      <w:proofErr w:type="gramEnd"/>
      <w:r w:rsidRPr="00EF3499">
        <w:rPr>
          <w:sz w:val="26"/>
          <w:szCs w:val="26"/>
        </w:rPr>
        <w:t>.</w:t>
      </w:r>
    </w:p>
    <w:p w:rsidR="00EF3499" w:rsidRPr="00EF3499" w:rsidRDefault="00EF3499" w:rsidP="00EF3499">
      <w:pPr>
        <w:autoSpaceDE w:val="0"/>
        <w:autoSpaceDN w:val="0"/>
        <w:adjustRightInd w:val="0"/>
        <w:spacing w:line="276" w:lineRule="auto"/>
        <w:ind w:firstLine="851"/>
        <w:jc w:val="both"/>
        <w:rPr>
          <w:sz w:val="26"/>
          <w:szCs w:val="26"/>
        </w:rPr>
      </w:pPr>
      <w:r w:rsidRPr="00EF3499">
        <w:rPr>
          <w:sz w:val="26"/>
          <w:szCs w:val="26"/>
        </w:rPr>
        <w:t>2. Опубликовать настоящее решение на официальном сайте администрации города Ливны и в газете «</w:t>
      </w:r>
      <w:proofErr w:type="spellStart"/>
      <w:r w:rsidRPr="00EF3499">
        <w:rPr>
          <w:sz w:val="26"/>
          <w:szCs w:val="26"/>
        </w:rPr>
        <w:t>Ливенский</w:t>
      </w:r>
      <w:proofErr w:type="spellEnd"/>
      <w:r w:rsidRPr="00EF3499">
        <w:rPr>
          <w:sz w:val="26"/>
          <w:szCs w:val="26"/>
        </w:rPr>
        <w:t xml:space="preserve"> вестник». </w:t>
      </w:r>
    </w:p>
    <w:p w:rsidR="00EF3499" w:rsidRPr="00EF3499" w:rsidRDefault="00EF3499" w:rsidP="00EF3499">
      <w:pPr>
        <w:autoSpaceDE w:val="0"/>
        <w:autoSpaceDN w:val="0"/>
        <w:adjustRightInd w:val="0"/>
        <w:spacing w:line="276" w:lineRule="auto"/>
        <w:ind w:firstLine="851"/>
        <w:jc w:val="both"/>
        <w:rPr>
          <w:sz w:val="26"/>
          <w:szCs w:val="26"/>
        </w:rPr>
      </w:pPr>
      <w:r w:rsidRPr="00EF3499">
        <w:rPr>
          <w:sz w:val="26"/>
          <w:szCs w:val="26"/>
        </w:rPr>
        <w:t>3. Настоящее решение вступает в силу после его опубликования.</w:t>
      </w:r>
    </w:p>
    <w:p w:rsidR="00EF3499" w:rsidRPr="00EF3499" w:rsidRDefault="00EF3499" w:rsidP="00EF3499">
      <w:pPr>
        <w:autoSpaceDE w:val="0"/>
        <w:autoSpaceDN w:val="0"/>
        <w:adjustRightInd w:val="0"/>
        <w:spacing w:before="240"/>
        <w:ind w:firstLine="851"/>
        <w:jc w:val="both"/>
        <w:rPr>
          <w:sz w:val="26"/>
          <w:szCs w:val="26"/>
        </w:rPr>
      </w:pPr>
    </w:p>
    <w:p w:rsidR="00EF3499" w:rsidRPr="00EF3499" w:rsidRDefault="00EF3499" w:rsidP="00EF3499">
      <w:pPr>
        <w:autoSpaceDE w:val="0"/>
        <w:autoSpaceDN w:val="0"/>
        <w:adjustRightInd w:val="0"/>
        <w:rPr>
          <w:sz w:val="26"/>
          <w:szCs w:val="26"/>
        </w:rPr>
      </w:pPr>
      <w:r w:rsidRPr="00EF3499">
        <w:rPr>
          <w:sz w:val="26"/>
          <w:szCs w:val="26"/>
        </w:rPr>
        <w:t xml:space="preserve">Председатель </w:t>
      </w:r>
      <w:proofErr w:type="spellStart"/>
      <w:r w:rsidRPr="00EF3499">
        <w:rPr>
          <w:sz w:val="26"/>
          <w:szCs w:val="26"/>
        </w:rPr>
        <w:t>Ливенского</w:t>
      </w:r>
      <w:proofErr w:type="spellEnd"/>
      <w:r w:rsidRPr="00EF3499">
        <w:rPr>
          <w:sz w:val="26"/>
          <w:szCs w:val="26"/>
        </w:rPr>
        <w:t xml:space="preserve"> </w:t>
      </w:r>
      <w:proofErr w:type="gramStart"/>
      <w:r w:rsidRPr="00EF3499">
        <w:rPr>
          <w:sz w:val="26"/>
          <w:szCs w:val="26"/>
        </w:rPr>
        <w:t>городского</w:t>
      </w:r>
      <w:proofErr w:type="gramEnd"/>
    </w:p>
    <w:p w:rsidR="00EF3499" w:rsidRPr="00EF3499" w:rsidRDefault="00EF3499" w:rsidP="00EF3499">
      <w:pPr>
        <w:autoSpaceDE w:val="0"/>
        <w:autoSpaceDN w:val="0"/>
        <w:adjustRightInd w:val="0"/>
        <w:rPr>
          <w:b/>
          <w:bCs/>
          <w:sz w:val="26"/>
          <w:szCs w:val="26"/>
        </w:rPr>
      </w:pPr>
      <w:r w:rsidRPr="00EF3499">
        <w:rPr>
          <w:sz w:val="26"/>
          <w:szCs w:val="26"/>
        </w:rPr>
        <w:t>Совета народных депутатов                                                               Е.Н. Конищева</w:t>
      </w:r>
    </w:p>
    <w:p w:rsidR="00EF3499" w:rsidRPr="00EF3499" w:rsidRDefault="00EF3499" w:rsidP="00EF3499">
      <w:pPr>
        <w:autoSpaceDE w:val="0"/>
        <w:autoSpaceDN w:val="0"/>
        <w:adjustRightInd w:val="0"/>
        <w:ind w:firstLine="851"/>
        <w:jc w:val="both"/>
        <w:rPr>
          <w:sz w:val="26"/>
          <w:szCs w:val="26"/>
        </w:rPr>
      </w:pPr>
    </w:p>
    <w:p w:rsidR="00EF3499" w:rsidRPr="00EF3499" w:rsidRDefault="00EF3499" w:rsidP="00EF3499">
      <w:pPr>
        <w:ind w:firstLine="851"/>
        <w:rPr>
          <w:sz w:val="26"/>
          <w:szCs w:val="26"/>
        </w:rPr>
      </w:pPr>
    </w:p>
    <w:p w:rsidR="009478C0" w:rsidRDefault="009478C0">
      <w:pPr>
        <w:rPr>
          <w:color w:val="FF0000"/>
          <w:sz w:val="26"/>
          <w:szCs w:val="26"/>
        </w:rPr>
      </w:pPr>
    </w:p>
    <w:p w:rsidR="00EF3499" w:rsidRDefault="00EF3499">
      <w:pPr>
        <w:rPr>
          <w:color w:val="FF0000"/>
          <w:sz w:val="28"/>
          <w:szCs w:val="28"/>
        </w:rPr>
      </w:pPr>
    </w:p>
    <w:p w:rsidR="00EF3499" w:rsidRDefault="00EF3499">
      <w:pPr>
        <w:rPr>
          <w:color w:val="FF0000"/>
          <w:sz w:val="28"/>
          <w:szCs w:val="28"/>
        </w:rPr>
      </w:pPr>
    </w:p>
    <w:p w:rsidR="00EF3499" w:rsidRDefault="00EF3499">
      <w:pPr>
        <w:rPr>
          <w:color w:val="FF0000"/>
          <w:sz w:val="28"/>
          <w:szCs w:val="28"/>
        </w:rPr>
      </w:pPr>
    </w:p>
    <w:p w:rsidR="00EF3499" w:rsidRPr="00EF3499" w:rsidRDefault="00EF3499">
      <w:pPr>
        <w:rPr>
          <w:b/>
          <w:color w:val="FF0000"/>
          <w:sz w:val="28"/>
          <w:szCs w:val="28"/>
        </w:rPr>
      </w:pPr>
      <w:r w:rsidRPr="00EF3499">
        <w:rPr>
          <w:b/>
          <w:color w:val="FF0000"/>
          <w:sz w:val="28"/>
          <w:szCs w:val="28"/>
        </w:rPr>
        <w:lastRenderedPageBreak/>
        <w:t>ВОПРОС 3</w:t>
      </w:r>
    </w:p>
    <w:p w:rsidR="00EF3499" w:rsidRPr="00EF3499" w:rsidRDefault="00EF3499" w:rsidP="00EF3499">
      <w:pPr>
        <w:pStyle w:val="3"/>
        <w:rPr>
          <w:sz w:val="26"/>
          <w:szCs w:val="26"/>
        </w:rPr>
      </w:pPr>
      <w:r w:rsidRPr="00EF3499">
        <w:rPr>
          <w:noProof/>
          <w:sz w:val="26"/>
          <w:szCs w:val="26"/>
        </w:rPr>
        <w:drawing>
          <wp:inline distT="0" distB="0" distL="0" distR="0">
            <wp:extent cx="609600" cy="762000"/>
            <wp:effectExtent l="19050" t="0" r="0" b="0"/>
            <wp:docPr id="4" name="Рисунок 4"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F3499" w:rsidRPr="00EF3499" w:rsidRDefault="00EF3499" w:rsidP="00EF3499">
      <w:pPr>
        <w:pStyle w:val="3"/>
        <w:rPr>
          <w:b/>
          <w:sz w:val="24"/>
          <w:szCs w:val="24"/>
        </w:rPr>
      </w:pPr>
      <w:r w:rsidRPr="00EF3499">
        <w:rPr>
          <w:b/>
          <w:sz w:val="24"/>
          <w:szCs w:val="24"/>
        </w:rPr>
        <w:t>РОССИЙСКАЯ ФЕДЕРАЦИЯ</w:t>
      </w:r>
    </w:p>
    <w:p w:rsidR="00EF3499" w:rsidRPr="00EF3499" w:rsidRDefault="00EF3499" w:rsidP="00EF3499">
      <w:pPr>
        <w:pStyle w:val="1"/>
        <w:jc w:val="center"/>
        <w:rPr>
          <w:b/>
          <w:sz w:val="24"/>
          <w:szCs w:val="24"/>
        </w:rPr>
      </w:pPr>
      <w:r w:rsidRPr="00EF3499">
        <w:rPr>
          <w:b/>
          <w:sz w:val="24"/>
          <w:szCs w:val="24"/>
        </w:rPr>
        <w:t>ОРЛОВСКАЯ ОБЛАСТЬ</w:t>
      </w:r>
    </w:p>
    <w:p w:rsidR="00EF3499" w:rsidRPr="00EF3499" w:rsidRDefault="00EF3499" w:rsidP="00EF3499">
      <w:pPr>
        <w:pStyle w:val="1"/>
        <w:spacing w:line="360" w:lineRule="auto"/>
        <w:jc w:val="center"/>
        <w:rPr>
          <w:b/>
          <w:sz w:val="24"/>
          <w:szCs w:val="24"/>
        </w:rPr>
      </w:pPr>
      <w:r w:rsidRPr="00EF3499">
        <w:rPr>
          <w:b/>
          <w:sz w:val="24"/>
          <w:szCs w:val="24"/>
        </w:rPr>
        <w:t>ЛИВЕНСКИЙ ГОРОДСКОЙ СОВЕТ НАРОДНЫХ ДЕПУТАТОВ</w:t>
      </w:r>
    </w:p>
    <w:p w:rsidR="00EF3499" w:rsidRPr="00EF3499" w:rsidRDefault="00EF3499" w:rsidP="00EF3499">
      <w:pPr>
        <w:jc w:val="center"/>
        <w:rPr>
          <w:rFonts w:ascii="Arial" w:hAnsi="Arial" w:cs="Arial"/>
          <w:b/>
          <w:sz w:val="24"/>
          <w:szCs w:val="24"/>
        </w:rPr>
      </w:pPr>
      <w:r w:rsidRPr="00EF3499">
        <w:rPr>
          <w:rFonts w:ascii="Arial" w:hAnsi="Arial" w:cs="Arial"/>
          <w:b/>
          <w:sz w:val="24"/>
          <w:szCs w:val="24"/>
        </w:rPr>
        <w:t>РЕШЕНИЕ</w:t>
      </w:r>
    </w:p>
    <w:p w:rsidR="00EF3499" w:rsidRPr="00EF3499" w:rsidRDefault="00EF3499" w:rsidP="00EF3499">
      <w:pPr>
        <w:jc w:val="center"/>
        <w:rPr>
          <w:rFonts w:ascii="Arial" w:hAnsi="Arial" w:cs="Arial"/>
          <w:b/>
          <w:sz w:val="24"/>
          <w:szCs w:val="24"/>
        </w:rPr>
      </w:pPr>
    </w:p>
    <w:p w:rsidR="00EF3499" w:rsidRPr="00EF3499" w:rsidRDefault="00EF3499" w:rsidP="00EF3499">
      <w:pPr>
        <w:rPr>
          <w:b/>
          <w:bCs/>
          <w:sz w:val="24"/>
          <w:szCs w:val="24"/>
        </w:rPr>
      </w:pPr>
      <w:r w:rsidRPr="00EF3499">
        <w:rPr>
          <w:bCs/>
          <w:sz w:val="24"/>
          <w:szCs w:val="24"/>
        </w:rPr>
        <w:t>«26» августа 2021 г. № 62/…-ГС</w:t>
      </w:r>
      <w:r w:rsidRPr="00EF3499">
        <w:rPr>
          <w:b/>
          <w:bCs/>
          <w:sz w:val="24"/>
          <w:szCs w:val="24"/>
        </w:rPr>
        <w:t xml:space="preserve">                                </w:t>
      </w:r>
      <w:r>
        <w:rPr>
          <w:b/>
          <w:bCs/>
          <w:sz w:val="24"/>
          <w:szCs w:val="24"/>
        </w:rPr>
        <w:t xml:space="preserve">        </w:t>
      </w:r>
      <w:r w:rsidRPr="00EF3499">
        <w:rPr>
          <w:b/>
          <w:bCs/>
          <w:sz w:val="24"/>
          <w:szCs w:val="24"/>
        </w:rPr>
        <w:t>Принято решением</w:t>
      </w:r>
    </w:p>
    <w:p w:rsidR="00EF3499" w:rsidRPr="00EF3499" w:rsidRDefault="00EF3499" w:rsidP="00EF3499">
      <w:pPr>
        <w:tabs>
          <w:tab w:val="left" w:pos="6840"/>
        </w:tabs>
        <w:ind w:left="5670"/>
        <w:rPr>
          <w:b/>
          <w:bCs/>
          <w:sz w:val="24"/>
          <w:szCs w:val="24"/>
        </w:rPr>
      </w:pPr>
      <w:proofErr w:type="spellStart"/>
      <w:r w:rsidRPr="00EF3499">
        <w:rPr>
          <w:b/>
          <w:bCs/>
          <w:sz w:val="24"/>
          <w:szCs w:val="24"/>
        </w:rPr>
        <w:t>Ливенского</w:t>
      </w:r>
      <w:proofErr w:type="spellEnd"/>
      <w:r w:rsidRPr="00EF3499">
        <w:rPr>
          <w:b/>
          <w:bCs/>
          <w:sz w:val="24"/>
          <w:szCs w:val="24"/>
        </w:rPr>
        <w:t xml:space="preserve"> городского Совета народных депутатов </w:t>
      </w:r>
    </w:p>
    <w:p w:rsidR="00EF3499" w:rsidRPr="00EF3499" w:rsidRDefault="00EF3499" w:rsidP="00EF3499">
      <w:pPr>
        <w:tabs>
          <w:tab w:val="left" w:pos="6840"/>
        </w:tabs>
        <w:ind w:left="5670"/>
        <w:rPr>
          <w:sz w:val="24"/>
          <w:szCs w:val="24"/>
        </w:rPr>
      </w:pPr>
      <w:r w:rsidRPr="00EF3499">
        <w:rPr>
          <w:b/>
          <w:bCs/>
          <w:sz w:val="24"/>
          <w:szCs w:val="24"/>
        </w:rPr>
        <w:t>от 26 августа 2021 г. № 62/...-ГС</w:t>
      </w:r>
    </w:p>
    <w:p w:rsidR="00EF3499" w:rsidRPr="00EF3499" w:rsidRDefault="00EF3499" w:rsidP="00EF3499">
      <w:pPr>
        <w:autoSpaceDE w:val="0"/>
        <w:autoSpaceDN w:val="0"/>
        <w:adjustRightInd w:val="0"/>
        <w:jc w:val="both"/>
        <w:rPr>
          <w:b/>
          <w:sz w:val="24"/>
          <w:szCs w:val="24"/>
        </w:rPr>
      </w:pPr>
    </w:p>
    <w:p w:rsidR="00EF3499" w:rsidRPr="00EF3499" w:rsidRDefault="00EF3499" w:rsidP="00EF3499">
      <w:pPr>
        <w:autoSpaceDE w:val="0"/>
        <w:autoSpaceDN w:val="0"/>
        <w:adjustRightInd w:val="0"/>
        <w:jc w:val="both"/>
        <w:rPr>
          <w:b/>
          <w:sz w:val="24"/>
          <w:szCs w:val="24"/>
        </w:rPr>
      </w:pPr>
      <w:r w:rsidRPr="00EF3499">
        <w:rPr>
          <w:b/>
          <w:sz w:val="24"/>
          <w:szCs w:val="24"/>
        </w:rPr>
        <w:t xml:space="preserve">О внесении изменений в решение </w:t>
      </w:r>
      <w:proofErr w:type="spellStart"/>
      <w:r w:rsidRPr="00EF3499">
        <w:rPr>
          <w:b/>
          <w:sz w:val="24"/>
          <w:szCs w:val="24"/>
        </w:rPr>
        <w:t>Ливенского</w:t>
      </w:r>
      <w:proofErr w:type="spellEnd"/>
      <w:r w:rsidRPr="00EF3499">
        <w:rPr>
          <w:b/>
          <w:sz w:val="24"/>
          <w:szCs w:val="24"/>
        </w:rPr>
        <w:t xml:space="preserve"> </w:t>
      </w:r>
    </w:p>
    <w:p w:rsidR="00EF3499" w:rsidRPr="00EF3499" w:rsidRDefault="00EF3499" w:rsidP="00EF3499">
      <w:pPr>
        <w:autoSpaceDE w:val="0"/>
        <w:autoSpaceDN w:val="0"/>
        <w:adjustRightInd w:val="0"/>
        <w:jc w:val="both"/>
        <w:rPr>
          <w:b/>
          <w:sz w:val="24"/>
          <w:szCs w:val="24"/>
        </w:rPr>
      </w:pPr>
      <w:r w:rsidRPr="00EF3499">
        <w:rPr>
          <w:b/>
          <w:sz w:val="24"/>
          <w:szCs w:val="24"/>
        </w:rPr>
        <w:t xml:space="preserve">городского Совета народных депутатов </w:t>
      </w:r>
    </w:p>
    <w:p w:rsidR="00EF3499" w:rsidRPr="00EF3499" w:rsidRDefault="00EF3499" w:rsidP="00EF3499">
      <w:pPr>
        <w:autoSpaceDE w:val="0"/>
        <w:autoSpaceDN w:val="0"/>
        <w:adjustRightInd w:val="0"/>
        <w:jc w:val="both"/>
        <w:rPr>
          <w:b/>
          <w:sz w:val="24"/>
          <w:szCs w:val="24"/>
        </w:rPr>
      </w:pPr>
      <w:r w:rsidRPr="00EF3499">
        <w:rPr>
          <w:b/>
          <w:sz w:val="24"/>
          <w:szCs w:val="24"/>
        </w:rPr>
        <w:t xml:space="preserve">от 31.05.2012 № 13/87-ГС «Об утверждении </w:t>
      </w:r>
    </w:p>
    <w:p w:rsidR="00EF3499" w:rsidRPr="00EF3499" w:rsidRDefault="00EF3499" w:rsidP="00EF3499">
      <w:pPr>
        <w:autoSpaceDE w:val="0"/>
        <w:autoSpaceDN w:val="0"/>
        <w:adjustRightInd w:val="0"/>
        <w:jc w:val="both"/>
        <w:rPr>
          <w:b/>
          <w:sz w:val="24"/>
          <w:szCs w:val="24"/>
        </w:rPr>
      </w:pPr>
      <w:r w:rsidRPr="00EF3499">
        <w:rPr>
          <w:b/>
          <w:sz w:val="24"/>
          <w:szCs w:val="24"/>
        </w:rPr>
        <w:t xml:space="preserve">Положения «О порядке внесения проектов </w:t>
      </w:r>
    </w:p>
    <w:p w:rsidR="00EF3499" w:rsidRPr="00EF3499" w:rsidRDefault="00EF3499" w:rsidP="00EF3499">
      <w:pPr>
        <w:autoSpaceDE w:val="0"/>
        <w:autoSpaceDN w:val="0"/>
        <w:adjustRightInd w:val="0"/>
        <w:jc w:val="both"/>
        <w:rPr>
          <w:b/>
          <w:sz w:val="24"/>
          <w:szCs w:val="24"/>
        </w:rPr>
      </w:pPr>
      <w:r w:rsidRPr="00EF3499">
        <w:rPr>
          <w:b/>
          <w:sz w:val="24"/>
          <w:szCs w:val="24"/>
        </w:rPr>
        <w:t xml:space="preserve">муниципальных правовых актов на рассмотрение </w:t>
      </w:r>
    </w:p>
    <w:p w:rsidR="00EF3499" w:rsidRPr="00EF3499" w:rsidRDefault="00EF3499" w:rsidP="00EF3499">
      <w:pPr>
        <w:autoSpaceDE w:val="0"/>
        <w:autoSpaceDN w:val="0"/>
        <w:adjustRightInd w:val="0"/>
        <w:jc w:val="both"/>
        <w:rPr>
          <w:b/>
          <w:sz w:val="24"/>
          <w:szCs w:val="24"/>
        </w:rPr>
      </w:pPr>
      <w:proofErr w:type="spellStart"/>
      <w:r w:rsidRPr="00EF3499">
        <w:rPr>
          <w:b/>
          <w:sz w:val="24"/>
          <w:szCs w:val="24"/>
        </w:rPr>
        <w:t>Ливенского</w:t>
      </w:r>
      <w:proofErr w:type="spellEnd"/>
      <w:r w:rsidRPr="00EF3499">
        <w:rPr>
          <w:b/>
          <w:sz w:val="24"/>
          <w:szCs w:val="24"/>
        </w:rPr>
        <w:t xml:space="preserve"> городского Совета народных депутатов»</w:t>
      </w:r>
    </w:p>
    <w:p w:rsidR="00EF3499" w:rsidRPr="00EF3499" w:rsidRDefault="00EF3499" w:rsidP="00EF3499">
      <w:pPr>
        <w:autoSpaceDE w:val="0"/>
        <w:autoSpaceDN w:val="0"/>
        <w:adjustRightInd w:val="0"/>
        <w:ind w:firstLine="709"/>
        <w:jc w:val="both"/>
        <w:rPr>
          <w:sz w:val="24"/>
          <w:szCs w:val="24"/>
        </w:rPr>
      </w:pP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w:t>
      </w:r>
      <w:hyperlink r:id="rId9" w:history="1">
        <w:r w:rsidRPr="00EF3499">
          <w:rPr>
            <w:sz w:val="24"/>
            <w:szCs w:val="24"/>
          </w:rPr>
          <w:t>Устава</w:t>
        </w:r>
      </w:hyperlink>
      <w:r w:rsidRPr="00EF3499">
        <w:rPr>
          <w:sz w:val="24"/>
          <w:szCs w:val="24"/>
        </w:rPr>
        <w:t xml:space="preserve"> города Ливны, с целью установления единых требований к порядку внесения в </w:t>
      </w:r>
      <w:proofErr w:type="spellStart"/>
      <w:r w:rsidRPr="00EF3499">
        <w:rPr>
          <w:sz w:val="24"/>
          <w:szCs w:val="24"/>
        </w:rPr>
        <w:t>Ливенский</w:t>
      </w:r>
      <w:proofErr w:type="spellEnd"/>
      <w:r w:rsidRPr="00EF3499">
        <w:rPr>
          <w:sz w:val="24"/>
          <w:szCs w:val="24"/>
        </w:rPr>
        <w:t xml:space="preserve"> городской Совет народных депутатов проектов муниципальных правовых актов, </w:t>
      </w:r>
      <w:proofErr w:type="spellStart"/>
      <w:r w:rsidRPr="00EF3499">
        <w:rPr>
          <w:sz w:val="24"/>
          <w:szCs w:val="24"/>
        </w:rPr>
        <w:t>Ливенский</w:t>
      </w:r>
      <w:proofErr w:type="spellEnd"/>
      <w:r w:rsidRPr="00EF3499">
        <w:rPr>
          <w:sz w:val="24"/>
          <w:szCs w:val="24"/>
        </w:rPr>
        <w:t xml:space="preserve"> городской Совет народных депутатов </w:t>
      </w:r>
    </w:p>
    <w:p w:rsidR="00EF3499" w:rsidRPr="00EF3499" w:rsidRDefault="00EF3499" w:rsidP="00EF3499">
      <w:pPr>
        <w:autoSpaceDE w:val="0"/>
        <w:autoSpaceDN w:val="0"/>
        <w:adjustRightInd w:val="0"/>
        <w:ind w:firstLine="851"/>
        <w:jc w:val="both"/>
        <w:rPr>
          <w:sz w:val="24"/>
          <w:szCs w:val="24"/>
        </w:rPr>
      </w:pPr>
      <w:r w:rsidRPr="00EF3499">
        <w:rPr>
          <w:sz w:val="24"/>
          <w:szCs w:val="24"/>
        </w:rPr>
        <w:t>РЕШИЛ:</w:t>
      </w: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1. Внести в приложение: к </w:t>
      </w:r>
      <w:hyperlink r:id="rId10" w:history="1">
        <w:proofErr w:type="gramStart"/>
        <w:r w:rsidRPr="00EF3499">
          <w:rPr>
            <w:sz w:val="24"/>
            <w:szCs w:val="24"/>
          </w:rPr>
          <w:t>решени</w:t>
        </w:r>
      </w:hyperlink>
      <w:r w:rsidRPr="00EF3499">
        <w:rPr>
          <w:sz w:val="24"/>
          <w:szCs w:val="24"/>
        </w:rPr>
        <w:t>ю</w:t>
      </w:r>
      <w:proofErr w:type="gramEnd"/>
      <w:r w:rsidRPr="00EF3499">
        <w:rPr>
          <w:sz w:val="24"/>
          <w:szCs w:val="24"/>
        </w:rPr>
        <w:t xml:space="preserve"> </w:t>
      </w:r>
      <w:proofErr w:type="spellStart"/>
      <w:r w:rsidRPr="00EF3499">
        <w:rPr>
          <w:sz w:val="24"/>
          <w:szCs w:val="24"/>
        </w:rPr>
        <w:t>Ливенского</w:t>
      </w:r>
      <w:proofErr w:type="spellEnd"/>
      <w:r w:rsidRPr="00EF3499">
        <w:rPr>
          <w:sz w:val="24"/>
          <w:szCs w:val="24"/>
        </w:rPr>
        <w:t xml:space="preserve"> городского Совета народных депутатов 31.05.2012 № 13/87-ГС «Об утверждении Положения «О порядке внесения проектов муниципальных правовых актов на рассмотрение </w:t>
      </w:r>
      <w:proofErr w:type="spellStart"/>
      <w:r w:rsidRPr="00EF3499">
        <w:rPr>
          <w:sz w:val="24"/>
          <w:szCs w:val="24"/>
        </w:rPr>
        <w:t>Ливенского</w:t>
      </w:r>
      <w:proofErr w:type="spellEnd"/>
      <w:r w:rsidRPr="00EF3499">
        <w:rPr>
          <w:sz w:val="24"/>
          <w:szCs w:val="24"/>
        </w:rPr>
        <w:t xml:space="preserve"> городского Совета народных депутатов» изменения, дополнив Положение «О порядке внесения проектов муниципальных правовых актов на рассмотрение </w:t>
      </w:r>
      <w:proofErr w:type="spellStart"/>
      <w:r w:rsidRPr="00EF3499">
        <w:rPr>
          <w:sz w:val="24"/>
          <w:szCs w:val="24"/>
        </w:rPr>
        <w:t>Ливенского</w:t>
      </w:r>
      <w:proofErr w:type="spellEnd"/>
      <w:r w:rsidRPr="00EF3499">
        <w:rPr>
          <w:sz w:val="24"/>
          <w:szCs w:val="24"/>
        </w:rPr>
        <w:t xml:space="preserve"> городского Совета народных депутатов» разделом 4 следующего содержания </w:t>
      </w:r>
    </w:p>
    <w:p w:rsidR="00EF3499" w:rsidRPr="00EF3499" w:rsidRDefault="00EF3499" w:rsidP="00EF3499">
      <w:pPr>
        <w:autoSpaceDE w:val="0"/>
        <w:autoSpaceDN w:val="0"/>
        <w:adjustRightInd w:val="0"/>
        <w:ind w:firstLine="851"/>
        <w:jc w:val="both"/>
        <w:rPr>
          <w:bCs/>
          <w:sz w:val="24"/>
          <w:szCs w:val="24"/>
        </w:rPr>
      </w:pPr>
      <w:r w:rsidRPr="00EF3499">
        <w:rPr>
          <w:sz w:val="24"/>
          <w:szCs w:val="24"/>
        </w:rPr>
        <w:t>«4.</w:t>
      </w:r>
      <w:r w:rsidRPr="00EF3499">
        <w:rPr>
          <w:bCs/>
          <w:sz w:val="24"/>
          <w:szCs w:val="24"/>
        </w:rPr>
        <w:t xml:space="preserve"> Регистрация, вступление в силу и хранение муниципальных правовых актов. </w:t>
      </w:r>
    </w:p>
    <w:p w:rsidR="00EF3499" w:rsidRPr="00EF3499" w:rsidRDefault="00EF3499" w:rsidP="00EF3499">
      <w:pPr>
        <w:autoSpaceDE w:val="0"/>
        <w:autoSpaceDN w:val="0"/>
        <w:adjustRightInd w:val="0"/>
        <w:ind w:firstLine="851"/>
        <w:jc w:val="both"/>
        <w:rPr>
          <w:sz w:val="24"/>
          <w:szCs w:val="24"/>
        </w:rPr>
      </w:pPr>
      <w:r w:rsidRPr="00EF3499">
        <w:rPr>
          <w:sz w:val="24"/>
          <w:szCs w:val="24"/>
        </w:rPr>
        <w:t>4.1. Аппарат городского Совета осуществляет регистрацию муниципального правового акта, принятого (утвержденного) городским Советом, в течение пяти рабочих дней.</w:t>
      </w:r>
    </w:p>
    <w:p w:rsidR="00EF3499" w:rsidRPr="00EF3499" w:rsidRDefault="00EF3499" w:rsidP="00EF3499">
      <w:pPr>
        <w:autoSpaceDE w:val="0"/>
        <w:autoSpaceDN w:val="0"/>
        <w:adjustRightInd w:val="0"/>
        <w:ind w:firstLine="851"/>
        <w:jc w:val="both"/>
        <w:rPr>
          <w:sz w:val="24"/>
          <w:szCs w:val="24"/>
        </w:rPr>
      </w:pPr>
      <w:r w:rsidRPr="00EF3499">
        <w:rPr>
          <w:sz w:val="24"/>
          <w:szCs w:val="24"/>
        </w:rPr>
        <w:t>4.2. При регистрации муниципальному правовому акту присваивается регистрационный номер, состоящий из порядкового номера, года его принятия и условного обозначения.</w:t>
      </w:r>
    </w:p>
    <w:p w:rsidR="00EF3499" w:rsidRPr="00EF3499" w:rsidRDefault="00EF3499" w:rsidP="00EF3499">
      <w:pPr>
        <w:autoSpaceDE w:val="0"/>
        <w:autoSpaceDN w:val="0"/>
        <w:adjustRightInd w:val="0"/>
        <w:ind w:firstLine="851"/>
        <w:jc w:val="both"/>
        <w:rPr>
          <w:sz w:val="24"/>
          <w:szCs w:val="24"/>
        </w:rPr>
      </w:pPr>
      <w:r w:rsidRPr="00EF3499">
        <w:rPr>
          <w:sz w:val="24"/>
          <w:szCs w:val="24"/>
        </w:rPr>
        <w:t>4.3. Порядковые номера присваиваются по единой нумерации, которая ведется в пределах периода полномочий городского Совета.</w:t>
      </w:r>
    </w:p>
    <w:p w:rsidR="00EF3499" w:rsidRPr="00EF3499" w:rsidRDefault="00EF3499" w:rsidP="00EF3499">
      <w:pPr>
        <w:autoSpaceDE w:val="0"/>
        <w:autoSpaceDN w:val="0"/>
        <w:adjustRightInd w:val="0"/>
        <w:ind w:firstLine="851"/>
        <w:jc w:val="both"/>
        <w:rPr>
          <w:sz w:val="24"/>
          <w:szCs w:val="24"/>
        </w:rPr>
      </w:pPr>
      <w:r w:rsidRPr="00EF3499">
        <w:rPr>
          <w:sz w:val="24"/>
          <w:szCs w:val="24"/>
        </w:rPr>
        <w:t>4.4. Муниципальные правовые акты городского Совета подлежат официальному опубликованию (обнародованию) в газете «</w:t>
      </w:r>
      <w:proofErr w:type="spellStart"/>
      <w:r w:rsidRPr="00EF3499">
        <w:rPr>
          <w:sz w:val="24"/>
          <w:szCs w:val="24"/>
        </w:rPr>
        <w:t>Ливенский</w:t>
      </w:r>
      <w:proofErr w:type="spellEnd"/>
      <w:r w:rsidRPr="00EF3499">
        <w:rPr>
          <w:sz w:val="24"/>
          <w:szCs w:val="24"/>
        </w:rPr>
        <w:t xml:space="preserve"> вестник».</w:t>
      </w:r>
    </w:p>
    <w:p w:rsidR="00EF3499" w:rsidRPr="00EF3499" w:rsidRDefault="00EF3499" w:rsidP="00EF3499">
      <w:pPr>
        <w:autoSpaceDE w:val="0"/>
        <w:autoSpaceDN w:val="0"/>
        <w:adjustRightInd w:val="0"/>
        <w:ind w:firstLine="851"/>
        <w:jc w:val="both"/>
        <w:rPr>
          <w:sz w:val="24"/>
          <w:szCs w:val="24"/>
        </w:rPr>
      </w:pPr>
      <w:r w:rsidRPr="00EF3499">
        <w:rPr>
          <w:sz w:val="24"/>
          <w:szCs w:val="24"/>
        </w:rPr>
        <w:t>Не подлежат публикации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F3499" w:rsidRPr="00EF3499" w:rsidRDefault="00EF3499" w:rsidP="00EF3499">
      <w:pPr>
        <w:autoSpaceDE w:val="0"/>
        <w:autoSpaceDN w:val="0"/>
        <w:adjustRightInd w:val="0"/>
        <w:ind w:firstLine="851"/>
        <w:jc w:val="both"/>
        <w:rPr>
          <w:sz w:val="24"/>
          <w:szCs w:val="24"/>
        </w:rPr>
      </w:pPr>
      <w:r w:rsidRPr="00EF3499">
        <w:rPr>
          <w:sz w:val="24"/>
          <w:szCs w:val="24"/>
        </w:rPr>
        <w:t>4.5.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w:t>
      </w: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4.6. Электронные копии муниципальных правовых актов размещаются на официальном сайте администрации города Ливны в информационно-телекоммуникационной сети «Интернет» не позднее 15 дней со дня утверждения </w:t>
      </w:r>
      <w:r w:rsidRPr="00EF3499">
        <w:rPr>
          <w:sz w:val="24"/>
          <w:szCs w:val="24"/>
        </w:rPr>
        <w:lastRenderedPageBreak/>
        <w:t>городским Советом с указанием издания и номера, в которых они были официально опубликованы.</w:t>
      </w:r>
    </w:p>
    <w:p w:rsidR="00EF3499" w:rsidRPr="00EF3499" w:rsidRDefault="00EF3499" w:rsidP="00EF3499">
      <w:pPr>
        <w:autoSpaceDE w:val="0"/>
        <w:autoSpaceDN w:val="0"/>
        <w:adjustRightInd w:val="0"/>
        <w:ind w:firstLine="851"/>
        <w:jc w:val="both"/>
        <w:rPr>
          <w:sz w:val="24"/>
          <w:szCs w:val="24"/>
        </w:rPr>
      </w:pPr>
      <w:r w:rsidRPr="00EF3499">
        <w:rPr>
          <w:sz w:val="24"/>
          <w:szCs w:val="24"/>
        </w:rPr>
        <w:t>4.7. Муниципальные правовые акты и информация о них предоставляются Аппаратом городского Совета специалисту администрации для включения их в регистр муниципальных правовых актов Орловской области.</w:t>
      </w: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4.8. Действие муниципального правового акта не распространяется на правовые отношения, возникшие до его вступления в силу, если иное не установлено самим муниципальным правовым актом. При этом наделение муниципального правового акта обратной силой допускается, если это не противоречит </w:t>
      </w:r>
      <w:hyperlink r:id="rId11" w:history="1">
        <w:r w:rsidRPr="00EF3499">
          <w:rPr>
            <w:sz w:val="24"/>
            <w:szCs w:val="24"/>
          </w:rPr>
          <w:t>Конституции</w:t>
        </w:r>
      </w:hyperlink>
      <w:r w:rsidRPr="00EF3499">
        <w:rPr>
          <w:sz w:val="24"/>
          <w:szCs w:val="24"/>
        </w:rPr>
        <w:t xml:space="preserve"> Российской Федерации и действующему законодательству.</w:t>
      </w:r>
    </w:p>
    <w:p w:rsidR="00EF3499" w:rsidRPr="00EF3499" w:rsidRDefault="00EF3499" w:rsidP="00EF3499">
      <w:pPr>
        <w:autoSpaceDE w:val="0"/>
        <w:autoSpaceDN w:val="0"/>
        <w:adjustRightInd w:val="0"/>
        <w:ind w:firstLine="851"/>
        <w:jc w:val="both"/>
        <w:rPr>
          <w:sz w:val="24"/>
          <w:szCs w:val="24"/>
        </w:rPr>
      </w:pPr>
      <w:r w:rsidRPr="00EF3499">
        <w:rPr>
          <w:sz w:val="24"/>
          <w:szCs w:val="24"/>
        </w:rPr>
        <w:t>4.9. Муниципальные правовые акты городского Совета действуют, как правило, бессрочно, но могут приниматься и на определенный период. Определенным временем может быть ограничено действие отдельных положений муниципальных правовых актов. Решения, не имеющие нормативного характера, действуют в течение указанного в них срока или в течение срока исполнения содержащихся в них предписаний. Действие муниципального правового акта или его отдельных положений может быть приостановлено на определенный срок или до наступления определенного события. Действие муниципального правового акта приостанавливается правовым актом того же вида. Муниципальный правовой акт или его отдельные положения утрачивают юридическую силу в случаях:</w:t>
      </w:r>
    </w:p>
    <w:p w:rsidR="00EF3499" w:rsidRPr="00EF3499" w:rsidRDefault="00EF3499" w:rsidP="00EF3499">
      <w:pPr>
        <w:autoSpaceDE w:val="0"/>
        <w:autoSpaceDN w:val="0"/>
        <w:adjustRightInd w:val="0"/>
        <w:ind w:firstLine="851"/>
        <w:jc w:val="both"/>
        <w:rPr>
          <w:sz w:val="24"/>
          <w:szCs w:val="24"/>
        </w:rPr>
      </w:pPr>
      <w:r w:rsidRPr="00EF3499">
        <w:rPr>
          <w:sz w:val="24"/>
          <w:szCs w:val="24"/>
        </w:rPr>
        <w:t>1) истечения срока действия правового акта или его отдельных положений;</w:t>
      </w: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2) признания правового акта или его отдельных положений </w:t>
      </w:r>
      <w:proofErr w:type="gramStart"/>
      <w:r w:rsidRPr="00EF3499">
        <w:rPr>
          <w:sz w:val="24"/>
          <w:szCs w:val="24"/>
        </w:rPr>
        <w:t>утратившими</w:t>
      </w:r>
      <w:proofErr w:type="gramEnd"/>
      <w:r w:rsidRPr="00EF3499">
        <w:rPr>
          <w:sz w:val="24"/>
          <w:szCs w:val="24"/>
        </w:rPr>
        <w:t xml:space="preserve"> юридическую силу;</w:t>
      </w:r>
    </w:p>
    <w:p w:rsidR="00EF3499" w:rsidRPr="00EF3499" w:rsidRDefault="00EF3499" w:rsidP="00EF3499">
      <w:pPr>
        <w:autoSpaceDE w:val="0"/>
        <w:autoSpaceDN w:val="0"/>
        <w:adjustRightInd w:val="0"/>
        <w:ind w:firstLine="851"/>
        <w:jc w:val="both"/>
        <w:rPr>
          <w:sz w:val="24"/>
          <w:szCs w:val="24"/>
        </w:rPr>
      </w:pPr>
      <w:r w:rsidRPr="00EF3499">
        <w:rPr>
          <w:sz w:val="24"/>
          <w:szCs w:val="24"/>
        </w:rPr>
        <w:t>3) отмены правового акта или его отдельных положений;</w:t>
      </w:r>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4) признания муниципального правового акта или его отдельных положений </w:t>
      </w:r>
      <w:proofErr w:type="gramStart"/>
      <w:r w:rsidRPr="00EF3499">
        <w:rPr>
          <w:sz w:val="24"/>
          <w:szCs w:val="24"/>
        </w:rPr>
        <w:t>утратившими</w:t>
      </w:r>
      <w:proofErr w:type="gramEnd"/>
      <w:r w:rsidRPr="00EF3499">
        <w:rPr>
          <w:sz w:val="24"/>
          <w:szCs w:val="24"/>
        </w:rPr>
        <w:t xml:space="preserve"> юридическую силу по решению суда в случаях, предусмотренных законодательством Российской Федерации;</w:t>
      </w:r>
    </w:p>
    <w:p w:rsidR="00EF3499" w:rsidRPr="00EF3499" w:rsidRDefault="00EF3499" w:rsidP="00EF3499">
      <w:pPr>
        <w:autoSpaceDE w:val="0"/>
        <w:autoSpaceDN w:val="0"/>
        <w:adjustRightInd w:val="0"/>
        <w:ind w:firstLine="851"/>
        <w:jc w:val="both"/>
        <w:rPr>
          <w:sz w:val="24"/>
          <w:szCs w:val="24"/>
        </w:rPr>
      </w:pPr>
      <w:r w:rsidRPr="00EF3499">
        <w:rPr>
          <w:sz w:val="24"/>
          <w:szCs w:val="24"/>
        </w:rPr>
        <w:t>5) в иных случаях, предусмотренных законодательством Российской Федерации и Орловской области.</w:t>
      </w:r>
    </w:p>
    <w:p w:rsidR="00EF3499" w:rsidRPr="00EF3499" w:rsidRDefault="00EF3499" w:rsidP="00EF3499">
      <w:pPr>
        <w:autoSpaceDE w:val="0"/>
        <w:autoSpaceDN w:val="0"/>
        <w:adjustRightInd w:val="0"/>
        <w:ind w:firstLine="851"/>
        <w:jc w:val="both"/>
        <w:rPr>
          <w:sz w:val="24"/>
          <w:szCs w:val="24"/>
        </w:rPr>
      </w:pPr>
      <w:r w:rsidRPr="00EF3499">
        <w:rPr>
          <w:sz w:val="24"/>
          <w:szCs w:val="24"/>
        </w:rPr>
        <w:t>Одновременно с утратой муниципальным правовым актом юридической силы утрачивают юридическую силу также муниципальные правовые акты (отдельные положения правовых актов), которыми были внесены изменения в соответствующий правовой акт.</w:t>
      </w:r>
    </w:p>
    <w:p w:rsidR="00EF3499" w:rsidRPr="00EF3499" w:rsidRDefault="00EF3499" w:rsidP="00EF3499">
      <w:pPr>
        <w:autoSpaceDE w:val="0"/>
        <w:autoSpaceDN w:val="0"/>
        <w:adjustRightInd w:val="0"/>
        <w:ind w:firstLine="851"/>
        <w:jc w:val="both"/>
        <w:rPr>
          <w:sz w:val="24"/>
          <w:szCs w:val="24"/>
        </w:rPr>
      </w:pPr>
      <w:r w:rsidRPr="00EF3499">
        <w:rPr>
          <w:sz w:val="24"/>
          <w:szCs w:val="24"/>
        </w:rPr>
        <w:t>Придание муниципальному правовому акту обратной силы не допускается, если:</w:t>
      </w:r>
    </w:p>
    <w:p w:rsidR="00EF3499" w:rsidRPr="00EF3499" w:rsidRDefault="00EF3499" w:rsidP="00EF3499">
      <w:pPr>
        <w:autoSpaceDE w:val="0"/>
        <w:autoSpaceDN w:val="0"/>
        <w:adjustRightInd w:val="0"/>
        <w:ind w:firstLine="851"/>
        <w:jc w:val="both"/>
        <w:rPr>
          <w:sz w:val="24"/>
          <w:szCs w:val="24"/>
        </w:rPr>
      </w:pPr>
      <w:r w:rsidRPr="00EF3499">
        <w:rPr>
          <w:sz w:val="24"/>
          <w:szCs w:val="24"/>
        </w:rPr>
        <w:t>1) муниципальный правовой акт устанавливает или усиливает юридическую ответственность;</w:t>
      </w:r>
    </w:p>
    <w:p w:rsidR="00EF3499" w:rsidRPr="00EF3499" w:rsidRDefault="00EF3499" w:rsidP="00EF3499">
      <w:pPr>
        <w:autoSpaceDE w:val="0"/>
        <w:autoSpaceDN w:val="0"/>
        <w:adjustRightInd w:val="0"/>
        <w:ind w:firstLine="851"/>
        <w:jc w:val="both"/>
        <w:rPr>
          <w:sz w:val="24"/>
          <w:szCs w:val="24"/>
        </w:rPr>
      </w:pPr>
      <w:proofErr w:type="gramStart"/>
      <w:r w:rsidRPr="00EF3499">
        <w:rPr>
          <w:sz w:val="24"/>
          <w:szCs w:val="24"/>
        </w:rPr>
        <w:t>2) муниципальный правовой акт о налогах и сборах устанавливает новые налоги и (или) сборы, иные обязательные платежи в областной бюджет или в территориальные государственные внебюджетные фонды области, повышает налоговые ставки, размеры сборов, устанавливает новые обязанности или иным образом ухудшает положение налогоплательщиков или плательщиков сборов, а также иных участников отношений, регулируемых законодательством о налогах и сборах.</w:t>
      </w:r>
      <w:proofErr w:type="gramEnd"/>
    </w:p>
    <w:p w:rsidR="00EF3499" w:rsidRPr="00EF3499" w:rsidRDefault="00EF3499" w:rsidP="00EF3499">
      <w:pPr>
        <w:autoSpaceDE w:val="0"/>
        <w:autoSpaceDN w:val="0"/>
        <w:adjustRightInd w:val="0"/>
        <w:ind w:firstLine="851"/>
        <w:jc w:val="both"/>
        <w:rPr>
          <w:sz w:val="24"/>
          <w:szCs w:val="24"/>
        </w:rPr>
      </w:pPr>
      <w:r w:rsidRPr="00EF3499">
        <w:rPr>
          <w:sz w:val="24"/>
          <w:szCs w:val="24"/>
        </w:rPr>
        <w:t xml:space="preserve">Муниципальные правовые акты могут быть отменены или их действие может быть приостановлено городским Советом, а также иными органами в случаях и порядке, установленных Федеральным </w:t>
      </w:r>
      <w:hyperlink r:id="rId12" w:history="1">
        <w:r w:rsidRPr="00EF3499">
          <w:rPr>
            <w:sz w:val="24"/>
            <w:szCs w:val="24"/>
          </w:rPr>
          <w:t>законом</w:t>
        </w:r>
      </w:hyperlink>
      <w:r w:rsidRPr="00EF3499">
        <w:rPr>
          <w:sz w:val="24"/>
          <w:szCs w:val="24"/>
        </w:rPr>
        <w:t xml:space="preserve"> от 06.10.2003 № 131-ФЗ «Об общих принципах организации местного самоуправления в Российской Федерации».</w:t>
      </w:r>
    </w:p>
    <w:p w:rsidR="00EF3499" w:rsidRPr="00EF3499" w:rsidRDefault="00EF3499" w:rsidP="00EF3499">
      <w:pPr>
        <w:autoSpaceDE w:val="0"/>
        <w:autoSpaceDN w:val="0"/>
        <w:adjustRightInd w:val="0"/>
        <w:ind w:firstLine="851"/>
        <w:jc w:val="both"/>
        <w:rPr>
          <w:sz w:val="24"/>
          <w:szCs w:val="24"/>
        </w:rPr>
      </w:pPr>
      <w:r w:rsidRPr="00EF3499">
        <w:rPr>
          <w:sz w:val="24"/>
          <w:szCs w:val="24"/>
        </w:rPr>
        <w:t>4.10. Муниципальные правовые акты хранятся в городском Совете в течение пяти лет. По окончании указанного срока муниципальные нормативные правовые акты сдаются в установленном порядке в архив на постоянное хранение.</w:t>
      </w:r>
    </w:p>
    <w:p w:rsidR="00EF3499" w:rsidRPr="00EF3499" w:rsidRDefault="00EF3499" w:rsidP="00EF3499">
      <w:pPr>
        <w:autoSpaceDE w:val="0"/>
        <w:autoSpaceDN w:val="0"/>
        <w:adjustRightInd w:val="0"/>
        <w:spacing w:line="276" w:lineRule="auto"/>
        <w:ind w:firstLine="851"/>
        <w:jc w:val="both"/>
        <w:rPr>
          <w:sz w:val="24"/>
          <w:szCs w:val="24"/>
        </w:rPr>
      </w:pPr>
      <w:r w:rsidRPr="00EF3499">
        <w:rPr>
          <w:sz w:val="24"/>
          <w:szCs w:val="24"/>
        </w:rPr>
        <w:t>2. Опубликовать настоящее решение на официальном сайте администрации города Ливны и в газете «</w:t>
      </w:r>
      <w:proofErr w:type="spellStart"/>
      <w:r w:rsidRPr="00EF3499">
        <w:rPr>
          <w:sz w:val="24"/>
          <w:szCs w:val="24"/>
        </w:rPr>
        <w:t>Ливенский</w:t>
      </w:r>
      <w:proofErr w:type="spellEnd"/>
      <w:r w:rsidRPr="00EF3499">
        <w:rPr>
          <w:sz w:val="24"/>
          <w:szCs w:val="24"/>
        </w:rPr>
        <w:t xml:space="preserve"> вестник». </w:t>
      </w:r>
    </w:p>
    <w:p w:rsidR="00EF3499" w:rsidRPr="00EF3499" w:rsidRDefault="00EF3499" w:rsidP="00EF3499">
      <w:pPr>
        <w:autoSpaceDE w:val="0"/>
        <w:autoSpaceDN w:val="0"/>
        <w:adjustRightInd w:val="0"/>
        <w:ind w:firstLine="709"/>
        <w:jc w:val="both"/>
        <w:rPr>
          <w:sz w:val="24"/>
          <w:szCs w:val="24"/>
        </w:rPr>
      </w:pPr>
    </w:p>
    <w:p w:rsidR="00EF3499" w:rsidRPr="00EF3499" w:rsidRDefault="00EF3499" w:rsidP="00EF3499">
      <w:pPr>
        <w:autoSpaceDE w:val="0"/>
        <w:autoSpaceDN w:val="0"/>
        <w:adjustRightInd w:val="0"/>
        <w:jc w:val="both"/>
        <w:rPr>
          <w:sz w:val="24"/>
          <w:szCs w:val="24"/>
        </w:rPr>
      </w:pPr>
      <w:r w:rsidRPr="00EF3499">
        <w:rPr>
          <w:sz w:val="24"/>
          <w:szCs w:val="24"/>
        </w:rPr>
        <w:t xml:space="preserve">Председатель </w:t>
      </w:r>
      <w:proofErr w:type="spellStart"/>
      <w:r w:rsidRPr="00EF3499">
        <w:rPr>
          <w:sz w:val="24"/>
          <w:szCs w:val="24"/>
        </w:rPr>
        <w:t>Ливенского</w:t>
      </w:r>
      <w:proofErr w:type="spellEnd"/>
      <w:r w:rsidRPr="00EF3499">
        <w:rPr>
          <w:sz w:val="24"/>
          <w:szCs w:val="24"/>
        </w:rPr>
        <w:t xml:space="preserve"> </w:t>
      </w:r>
      <w:proofErr w:type="gramStart"/>
      <w:r w:rsidRPr="00EF3499">
        <w:rPr>
          <w:sz w:val="24"/>
          <w:szCs w:val="24"/>
        </w:rPr>
        <w:t>городского</w:t>
      </w:r>
      <w:proofErr w:type="gramEnd"/>
    </w:p>
    <w:p w:rsidR="00EF3499" w:rsidRPr="00EF3499" w:rsidRDefault="00EF3499" w:rsidP="00EF3499">
      <w:pPr>
        <w:autoSpaceDE w:val="0"/>
        <w:autoSpaceDN w:val="0"/>
        <w:adjustRightInd w:val="0"/>
        <w:jc w:val="both"/>
        <w:rPr>
          <w:sz w:val="24"/>
          <w:szCs w:val="24"/>
        </w:rPr>
      </w:pPr>
      <w:r w:rsidRPr="00EF3499">
        <w:rPr>
          <w:sz w:val="24"/>
          <w:szCs w:val="24"/>
        </w:rPr>
        <w:t>Совета народных депутатов</w:t>
      </w:r>
      <w:r w:rsidRPr="00EF3499">
        <w:rPr>
          <w:sz w:val="24"/>
          <w:szCs w:val="24"/>
        </w:rPr>
        <w:tab/>
      </w:r>
      <w:r w:rsidRPr="00EF3499">
        <w:rPr>
          <w:sz w:val="24"/>
          <w:szCs w:val="24"/>
        </w:rPr>
        <w:tab/>
      </w:r>
      <w:r w:rsidRPr="00EF3499">
        <w:rPr>
          <w:sz w:val="24"/>
          <w:szCs w:val="24"/>
        </w:rPr>
        <w:tab/>
      </w:r>
      <w:r w:rsidRPr="00EF3499">
        <w:rPr>
          <w:sz w:val="24"/>
          <w:szCs w:val="24"/>
        </w:rPr>
        <w:tab/>
      </w:r>
      <w:r w:rsidRPr="00EF3499">
        <w:rPr>
          <w:sz w:val="24"/>
          <w:szCs w:val="24"/>
        </w:rPr>
        <w:tab/>
        <w:t xml:space="preserve">        Е.Н. Конищева</w:t>
      </w:r>
    </w:p>
    <w:p w:rsidR="00EF3499" w:rsidRPr="00EF3499" w:rsidRDefault="00EF3499" w:rsidP="00EF3499">
      <w:pPr>
        <w:autoSpaceDE w:val="0"/>
        <w:autoSpaceDN w:val="0"/>
        <w:adjustRightInd w:val="0"/>
        <w:ind w:firstLine="709"/>
        <w:jc w:val="both"/>
        <w:rPr>
          <w:sz w:val="24"/>
          <w:szCs w:val="24"/>
        </w:rPr>
      </w:pPr>
    </w:p>
    <w:p w:rsidR="00EF3499" w:rsidRPr="00EF3499" w:rsidRDefault="00EF3499" w:rsidP="00EF3499">
      <w:pPr>
        <w:autoSpaceDE w:val="0"/>
        <w:autoSpaceDN w:val="0"/>
        <w:adjustRightInd w:val="0"/>
        <w:jc w:val="both"/>
        <w:rPr>
          <w:sz w:val="24"/>
          <w:szCs w:val="24"/>
        </w:rPr>
      </w:pPr>
      <w:r w:rsidRPr="00EF3499">
        <w:rPr>
          <w:sz w:val="24"/>
          <w:szCs w:val="24"/>
        </w:rPr>
        <w:t>Глава города Ливны</w:t>
      </w:r>
      <w:r w:rsidRPr="00EF3499">
        <w:rPr>
          <w:sz w:val="24"/>
          <w:szCs w:val="24"/>
        </w:rPr>
        <w:tab/>
      </w:r>
      <w:r w:rsidRPr="00EF3499">
        <w:rPr>
          <w:sz w:val="24"/>
          <w:szCs w:val="24"/>
        </w:rPr>
        <w:tab/>
      </w:r>
      <w:r w:rsidRPr="00EF3499">
        <w:rPr>
          <w:sz w:val="24"/>
          <w:szCs w:val="24"/>
        </w:rPr>
        <w:tab/>
      </w:r>
      <w:r w:rsidRPr="00EF3499">
        <w:rPr>
          <w:sz w:val="24"/>
          <w:szCs w:val="24"/>
        </w:rPr>
        <w:tab/>
      </w:r>
      <w:r w:rsidRPr="00EF3499">
        <w:rPr>
          <w:sz w:val="24"/>
          <w:szCs w:val="24"/>
        </w:rPr>
        <w:tab/>
      </w:r>
      <w:r w:rsidRPr="00EF3499">
        <w:rPr>
          <w:sz w:val="24"/>
          <w:szCs w:val="24"/>
        </w:rPr>
        <w:tab/>
        <w:t xml:space="preserve"> </w:t>
      </w:r>
      <w:r>
        <w:rPr>
          <w:sz w:val="24"/>
          <w:szCs w:val="24"/>
        </w:rPr>
        <w:tab/>
      </w:r>
      <w:r w:rsidRPr="00EF3499">
        <w:rPr>
          <w:sz w:val="24"/>
          <w:szCs w:val="24"/>
        </w:rPr>
        <w:t xml:space="preserve">       С.А. </w:t>
      </w:r>
      <w:proofErr w:type="spellStart"/>
      <w:r w:rsidRPr="00EF3499">
        <w:rPr>
          <w:sz w:val="24"/>
          <w:szCs w:val="24"/>
        </w:rPr>
        <w:t>Трубицин</w:t>
      </w:r>
      <w:proofErr w:type="spellEnd"/>
    </w:p>
    <w:p w:rsidR="00EF3499" w:rsidRPr="003E1C4F" w:rsidRDefault="00EF3499">
      <w:pPr>
        <w:rPr>
          <w:b/>
          <w:color w:val="FF0000"/>
          <w:sz w:val="24"/>
          <w:szCs w:val="24"/>
        </w:rPr>
      </w:pPr>
      <w:r w:rsidRPr="003E1C4F">
        <w:rPr>
          <w:b/>
          <w:color w:val="FF0000"/>
          <w:sz w:val="24"/>
          <w:szCs w:val="24"/>
        </w:rPr>
        <w:lastRenderedPageBreak/>
        <w:t>ВОПРОС 4</w:t>
      </w:r>
    </w:p>
    <w:p w:rsidR="00EF3499" w:rsidRPr="003E1C4F" w:rsidRDefault="00EF3499">
      <w:pPr>
        <w:rPr>
          <w:b/>
          <w:color w:val="FF0000"/>
          <w:sz w:val="24"/>
          <w:szCs w:val="24"/>
        </w:rPr>
      </w:pPr>
    </w:p>
    <w:p w:rsidR="00EF3499" w:rsidRPr="00EF3499" w:rsidRDefault="00EF3499" w:rsidP="00EF3499">
      <w:pPr>
        <w:pStyle w:val="3"/>
        <w:rPr>
          <w:b/>
          <w:sz w:val="26"/>
          <w:szCs w:val="26"/>
        </w:rPr>
      </w:pPr>
      <w:r w:rsidRPr="00EF3499">
        <w:rPr>
          <w:noProof/>
          <w:sz w:val="26"/>
          <w:szCs w:val="26"/>
        </w:rPr>
        <w:drawing>
          <wp:inline distT="0" distB="0" distL="0" distR="0">
            <wp:extent cx="609600" cy="762000"/>
            <wp:effectExtent l="19050" t="0" r="0" b="0"/>
            <wp:docPr id="7" name="Рисунок 7"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Ливен на БЛАНК"/>
                    <pic:cNvPicPr>
                      <a:picLocks noChangeAspect="1" noChangeArrowheads="1"/>
                    </pic:cNvPicPr>
                  </pic:nvPicPr>
                  <pic:blipFill>
                    <a:blip r:embed="rId4"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EF3499" w:rsidRPr="00EF3499" w:rsidRDefault="00EF3499" w:rsidP="00EF3499">
      <w:pPr>
        <w:jc w:val="center"/>
        <w:rPr>
          <w:sz w:val="26"/>
          <w:szCs w:val="26"/>
        </w:rPr>
      </w:pPr>
    </w:p>
    <w:p w:rsidR="00EF3499" w:rsidRPr="00EF3499" w:rsidRDefault="00EF3499" w:rsidP="00EF3499">
      <w:pPr>
        <w:pStyle w:val="3"/>
        <w:rPr>
          <w:b/>
          <w:spacing w:val="20"/>
          <w:sz w:val="26"/>
          <w:szCs w:val="26"/>
        </w:rPr>
      </w:pPr>
      <w:r w:rsidRPr="00EF3499">
        <w:rPr>
          <w:b/>
          <w:spacing w:val="20"/>
          <w:sz w:val="26"/>
          <w:szCs w:val="26"/>
        </w:rPr>
        <w:t>РОССИЙСКАЯ ФЕДЕРАЦИЯ</w:t>
      </w:r>
    </w:p>
    <w:p w:rsidR="00EF3499" w:rsidRPr="00EF3499" w:rsidRDefault="00EF3499" w:rsidP="00EF3499">
      <w:pPr>
        <w:pStyle w:val="1"/>
        <w:jc w:val="center"/>
        <w:rPr>
          <w:b/>
          <w:spacing w:val="20"/>
          <w:sz w:val="26"/>
          <w:szCs w:val="26"/>
        </w:rPr>
      </w:pPr>
      <w:r w:rsidRPr="00EF3499">
        <w:rPr>
          <w:b/>
          <w:spacing w:val="20"/>
          <w:sz w:val="26"/>
          <w:szCs w:val="26"/>
        </w:rPr>
        <w:t>ОРЛОВСКАЯ ОБЛАСТЬ</w:t>
      </w:r>
    </w:p>
    <w:p w:rsidR="00EF3499" w:rsidRPr="00EF3499" w:rsidRDefault="00EF3499" w:rsidP="00EF3499">
      <w:pPr>
        <w:pStyle w:val="1"/>
        <w:jc w:val="center"/>
        <w:rPr>
          <w:b/>
          <w:spacing w:val="8"/>
          <w:sz w:val="26"/>
          <w:szCs w:val="26"/>
        </w:rPr>
      </w:pPr>
      <w:r w:rsidRPr="00EF3499">
        <w:rPr>
          <w:b/>
          <w:spacing w:val="8"/>
          <w:sz w:val="26"/>
          <w:szCs w:val="26"/>
        </w:rPr>
        <w:t>ЛИВЕНСКИЙ ГОРОДСКОЙ СОВЕТ НАРОДНЫХ ДЕПУТАТОВ</w:t>
      </w:r>
    </w:p>
    <w:p w:rsidR="00EF3499" w:rsidRPr="00EF3499" w:rsidRDefault="00EF3499" w:rsidP="00EF3499">
      <w:pPr>
        <w:pStyle w:val="2"/>
        <w:jc w:val="center"/>
        <w:rPr>
          <w:rFonts w:ascii="Times New Roman" w:hAnsi="Times New Roman" w:cs="Times New Roman"/>
          <w:bCs w:val="0"/>
          <w:shadow/>
          <w:color w:val="auto"/>
          <w:spacing w:val="140"/>
        </w:rPr>
      </w:pPr>
      <w:r w:rsidRPr="00EF3499">
        <w:rPr>
          <w:rFonts w:ascii="Times New Roman" w:hAnsi="Times New Roman" w:cs="Times New Roman"/>
          <w:bCs w:val="0"/>
          <w:shadow/>
          <w:color w:val="auto"/>
          <w:spacing w:val="140"/>
        </w:rPr>
        <w:t>РЕШЕНИЕ</w:t>
      </w:r>
    </w:p>
    <w:p w:rsidR="00EF3499" w:rsidRPr="00EF3499" w:rsidRDefault="00EF3499" w:rsidP="00EF3499">
      <w:pPr>
        <w:rPr>
          <w:sz w:val="26"/>
          <w:szCs w:val="26"/>
        </w:rPr>
      </w:pPr>
    </w:p>
    <w:p w:rsidR="00EF3499" w:rsidRPr="00EF3499" w:rsidRDefault="00EF3499" w:rsidP="00EF3499">
      <w:pPr>
        <w:ind w:left="993" w:hanging="993"/>
        <w:rPr>
          <w:bCs/>
          <w:sz w:val="26"/>
          <w:szCs w:val="26"/>
        </w:rPr>
      </w:pPr>
      <w:r w:rsidRPr="00EF3499">
        <w:rPr>
          <w:bCs/>
          <w:sz w:val="26"/>
          <w:szCs w:val="26"/>
        </w:rPr>
        <w:t xml:space="preserve"> «26» августа  2021 г. № 62/…-ГС                            </w:t>
      </w:r>
      <w:r w:rsidRPr="00EF3499">
        <w:rPr>
          <w:b/>
          <w:bCs/>
          <w:sz w:val="26"/>
          <w:szCs w:val="26"/>
        </w:rPr>
        <w:t>Принято на 62 заседании</w:t>
      </w:r>
    </w:p>
    <w:p w:rsidR="00EF3499" w:rsidRPr="00EF3499" w:rsidRDefault="00EF3499" w:rsidP="00EF3499">
      <w:pPr>
        <w:rPr>
          <w:b/>
          <w:bCs/>
          <w:sz w:val="26"/>
          <w:szCs w:val="26"/>
          <w:u w:val="single"/>
        </w:rPr>
      </w:pPr>
      <w:r w:rsidRPr="00EF3499">
        <w:rPr>
          <w:b/>
          <w:bCs/>
          <w:sz w:val="26"/>
          <w:szCs w:val="26"/>
        </w:rPr>
        <w:t xml:space="preserve">                                                                                  </w:t>
      </w:r>
      <w:r>
        <w:rPr>
          <w:b/>
          <w:bCs/>
          <w:sz w:val="26"/>
          <w:szCs w:val="26"/>
        </w:rPr>
        <w:t xml:space="preserve">    </w:t>
      </w:r>
      <w:proofErr w:type="spellStart"/>
      <w:r w:rsidRPr="00EF3499">
        <w:rPr>
          <w:b/>
          <w:bCs/>
          <w:sz w:val="26"/>
          <w:szCs w:val="26"/>
        </w:rPr>
        <w:t>Ливенского</w:t>
      </w:r>
      <w:proofErr w:type="spellEnd"/>
      <w:r w:rsidRPr="00EF3499">
        <w:rPr>
          <w:b/>
          <w:bCs/>
          <w:sz w:val="26"/>
          <w:szCs w:val="26"/>
        </w:rPr>
        <w:t xml:space="preserve"> городского Совета</w:t>
      </w:r>
    </w:p>
    <w:p w:rsidR="00EF3499" w:rsidRPr="00EF3499" w:rsidRDefault="00EF3499" w:rsidP="00EF3499">
      <w:pPr>
        <w:rPr>
          <w:b/>
          <w:sz w:val="26"/>
          <w:szCs w:val="26"/>
        </w:rPr>
      </w:pPr>
      <w:r w:rsidRPr="00EF3499">
        <w:rPr>
          <w:b/>
          <w:sz w:val="26"/>
          <w:szCs w:val="26"/>
        </w:rPr>
        <w:t xml:space="preserve">                                                                                 </w:t>
      </w:r>
      <w:r>
        <w:rPr>
          <w:b/>
          <w:sz w:val="26"/>
          <w:szCs w:val="26"/>
        </w:rPr>
        <w:t xml:space="preserve">     </w:t>
      </w:r>
      <w:r w:rsidRPr="00EF3499">
        <w:rPr>
          <w:b/>
          <w:sz w:val="26"/>
          <w:szCs w:val="26"/>
        </w:rPr>
        <w:t xml:space="preserve">народных депутатов </w:t>
      </w:r>
      <w:r w:rsidRPr="00EF3499">
        <w:rPr>
          <w:b/>
          <w:sz w:val="26"/>
          <w:szCs w:val="26"/>
          <w:lang w:val="en-US"/>
        </w:rPr>
        <w:t>V</w:t>
      </w:r>
      <w:r w:rsidRPr="00EF3499">
        <w:rPr>
          <w:b/>
          <w:sz w:val="26"/>
          <w:szCs w:val="26"/>
        </w:rPr>
        <w:t xml:space="preserve"> созыва</w:t>
      </w:r>
    </w:p>
    <w:p w:rsidR="00EF3499" w:rsidRPr="00EF3499" w:rsidRDefault="00EF3499" w:rsidP="00EF3499">
      <w:pPr>
        <w:jc w:val="both"/>
        <w:rPr>
          <w:b/>
          <w:sz w:val="26"/>
          <w:szCs w:val="26"/>
        </w:rPr>
      </w:pPr>
    </w:p>
    <w:p w:rsidR="00EF3499" w:rsidRPr="00EF3499" w:rsidRDefault="00EF3499" w:rsidP="00EF3499">
      <w:pPr>
        <w:jc w:val="both"/>
        <w:rPr>
          <w:b/>
          <w:sz w:val="26"/>
          <w:szCs w:val="26"/>
        </w:rPr>
      </w:pPr>
      <w:r w:rsidRPr="00EF3499">
        <w:rPr>
          <w:b/>
          <w:sz w:val="26"/>
          <w:szCs w:val="26"/>
        </w:rPr>
        <w:t>О назначении собрания по учреждению</w:t>
      </w:r>
    </w:p>
    <w:p w:rsidR="00EF3499" w:rsidRPr="00EF3499" w:rsidRDefault="00EF3499" w:rsidP="00EF3499">
      <w:pPr>
        <w:jc w:val="both"/>
        <w:rPr>
          <w:b/>
          <w:sz w:val="26"/>
          <w:szCs w:val="26"/>
        </w:rPr>
      </w:pPr>
      <w:r w:rsidRPr="00EF3499">
        <w:rPr>
          <w:b/>
          <w:sz w:val="26"/>
          <w:szCs w:val="26"/>
        </w:rPr>
        <w:t>территориального общественного самоуправления</w:t>
      </w:r>
      <w:r w:rsidRPr="00EF3499">
        <w:rPr>
          <w:b/>
          <w:sz w:val="26"/>
          <w:szCs w:val="26"/>
        </w:rPr>
        <w:tab/>
      </w:r>
    </w:p>
    <w:p w:rsidR="00EF3499" w:rsidRPr="00EF3499" w:rsidRDefault="00EF3499" w:rsidP="00EF3499">
      <w:pPr>
        <w:jc w:val="both"/>
        <w:rPr>
          <w:b/>
          <w:sz w:val="26"/>
          <w:szCs w:val="26"/>
        </w:rPr>
      </w:pPr>
    </w:p>
    <w:p w:rsidR="00EF3499" w:rsidRPr="00EF3499" w:rsidRDefault="00EF3499" w:rsidP="00EF3499">
      <w:pPr>
        <w:spacing w:line="276" w:lineRule="auto"/>
        <w:ind w:firstLine="851"/>
        <w:jc w:val="both"/>
        <w:rPr>
          <w:sz w:val="26"/>
          <w:szCs w:val="26"/>
        </w:rPr>
      </w:pPr>
      <w:r w:rsidRPr="00EF3499">
        <w:rPr>
          <w:sz w:val="26"/>
          <w:szCs w:val="26"/>
        </w:rPr>
        <w:t xml:space="preserve">Руководствуясь статьёй 9 Положения о территориальном общественном самоуправлении в городе Ливны, утверждённого решением </w:t>
      </w:r>
      <w:proofErr w:type="spellStart"/>
      <w:r w:rsidRPr="00EF3499">
        <w:rPr>
          <w:sz w:val="26"/>
          <w:szCs w:val="26"/>
        </w:rPr>
        <w:t>Ливенского</w:t>
      </w:r>
      <w:proofErr w:type="spellEnd"/>
      <w:r w:rsidRPr="00EF3499">
        <w:rPr>
          <w:sz w:val="26"/>
          <w:szCs w:val="26"/>
        </w:rPr>
        <w:t xml:space="preserve"> городского Совета народных депутатов от 11 сентября 2015 г. № 49/445-ГС, рассмотрев заявление инициативной группы по организации территориального общественного самоуправления на территории улицы города, </w:t>
      </w:r>
      <w:proofErr w:type="spellStart"/>
      <w:r w:rsidRPr="00EF3499">
        <w:rPr>
          <w:sz w:val="26"/>
          <w:szCs w:val="26"/>
        </w:rPr>
        <w:t>Ливенский</w:t>
      </w:r>
      <w:proofErr w:type="spellEnd"/>
      <w:r w:rsidRPr="00EF3499">
        <w:rPr>
          <w:sz w:val="26"/>
          <w:szCs w:val="26"/>
        </w:rPr>
        <w:t xml:space="preserve"> городской Совет народных депутатов</w:t>
      </w:r>
    </w:p>
    <w:p w:rsidR="00EF3499" w:rsidRPr="00EF3499" w:rsidRDefault="00EF3499" w:rsidP="00EF3499">
      <w:pPr>
        <w:spacing w:line="276" w:lineRule="auto"/>
        <w:ind w:firstLine="851"/>
        <w:jc w:val="both"/>
        <w:rPr>
          <w:sz w:val="26"/>
          <w:szCs w:val="26"/>
        </w:rPr>
      </w:pPr>
      <w:r w:rsidRPr="00EF3499">
        <w:rPr>
          <w:sz w:val="26"/>
          <w:szCs w:val="26"/>
        </w:rPr>
        <w:t>РЕШИЛ:</w:t>
      </w:r>
    </w:p>
    <w:p w:rsidR="00EF3499" w:rsidRPr="00EF3499" w:rsidRDefault="00EF3499" w:rsidP="00EF3499">
      <w:pPr>
        <w:spacing w:line="276" w:lineRule="auto"/>
        <w:ind w:firstLine="851"/>
        <w:jc w:val="both"/>
        <w:rPr>
          <w:sz w:val="26"/>
          <w:szCs w:val="26"/>
        </w:rPr>
      </w:pPr>
      <w:r w:rsidRPr="00EF3499">
        <w:rPr>
          <w:sz w:val="26"/>
          <w:szCs w:val="26"/>
        </w:rPr>
        <w:t xml:space="preserve">1. </w:t>
      </w:r>
      <w:proofErr w:type="gramStart"/>
      <w:r w:rsidRPr="00EF3499">
        <w:rPr>
          <w:sz w:val="26"/>
          <w:szCs w:val="26"/>
        </w:rPr>
        <w:t xml:space="preserve">Провести собрание граждан по учреждению территориального общественного самоуправления 31 августа 2021 г. в 18:00 ч. по адресу: г. Ливны, ул. К. Маркса, д. 106; ответственный за подготовку собрания – Гончарова Ольга Юрьевна; должностные лица органов местного самоуправления – </w:t>
      </w:r>
      <w:proofErr w:type="spellStart"/>
      <w:r w:rsidRPr="00EF3499">
        <w:rPr>
          <w:sz w:val="26"/>
          <w:szCs w:val="26"/>
        </w:rPr>
        <w:t>Канарская</w:t>
      </w:r>
      <w:proofErr w:type="spellEnd"/>
      <w:r w:rsidRPr="00EF3499">
        <w:rPr>
          <w:sz w:val="26"/>
          <w:szCs w:val="26"/>
        </w:rPr>
        <w:t xml:space="preserve"> Нина Алексеевна – депутат </w:t>
      </w:r>
      <w:proofErr w:type="spellStart"/>
      <w:r w:rsidRPr="00EF3499">
        <w:rPr>
          <w:sz w:val="26"/>
          <w:szCs w:val="26"/>
        </w:rPr>
        <w:t>Ливенского</w:t>
      </w:r>
      <w:proofErr w:type="spellEnd"/>
      <w:r w:rsidRPr="00EF3499">
        <w:rPr>
          <w:sz w:val="26"/>
          <w:szCs w:val="26"/>
        </w:rPr>
        <w:t xml:space="preserve"> городского Совета народных депутатов; Астахова Елена Витальевна – советник по общим вопросам администрации города.</w:t>
      </w:r>
      <w:proofErr w:type="gramEnd"/>
    </w:p>
    <w:p w:rsidR="00EF3499" w:rsidRPr="00EF3499" w:rsidRDefault="00EF3499" w:rsidP="00EF3499">
      <w:pPr>
        <w:spacing w:line="276" w:lineRule="auto"/>
        <w:ind w:firstLine="851"/>
        <w:jc w:val="both"/>
        <w:rPr>
          <w:sz w:val="26"/>
          <w:szCs w:val="26"/>
        </w:rPr>
      </w:pPr>
      <w:r w:rsidRPr="00EF3499">
        <w:rPr>
          <w:sz w:val="26"/>
          <w:szCs w:val="26"/>
        </w:rPr>
        <w:t>2. Направить уполномоченному от инициативной группы копию принятого решения о назначении собрания по учреждению территориального общественного самоуправления.</w:t>
      </w:r>
    </w:p>
    <w:p w:rsidR="00EF3499" w:rsidRPr="00EF3499" w:rsidRDefault="00EF3499" w:rsidP="00EF3499">
      <w:pPr>
        <w:spacing w:line="276" w:lineRule="auto"/>
        <w:ind w:firstLine="851"/>
        <w:jc w:val="both"/>
        <w:rPr>
          <w:sz w:val="26"/>
          <w:szCs w:val="26"/>
        </w:rPr>
      </w:pPr>
      <w:r w:rsidRPr="00EF3499">
        <w:rPr>
          <w:sz w:val="26"/>
          <w:szCs w:val="26"/>
        </w:rPr>
        <w:t xml:space="preserve">3. Направить начальнику отдела организационной и кадровой работы администрации города </w:t>
      </w:r>
      <w:proofErr w:type="spellStart"/>
      <w:r w:rsidRPr="00EF3499">
        <w:rPr>
          <w:sz w:val="26"/>
          <w:szCs w:val="26"/>
        </w:rPr>
        <w:t>Болычевой</w:t>
      </w:r>
      <w:proofErr w:type="spellEnd"/>
      <w:r w:rsidRPr="00EF3499">
        <w:rPr>
          <w:sz w:val="26"/>
          <w:szCs w:val="26"/>
        </w:rPr>
        <w:t xml:space="preserve"> Т.Н. копию принятого решения о назначении собрания по учреждению территориального общественного самоуправления для принятия участия в собрании.</w:t>
      </w:r>
    </w:p>
    <w:p w:rsidR="00EF3499" w:rsidRPr="00EF3499" w:rsidRDefault="00EF3499" w:rsidP="00EF3499">
      <w:pPr>
        <w:jc w:val="both"/>
        <w:rPr>
          <w:sz w:val="26"/>
          <w:szCs w:val="26"/>
        </w:rPr>
      </w:pPr>
    </w:p>
    <w:p w:rsidR="00EF3499" w:rsidRPr="00EF3499" w:rsidRDefault="00EF3499" w:rsidP="00EF3499">
      <w:pPr>
        <w:jc w:val="both"/>
        <w:rPr>
          <w:sz w:val="26"/>
          <w:szCs w:val="26"/>
        </w:rPr>
      </w:pPr>
    </w:p>
    <w:p w:rsidR="00EF3499" w:rsidRPr="00EF3499" w:rsidRDefault="00EF3499" w:rsidP="00EF3499">
      <w:pPr>
        <w:jc w:val="both"/>
        <w:rPr>
          <w:sz w:val="26"/>
          <w:szCs w:val="26"/>
        </w:rPr>
      </w:pPr>
    </w:p>
    <w:p w:rsidR="00EF3499" w:rsidRPr="00EF3499" w:rsidRDefault="00EF3499" w:rsidP="00EF3499">
      <w:pPr>
        <w:jc w:val="both"/>
        <w:rPr>
          <w:sz w:val="26"/>
          <w:szCs w:val="26"/>
        </w:rPr>
      </w:pPr>
      <w:r w:rsidRPr="00EF3499">
        <w:rPr>
          <w:sz w:val="26"/>
          <w:szCs w:val="26"/>
        </w:rPr>
        <w:t xml:space="preserve">Председатель </w:t>
      </w:r>
      <w:proofErr w:type="spellStart"/>
      <w:r w:rsidRPr="00EF3499">
        <w:rPr>
          <w:sz w:val="26"/>
          <w:szCs w:val="26"/>
        </w:rPr>
        <w:t>Ливенского</w:t>
      </w:r>
      <w:proofErr w:type="spellEnd"/>
      <w:r w:rsidRPr="00EF3499">
        <w:rPr>
          <w:sz w:val="26"/>
          <w:szCs w:val="26"/>
        </w:rPr>
        <w:t xml:space="preserve"> </w:t>
      </w:r>
      <w:proofErr w:type="gramStart"/>
      <w:r w:rsidRPr="00EF3499">
        <w:rPr>
          <w:sz w:val="26"/>
          <w:szCs w:val="26"/>
        </w:rPr>
        <w:t>городского</w:t>
      </w:r>
      <w:proofErr w:type="gramEnd"/>
    </w:p>
    <w:p w:rsidR="00EF3499" w:rsidRPr="00EF3499" w:rsidRDefault="00EF3499" w:rsidP="00EF3499">
      <w:pPr>
        <w:jc w:val="both"/>
        <w:rPr>
          <w:sz w:val="26"/>
          <w:szCs w:val="26"/>
        </w:rPr>
      </w:pPr>
      <w:r w:rsidRPr="00EF3499">
        <w:rPr>
          <w:sz w:val="26"/>
          <w:szCs w:val="26"/>
        </w:rPr>
        <w:t>Совета народных депутатов                                                          Е.Н. Конищева</w:t>
      </w:r>
    </w:p>
    <w:p w:rsidR="00EF3499" w:rsidRPr="00EF3499" w:rsidRDefault="00EF3499">
      <w:pPr>
        <w:rPr>
          <w:color w:val="FF0000"/>
          <w:sz w:val="26"/>
          <w:szCs w:val="26"/>
        </w:rPr>
      </w:pPr>
    </w:p>
    <w:p w:rsidR="00EF3499" w:rsidRPr="00EF3499" w:rsidRDefault="00EF3499">
      <w:pPr>
        <w:rPr>
          <w:color w:val="FF0000"/>
          <w:sz w:val="26"/>
          <w:szCs w:val="26"/>
        </w:rPr>
      </w:pPr>
    </w:p>
    <w:p w:rsidR="00EF3499" w:rsidRPr="00EF3499" w:rsidRDefault="00EF3499">
      <w:pPr>
        <w:rPr>
          <w:color w:val="FF0000"/>
          <w:sz w:val="26"/>
          <w:szCs w:val="26"/>
        </w:rPr>
      </w:pPr>
    </w:p>
    <w:p w:rsidR="00EF3499" w:rsidRPr="00EF3499" w:rsidRDefault="00EF3499">
      <w:pPr>
        <w:rPr>
          <w:color w:val="FF0000"/>
          <w:sz w:val="26"/>
          <w:szCs w:val="26"/>
        </w:rPr>
      </w:pPr>
    </w:p>
    <w:sectPr w:rsidR="00EF3499" w:rsidRPr="00EF3499" w:rsidSect="00EF3499">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990"/>
    <w:rsid w:val="003E1C4F"/>
    <w:rsid w:val="004028F0"/>
    <w:rsid w:val="009478C0"/>
    <w:rsid w:val="00EF3499"/>
    <w:rsid w:val="00F32990"/>
    <w:rsid w:val="00F44229"/>
    <w:rsid w:val="00F7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990"/>
    <w:pPr>
      <w:keepNext/>
      <w:jc w:val="both"/>
      <w:outlineLvl w:val="0"/>
    </w:pPr>
    <w:rPr>
      <w:sz w:val="28"/>
    </w:rPr>
  </w:style>
  <w:style w:type="paragraph" w:styleId="2">
    <w:name w:val="heading 2"/>
    <w:basedOn w:val="a"/>
    <w:next w:val="a"/>
    <w:link w:val="20"/>
    <w:uiPriority w:val="9"/>
    <w:semiHidden/>
    <w:unhideWhenUsed/>
    <w:qFormat/>
    <w:rsid w:val="00EF34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32990"/>
    <w:pPr>
      <w:keepNext/>
      <w:ind w:right="-483"/>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990"/>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F32990"/>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990"/>
    <w:rPr>
      <w:color w:val="0000FF"/>
      <w:u w:val="single"/>
    </w:rPr>
  </w:style>
  <w:style w:type="paragraph" w:styleId="a4">
    <w:name w:val="Balloon Text"/>
    <w:basedOn w:val="a"/>
    <w:link w:val="a5"/>
    <w:uiPriority w:val="99"/>
    <w:semiHidden/>
    <w:unhideWhenUsed/>
    <w:rsid w:val="00F32990"/>
    <w:rPr>
      <w:rFonts w:ascii="Tahoma" w:hAnsi="Tahoma" w:cs="Tahoma"/>
      <w:sz w:val="16"/>
      <w:szCs w:val="16"/>
    </w:rPr>
  </w:style>
  <w:style w:type="character" w:customStyle="1" w:styleId="a5">
    <w:name w:val="Текст выноски Знак"/>
    <w:basedOn w:val="a0"/>
    <w:link w:val="a4"/>
    <w:uiPriority w:val="99"/>
    <w:semiHidden/>
    <w:rsid w:val="00F3299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F349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467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A35AA1FE226917619D59D4188E9B42E7D5FFFB292D9174C1270FAC645A2A50EBA2EE631C707003D91404206872194QA3D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8A35AA1FE226917619D59D4188E9B42E7D5FFFB292D71A4A1270FAC645A2A50EBA2EE631C707003D91404206872194QA3DJ" TargetMode="External"/><Relationship Id="rId12" Type="http://schemas.openxmlformats.org/officeDocument/2006/relationships/hyperlink" Target="consultantplus://offline/ref=20B993043F7177BD24BE6228BC235B00E1F98B8C4F482276871E632BE00AB525C79F35C035006FA8B1551FE426PBH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8A35AA1FE226917619CB9057E4B6BB2A7306F3B592DB49124D2BA7914CA8F25BF52FBA759014013E9143431AQ835J" TargetMode="External"/><Relationship Id="rId11" Type="http://schemas.openxmlformats.org/officeDocument/2006/relationships/hyperlink" Target="consultantplus://offline/ref=20B993043F7177BD24BE6228BC235B00E0F9858847197574D64B6D2EE85AEF35C3D662C9290479B6BB4B1FPEH5G" TargetMode="External"/><Relationship Id="rId5" Type="http://schemas.openxmlformats.org/officeDocument/2006/relationships/hyperlink" Target="consultantplus://offline/ref=E2D835B5E09BBC5B9711FD3693301ED6009436F45336CD58A1B6BFE2B15D04CF566426541A330C4607A2A8D061F579A6b6VDJ" TargetMode="External"/><Relationship Id="rId10" Type="http://schemas.openxmlformats.org/officeDocument/2006/relationships/hyperlink" Target="consultantplus://offline/ref=E2D835B5E09BBC5B9711FD3693301ED6009436F45336CD58A1B6BFE2B15D04CF566426541A330C4607A2A8D061F579A6b6VDJ" TargetMode="External"/><Relationship Id="rId4" Type="http://schemas.openxmlformats.org/officeDocument/2006/relationships/image" Target="media/image1.jpeg"/><Relationship Id="rId9" Type="http://schemas.openxmlformats.org/officeDocument/2006/relationships/hyperlink" Target="consultantplus://offline/ref=97CA64B548D794FEAAED7066B98FE7A796A187E47C21CA12E9130F40EEF594C27312D18938528219D69237D8154B229ADC9728993F21B7959B45F1bDz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2021-08-24T13:03:00Z</cp:lastPrinted>
  <dcterms:created xsi:type="dcterms:W3CDTF">2021-08-24T12:33:00Z</dcterms:created>
  <dcterms:modified xsi:type="dcterms:W3CDTF">2021-08-24T13:06:00Z</dcterms:modified>
</cp:coreProperties>
</file>