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E1" w:rsidRDefault="00715BE1" w:rsidP="00715BE1">
      <w:r>
        <w:t xml:space="preserve">                                                                                                                   ПРОЕКТ</w:t>
      </w:r>
    </w:p>
    <w:p w:rsidR="00715BE1" w:rsidRDefault="00715BE1" w:rsidP="00715BE1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E1" w:rsidRDefault="00715BE1" w:rsidP="00715BE1"/>
    <w:p w:rsidR="00715BE1" w:rsidRPr="000908D9" w:rsidRDefault="00715BE1" w:rsidP="00715BE1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715BE1" w:rsidRPr="000908D9" w:rsidRDefault="00715BE1" w:rsidP="00715BE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715BE1" w:rsidRPr="000908D9" w:rsidRDefault="00715BE1" w:rsidP="00715BE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15BE1" w:rsidRDefault="00715BE1" w:rsidP="00715BE1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715BE1" w:rsidRDefault="00715BE1" w:rsidP="00715BE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715BE1" w:rsidRPr="00AB3526" w:rsidRDefault="00715BE1" w:rsidP="00715BE1">
      <w:pPr>
        <w:rPr>
          <w:szCs w:val="28"/>
        </w:rPr>
      </w:pPr>
    </w:p>
    <w:p w:rsidR="00715BE1" w:rsidRPr="00AB3526" w:rsidRDefault="00715BE1" w:rsidP="00715B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715BE1" w:rsidRPr="00AB3526" w:rsidRDefault="00715BE1" w:rsidP="00715BE1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715BE1" w:rsidRDefault="00715BE1" w:rsidP="00715BE1">
      <w:pPr>
        <w:rPr>
          <w:bCs/>
        </w:rPr>
      </w:pPr>
      <w:r>
        <w:rPr>
          <w:bCs/>
        </w:rPr>
        <w:t>О выявлении правообладателя ранее</w:t>
      </w:r>
    </w:p>
    <w:p w:rsidR="00715BE1" w:rsidRDefault="00715BE1" w:rsidP="00715BE1">
      <w:pPr>
        <w:rPr>
          <w:bCs/>
        </w:rPr>
      </w:pPr>
      <w:r>
        <w:rPr>
          <w:bCs/>
        </w:rPr>
        <w:t>учтенного объекта недвижимости</w:t>
      </w:r>
    </w:p>
    <w:p w:rsidR="00715BE1" w:rsidRDefault="00715BE1" w:rsidP="00715BE1">
      <w:pPr>
        <w:rPr>
          <w:bCs/>
        </w:rPr>
      </w:pPr>
    </w:p>
    <w:p w:rsidR="00715BE1" w:rsidRDefault="00715BE1" w:rsidP="00715BE1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715BE1" w:rsidRDefault="00715BE1" w:rsidP="00715BE1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57:26:0010110:303,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ул.2-я Черкасская, д.28, в качестве его правообладателя, владеющего данным объектом недвижимости на праве собственности, выявлен Булгаков Эдуард Анатольевич, 1 апреля 1965г.р., место рождения: г.Ливны Орловской обл., паспорт гражданина Российской Федерации серия 5409 №142262  выдан отделом УФМС России по Орловской области в </w:t>
      </w:r>
      <w:proofErr w:type="spellStart"/>
      <w:r>
        <w:rPr>
          <w:bCs/>
        </w:rPr>
        <w:t>Ливенском</w:t>
      </w:r>
      <w:proofErr w:type="spellEnd"/>
      <w:r>
        <w:rPr>
          <w:bCs/>
        </w:rPr>
        <w:t xml:space="preserve"> районе 27 января  2010 года, код подразделения 570-015, СНИЛС 021-799-168-68, </w:t>
      </w:r>
      <w:proofErr w:type="gramStart"/>
      <w:r>
        <w:rPr>
          <w:bCs/>
        </w:rPr>
        <w:t>проживающий</w:t>
      </w:r>
      <w:proofErr w:type="gramEnd"/>
      <w:r>
        <w:rPr>
          <w:bCs/>
        </w:rPr>
        <w:t xml:space="preserve">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ул.2-я Черкасская, д.28.</w:t>
      </w:r>
    </w:p>
    <w:p w:rsidR="00715BE1" w:rsidRDefault="00715BE1" w:rsidP="00715BE1">
      <w:pPr>
        <w:ind w:firstLine="540"/>
        <w:jc w:val="both"/>
        <w:rPr>
          <w:bCs/>
        </w:rPr>
      </w:pPr>
      <w:r>
        <w:rPr>
          <w:bCs/>
        </w:rPr>
        <w:t>2. Право собственности Булгакова Эдуарда Анатольевича на указанный в пункте 1 настоящего постановления объект недвижимости подтверждается регистрационным удостоверением  от 22 октября  1994 г.</w:t>
      </w:r>
    </w:p>
    <w:p w:rsidR="00715BE1" w:rsidRDefault="00715BE1" w:rsidP="00715BE1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31 августа 2022 года № 817 (прилагается).</w:t>
      </w:r>
    </w:p>
    <w:p w:rsidR="00715BE1" w:rsidRDefault="00715BE1" w:rsidP="00715BE1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715BE1" w:rsidRDefault="00715BE1" w:rsidP="00715BE1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715BE1" w:rsidRDefault="00715BE1" w:rsidP="00715BE1">
      <w:pPr>
        <w:ind w:firstLine="708"/>
        <w:jc w:val="both"/>
        <w:rPr>
          <w:bCs/>
        </w:rPr>
      </w:pPr>
    </w:p>
    <w:p w:rsidR="00715BE1" w:rsidRDefault="00715BE1" w:rsidP="00715BE1">
      <w:pPr>
        <w:pStyle w:val="a3"/>
        <w:ind w:firstLine="0"/>
        <w:jc w:val="left"/>
        <w:rPr>
          <w:szCs w:val="28"/>
        </w:rPr>
      </w:pPr>
    </w:p>
    <w:p w:rsidR="00715BE1" w:rsidRDefault="00715BE1" w:rsidP="00715BE1">
      <w:pPr>
        <w:pStyle w:val="a3"/>
        <w:ind w:firstLine="0"/>
        <w:jc w:val="left"/>
        <w:rPr>
          <w:szCs w:val="28"/>
        </w:rPr>
      </w:pPr>
    </w:p>
    <w:p w:rsidR="00715BE1" w:rsidRDefault="00715BE1" w:rsidP="00715BE1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sectPr w:rsidR="00715BE1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E1"/>
    <w:rsid w:val="00715BE1"/>
    <w:rsid w:val="009C66AB"/>
    <w:rsid w:val="00C53B7E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5BE1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BE1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715BE1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BE1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15BE1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15BE1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715BE1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15BE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715BE1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715BE1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5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B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2022-09-02T07:05:00Z</dcterms:created>
  <dcterms:modified xsi:type="dcterms:W3CDTF">2022-09-02T07:05:00Z</dcterms:modified>
</cp:coreProperties>
</file>