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10" w:rsidRDefault="00B07B10" w:rsidP="00B07B10">
      <w:pPr>
        <w:pStyle w:val="ConsPlusNormal"/>
        <w:jc w:val="right"/>
        <w:outlineLvl w:val="1"/>
      </w:pPr>
      <w:r>
        <w:t>Приложение 1</w:t>
      </w:r>
    </w:p>
    <w:p w:rsidR="00B07B10" w:rsidRDefault="00B07B10" w:rsidP="00B07B10">
      <w:pPr>
        <w:pStyle w:val="ConsPlusNormal"/>
        <w:jc w:val="right"/>
      </w:pPr>
      <w:r>
        <w:t xml:space="preserve">к муниципальной программе </w:t>
      </w:r>
    </w:p>
    <w:p w:rsidR="00B07B10" w:rsidRDefault="00B07B10" w:rsidP="00B07B10">
      <w:pPr>
        <w:pStyle w:val="ConsPlusNormal"/>
        <w:jc w:val="right"/>
      </w:pPr>
      <w:r>
        <w:t>«Культура и искусство города Ливны</w:t>
      </w:r>
    </w:p>
    <w:p w:rsidR="00B07B10" w:rsidRDefault="00B07B10" w:rsidP="00B07B10">
      <w:pPr>
        <w:pStyle w:val="ConsPlusNormal"/>
        <w:jc w:val="right"/>
      </w:pPr>
      <w:r>
        <w:t>Орловской области»</w:t>
      </w:r>
    </w:p>
    <w:p w:rsidR="009A0BA4" w:rsidRPr="000137D7" w:rsidRDefault="00B07B10" w:rsidP="009A0BA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9A0BA4" w:rsidRPr="000137D7" w:rsidRDefault="009A0BA4" w:rsidP="009A0BA4">
      <w:pPr>
        <w:pStyle w:val="ConsPlusNormal"/>
        <w:jc w:val="center"/>
        <w:rPr>
          <w:sz w:val="28"/>
          <w:szCs w:val="28"/>
        </w:rPr>
      </w:pPr>
      <w:r w:rsidRPr="000137D7">
        <w:rPr>
          <w:sz w:val="28"/>
          <w:szCs w:val="28"/>
        </w:rPr>
        <w:t>о показателях (индикаторах) муниципальной программы</w:t>
      </w:r>
    </w:p>
    <w:p w:rsidR="009A0BA4" w:rsidRDefault="009A0BA4" w:rsidP="009A0BA4">
      <w:pPr>
        <w:pStyle w:val="ConsPlusNormal"/>
        <w:jc w:val="center"/>
        <w:rPr>
          <w:sz w:val="28"/>
          <w:szCs w:val="28"/>
        </w:rPr>
      </w:pPr>
      <w:r w:rsidRPr="000137D7">
        <w:rPr>
          <w:sz w:val="28"/>
          <w:szCs w:val="28"/>
        </w:rPr>
        <w:t>"Культура и искусство города Ливны Орловской области"</w:t>
      </w:r>
      <w:r w:rsidR="000137D7" w:rsidRPr="000137D7">
        <w:rPr>
          <w:sz w:val="28"/>
          <w:szCs w:val="28"/>
        </w:rPr>
        <w:t>.</w:t>
      </w:r>
    </w:p>
    <w:p w:rsidR="00B07B10" w:rsidRPr="000137D7" w:rsidRDefault="00B07B10" w:rsidP="009A0BA4">
      <w:pPr>
        <w:pStyle w:val="ConsPlusNormal"/>
        <w:jc w:val="center"/>
        <w:rPr>
          <w:sz w:val="28"/>
          <w:szCs w:val="28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9"/>
        <w:gridCol w:w="2116"/>
        <w:gridCol w:w="2652"/>
        <w:gridCol w:w="2979"/>
        <w:gridCol w:w="1273"/>
        <w:gridCol w:w="993"/>
        <w:gridCol w:w="850"/>
        <w:gridCol w:w="994"/>
        <w:gridCol w:w="853"/>
        <w:gridCol w:w="60"/>
        <w:gridCol w:w="930"/>
      </w:tblGrid>
      <w:tr w:rsidR="009A0BA4" w:rsidTr="00DB23C8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A4" w:rsidRDefault="009A0BA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A4" w:rsidRDefault="009A0BA4">
            <w:pPr>
              <w:pStyle w:val="ConsPlusNormal"/>
              <w:jc w:val="center"/>
            </w:pPr>
            <w:r>
              <w:t>Цели, задачи м</w:t>
            </w:r>
            <w:r>
              <w:t>у</w:t>
            </w:r>
            <w:r>
              <w:t>ниципальной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A4" w:rsidRDefault="009A0BA4">
            <w:pPr>
              <w:pStyle w:val="ConsPlusNormal"/>
              <w:jc w:val="center"/>
            </w:pPr>
            <w:r>
              <w:t>Наименование показ</w:t>
            </w:r>
            <w:r>
              <w:t>а</w:t>
            </w:r>
            <w:r>
              <w:t>теля (индикатора)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A4" w:rsidRDefault="009A0BA4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A4" w:rsidRDefault="009A0BA4">
            <w:pPr>
              <w:pStyle w:val="ConsPlusNormal"/>
              <w:jc w:val="center"/>
            </w:pPr>
            <w:r>
              <w:t>Значения показателя (индикатора)</w:t>
            </w:r>
          </w:p>
        </w:tc>
      </w:tr>
      <w:tr w:rsidR="00DB23C8" w:rsidTr="00DB23C8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C8" w:rsidRDefault="00DB23C8">
            <w:pPr>
              <w:rPr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C8" w:rsidRDefault="00DB23C8">
            <w:pPr>
              <w:rPr>
                <w:szCs w:val="20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C8" w:rsidRDefault="00DB23C8">
            <w:pPr>
              <w:rPr>
                <w:szCs w:val="20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C8" w:rsidRDefault="00DB23C8">
            <w:pPr>
              <w:rPr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C8" w:rsidRDefault="00DB23C8" w:rsidP="00DB23C8">
            <w:pPr>
              <w:pStyle w:val="ConsPlusNormal"/>
              <w:jc w:val="center"/>
            </w:pPr>
            <w:r>
              <w:t xml:space="preserve">базовое значение </w:t>
            </w:r>
          </w:p>
          <w:p w:rsidR="00DB23C8" w:rsidRDefault="00DB23C8" w:rsidP="00DB23C8">
            <w:pPr>
              <w:pStyle w:val="ConsPlusNormal"/>
              <w:jc w:val="center"/>
            </w:pPr>
            <w:r>
              <w:t>(2019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C8" w:rsidRDefault="00DB23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8" w:rsidRDefault="00DB23C8">
            <w:pPr>
              <w:pStyle w:val="ConsPlusNormal"/>
            </w:pPr>
            <w:r>
              <w:t>2021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C8" w:rsidRDefault="00DB23C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8" w:rsidRDefault="00DB23C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8" w:rsidRDefault="00DB23C8">
            <w:pPr>
              <w:pStyle w:val="ConsPlusNormal"/>
              <w:jc w:val="center"/>
            </w:pPr>
            <w:r>
              <w:t>2024 год</w:t>
            </w:r>
          </w:p>
        </w:tc>
      </w:tr>
      <w:tr w:rsidR="00DB23C8" w:rsidTr="00DB23C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C8" w:rsidRDefault="00DB23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C8" w:rsidRDefault="00DB23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C8" w:rsidRDefault="00DB23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C8" w:rsidRDefault="00DB23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C8" w:rsidRDefault="00DB23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C8" w:rsidRDefault="00DB23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C8" w:rsidRDefault="00DB23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C8" w:rsidRDefault="005278BB" w:rsidP="00DB23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8" w:rsidRDefault="005278BB" w:rsidP="00DB23C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8" w:rsidRDefault="005278BB" w:rsidP="00DB23C8">
            <w:pPr>
              <w:pStyle w:val="ConsPlusNormal"/>
              <w:jc w:val="center"/>
            </w:pPr>
            <w:r>
              <w:t>10</w:t>
            </w:r>
          </w:p>
        </w:tc>
      </w:tr>
      <w:tr w:rsidR="00A571E9" w:rsidTr="00DB23C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E9" w:rsidRDefault="00A571E9">
            <w:pPr>
              <w:pStyle w:val="ConsPlusNormal"/>
              <w:jc w:val="center"/>
            </w:pPr>
          </w:p>
        </w:tc>
        <w:tc>
          <w:tcPr>
            <w:tcW w:w="13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E9" w:rsidRDefault="00A571E9" w:rsidP="00A571E9">
            <w:pPr>
              <w:pStyle w:val="ConsPlusNormal"/>
              <w:jc w:val="center"/>
            </w:pPr>
            <w:r>
              <w:t>Подпрограмма 1</w:t>
            </w:r>
          </w:p>
          <w:p w:rsidR="00A571E9" w:rsidRDefault="00A571E9" w:rsidP="00A571E9">
            <w:pPr>
              <w:pStyle w:val="ConsPlusNormal"/>
              <w:jc w:val="center"/>
            </w:pPr>
            <w:r>
              <w:t>"Развитие дополнительного образования в сфере культуры и искусства города Ливны".</w:t>
            </w:r>
          </w:p>
        </w:tc>
      </w:tr>
      <w:tr w:rsidR="00A571E9" w:rsidTr="00DB23C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E9" w:rsidRDefault="00A571E9">
            <w:pPr>
              <w:pStyle w:val="ConsPlusNormal"/>
              <w:jc w:val="center"/>
            </w:pPr>
          </w:p>
        </w:tc>
        <w:tc>
          <w:tcPr>
            <w:tcW w:w="13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E9" w:rsidRDefault="00A571E9" w:rsidP="00A571E9">
            <w:pPr>
              <w:pStyle w:val="ConsPlusNormal"/>
              <w:jc w:val="both"/>
            </w:pPr>
            <w:r>
              <w:t>Цель:</w:t>
            </w:r>
            <w:r w:rsidR="00DB23C8">
              <w:t xml:space="preserve"> Развитие дополнительного образования в сфере культуры и искусства города Ливны.</w:t>
            </w:r>
          </w:p>
        </w:tc>
      </w:tr>
      <w:tr w:rsidR="00A571E9" w:rsidTr="00DB23C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E9" w:rsidRDefault="00A571E9">
            <w:pPr>
              <w:pStyle w:val="ConsPlusNormal"/>
              <w:jc w:val="center"/>
            </w:pPr>
          </w:p>
        </w:tc>
        <w:tc>
          <w:tcPr>
            <w:tcW w:w="13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E9" w:rsidRDefault="00A571E9" w:rsidP="00A571E9">
            <w:pPr>
              <w:pStyle w:val="ConsPlusNormal"/>
              <w:jc w:val="both"/>
            </w:pPr>
            <w:r>
              <w:t>Задача:</w:t>
            </w:r>
            <w:r w:rsidR="00042A03">
              <w:t xml:space="preserve"> С</w:t>
            </w:r>
            <w:r w:rsidR="00DB23C8">
              <w:t>охранение и развитие системы дополнительного образования, поддержка творчески одаренных детей и молодежи города Ливны, поддержка народного промысла</w:t>
            </w:r>
            <w:r w:rsidR="00042A03">
              <w:t>.</w:t>
            </w:r>
          </w:p>
        </w:tc>
      </w:tr>
      <w:tr w:rsidR="00DB23C8" w:rsidTr="00DB23C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C8" w:rsidRDefault="00DB23C8">
            <w:pPr>
              <w:pStyle w:val="ConsPlusNormal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C8" w:rsidRDefault="00DB23C8" w:rsidP="00BE28FE">
            <w:pPr>
              <w:pStyle w:val="ConsPlusNormal"/>
            </w:pPr>
            <w:r>
              <w:t>Основное мер</w:t>
            </w:r>
            <w:r>
              <w:t>о</w:t>
            </w:r>
            <w:r>
              <w:t>приятие «Обесп</w:t>
            </w:r>
            <w:r>
              <w:t>е</w:t>
            </w:r>
            <w:r>
              <w:t>чение деятельн</w:t>
            </w:r>
            <w:r>
              <w:t>о</w:t>
            </w:r>
            <w:r>
              <w:t>сти учреждений дополнительного образования».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8" w:rsidRDefault="00DB23C8" w:rsidP="003F7611">
            <w:pPr>
              <w:pStyle w:val="ConsPlusCell"/>
            </w:pPr>
            <w:r>
              <w:t>1) дол</w:t>
            </w:r>
            <w:r w:rsidR="005278BB">
              <w:t>я</w:t>
            </w:r>
            <w:r>
              <w:t xml:space="preserve"> детского нас</w:t>
            </w:r>
            <w:r>
              <w:t>е</w:t>
            </w:r>
            <w:r>
              <w:t>ления, обучающегося в учреждениях дополн</w:t>
            </w:r>
            <w:r>
              <w:t>и</w:t>
            </w:r>
            <w:r>
              <w:t>тельного образования, 2) дол</w:t>
            </w:r>
            <w:r w:rsidR="005278BB">
              <w:t>я</w:t>
            </w:r>
            <w:r>
              <w:t xml:space="preserve"> учащихся учр</w:t>
            </w:r>
            <w:r>
              <w:t>е</w:t>
            </w:r>
            <w:r>
              <w:t>ждений дополнительн</w:t>
            </w:r>
            <w:r>
              <w:t>о</w:t>
            </w:r>
            <w:r>
              <w:t>го образования, учас</w:t>
            </w:r>
            <w:r>
              <w:t>т</w:t>
            </w:r>
            <w:r>
              <w:t>вующих в областных, всероссийских конку</w:t>
            </w:r>
            <w:r>
              <w:t>р</w:t>
            </w:r>
            <w:r>
              <w:lastRenderedPageBreak/>
              <w:t>сах и выставках (от о</w:t>
            </w:r>
            <w:r>
              <w:t>б</w:t>
            </w:r>
            <w:r>
              <w:t>щего числа учащихся)</w:t>
            </w:r>
            <w:r w:rsidR="003F7611"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8" w:rsidRDefault="00DB23C8" w:rsidP="00DB23C8">
            <w:pPr>
              <w:pStyle w:val="ConsPlusCell"/>
            </w:pPr>
            <w:r>
              <w:lastRenderedPageBreak/>
              <w:t>%</w:t>
            </w:r>
          </w:p>
          <w:p w:rsidR="00BF36BE" w:rsidRDefault="00BF36BE" w:rsidP="00DB23C8">
            <w:pPr>
              <w:pStyle w:val="ConsPlusCell"/>
            </w:pPr>
          </w:p>
          <w:p w:rsidR="00BF36BE" w:rsidRDefault="00BF36BE" w:rsidP="00DB23C8">
            <w:pPr>
              <w:pStyle w:val="ConsPlusCell"/>
            </w:pPr>
          </w:p>
          <w:p w:rsidR="00BF36BE" w:rsidRDefault="00BF36BE" w:rsidP="00DB23C8">
            <w:pPr>
              <w:pStyle w:val="ConsPlusCell"/>
            </w:pPr>
          </w:p>
          <w:p w:rsidR="00BF36BE" w:rsidRDefault="00BF36BE" w:rsidP="00DB23C8">
            <w:pPr>
              <w:pStyle w:val="ConsPlusCell"/>
            </w:pPr>
          </w:p>
          <w:p w:rsidR="00BF36BE" w:rsidRDefault="00BF36BE" w:rsidP="00DB23C8">
            <w:pPr>
              <w:pStyle w:val="ConsPlusCell"/>
            </w:pPr>
          </w:p>
          <w:p w:rsidR="00BF36BE" w:rsidRDefault="00BF36BE" w:rsidP="00DB23C8">
            <w:pPr>
              <w:pStyle w:val="ConsPlusCell"/>
            </w:pPr>
          </w:p>
          <w:p w:rsidR="00BF36BE" w:rsidRDefault="00BF36BE" w:rsidP="00DB23C8">
            <w:pPr>
              <w:pStyle w:val="ConsPlusCell"/>
            </w:pPr>
            <w:r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8" w:rsidRDefault="00DB23C8">
            <w:pPr>
              <w:pStyle w:val="ConsPlusNormal"/>
            </w:pPr>
            <w:r>
              <w:t>11,9</w:t>
            </w: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  <w: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8" w:rsidRDefault="00DB23C8">
            <w:pPr>
              <w:pStyle w:val="ConsPlusNormal"/>
            </w:pPr>
            <w:r>
              <w:t>12</w:t>
            </w: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8" w:rsidRDefault="00DB23C8">
            <w:pPr>
              <w:pStyle w:val="ConsPlusNormal"/>
            </w:pPr>
            <w:r>
              <w:t>12,1</w:t>
            </w: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  <w:r>
              <w:t>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8" w:rsidRDefault="00DB23C8">
            <w:pPr>
              <w:pStyle w:val="ConsPlusNormal"/>
            </w:pPr>
            <w:r>
              <w:t>12,2</w:t>
            </w: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  <w:r>
              <w:t>30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8" w:rsidRDefault="00DB23C8">
            <w:pPr>
              <w:pStyle w:val="ConsPlusNormal"/>
            </w:pPr>
            <w:r>
              <w:t>12</w:t>
            </w:r>
            <w:r w:rsidR="00BF36BE">
              <w:t>,</w:t>
            </w:r>
            <w:r>
              <w:t>3</w:t>
            </w: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  <w:r>
              <w:t>31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8" w:rsidRDefault="00DB23C8">
            <w:pPr>
              <w:pStyle w:val="ConsPlusNormal"/>
            </w:pPr>
            <w:r>
              <w:t>12,4</w:t>
            </w: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</w:p>
          <w:p w:rsidR="00BF36BE" w:rsidRDefault="00BF36BE">
            <w:pPr>
              <w:pStyle w:val="ConsPlusNormal"/>
            </w:pPr>
            <w:r>
              <w:t>32</w:t>
            </w:r>
          </w:p>
        </w:tc>
      </w:tr>
      <w:tr w:rsidR="009A0BA4" w:rsidTr="00DB23C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A4" w:rsidRDefault="009A0BA4">
            <w:pPr>
              <w:pStyle w:val="ConsPlusNormal"/>
            </w:pPr>
          </w:p>
        </w:tc>
        <w:tc>
          <w:tcPr>
            <w:tcW w:w="13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A4" w:rsidRDefault="009A0BA4" w:rsidP="009F13C6">
            <w:pPr>
              <w:pStyle w:val="ConsPlusNormal"/>
              <w:jc w:val="center"/>
            </w:pPr>
            <w:r>
              <w:t>Подпрограмма 2</w:t>
            </w:r>
          </w:p>
          <w:p w:rsidR="009A0BA4" w:rsidRDefault="009A0BA4" w:rsidP="009F13C6">
            <w:pPr>
              <w:pStyle w:val="ConsPlusNormal"/>
              <w:jc w:val="center"/>
            </w:pPr>
            <w:r>
              <w:t>"</w:t>
            </w:r>
            <w:r w:rsidR="00446D85">
              <w:t xml:space="preserve"> Развитие учреждений </w:t>
            </w:r>
            <w:proofErr w:type="spellStart"/>
            <w:r w:rsidR="00446D85">
              <w:t>культурно-досугового</w:t>
            </w:r>
            <w:proofErr w:type="spellEnd"/>
            <w:r w:rsidR="00446D85">
              <w:t xml:space="preserve"> типа города Ливны </w:t>
            </w:r>
            <w:r>
              <w:t>"</w:t>
            </w:r>
            <w:r w:rsidR="00042A03">
              <w:t>.</w:t>
            </w:r>
          </w:p>
        </w:tc>
      </w:tr>
      <w:tr w:rsidR="00F16FD2" w:rsidTr="006A15E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D2" w:rsidRDefault="00F16FD2">
            <w:pPr>
              <w:pStyle w:val="ConsPlusNormal"/>
            </w:pPr>
            <w:r>
              <w:t>3.</w:t>
            </w:r>
          </w:p>
        </w:tc>
        <w:tc>
          <w:tcPr>
            <w:tcW w:w="13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D2" w:rsidRDefault="00F16FD2" w:rsidP="00F16FD2">
            <w:pPr>
              <w:pStyle w:val="ConsPlusNormal"/>
            </w:pPr>
            <w:r>
              <w:t xml:space="preserve">Цель: Развитие учреждений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 города Ливны</w:t>
            </w:r>
          </w:p>
        </w:tc>
      </w:tr>
      <w:tr w:rsidR="00F16FD2" w:rsidTr="006A15E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D2" w:rsidRDefault="00F16FD2">
            <w:pPr>
              <w:pStyle w:val="ConsPlusNormal"/>
            </w:pPr>
            <w:r>
              <w:t>3.1</w:t>
            </w:r>
          </w:p>
        </w:tc>
        <w:tc>
          <w:tcPr>
            <w:tcW w:w="13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D2" w:rsidRDefault="00F16FD2" w:rsidP="00042A03">
            <w:pPr>
              <w:pStyle w:val="ConsPlusNormal"/>
              <w:jc w:val="both"/>
            </w:pPr>
            <w:r>
              <w:t xml:space="preserve">Задачи:  </w:t>
            </w:r>
            <w:r w:rsidR="00042A03">
              <w:t>Р</w:t>
            </w:r>
            <w:r>
              <w:t xml:space="preserve">азвитие творческих способностей детей, подростков и молодёжи, адресная поддержка народного промысла, - приведение учреждений </w:t>
            </w:r>
            <w:proofErr w:type="spellStart"/>
            <w:r>
              <w:t>культурно-досугвого</w:t>
            </w:r>
            <w:proofErr w:type="spellEnd"/>
            <w:r>
              <w:t xml:space="preserve"> типа в соответствие с современными требованиями к их техническому оснащению и совреме</w:t>
            </w:r>
            <w:r>
              <w:t>н</w:t>
            </w:r>
            <w:r>
              <w:t>ным требованиям к качеству предоставляемых услуг</w:t>
            </w:r>
          </w:p>
        </w:tc>
      </w:tr>
      <w:tr w:rsidR="006F0364" w:rsidTr="006A15E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64" w:rsidRDefault="006F0364" w:rsidP="006A15E6">
            <w:pPr>
              <w:pStyle w:val="ConsPlusNormal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64" w:rsidRDefault="006F0364" w:rsidP="006F0364">
            <w:pPr>
              <w:jc w:val="both"/>
            </w:pPr>
            <w:r>
              <w:t>Основное мер</w:t>
            </w:r>
            <w:r>
              <w:t>о</w:t>
            </w:r>
            <w:r>
              <w:t>приятие: «</w:t>
            </w:r>
            <w:r>
              <w:rPr>
                <w:bCs/>
              </w:rPr>
              <w:t>Обесп</w:t>
            </w:r>
            <w:r>
              <w:rPr>
                <w:bCs/>
              </w:rPr>
              <w:t>е</w:t>
            </w:r>
            <w:r>
              <w:rPr>
                <w:bCs/>
              </w:rPr>
              <w:t>чение условий для художественного и народного творч</w:t>
            </w:r>
            <w:r>
              <w:rPr>
                <w:bCs/>
              </w:rPr>
              <w:t>е</w:t>
            </w:r>
            <w:r>
              <w:rPr>
                <w:bCs/>
              </w:rPr>
              <w:t>ства, совершенс</w:t>
            </w:r>
            <w:r>
              <w:rPr>
                <w:bCs/>
              </w:rPr>
              <w:t>т</w:t>
            </w:r>
            <w:r>
              <w:rPr>
                <w:bCs/>
              </w:rPr>
              <w:t xml:space="preserve">вование </w:t>
            </w:r>
            <w:proofErr w:type="spellStart"/>
            <w:r>
              <w:rPr>
                <w:bCs/>
              </w:rPr>
              <w:t>культу</w:t>
            </w:r>
            <w:r>
              <w:rPr>
                <w:bCs/>
              </w:rPr>
              <w:t>р</w:t>
            </w:r>
            <w:r>
              <w:rPr>
                <w:bCs/>
              </w:rPr>
              <w:t>но-досуговой</w:t>
            </w:r>
            <w:proofErr w:type="spellEnd"/>
            <w:r>
              <w:rPr>
                <w:bCs/>
              </w:rPr>
              <w:t xml:space="preserve"> де</w:t>
            </w:r>
            <w:r>
              <w:rPr>
                <w:bCs/>
              </w:rPr>
              <w:t>я</w:t>
            </w:r>
            <w:r>
              <w:rPr>
                <w:bCs/>
              </w:rPr>
              <w:t>тельности»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64" w:rsidRDefault="007609FB" w:rsidP="006F0364">
            <w:pPr>
              <w:pStyle w:val="ConsPlusCell"/>
            </w:pPr>
            <w:r>
              <w:t>1</w:t>
            </w:r>
            <w:r w:rsidR="006F0364">
              <w:t>) дол</w:t>
            </w:r>
            <w:r w:rsidR="003F7611">
              <w:t>я</w:t>
            </w:r>
            <w:r w:rsidR="006F0364">
              <w:t xml:space="preserve"> посещения </w:t>
            </w:r>
            <w:proofErr w:type="spellStart"/>
            <w:r w:rsidR="006F0364">
              <w:t>культурно-досуговых</w:t>
            </w:r>
            <w:proofErr w:type="spellEnd"/>
            <w:r w:rsidR="006F0364">
              <w:t xml:space="preserve"> мероприятий по сравн</w:t>
            </w:r>
            <w:r w:rsidR="006F0364">
              <w:t>е</w:t>
            </w:r>
            <w:r w:rsidR="006F0364">
              <w:t>нию с предыдущим г</w:t>
            </w:r>
            <w:r w:rsidR="006F0364">
              <w:t>о</w:t>
            </w:r>
            <w:r w:rsidR="006F0364">
              <w:t>до</w:t>
            </w:r>
            <w:r w:rsidR="003F7611">
              <w:t>м;</w:t>
            </w:r>
          </w:p>
          <w:p w:rsidR="006F0364" w:rsidRPr="00D65868" w:rsidRDefault="007609FB" w:rsidP="003F7611">
            <w:pPr>
              <w:pStyle w:val="ConsPlusCell"/>
            </w:pPr>
            <w:r>
              <w:t>2</w:t>
            </w:r>
            <w:r w:rsidR="006F0364" w:rsidRPr="00D65868">
              <w:t>) дол</w:t>
            </w:r>
            <w:r w:rsidR="003F7611">
              <w:t>я</w:t>
            </w:r>
            <w:r w:rsidR="006F0364" w:rsidRPr="00D65868">
              <w:t xml:space="preserve"> участников клубных формирований по сравнению с пред</w:t>
            </w:r>
            <w:r w:rsidR="006F0364" w:rsidRPr="00D65868">
              <w:t>ы</w:t>
            </w:r>
            <w:r w:rsidR="006F0364" w:rsidRPr="00D65868">
              <w:t>дущим годом</w:t>
            </w:r>
            <w:r w:rsidR="003F7611"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64" w:rsidRDefault="006F0364" w:rsidP="006A15E6">
            <w:pPr>
              <w:pStyle w:val="ConsPlusCell"/>
            </w:pPr>
            <w:r>
              <w:t>%</w:t>
            </w:r>
          </w:p>
          <w:p w:rsidR="006F0364" w:rsidRDefault="006F0364" w:rsidP="006A15E6">
            <w:pPr>
              <w:pStyle w:val="ConsPlusCell"/>
            </w:pPr>
          </w:p>
          <w:p w:rsidR="006F0364" w:rsidRDefault="006F0364" w:rsidP="006A15E6">
            <w:pPr>
              <w:pStyle w:val="ConsPlusCell"/>
            </w:pPr>
          </w:p>
          <w:p w:rsidR="006F0364" w:rsidRDefault="006F0364" w:rsidP="006A15E6">
            <w:pPr>
              <w:pStyle w:val="ConsPlusCell"/>
            </w:pPr>
          </w:p>
          <w:p w:rsidR="006F0364" w:rsidRDefault="006F0364" w:rsidP="006A15E6">
            <w:pPr>
              <w:pStyle w:val="ConsPlusCell"/>
            </w:pPr>
          </w:p>
          <w:p w:rsidR="006F0364" w:rsidRDefault="006F0364" w:rsidP="006A15E6">
            <w:pPr>
              <w:pStyle w:val="ConsPlusCell"/>
            </w:pPr>
            <w:r>
              <w:t>%</w:t>
            </w:r>
          </w:p>
          <w:p w:rsidR="006F0364" w:rsidRDefault="006F0364" w:rsidP="006A15E6">
            <w:pPr>
              <w:pStyle w:val="ConsPlusCell"/>
            </w:pPr>
          </w:p>
          <w:p w:rsidR="006F0364" w:rsidRDefault="006F0364" w:rsidP="006A15E6">
            <w:pPr>
              <w:pStyle w:val="ConsPlusCell"/>
            </w:pPr>
          </w:p>
          <w:p w:rsidR="006F0364" w:rsidRDefault="006F0364" w:rsidP="007609FB">
            <w:pPr>
              <w:pStyle w:val="ConsPlusCell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64" w:rsidRDefault="006F0364" w:rsidP="006A15E6">
            <w:pPr>
              <w:pStyle w:val="ConsPlusNormal"/>
            </w:pPr>
            <w:r>
              <w:t>0,1</w:t>
            </w: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  <w:r>
              <w:t>0,1</w:t>
            </w: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64" w:rsidRDefault="006F0364" w:rsidP="006A15E6">
            <w:pPr>
              <w:pStyle w:val="ConsPlusNormal"/>
            </w:pPr>
            <w:r>
              <w:t>0,2</w:t>
            </w: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  <w:r>
              <w:t>0,2</w:t>
            </w: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64" w:rsidRDefault="006F0364" w:rsidP="006A15E6">
            <w:pPr>
              <w:pStyle w:val="ConsPlusNormal"/>
            </w:pPr>
            <w:r>
              <w:t>0,3</w:t>
            </w: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  <w:r>
              <w:t>0,3</w:t>
            </w: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64" w:rsidRDefault="006F0364" w:rsidP="006A15E6">
            <w:pPr>
              <w:pStyle w:val="ConsPlusNormal"/>
            </w:pPr>
            <w:r>
              <w:t>0,4</w:t>
            </w: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  <w:r>
              <w:t>0,4</w:t>
            </w: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64" w:rsidRDefault="006F0364" w:rsidP="006A15E6">
            <w:pPr>
              <w:pStyle w:val="ConsPlusNormal"/>
            </w:pPr>
            <w:r>
              <w:t>0,5</w:t>
            </w: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  <w:r>
              <w:t>0,5</w:t>
            </w: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64" w:rsidRDefault="006F0364" w:rsidP="006A15E6">
            <w:pPr>
              <w:pStyle w:val="ConsPlusNormal"/>
            </w:pPr>
            <w:r>
              <w:t>0,6</w:t>
            </w: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  <w:r>
              <w:t>0,6</w:t>
            </w:r>
          </w:p>
          <w:p w:rsidR="006F0364" w:rsidRDefault="006F0364" w:rsidP="006A15E6">
            <w:pPr>
              <w:pStyle w:val="ConsPlusNormal"/>
            </w:pPr>
          </w:p>
          <w:p w:rsidR="006F0364" w:rsidRDefault="006F0364" w:rsidP="006A15E6">
            <w:pPr>
              <w:pStyle w:val="ConsPlusNormal"/>
            </w:pPr>
          </w:p>
        </w:tc>
      </w:tr>
      <w:tr w:rsidR="00446D85" w:rsidTr="00DB23C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85" w:rsidRDefault="00446D85" w:rsidP="00B07B10">
            <w:pPr>
              <w:pStyle w:val="ConsPlusNormal"/>
            </w:pPr>
          </w:p>
        </w:tc>
        <w:tc>
          <w:tcPr>
            <w:tcW w:w="13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85" w:rsidRDefault="00446D85" w:rsidP="00EC6D4E">
            <w:pPr>
              <w:pStyle w:val="ConsPlusNormal"/>
              <w:jc w:val="center"/>
            </w:pPr>
            <w:r>
              <w:t>Подпрограмма 3</w:t>
            </w:r>
          </w:p>
          <w:p w:rsidR="00446D85" w:rsidRDefault="00446D85" w:rsidP="00EC6D4E">
            <w:pPr>
              <w:jc w:val="center"/>
            </w:pPr>
            <w:r>
              <w:t>" Развитие музейной деятельности в городе Ливны"</w:t>
            </w:r>
          </w:p>
        </w:tc>
      </w:tr>
      <w:tr w:rsidR="00CC06A1" w:rsidTr="006A15E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A1" w:rsidRDefault="00CC06A1" w:rsidP="00B07B10">
            <w:pPr>
              <w:pStyle w:val="ConsPlusNormal"/>
            </w:pPr>
            <w:r>
              <w:t>3.</w:t>
            </w:r>
          </w:p>
        </w:tc>
        <w:tc>
          <w:tcPr>
            <w:tcW w:w="13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A1" w:rsidRDefault="00CC06A1" w:rsidP="00CC06A1">
            <w:pPr>
              <w:pStyle w:val="ConsPlusNormal"/>
            </w:pPr>
            <w:r>
              <w:t>Цель: Развитие музейной деятельности в городе Ливны</w:t>
            </w:r>
          </w:p>
        </w:tc>
      </w:tr>
      <w:tr w:rsidR="00CC06A1" w:rsidTr="006A15E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A1" w:rsidRDefault="00CC06A1" w:rsidP="00B07B10">
            <w:pPr>
              <w:pStyle w:val="ConsPlusNormal"/>
            </w:pPr>
            <w:r>
              <w:t>3.1</w:t>
            </w:r>
          </w:p>
        </w:tc>
        <w:tc>
          <w:tcPr>
            <w:tcW w:w="13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A1" w:rsidRDefault="00CC06A1" w:rsidP="00042A03">
            <w:pPr>
              <w:pStyle w:val="ConsPlusNormal"/>
            </w:pPr>
            <w:r>
              <w:t xml:space="preserve">Задачи: </w:t>
            </w:r>
            <w:r w:rsidR="00042A03">
              <w:t>К</w:t>
            </w:r>
            <w:r>
              <w:t>раеведческая и научно-просветительская работа, поддержка информационно-издательской деятельности музея</w:t>
            </w:r>
            <w:r w:rsidR="00042A03">
              <w:t>.</w:t>
            </w:r>
          </w:p>
        </w:tc>
      </w:tr>
      <w:tr w:rsidR="00CC06A1" w:rsidTr="006A15E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A1" w:rsidRDefault="00CC06A1" w:rsidP="006A15E6">
            <w:pPr>
              <w:pStyle w:val="ConsPlusNormal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A1" w:rsidRDefault="00CC06A1" w:rsidP="006A15E6">
            <w:pPr>
              <w:jc w:val="both"/>
            </w:pPr>
            <w:r>
              <w:t>Основное мер</w:t>
            </w:r>
            <w:r>
              <w:t>о</w:t>
            </w:r>
            <w:r>
              <w:t>приятие: «</w:t>
            </w:r>
            <w:r>
              <w:rPr>
                <w:bCs/>
              </w:rPr>
              <w:t>Обесп</w:t>
            </w:r>
            <w:r>
              <w:rPr>
                <w:bCs/>
              </w:rPr>
              <w:t>е</w:t>
            </w:r>
            <w:r>
              <w:rPr>
                <w:bCs/>
              </w:rPr>
              <w:t>чение деятельн</w:t>
            </w:r>
            <w:r>
              <w:rPr>
                <w:bCs/>
              </w:rPr>
              <w:t>о</w:t>
            </w:r>
            <w:r>
              <w:rPr>
                <w:bCs/>
              </w:rPr>
              <w:t>сти музея»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A1" w:rsidRDefault="00CC06A1" w:rsidP="00CC06A1">
            <w:pPr>
              <w:jc w:val="both"/>
            </w:pPr>
            <w:r>
              <w:t>1) количеств</w:t>
            </w:r>
            <w:r w:rsidR="000834A2">
              <w:t xml:space="preserve">о выставок  </w:t>
            </w:r>
            <w:r>
              <w:t>по сравнению с пред</w:t>
            </w:r>
            <w:r>
              <w:t>ы</w:t>
            </w:r>
            <w:r>
              <w:t xml:space="preserve">дущим годом; </w:t>
            </w:r>
          </w:p>
          <w:p w:rsidR="00CC06A1" w:rsidRPr="00D65868" w:rsidRDefault="00CC06A1" w:rsidP="000834A2">
            <w:pPr>
              <w:pStyle w:val="ConsPlusNormal"/>
            </w:pPr>
            <w:r>
              <w:rPr>
                <w:szCs w:val="24"/>
              </w:rPr>
              <w:t>2) дол</w:t>
            </w:r>
            <w:r w:rsidR="000834A2">
              <w:rPr>
                <w:szCs w:val="24"/>
              </w:rPr>
              <w:t>я</w:t>
            </w:r>
            <w:r>
              <w:rPr>
                <w:szCs w:val="24"/>
              </w:rPr>
              <w:t xml:space="preserve"> посещений м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зея по сравнению с пр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lastRenderedPageBreak/>
              <w:t>дыдущим годом</w:t>
            </w:r>
            <w:r w:rsidR="000834A2">
              <w:rPr>
                <w:szCs w:val="24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A1" w:rsidRDefault="00CC06A1" w:rsidP="006A15E6">
            <w:pPr>
              <w:pStyle w:val="ConsPlusCell"/>
            </w:pPr>
            <w:r>
              <w:lastRenderedPageBreak/>
              <w:t>ед.</w:t>
            </w:r>
          </w:p>
          <w:p w:rsidR="00CC06A1" w:rsidRDefault="00CC06A1" w:rsidP="006A15E6">
            <w:pPr>
              <w:pStyle w:val="ConsPlusCell"/>
            </w:pPr>
          </w:p>
          <w:p w:rsidR="00CC06A1" w:rsidRDefault="00CC06A1" w:rsidP="006A15E6">
            <w:pPr>
              <w:pStyle w:val="ConsPlusCell"/>
            </w:pPr>
          </w:p>
          <w:p w:rsidR="00CC06A1" w:rsidRDefault="00CC06A1" w:rsidP="006A15E6">
            <w:pPr>
              <w:pStyle w:val="ConsPlusCell"/>
            </w:pPr>
          </w:p>
          <w:p w:rsidR="00CC06A1" w:rsidRDefault="00CC06A1" w:rsidP="006A15E6">
            <w:pPr>
              <w:pStyle w:val="ConsPlusCell"/>
            </w:pPr>
            <w:r>
              <w:t>%</w:t>
            </w:r>
          </w:p>
          <w:p w:rsidR="00CC06A1" w:rsidRDefault="00CC06A1" w:rsidP="00CC06A1">
            <w:pPr>
              <w:pStyle w:val="ConsPlusCell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A1" w:rsidRDefault="00CC06A1" w:rsidP="006A15E6">
            <w:pPr>
              <w:pStyle w:val="ConsPlusNormal"/>
            </w:pPr>
            <w:r>
              <w:lastRenderedPageBreak/>
              <w:t>15</w:t>
            </w:r>
          </w:p>
          <w:p w:rsidR="00CC06A1" w:rsidRDefault="00CC06A1" w:rsidP="006A15E6">
            <w:pPr>
              <w:pStyle w:val="ConsPlusNormal"/>
            </w:pPr>
          </w:p>
          <w:p w:rsidR="00CC06A1" w:rsidRDefault="00CC06A1" w:rsidP="006A15E6">
            <w:pPr>
              <w:pStyle w:val="ConsPlusNormal"/>
            </w:pPr>
          </w:p>
          <w:p w:rsidR="00CC06A1" w:rsidRDefault="00CC06A1" w:rsidP="006A15E6">
            <w:pPr>
              <w:pStyle w:val="ConsPlusNormal"/>
            </w:pPr>
          </w:p>
          <w:p w:rsidR="00CC06A1" w:rsidRDefault="00CC06A1" w:rsidP="006A15E6">
            <w:pPr>
              <w:pStyle w:val="ConsPlusNormal"/>
            </w:pPr>
            <w:r>
              <w:t>0,1</w:t>
            </w:r>
          </w:p>
          <w:p w:rsidR="00CC06A1" w:rsidRDefault="00CC06A1" w:rsidP="006A15E6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A1" w:rsidRDefault="00CC06A1" w:rsidP="006A15E6">
            <w:pPr>
              <w:pStyle w:val="ConsPlusNormal"/>
            </w:pPr>
            <w:r>
              <w:lastRenderedPageBreak/>
              <w:t>16</w:t>
            </w:r>
          </w:p>
          <w:p w:rsidR="00CC06A1" w:rsidRDefault="00CC06A1" w:rsidP="006A15E6">
            <w:pPr>
              <w:pStyle w:val="ConsPlusNormal"/>
            </w:pPr>
          </w:p>
          <w:p w:rsidR="00CC06A1" w:rsidRDefault="00CC06A1" w:rsidP="006A15E6">
            <w:pPr>
              <w:pStyle w:val="ConsPlusNormal"/>
            </w:pPr>
          </w:p>
          <w:p w:rsidR="00CC06A1" w:rsidRDefault="00CC06A1" w:rsidP="006A15E6">
            <w:pPr>
              <w:pStyle w:val="ConsPlusNormal"/>
            </w:pPr>
          </w:p>
          <w:p w:rsidR="00CC06A1" w:rsidRDefault="00CC06A1" w:rsidP="006A15E6">
            <w:pPr>
              <w:pStyle w:val="ConsPlusNormal"/>
            </w:pPr>
            <w:r>
              <w:t>0,2</w:t>
            </w:r>
          </w:p>
          <w:p w:rsidR="00CC06A1" w:rsidRDefault="00CC06A1" w:rsidP="006A15E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A1" w:rsidRDefault="00CC06A1" w:rsidP="006A15E6">
            <w:pPr>
              <w:pStyle w:val="ConsPlusNormal"/>
            </w:pPr>
            <w:r>
              <w:lastRenderedPageBreak/>
              <w:t>17</w:t>
            </w:r>
          </w:p>
          <w:p w:rsidR="00CC06A1" w:rsidRDefault="00CC06A1" w:rsidP="006A15E6">
            <w:pPr>
              <w:pStyle w:val="ConsPlusNormal"/>
            </w:pPr>
          </w:p>
          <w:p w:rsidR="00CC06A1" w:rsidRDefault="00CC06A1" w:rsidP="006A15E6">
            <w:pPr>
              <w:pStyle w:val="ConsPlusNormal"/>
            </w:pPr>
          </w:p>
          <w:p w:rsidR="00CC06A1" w:rsidRDefault="00CC06A1" w:rsidP="006A15E6">
            <w:pPr>
              <w:pStyle w:val="ConsPlusNormal"/>
            </w:pPr>
          </w:p>
          <w:p w:rsidR="00CC06A1" w:rsidRDefault="00CC06A1" w:rsidP="006A15E6">
            <w:pPr>
              <w:pStyle w:val="ConsPlusNormal"/>
            </w:pPr>
            <w:r>
              <w:t>0,3</w:t>
            </w:r>
          </w:p>
          <w:p w:rsidR="00CC06A1" w:rsidRDefault="00CC06A1" w:rsidP="006A15E6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A1" w:rsidRDefault="00CC06A1" w:rsidP="006A15E6">
            <w:pPr>
              <w:pStyle w:val="ConsPlusNormal"/>
            </w:pPr>
            <w:r>
              <w:lastRenderedPageBreak/>
              <w:t>18</w:t>
            </w:r>
          </w:p>
          <w:p w:rsidR="00CC06A1" w:rsidRDefault="00CC06A1" w:rsidP="006A15E6">
            <w:pPr>
              <w:pStyle w:val="ConsPlusNormal"/>
            </w:pPr>
          </w:p>
          <w:p w:rsidR="00CC06A1" w:rsidRDefault="00CC06A1" w:rsidP="006A15E6">
            <w:pPr>
              <w:pStyle w:val="ConsPlusNormal"/>
            </w:pPr>
          </w:p>
          <w:p w:rsidR="00CC06A1" w:rsidRDefault="00CC06A1" w:rsidP="006A15E6">
            <w:pPr>
              <w:pStyle w:val="ConsPlusNormal"/>
            </w:pPr>
          </w:p>
          <w:p w:rsidR="00CC06A1" w:rsidRDefault="00CC06A1" w:rsidP="006A15E6">
            <w:pPr>
              <w:pStyle w:val="ConsPlusNormal"/>
            </w:pPr>
            <w:r>
              <w:t>0,4</w:t>
            </w:r>
          </w:p>
          <w:p w:rsidR="00CC06A1" w:rsidRDefault="00CC06A1" w:rsidP="006A15E6">
            <w:pPr>
              <w:pStyle w:val="ConsPlusNormal"/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A1" w:rsidRDefault="00CC06A1" w:rsidP="006A15E6">
            <w:pPr>
              <w:pStyle w:val="ConsPlusNormal"/>
            </w:pPr>
            <w:r>
              <w:lastRenderedPageBreak/>
              <w:t>19</w:t>
            </w:r>
          </w:p>
          <w:p w:rsidR="00CC06A1" w:rsidRDefault="00CC06A1" w:rsidP="006A15E6">
            <w:pPr>
              <w:pStyle w:val="ConsPlusNormal"/>
            </w:pPr>
          </w:p>
          <w:p w:rsidR="00CC06A1" w:rsidRDefault="00CC06A1" w:rsidP="006A15E6">
            <w:pPr>
              <w:pStyle w:val="ConsPlusNormal"/>
            </w:pPr>
          </w:p>
          <w:p w:rsidR="00CC06A1" w:rsidRDefault="00CC06A1" w:rsidP="006A15E6">
            <w:pPr>
              <w:pStyle w:val="ConsPlusNormal"/>
            </w:pPr>
          </w:p>
          <w:p w:rsidR="00CC06A1" w:rsidRDefault="00CC06A1" w:rsidP="006A15E6">
            <w:pPr>
              <w:pStyle w:val="ConsPlusNormal"/>
            </w:pPr>
            <w:r>
              <w:t>0,5</w:t>
            </w:r>
          </w:p>
          <w:p w:rsidR="00CC06A1" w:rsidRDefault="00CC06A1" w:rsidP="006A15E6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A1" w:rsidRDefault="00CC06A1" w:rsidP="006A15E6">
            <w:pPr>
              <w:pStyle w:val="ConsPlusNormal"/>
            </w:pPr>
            <w:r>
              <w:lastRenderedPageBreak/>
              <w:t>20</w:t>
            </w:r>
          </w:p>
          <w:p w:rsidR="00CC06A1" w:rsidRDefault="00CC06A1" w:rsidP="006A15E6">
            <w:pPr>
              <w:pStyle w:val="ConsPlusNormal"/>
            </w:pPr>
          </w:p>
          <w:p w:rsidR="00CC06A1" w:rsidRDefault="00CC06A1" w:rsidP="006A15E6">
            <w:pPr>
              <w:pStyle w:val="ConsPlusNormal"/>
            </w:pPr>
          </w:p>
          <w:p w:rsidR="00CC06A1" w:rsidRDefault="00CC06A1" w:rsidP="006A15E6">
            <w:pPr>
              <w:pStyle w:val="ConsPlusNormal"/>
            </w:pPr>
          </w:p>
          <w:p w:rsidR="00CC06A1" w:rsidRDefault="00CC06A1" w:rsidP="006A15E6">
            <w:pPr>
              <w:pStyle w:val="ConsPlusNormal"/>
            </w:pPr>
            <w:r>
              <w:t>0,6</w:t>
            </w:r>
          </w:p>
          <w:p w:rsidR="00CC06A1" w:rsidRDefault="00CC06A1" w:rsidP="006A15E6">
            <w:pPr>
              <w:pStyle w:val="ConsPlusNormal"/>
            </w:pPr>
          </w:p>
        </w:tc>
      </w:tr>
      <w:tr w:rsidR="00DE5225" w:rsidTr="00DB23C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5" w:rsidRDefault="00DE5225" w:rsidP="00B07B10">
            <w:pPr>
              <w:pStyle w:val="ConsPlusNormal"/>
            </w:pPr>
          </w:p>
        </w:tc>
        <w:tc>
          <w:tcPr>
            <w:tcW w:w="13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25" w:rsidRDefault="00DE5225" w:rsidP="00A3788C">
            <w:pPr>
              <w:pStyle w:val="ConsPlusNormal"/>
              <w:jc w:val="center"/>
            </w:pPr>
            <w:r>
              <w:t>Подпрограмма 4</w:t>
            </w:r>
          </w:p>
          <w:p w:rsidR="00DE5225" w:rsidRDefault="00DE5225" w:rsidP="00A3788C">
            <w:pPr>
              <w:jc w:val="center"/>
            </w:pPr>
            <w:r>
              <w:t>" Развитие библиотечной системы города Ливны "</w:t>
            </w:r>
          </w:p>
        </w:tc>
      </w:tr>
      <w:tr w:rsidR="001307A0" w:rsidTr="006A15E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A0" w:rsidRDefault="001307A0" w:rsidP="00B07B10">
            <w:pPr>
              <w:pStyle w:val="ConsPlusNormal"/>
            </w:pPr>
            <w:r>
              <w:t>4.</w:t>
            </w:r>
          </w:p>
        </w:tc>
        <w:tc>
          <w:tcPr>
            <w:tcW w:w="13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A0" w:rsidRDefault="001307A0" w:rsidP="001307A0">
            <w:pPr>
              <w:pStyle w:val="ConsPlusNormal"/>
            </w:pPr>
            <w:r>
              <w:t>Цель: Развитие библиотечного обслуживания в городе Ливны.</w:t>
            </w:r>
          </w:p>
        </w:tc>
      </w:tr>
      <w:tr w:rsidR="001307A0" w:rsidTr="006A15E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A0" w:rsidRDefault="001307A0" w:rsidP="00B07B10">
            <w:pPr>
              <w:pStyle w:val="ConsPlusNormal"/>
            </w:pPr>
            <w:r>
              <w:t>4.1</w:t>
            </w:r>
          </w:p>
        </w:tc>
        <w:tc>
          <w:tcPr>
            <w:tcW w:w="13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A0" w:rsidRDefault="001307A0" w:rsidP="00042A03">
            <w:pPr>
              <w:pStyle w:val="ConsPlusNormal"/>
              <w:jc w:val="center"/>
            </w:pPr>
            <w:r>
              <w:t xml:space="preserve">Задачи: </w:t>
            </w:r>
            <w:r w:rsidR="00042A03">
              <w:t>П</w:t>
            </w:r>
            <w:r>
              <w:t>риведение МКУ «</w:t>
            </w:r>
            <w:proofErr w:type="spellStart"/>
            <w:r>
              <w:t>Ливенская</w:t>
            </w:r>
            <w:proofErr w:type="spellEnd"/>
            <w:r>
              <w:t xml:space="preserve"> городская централизованная библиотечная система» в соответствие с современными треб</w:t>
            </w:r>
            <w:r>
              <w:t>о</w:t>
            </w:r>
            <w:r>
              <w:t>ваниями к техническому оснащению и современным требованиям к качеству предоставляемых услуг</w:t>
            </w:r>
            <w:r w:rsidR="00042A03">
              <w:t>.</w:t>
            </w:r>
          </w:p>
        </w:tc>
      </w:tr>
      <w:tr w:rsidR="001307A0" w:rsidTr="006A15E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A0" w:rsidRDefault="001307A0" w:rsidP="006A15E6">
            <w:pPr>
              <w:pStyle w:val="ConsPlusNormal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A0" w:rsidRDefault="001307A0" w:rsidP="006A15E6">
            <w:pPr>
              <w:jc w:val="both"/>
            </w:pPr>
            <w:r>
              <w:t>Основное мер</w:t>
            </w:r>
            <w:r>
              <w:t>о</w:t>
            </w:r>
            <w:r>
              <w:t>приятие: «</w:t>
            </w:r>
            <w:r>
              <w:rPr>
                <w:bCs/>
              </w:rPr>
              <w:t>Обесп</w:t>
            </w:r>
            <w:r>
              <w:rPr>
                <w:bCs/>
              </w:rPr>
              <w:t>е</w:t>
            </w:r>
            <w:r>
              <w:rPr>
                <w:bCs/>
              </w:rPr>
              <w:t>чение деятельн</w:t>
            </w:r>
            <w:r>
              <w:rPr>
                <w:bCs/>
              </w:rPr>
              <w:t>о</w:t>
            </w:r>
            <w:r>
              <w:rPr>
                <w:bCs/>
              </w:rPr>
              <w:t>сти библиотечной системы»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D65868" w:rsidRDefault="00752350" w:rsidP="000379CB">
            <w:pPr>
              <w:pStyle w:val="ConsPlusCell"/>
            </w:pPr>
            <w:proofErr w:type="spellStart"/>
            <w:r>
              <w:t>обновляемость</w:t>
            </w:r>
            <w:proofErr w:type="spellEnd"/>
            <w:r>
              <w:t xml:space="preserve"> библи</w:t>
            </w:r>
            <w:r>
              <w:t>о</w:t>
            </w:r>
            <w:r>
              <w:t>течного фонда (число поступлений к общему фонду документов) по сравнению с предыд</w:t>
            </w:r>
            <w:r>
              <w:t>у</w:t>
            </w:r>
            <w:r>
              <w:t>щим годом;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Default="001307A0" w:rsidP="006A15E6">
            <w:pPr>
              <w:pStyle w:val="ConsPlusCell"/>
            </w:pPr>
            <w:r>
              <w:t>%</w:t>
            </w:r>
          </w:p>
          <w:p w:rsidR="001307A0" w:rsidRDefault="001307A0" w:rsidP="006A15E6">
            <w:pPr>
              <w:pStyle w:val="ConsPlusCell"/>
            </w:pPr>
          </w:p>
          <w:p w:rsidR="001307A0" w:rsidRDefault="001307A0" w:rsidP="006A15E6">
            <w:pPr>
              <w:pStyle w:val="ConsPlusCell"/>
            </w:pPr>
          </w:p>
          <w:p w:rsidR="001307A0" w:rsidRDefault="001307A0" w:rsidP="006A15E6">
            <w:pPr>
              <w:pStyle w:val="ConsPlusCell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Default="00752350" w:rsidP="00752350">
            <w:pPr>
              <w:pStyle w:val="ConsPlusNormal"/>
            </w:pPr>
            <w: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Default="00752350" w:rsidP="00752350">
            <w:pPr>
              <w:pStyle w:val="ConsPlusNormal"/>
            </w:pPr>
            <w: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Default="00752350" w:rsidP="00752350">
            <w:pPr>
              <w:pStyle w:val="ConsPlusNormal"/>
            </w:pPr>
            <w:r>
              <w:t>0,03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Default="00752350" w:rsidP="00752350">
            <w:pPr>
              <w:pStyle w:val="ConsPlusNormal"/>
            </w:pPr>
            <w:r>
              <w:t>0,04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Default="00752350" w:rsidP="006A15E6">
            <w:pPr>
              <w:pStyle w:val="ConsPlusNormal"/>
            </w:pPr>
            <w:r>
              <w:t>0,05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Default="00752350" w:rsidP="00752350">
            <w:pPr>
              <w:pStyle w:val="ConsPlusNormal"/>
            </w:pPr>
            <w:r>
              <w:t>0,06</w:t>
            </w:r>
          </w:p>
        </w:tc>
      </w:tr>
      <w:tr w:rsidR="00BE6EE4" w:rsidTr="00DB23C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E4" w:rsidRDefault="00BE6EE4" w:rsidP="00B07B10">
            <w:pPr>
              <w:pStyle w:val="ConsPlusNormal"/>
            </w:pPr>
          </w:p>
        </w:tc>
        <w:tc>
          <w:tcPr>
            <w:tcW w:w="13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E4" w:rsidRDefault="00BE6EE4" w:rsidP="00A3788C">
            <w:pPr>
              <w:pStyle w:val="ConsPlusNormal"/>
              <w:jc w:val="center"/>
            </w:pPr>
            <w:r>
              <w:t>Подпрограмма 5</w:t>
            </w:r>
          </w:p>
          <w:p w:rsidR="00BE6EE4" w:rsidRDefault="00BE6EE4" w:rsidP="00042A03">
            <w:pPr>
              <w:jc w:val="center"/>
            </w:pPr>
            <w:r>
              <w:t>"Проведение культурно-массовых мероприятий"</w:t>
            </w:r>
          </w:p>
        </w:tc>
      </w:tr>
      <w:tr w:rsidR="007609FB" w:rsidTr="006A15E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B" w:rsidRDefault="007609FB" w:rsidP="00B07B10">
            <w:pPr>
              <w:pStyle w:val="ConsPlusNormal"/>
            </w:pPr>
            <w:r>
              <w:t>5.</w:t>
            </w:r>
          </w:p>
        </w:tc>
        <w:tc>
          <w:tcPr>
            <w:tcW w:w="13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B" w:rsidRDefault="007609FB" w:rsidP="007609FB">
            <w:pPr>
              <w:pStyle w:val="ConsPlusNormal"/>
            </w:pPr>
            <w:r>
              <w:t>Цель: Обеспечение условий для полноценного отдыха горожан.</w:t>
            </w:r>
          </w:p>
        </w:tc>
      </w:tr>
      <w:tr w:rsidR="007609FB" w:rsidTr="006A15E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B" w:rsidRDefault="007609FB" w:rsidP="00B07B10">
            <w:pPr>
              <w:pStyle w:val="ConsPlusNormal"/>
            </w:pPr>
            <w:r>
              <w:t>5.1</w:t>
            </w:r>
          </w:p>
        </w:tc>
        <w:tc>
          <w:tcPr>
            <w:tcW w:w="13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B" w:rsidRDefault="007609FB" w:rsidP="00042A03">
            <w:pPr>
              <w:pStyle w:val="ConsPlusNormal"/>
            </w:pPr>
            <w:r>
              <w:t xml:space="preserve">Задачи: </w:t>
            </w:r>
            <w:r>
              <w:rPr>
                <w:szCs w:val="24"/>
              </w:rPr>
              <w:t xml:space="preserve"> </w:t>
            </w:r>
            <w:r w:rsidR="00042A03">
              <w:rPr>
                <w:szCs w:val="24"/>
              </w:rPr>
              <w:t>П</w:t>
            </w:r>
            <w:r>
              <w:rPr>
                <w:szCs w:val="24"/>
              </w:rPr>
              <w:t>ривлечение большего числа горожан к участию в культурной жизни города.</w:t>
            </w:r>
          </w:p>
        </w:tc>
      </w:tr>
      <w:tr w:rsidR="007609FB" w:rsidTr="006A15E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B" w:rsidRDefault="007609FB" w:rsidP="006A15E6">
            <w:pPr>
              <w:pStyle w:val="ConsPlusNormal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B" w:rsidRDefault="007609FB" w:rsidP="006A15E6">
            <w:pPr>
              <w:jc w:val="both"/>
            </w:pPr>
            <w:r>
              <w:t>Основное мер</w:t>
            </w:r>
            <w:r>
              <w:t>о</w:t>
            </w:r>
            <w:r>
              <w:t>приятие: «Орган</w:t>
            </w:r>
            <w:r>
              <w:t>и</w:t>
            </w:r>
            <w:r>
              <w:t>зация содерж</w:t>
            </w:r>
            <w:r>
              <w:t>а</w:t>
            </w:r>
            <w:r>
              <w:t>тельного досуга и обеспечение усл</w:t>
            </w:r>
            <w:r>
              <w:t>о</w:t>
            </w:r>
            <w:r>
              <w:t>вий для отдыха горожан</w:t>
            </w:r>
            <w:r>
              <w:rPr>
                <w:bCs/>
              </w:rPr>
              <w:t>»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B" w:rsidRDefault="007609FB" w:rsidP="007609FB">
            <w:pPr>
              <w:pStyle w:val="ConsPlusCell"/>
            </w:pPr>
            <w:r w:rsidRPr="00D65868">
              <w:t>дол</w:t>
            </w:r>
            <w:r w:rsidR="000379CB">
              <w:t>я</w:t>
            </w:r>
            <w:r w:rsidRPr="00D65868">
              <w:t xml:space="preserve"> </w:t>
            </w:r>
            <w:proofErr w:type="spellStart"/>
            <w:r w:rsidRPr="00D65868">
              <w:t>культурно-досуговых</w:t>
            </w:r>
            <w:proofErr w:type="spellEnd"/>
            <w:r w:rsidRPr="00D65868">
              <w:t xml:space="preserve"> мероприятий по сравнению с пред</w:t>
            </w:r>
            <w:r w:rsidRPr="00D65868">
              <w:t>ы</w:t>
            </w:r>
            <w:r w:rsidR="000379CB">
              <w:t>дущим годом.</w:t>
            </w:r>
          </w:p>
          <w:p w:rsidR="007609FB" w:rsidRPr="00D65868" w:rsidRDefault="007609FB" w:rsidP="006A15E6">
            <w:pPr>
              <w:pStyle w:val="ConsPlusCell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B" w:rsidRDefault="007609FB" w:rsidP="006A15E6">
            <w:pPr>
              <w:pStyle w:val="ConsPlusCell"/>
            </w:pPr>
            <w:r>
              <w:t>%</w:t>
            </w:r>
          </w:p>
          <w:p w:rsidR="007609FB" w:rsidRDefault="007609FB" w:rsidP="006A15E6">
            <w:pPr>
              <w:pStyle w:val="ConsPlusCell"/>
            </w:pPr>
          </w:p>
          <w:p w:rsidR="007609FB" w:rsidRDefault="007609FB" w:rsidP="006A15E6">
            <w:pPr>
              <w:pStyle w:val="ConsPlusCell"/>
            </w:pPr>
          </w:p>
          <w:p w:rsidR="007609FB" w:rsidRDefault="007609FB" w:rsidP="006A15E6">
            <w:pPr>
              <w:pStyle w:val="ConsPlusCell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B" w:rsidRDefault="007609FB" w:rsidP="002A5CF6">
            <w:pPr>
              <w:pStyle w:val="ConsPlusNormal"/>
            </w:pPr>
            <w: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B" w:rsidRDefault="007609FB" w:rsidP="002A5CF6">
            <w:pPr>
              <w:pStyle w:val="ConsPlusNormal"/>
            </w:pPr>
            <w: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B" w:rsidRDefault="002A5CF6" w:rsidP="002A5CF6">
            <w:pPr>
              <w:pStyle w:val="ConsPlusNormal"/>
            </w:pPr>
            <w:r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B" w:rsidRDefault="007609FB" w:rsidP="002A5CF6">
            <w:pPr>
              <w:pStyle w:val="ConsPlusNormal"/>
            </w:pPr>
            <w:r>
              <w:t>0,4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B" w:rsidRDefault="007609FB" w:rsidP="002A5CF6">
            <w:pPr>
              <w:pStyle w:val="ConsPlusNormal"/>
            </w:pPr>
            <w:r>
              <w:t>0,5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B" w:rsidRDefault="007609FB" w:rsidP="002A5CF6">
            <w:pPr>
              <w:pStyle w:val="ConsPlusNormal"/>
            </w:pPr>
            <w:r>
              <w:t>0,6</w:t>
            </w:r>
          </w:p>
        </w:tc>
      </w:tr>
      <w:tr w:rsidR="00BE6EE4" w:rsidTr="00DB23C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E4" w:rsidRDefault="00BE6EE4" w:rsidP="00B07B10">
            <w:pPr>
              <w:pStyle w:val="ConsPlusNormal"/>
            </w:pPr>
          </w:p>
        </w:tc>
        <w:tc>
          <w:tcPr>
            <w:tcW w:w="13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E4" w:rsidRDefault="00BE6EE4" w:rsidP="00A3788C">
            <w:pPr>
              <w:pStyle w:val="ConsPlusNormal"/>
              <w:jc w:val="center"/>
            </w:pPr>
            <w:r>
              <w:t>Подпрограмма 6</w:t>
            </w:r>
          </w:p>
          <w:p w:rsidR="00BE6EE4" w:rsidRDefault="00BE6EE4" w:rsidP="00A3788C">
            <w:pPr>
              <w:jc w:val="center"/>
            </w:pPr>
            <w:r>
              <w:t>" Обеспечение сохранности объектов культурного наследия "</w:t>
            </w:r>
          </w:p>
        </w:tc>
      </w:tr>
      <w:tr w:rsidR="00F02CF6" w:rsidTr="006A15E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F6" w:rsidRDefault="00F02CF6" w:rsidP="00B07B10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13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F6" w:rsidRDefault="00F02CF6" w:rsidP="00F02CF6">
            <w:pPr>
              <w:pStyle w:val="ConsPlusNormal"/>
            </w:pPr>
            <w:r>
              <w:t>Цель: Обеспечение сохранности объектов культурного наследия</w:t>
            </w:r>
            <w:r w:rsidR="00042A03">
              <w:t>.</w:t>
            </w:r>
          </w:p>
        </w:tc>
      </w:tr>
      <w:tr w:rsidR="00F02CF6" w:rsidTr="006A15E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F6" w:rsidRDefault="00F02CF6" w:rsidP="00B07B10">
            <w:pPr>
              <w:pStyle w:val="ConsPlusNormal"/>
            </w:pPr>
            <w:r>
              <w:t>5.1</w:t>
            </w:r>
          </w:p>
        </w:tc>
        <w:tc>
          <w:tcPr>
            <w:tcW w:w="13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F6" w:rsidRDefault="00F02CF6" w:rsidP="00042A03">
            <w:pPr>
              <w:pStyle w:val="ConsPlusNormal"/>
            </w:pPr>
            <w:r>
              <w:t xml:space="preserve">Задачи: </w:t>
            </w:r>
            <w:r w:rsidR="00042A03">
              <w:t>С</w:t>
            </w:r>
            <w:r>
              <w:rPr>
                <w:szCs w:val="24"/>
              </w:rPr>
              <w:t>одержание в надлежащем состоянии объектов культурного наследия.</w:t>
            </w:r>
          </w:p>
        </w:tc>
      </w:tr>
      <w:tr w:rsidR="00F02CF6" w:rsidTr="006A15E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F6" w:rsidRDefault="00F02CF6" w:rsidP="006A15E6">
            <w:pPr>
              <w:pStyle w:val="ConsPlusNormal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F6" w:rsidRDefault="00F02CF6" w:rsidP="006A15E6">
            <w:pPr>
              <w:jc w:val="both"/>
            </w:pPr>
            <w:r>
              <w:t>Основное мер</w:t>
            </w:r>
            <w:r>
              <w:t>о</w:t>
            </w:r>
            <w:r>
              <w:t>приятие: «</w:t>
            </w:r>
            <w:r>
              <w:rPr>
                <w:bCs/>
              </w:rPr>
              <w:t>Пров</w:t>
            </w:r>
            <w:r>
              <w:rPr>
                <w:bCs/>
              </w:rPr>
              <w:t>е</w:t>
            </w:r>
            <w:r>
              <w:rPr>
                <w:bCs/>
              </w:rPr>
              <w:t>дение ремонтных работ, содержание и паспортизация объектов культу</w:t>
            </w:r>
            <w:r>
              <w:rPr>
                <w:bCs/>
              </w:rPr>
              <w:t>р</w:t>
            </w:r>
            <w:r>
              <w:rPr>
                <w:bCs/>
              </w:rPr>
              <w:t>ного наследия»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F6" w:rsidRDefault="00F02CF6" w:rsidP="006A15E6">
            <w:pPr>
              <w:pStyle w:val="ConsPlusCell"/>
            </w:pPr>
            <w:r w:rsidRPr="00D65868">
              <w:t xml:space="preserve"> дол</w:t>
            </w:r>
            <w:r w:rsidR="000379CB">
              <w:t>я</w:t>
            </w:r>
            <w:r w:rsidRPr="00D65868">
              <w:t xml:space="preserve"> </w:t>
            </w:r>
            <w:r>
              <w:t>паспортов на об</w:t>
            </w:r>
            <w:r>
              <w:t>ъ</w:t>
            </w:r>
            <w:r>
              <w:t>екты культурного н</w:t>
            </w:r>
            <w:r>
              <w:t>а</w:t>
            </w:r>
            <w:r>
              <w:t>следия по сравнению с предыдущим годом;</w:t>
            </w:r>
          </w:p>
          <w:p w:rsidR="00F02CF6" w:rsidRPr="00D65868" w:rsidRDefault="00F02CF6" w:rsidP="006A15E6">
            <w:pPr>
              <w:pStyle w:val="ConsPlusCell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F6" w:rsidRDefault="00F02CF6" w:rsidP="006A15E6">
            <w:pPr>
              <w:pStyle w:val="ConsPlusCell"/>
            </w:pPr>
            <w:r>
              <w:t>%</w:t>
            </w:r>
          </w:p>
          <w:p w:rsidR="00F02CF6" w:rsidRDefault="00F02CF6" w:rsidP="006A15E6">
            <w:pPr>
              <w:pStyle w:val="ConsPlusCell"/>
            </w:pPr>
          </w:p>
          <w:p w:rsidR="00F02CF6" w:rsidRDefault="00F02CF6" w:rsidP="006A15E6">
            <w:pPr>
              <w:pStyle w:val="ConsPlusCell"/>
            </w:pPr>
          </w:p>
          <w:p w:rsidR="00F02CF6" w:rsidRDefault="00F02CF6" w:rsidP="006A15E6">
            <w:pPr>
              <w:pStyle w:val="ConsPlusCell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F6" w:rsidRDefault="00F02CF6" w:rsidP="006A15E6">
            <w:pPr>
              <w:pStyle w:val="ConsPlusNormal"/>
            </w:pPr>
            <w: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F6" w:rsidRDefault="00F02CF6" w:rsidP="006A15E6">
            <w:pPr>
              <w:pStyle w:val="ConsPlusNormal"/>
            </w:pPr>
            <w: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F6" w:rsidRDefault="00F02CF6" w:rsidP="006A15E6">
            <w:pPr>
              <w:pStyle w:val="ConsPlusNormal"/>
            </w:pPr>
            <w:r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F6" w:rsidRDefault="00F02CF6" w:rsidP="006A15E6">
            <w:pPr>
              <w:pStyle w:val="ConsPlusNormal"/>
            </w:pPr>
            <w:r>
              <w:t>0,4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F6" w:rsidRDefault="00F02CF6" w:rsidP="006A15E6">
            <w:pPr>
              <w:pStyle w:val="ConsPlusNormal"/>
            </w:pPr>
            <w:r>
              <w:t>0,5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F6" w:rsidRDefault="00F02CF6" w:rsidP="006A15E6">
            <w:pPr>
              <w:pStyle w:val="ConsPlusNormal"/>
            </w:pPr>
            <w:r>
              <w:t>0,6</w:t>
            </w:r>
          </w:p>
        </w:tc>
      </w:tr>
    </w:tbl>
    <w:p w:rsidR="009A0BA4" w:rsidRDefault="009A0BA4" w:rsidP="009A0BA4">
      <w:pPr>
        <w:sectPr w:rsidR="009A0BA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A0BA4" w:rsidRDefault="009A0BA4" w:rsidP="009A0BA4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945FA2">
        <w:t>2</w:t>
      </w:r>
    </w:p>
    <w:p w:rsidR="00945FA2" w:rsidRDefault="009A0BA4" w:rsidP="00945FA2">
      <w:pPr>
        <w:pStyle w:val="ConsPlusNormal"/>
        <w:jc w:val="right"/>
      </w:pPr>
      <w:r>
        <w:t xml:space="preserve">к </w:t>
      </w:r>
      <w:r w:rsidR="00945FA2">
        <w:t xml:space="preserve">муниципальной программе </w:t>
      </w:r>
    </w:p>
    <w:p w:rsidR="00B07B10" w:rsidRDefault="00945FA2" w:rsidP="00945FA2">
      <w:pPr>
        <w:pStyle w:val="ConsPlusNormal"/>
        <w:jc w:val="right"/>
      </w:pPr>
      <w:r>
        <w:t>«Культура и искусство города Ливны</w:t>
      </w:r>
    </w:p>
    <w:p w:rsidR="009A0BA4" w:rsidRDefault="00B07B10" w:rsidP="00945FA2">
      <w:pPr>
        <w:pStyle w:val="ConsPlusNormal"/>
        <w:jc w:val="right"/>
      </w:pPr>
      <w:r>
        <w:t>Орловской области</w:t>
      </w:r>
      <w:r w:rsidR="00945FA2">
        <w:t>»</w:t>
      </w:r>
    </w:p>
    <w:p w:rsidR="009A0BA4" w:rsidRDefault="009A0BA4" w:rsidP="009A0BA4">
      <w:pPr>
        <w:pStyle w:val="ConsPlusNormal"/>
        <w:ind w:firstLine="540"/>
        <w:jc w:val="both"/>
      </w:pPr>
    </w:p>
    <w:p w:rsidR="009A0BA4" w:rsidRPr="00B07B10" w:rsidRDefault="009A0BA4" w:rsidP="009A0BA4">
      <w:pPr>
        <w:pStyle w:val="ConsPlusNormal"/>
        <w:jc w:val="center"/>
        <w:rPr>
          <w:sz w:val="28"/>
          <w:szCs w:val="28"/>
        </w:rPr>
      </w:pPr>
      <w:bookmarkStart w:id="0" w:name="P576"/>
      <w:bookmarkEnd w:id="0"/>
      <w:r w:rsidRPr="00B07B10">
        <w:rPr>
          <w:sz w:val="28"/>
          <w:szCs w:val="28"/>
        </w:rPr>
        <w:t>Перечень</w:t>
      </w:r>
    </w:p>
    <w:p w:rsidR="009A0BA4" w:rsidRPr="00B07B10" w:rsidRDefault="009A0BA4" w:rsidP="009A0BA4">
      <w:pPr>
        <w:pStyle w:val="ConsPlusNormal"/>
        <w:jc w:val="center"/>
        <w:rPr>
          <w:sz w:val="28"/>
          <w:szCs w:val="28"/>
        </w:rPr>
      </w:pPr>
      <w:r w:rsidRPr="00B07B10">
        <w:rPr>
          <w:sz w:val="28"/>
          <w:szCs w:val="28"/>
        </w:rPr>
        <w:t>основных мероприятий муниципальной программы,</w:t>
      </w:r>
    </w:p>
    <w:p w:rsidR="009A0BA4" w:rsidRPr="00B07B10" w:rsidRDefault="009A0BA4" w:rsidP="009A0BA4">
      <w:pPr>
        <w:pStyle w:val="ConsPlusNormal"/>
        <w:jc w:val="center"/>
        <w:rPr>
          <w:sz w:val="28"/>
          <w:szCs w:val="28"/>
        </w:rPr>
      </w:pPr>
      <w:r w:rsidRPr="00B07B10">
        <w:rPr>
          <w:sz w:val="28"/>
          <w:szCs w:val="28"/>
        </w:rPr>
        <w:t>подпрограмм муниципальной программы и основных</w:t>
      </w:r>
    </w:p>
    <w:p w:rsidR="009A0BA4" w:rsidRPr="00B07B10" w:rsidRDefault="009A0BA4" w:rsidP="009A0BA4">
      <w:pPr>
        <w:pStyle w:val="ConsPlusNormal"/>
        <w:jc w:val="center"/>
        <w:rPr>
          <w:sz w:val="28"/>
          <w:szCs w:val="28"/>
        </w:rPr>
      </w:pPr>
      <w:r w:rsidRPr="00B07B10">
        <w:rPr>
          <w:sz w:val="28"/>
          <w:szCs w:val="28"/>
        </w:rPr>
        <w:t>мероприятий подпрограммы</w:t>
      </w:r>
      <w:r w:rsidR="00B07B10">
        <w:rPr>
          <w:sz w:val="28"/>
          <w:szCs w:val="28"/>
        </w:rPr>
        <w:t>.</w:t>
      </w:r>
    </w:p>
    <w:p w:rsidR="009A0BA4" w:rsidRDefault="009A0BA4" w:rsidP="009A0BA4">
      <w:pPr>
        <w:pStyle w:val="ConsPlusNormal"/>
        <w:ind w:firstLine="540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1"/>
        <w:gridCol w:w="2883"/>
        <w:gridCol w:w="851"/>
        <w:gridCol w:w="2977"/>
        <w:gridCol w:w="1275"/>
        <w:gridCol w:w="1134"/>
        <w:gridCol w:w="5103"/>
      </w:tblGrid>
      <w:tr w:rsidR="009A0BA4" w:rsidTr="003268F6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A4" w:rsidRDefault="009A0BA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A4" w:rsidRDefault="009A0BA4">
            <w:pPr>
              <w:pStyle w:val="ConsPlusNormal"/>
              <w:jc w:val="center"/>
            </w:pPr>
            <w:r>
              <w:t>Наименование основного мер</w:t>
            </w:r>
            <w:r>
              <w:t>о</w:t>
            </w:r>
            <w:r>
              <w:t>приятия муниципальной програ</w:t>
            </w:r>
            <w:r>
              <w:t>м</w:t>
            </w:r>
            <w:r>
              <w:t>мы, подпрограммы, основного м</w:t>
            </w:r>
            <w:r>
              <w:t>е</w:t>
            </w:r>
            <w:r>
              <w:t>роприятия подпрограммы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A4" w:rsidRDefault="009A0BA4">
            <w:pPr>
              <w:pStyle w:val="ConsPlusNormal"/>
              <w:jc w:val="center"/>
            </w:pPr>
            <w:r>
              <w:t>Ответственный исполн</w:t>
            </w:r>
            <w:r>
              <w:t>и</w:t>
            </w:r>
            <w:r>
              <w:t>тель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A4" w:rsidRDefault="009A0BA4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A4" w:rsidRDefault="009A0BA4">
            <w:pPr>
              <w:pStyle w:val="ConsPlusNormal"/>
              <w:jc w:val="center"/>
            </w:pPr>
            <w:r>
              <w:t>Ожидаемый непосредственный результат (кра</w:t>
            </w:r>
            <w:r>
              <w:t>т</w:t>
            </w:r>
            <w:r>
              <w:t>кое описание)</w:t>
            </w:r>
          </w:p>
        </w:tc>
      </w:tr>
      <w:tr w:rsidR="009A0BA4" w:rsidTr="003268F6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A4" w:rsidRDefault="009A0BA4">
            <w:pPr>
              <w:rPr>
                <w:szCs w:val="20"/>
              </w:rPr>
            </w:pPr>
          </w:p>
        </w:tc>
        <w:tc>
          <w:tcPr>
            <w:tcW w:w="3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A4" w:rsidRDefault="009A0BA4">
            <w:pPr>
              <w:rPr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A4" w:rsidRDefault="009A0BA4">
            <w:pPr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A4" w:rsidRDefault="009A0BA4">
            <w:pPr>
              <w:pStyle w:val="ConsPlusNormal"/>
              <w:jc w:val="center"/>
            </w:pPr>
            <w:r>
              <w:t>начала реализ</w:t>
            </w:r>
            <w:r>
              <w:t>а</w:t>
            </w:r>
            <w: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A4" w:rsidRDefault="009A0BA4">
            <w:pPr>
              <w:pStyle w:val="ConsPlusNormal"/>
              <w:jc w:val="center"/>
            </w:pPr>
            <w:r>
              <w:t>оконч</w:t>
            </w:r>
            <w:r>
              <w:t>а</w:t>
            </w:r>
            <w:r>
              <w:t>ния ре</w:t>
            </w:r>
            <w:r>
              <w:t>а</w:t>
            </w:r>
            <w:r>
              <w:t>лизации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A4" w:rsidRDefault="009A0BA4">
            <w:pPr>
              <w:rPr>
                <w:szCs w:val="20"/>
              </w:rPr>
            </w:pPr>
          </w:p>
        </w:tc>
      </w:tr>
      <w:tr w:rsidR="009A0BA4" w:rsidTr="003268F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A4" w:rsidRDefault="009A0B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A4" w:rsidRDefault="009A0B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A4" w:rsidRDefault="009A0B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A4" w:rsidRDefault="009A0B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A4" w:rsidRDefault="009A0B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A4" w:rsidRDefault="009A0BA4">
            <w:pPr>
              <w:pStyle w:val="ConsPlusNormal"/>
              <w:jc w:val="center"/>
            </w:pPr>
            <w:r>
              <w:t>6</w:t>
            </w:r>
          </w:p>
        </w:tc>
      </w:tr>
      <w:tr w:rsidR="009A0BA4" w:rsidTr="003750E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A4" w:rsidRDefault="00042A03">
            <w:pPr>
              <w:pStyle w:val="ConsPlusNormal"/>
            </w:pPr>
            <w:r>
              <w:t>1.</w:t>
            </w:r>
          </w:p>
        </w:tc>
        <w:tc>
          <w:tcPr>
            <w:tcW w:w="14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5C" w:rsidRDefault="00016F5C" w:rsidP="00016F5C">
            <w:pPr>
              <w:pStyle w:val="ConsPlusNormal"/>
              <w:jc w:val="center"/>
            </w:pPr>
            <w:r>
              <w:t>Подпрограмма 1</w:t>
            </w:r>
          </w:p>
          <w:p w:rsidR="009A0BA4" w:rsidRDefault="00016F5C" w:rsidP="00016F5C">
            <w:pPr>
              <w:pStyle w:val="ConsPlusNormal"/>
              <w:jc w:val="center"/>
            </w:pPr>
            <w:r>
              <w:t>"Развитие дополнительного образования в сфере культуры и искусства города Ливны".</w:t>
            </w:r>
          </w:p>
        </w:tc>
      </w:tr>
      <w:tr w:rsidR="00C90D9E" w:rsidTr="003268F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E" w:rsidRDefault="00C90D9E">
            <w:pPr>
              <w:pStyle w:val="ConsPlusNormal"/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E" w:rsidRPr="00C90D9E" w:rsidRDefault="00E32C2E" w:rsidP="00042A0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Основное мероприятие</w:t>
            </w:r>
            <w:r w:rsidR="00042A03">
              <w:rPr>
                <w:szCs w:val="24"/>
              </w:rPr>
              <w:t xml:space="preserve"> подпр</w:t>
            </w:r>
            <w:r w:rsidR="00042A03">
              <w:rPr>
                <w:szCs w:val="24"/>
              </w:rPr>
              <w:t>о</w:t>
            </w:r>
            <w:r w:rsidR="00042A03">
              <w:rPr>
                <w:szCs w:val="24"/>
              </w:rPr>
              <w:t>граммы</w:t>
            </w:r>
            <w:r>
              <w:rPr>
                <w:szCs w:val="24"/>
              </w:rPr>
              <w:t>:</w:t>
            </w:r>
            <w:r w:rsidR="00042A03">
              <w:rPr>
                <w:szCs w:val="24"/>
              </w:rPr>
              <w:t xml:space="preserve"> </w:t>
            </w:r>
            <w:r w:rsidR="00C90D9E" w:rsidRPr="00C90D9E">
              <w:rPr>
                <w:szCs w:val="24"/>
              </w:rPr>
              <w:t>"Обеспечение деятельн</w:t>
            </w:r>
            <w:r w:rsidR="00C90D9E" w:rsidRPr="00C90D9E">
              <w:rPr>
                <w:szCs w:val="24"/>
              </w:rPr>
              <w:t>о</w:t>
            </w:r>
            <w:r w:rsidR="00C90D9E" w:rsidRPr="00C90D9E">
              <w:rPr>
                <w:szCs w:val="24"/>
              </w:rPr>
              <w:t>сти учреждений дополнительного образования"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E" w:rsidRDefault="00C90D9E">
            <w:pPr>
              <w:pStyle w:val="ConsPlusNormal"/>
            </w:pPr>
            <w:r>
              <w:t>управление культуры, м</w:t>
            </w:r>
            <w:r>
              <w:t>о</w:t>
            </w:r>
            <w:r>
              <w:t>лодёжной политики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E" w:rsidRDefault="00C90D9E" w:rsidP="00865C6A">
            <w:pPr>
              <w:pStyle w:val="ConsPlusNormal"/>
            </w:pPr>
            <w: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E" w:rsidRDefault="00C90D9E" w:rsidP="00865C6A">
            <w:pPr>
              <w:pStyle w:val="ConsPlusNormal"/>
            </w:pPr>
            <w:r>
              <w:t>2024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E" w:rsidRDefault="003750E1" w:rsidP="003750E1">
            <w:pPr>
              <w:pStyle w:val="ConsPlusNormal"/>
            </w:pPr>
            <w:r>
              <w:t>Своевременная и в полном объёме выплата з</w:t>
            </w:r>
            <w:r>
              <w:t>а</w:t>
            </w:r>
            <w:r>
              <w:t>работной платы работникам учреждения д</w:t>
            </w:r>
            <w:r>
              <w:t>о</w:t>
            </w:r>
            <w:r>
              <w:t>полнительного образования, улучшение состо</w:t>
            </w:r>
            <w:r>
              <w:t>я</w:t>
            </w:r>
            <w:r>
              <w:t>ния материально-технической базы учреждений дополнительного образования, привитие бол</w:t>
            </w:r>
            <w:r>
              <w:t>ь</w:t>
            </w:r>
            <w:r>
              <w:t xml:space="preserve">шему числу детей и подростков навыков лепки игрушки из </w:t>
            </w:r>
            <w:proofErr w:type="spellStart"/>
            <w:r>
              <w:t>плешковской</w:t>
            </w:r>
            <w:proofErr w:type="spellEnd"/>
            <w:r>
              <w:t xml:space="preserve"> глины</w:t>
            </w:r>
          </w:p>
        </w:tc>
      </w:tr>
      <w:tr w:rsidR="009A0BA4" w:rsidTr="003750E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A4" w:rsidRDefault="00042A03">
            <w:pPr>
              <w:pStyle w:val="ConsPlusNormal"/>
            </w:pPr>
            <w:r>
              <w:t>2.</w:t>
            </w:r>
          </w:p>
        </w:tc>
        <w:tc>
          <w:tcPr>
            <w:tcW w:w="14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5C" w:rsidRDefault="00016F5C" w:rsidP="00016F5C">
            <w:pPr>
              <w:jc w:val="center"/>
            </w:pPr>
            <w:r>
              <w:t xml:space="preserve">Подпрограмма 2: «Развитие учреждений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 </w:t>
            </w:r>
          </w:p>
          <w:p w:rsidR="009A0BA4" w:rsidRDefault="00016F5C" w:rsidP="00016F5C">
            <w:pPr>
              <w:jc w:val="center"/>
            </w:pPr>
            <w:r>
              <w:t>города Ливны».</w:t>
            </w:r>
          </w:p>
        </w:tc>
      </w:tr>
      <w:tr w:rsidR="009B01D4" w:rsidTr="003268F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D4" w:rsidRDefault="009B01D4">
            <w:pPr>
              <w:pStyle w:val="ConsPlusNormal"/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D4" w:rsidRPr="009B01D4" w:rsidRDefault="009B01D4" w:rsidP="00865C6A">
            <w:pPr>
              <w:jc w:val="both"/>
              <w:rPr>
                <w:bCs/>
              </w:rPr>
            </w:pPr>
            <w:r>
              <w:rPr>
                <w:bCs/>
              </w:rPr>
              <w:t>Основное мероприятие</w:t>
            </w:r>
            <w:r w:rsidR="00042A03">
              <w:rPr>
                <w:bCs/>
              </w:rPr>
              <w:t xml:space="preserve"> </w:t>
            </w:r>
            <w:r w:rsidR="00042A03">
              <w:rPr>
                <w:bCs/>
              </w:rPr>
              <w:lastRenderedPageBreak/>
              <w:t>подпрограммы</w:t>
            </w:r>
            <w:r>
              <w:rPr>
                <w:bCs/>
              </w:rPr>
              <w:t xml:space="preserve">: </w:t>
            </w:r>
            <w:r w:rsidRPr="009B01D4">
              <w:rPr>
                <w:bCs/>
              </w:rPr>
              <w:t>«Обесп</w:t>
            </w:r>
            <w:r w:rsidRPr="009B01D4">
              <w:rPr>
                <w:bCs/>
              </w:rPr>
              <w:t>е</w:t>
            </w:r>
            <w:r w:rsidRPr="009B01D4">
              <w:rPr>
                <w:bCs/>
              </w:rPr>
              <w:t>чение условий для худ</w:t>
            </w:r>
            <w:r w:rsidRPr="009B01D4">
              <w:rPr>
                <w:bCs/>
              </w:rPr>
              <w:t>о</w:t>
            </w:r>
            <w:r w:rsidRPr="009B01D4">
              <w:rPr>
                <w:bCs/>
              </w:rPr>
              <w:t xml:space="preserve">жественного и народного творчества, </w:t>
            </w:r>
          </w:p>
          <w:p w:rsidR="009B01D4" w:rsidRPr="009B01D4" w:rsidRDefault="009B01D4" w:rsidP="00865C6A">
            <w:pPr>
              <w:pStyle w:val="ConsPlusNormal"/>
              <w:jc w:val="both"/>
              <w:rPr>
                <w:szCs w:val="24"/>
              </w:rPr>
            </w:pPr>
            <w:r w:rsidRPr="009B01D4">
              <w:rPr>
                <w:bCs/>
                <w:szCs w:val="24"/>
              </w:rPr>
              <w:t xml:space="preserve">совершенствование </w:t>
            </w:r>
            <w:proofErr w:type="spellStart"/>
            <w:r w:rsidRPr="009B01D4">
              <w:rPr>
                <w:bCs/>
                <w:szCs w:val="24"/>
              </w:rPr>
              <w:t>кул</w:t>
            </w:r>
            <w:r w:rsidRPr="009B01D4">
              <w:rPr>
                <w:bCs/>
                <w:szCs w:val="24"/>
              </w:rPr>
              <w:t>ь</w:t>
            </w:r>
            <w:r w:rsidRPr="009B01D4">
              <w:rPr>
                <w:bCs/>
                <w:szCs w:val="24"/>
              </w:rPr>
              <w:t>турно-досуговой</w:t>
            </w:r>
            <w:proofErr w:type="spellEnd"/>
            <w:r w:rsidRPr="009B01D4">
              <w:rPr>
                <w:bCs/>
                <w:szCs w:val="24"/>
              </w:rPr>
              <w:t xml:space="preserve"> деятел</w:t>
            </w:r>
            <w:r w:rsidRPr="009B01D4">
              <w:rPr>
                <w:bCs/>
                <w:szCs w:val="24"/>
              </w:rPr>
              <w:t>ь</w:t>
            </w:r>
            <w:r w:rsidRPr="009B01D4">
              <w:rPr>
                <w:bCs/>
                <w:szCs w:val="24"/>
              </w:rPr>
              <w:t>ности»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D4" w:rsidRDefault="003268F6">
            <w:pPr>
              <w:pStyle w:val="ConsPlusNormal"/>
            </w:pPr>
            <w:r>
              <w:lastRenderedPageBreak/>
              <w:t xml:space="preserve">управление культуры, молодёжной </w:t>
            </w:r>
            <w:r>
              <w:lastRenderedPageBreak/>
              <w:t>политики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D4" w:rsidRDefault="009B01D4" w:rsidP="00865C6A">
            <w:pPr>
              <w:pStyle w:val="ConsPlusNormal"/>
            </w:pPr>
            <w:r>
              <w:lastRenderedPageBreak/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D4" w:rsidRDefault="009B01D4" w:rsidP="00865C6A">
            <w:pPr>
              <w:pStyle w:val="ConsPlusNormal"/>
            </w:pPr>
            <w:r>
              <w:t>2024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D4" w:rsidRDefault="003268F6" w:rsidP="003268F6">
            <w:pPr>
              <w:pStyle w:val="ConsPlusNormal"/>
            </w:pPr>
            <w:r>
              <w:t>Современное и в полном объёме выплата зар</w:t>
            </w:r>
            <w:r>
              <w:t>а</w:t>
            </w:r>
            <w:r>
              <w:lastRenderedPageBreak/>
              <w:t>ботной платы работникам МБУ «Центр мол</w:t>
            </w:r>
            <w:r>
              <w:t>о</w:t>
            </w:r>
            <w:r>
              <w:t>дёжи «Лидер»</w:t>
            </w:r>
            <w:proofErr w:type="gramStart"/>
            <w:r>
              <w:t>,у</w:t>
            </w:r>
            <w:proofErr w:type="gramEnd"/>
            <w:r>
              <w:t>лучшение материально-технической базы учреждения, поддержка де</w:t>
            </w:r>
            <w:r>
              <w:t>я</w:t>
            </w:r>
            <w:r>
              <w:t>тельности мастерской по ремонту и изготовл</w:t>
            </w:r>
            <w:r>
              <w:t>е</w:t>
            </w:r>
            <w:r>
              <w:t>нию музыкальных инструментов.</w:t>
            </w:r>
          </w:p>
        </w:tc>
      </w:tr>
      <w:tr w:rsidR="003921BB" w:rsidTr="003750E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BB" w:rsidRDefault="00042A03" w:rsidP="004F674B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4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BB" w:rsidRDefault="003921BB" w:rsidP="003921BB">
            <w:pPr>
              <w:jc w:val="center"/>
            </w:pPr>
            <w:r>
              <w:t>Подпрограмма 3: «Развитие музейной деятельности в городе Ливны».</w:t>
            </w:r>
          </w:p>
        </w:tc>
      </w:tr>
      <w:tr w:rsidR="00E24605" w:rsidTr="003268F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05" w:rsidRDefault="00E24605" w:rsidP="004F674B">
            <w:pPr>
              <w:pStyle w:val="ConsPlusNormal"/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05" w:rsidRPr="00E24605" w:rsidRDefault="00E24605" w:rsidP="00E24605">
            <w:pPr>
              <w:pStyle w:val="ConsPlusNormal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Основное мероприятие</w:t>
            </w:r>
            <w:r w:rsidR="00042A03">
              <w:rPr>
                <w:bCs/>
                <w:szCs w:val="24"/>
              </w:rPr>
              <w:t xml:space="preserve"> подпрограммы</w:t>
            </w:r>
            <w:r>
              <w:rPr>
                <w:bCs/>
                <w:szCs w:val="24"/>
              </w:rPr>
              <w:t xml:space="preserve">: </w:t>
            </w:r>
            <w:r w:rsidRPr="00E24605">
              <w:rPr>
                <w:bCs/>
                <w:szCs w:val="24"/>
              </w:rPr>
              <w:t>«Обесп</w:t>
            </w:r>
            <w:r w:rsidRPr="00E24605">
              <w:rPr>
                <w:bCs/>
                <w:szCs w:val="24"/>
              </w:rPr>
              <w:t>е</w:t>
            </w:r>
            <w:r w:rsidRPr="00E24605">
              <w:rPr>
                <w:bCs/>
                <w:szCs w:val="24"/>
              </w:rPr>
              <w:t>чение деятельности м</w:t>
            </w:r>
            <w:r w:rsidRPr="00E24605">
              <w:rPr>
                <w:bCs/>
                <w:szCs w:val="24"/>
              </w:rPr>
              <w:t>у</w:t>
            </w:r>
            <w:r w:rsidRPr="00E24605">
              <w:rPr>
                <w:bCs/>
                <w:szCs w:val="24"/>
              </w:rPr>
              <w:t>зея».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05" w:rsidRDefault="003268F6" w:rsidP="004F674B">
            <w:pPr>
              <w:pStyle w:val="ConsPlusNormal"/>
            </w:pPr>
            <w:r>
              <w:t>управление культуры, молодёжной политики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05" w:rsidRDefault="003268F6" w:rsidP="004F674B">
            <w:pPr>
              <w:pStyle w:val="ConsPlusNormal"/>
            </w:pPr>
            <w: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05" w:rsidRDefault="003268F6" w:rsidP="004F674B">
            <w:pPr>
              <w:pStyle w:val="ConsPlusNormal"/>
            </w:pPr>
            <w:r>
              <w:t>2024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05" w:rsidRDefault="003268F6" w:rsidP="004F674B">
            <w:pPr>
              <w:pStyle w:val="ConsPlusNormal"/>
            </w:pPr>
            <w:r>
              <w:t>Своевременная и в полном  объёме выплата з</w:t>
            </w:r>
            <w:r>
              <w:t>а</w:t>
            </w:r>
            <w:r>
              <w:t>работной платы работникам учреждения. Улучшение состояния материально-технической базы учреждения.</w:t>
            </w:r>
          </w:p>
        </w:tc>
      </w:tr>
      <w:tr w:rsidR="000379CB" w:rsidTr="00EB751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B" w:rsidRDefault="000379CB" w:rsidP="00EB751D">
            <w:pPr>
              <w:pStyle w:val="ConsPlusNormal"/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B" w:rsidRPr="001E6524" w:rsidRDefault="000379CB" w:rsidP="00EB751D">
            <w:pPr>
              <w:rPr>
                <w:bCs/>
              </w:rPr>
            </w:pPr>
            <w:r>
              <w:rPr>
                <w:bCs/>
              </w:rPr>
              <w:t>Основное мероприятие программы: «</w:t>
            </w:r>
            <w:r w:rsidRPr="006A15E6">
              <w:rPr>
                <w:bCs/>
              </w:rPr>
              <w:t>Реализация регионального проекта «Культурная среда» фед</w:t>
            </w:r>
            <w:r w:rsidRPr="006A15E6">
              <w:rPr>
                <w:bCs/>
              </w:rPr>
              <w:t>е</w:t>
            </w:r>
            <w:r w:rsidRPr="006A15E6">
              <w:rPr>
                <w:bCs/>
              </w:rPr>
              <w:t>рального проекта  «Кул</w:t>
            </w:r>
            <w:r w:rsidRPr="006A15E6">
              <w:rPr>
                <w:bCs/>
              </w:rPr>
              <w:t>ь</w:t>
            </w:r>
            <w:r w:rsidRPr="006A15E6">
              <w:rPr>
                <w:bCs/>
              </w:rPr>
              <w:t>турная среда» в рамках национального проекта «Культура».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B" w:rsidRDefault="000379CB" w:rsidP="00EB751D">
            <w:pPr>
              <w:pStyle w:val="ConsPlusNormal"/>
            </w:pPr>
            <w:r>
              <w:t>управление культуры, молодёжной политики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B" w:rsidRDefault="000379CB" w:rsidP="00EB751D">
            <w:pPr>
              <w:pStyle w:val="ConsPlusNormal"/>
            </w:pPr>
            <w: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B" w:rsidRDefault="000379CB" w:rsidP="00EB751D">
            <w:pPr>
              <w:pStyle w:val="ConsPlusNormal"/>
            </w:pPr>
            <w:r>
              <w:t>2024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B" w:rsidRDefault="000379CB" w:rsidP="00EB751D">
            <w:pPr>
              <w:pStyle w:val="ConsPlusNormal"/>
            </w:pPr>
            <w:r>
              <w:t xml:space="preserve">Улучшение состояния зданий учреждений культуры </w:t>
            </w:r>
            <w:proofErr w:type="gramStart"/>
            <w:r>
              <w:t>в следствие</w:t>
            </w:r>
            <w:proofErr w:type="gramEnd"/>
            <w:r>
              <w:t xml:space="preserve"> проведения их капитал</w:t>
            </w:r>
            <w:r>
              <w:t>ь</w:t>
            </w:r>
            <w:r>
              <w:t>ного ремонта, обеспечение детских школ и</w:t>
            </w:r>
            <w:r>
              <w:t>с</w:t>
            </w:r>
            <w:r>
              <w:t>кусств музыкальными инструментами, учебной литературой и современным оборудованием.</w:t>
            </w:r>
          </w:p>
        </w:tc>
      </w:tr>
      <w:tr w:rsidR="003921BB" w:rsidTr="003750E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BB" w:rsidRDefault="00042A03" w:rsidP="004F674B">
            <w:pPr>
              <w:pStyle w:val="ConsPlusNormal"/>
            </w:pPr>
            <w:r>
              <w:t>4.</w:t>
            </w:r>
          </w:p>
        </w:tc>
        <w:tc>
          <w:tcPr>
            <w:tcW w:w="14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BB" w:rsidRDefault="003921BB" w:rsidP="003921BB">
            <w:pPr>
              <w:jc w:val="center"/>
            </w:pPr>
            <w:r>
              <w:t>Подпрограмма 4: «Развитие библиотечной системы города Ливны».</w:t>
            </w:r>
          </w:p>
        </w:tc>
      </w:tr>
      <w:tr w:rsidR="00430354" w:rsidTr="003268F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54" w:rsidRDefault="00430354" w:rsidP="004F674B">
            <w:pPr>
              <w:pStyle w:val="ConsPlusNormal"/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54" w:rsidRPr="00430354" w:rsidRDefault="000E0376" w:rsidP="00042A03">
            <w:pPr>
              <w:pStyle w:val="ConsPlusNormal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Основное мероприятие</w:t>
            </w:r>
            <w:r w:rsidR="00042A03">
              <w:rPr>
                <w:bCs/>
                <w:szCs w:val="24"/>
              </w:rPr>
              <w:t xml:space="preserve"> подпрограммы</w:t>
            </w:r>
            <w:r>
              <w:rPr>
                <w:bCs/>
                <w:szCs w:val="24"/>
              </w:rPr>
              <w:t>:</w:t>
            </w:r>
            <w:r w:rsidR="00042A03">
              <w:rPr>
                <w:bCs/>
                <w:szCs w:val="24"/>
              </w:rPr>
              <w:t xml:space="preserve"> </w:t>
            </w:r>
            <w:r w:rsidR="00430354" w:rsidRPr="00430354">
              <w:rPr>
                <w:bCs/>
                <w:szCs w:val="24"/>
              </w:rPr>
              <w:t>«Обесп</w:t>
            </w:r>
            <w:r w:rsidR="00430354" w:rsidRPr="00430354">
              <w:rPr>
                <w:bCs/>
                <w:szCs w:val="24"/>
              </w:rPr>
              <w:t>е</w:t>
            </w:r>
            <w:r w:rsidR="00430354" w:rsidRPr="00430354">
              <w:rPr>
                <w:bCs/>
                <w:szCs w:val="24"/>
              </w:rPr>
              <w:t>чение деятельности би</w:t>
            </w:r>
            <w:r w:rsidR="00430354" w:rsidRPr="00430354">
              <w:rPr>
                <w:bCs/>
                <w:szCs w:val="24"/>
              </w:rPr>
              <w:t>б</w:t>
            </w:r>
            <w:r w:rsidR="00430354" w:rsidRPr="00430354">
              <w:rPr>
                <w:bCs/>
                <w:szCs w:val="24"/>
              </w:rPr>
              <w:t>лиотечной системы»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54" w:rsidRDefault="003268F6" w:rsidP="004F674B">
            <w:pPr>
              <w:pStyle w:val="ConsPlusNormal"/>
            </w:pPr>
            <w:r>
              <w:t>управление культуры, молодёжной политики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54" w:rsidRDefault="003268F6" w:rsidP="004F674B">
            <w:pPr>
              <w:pStyle w:val="ConsPlusNormal"/>
            </w:pPr>
            <w: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54" w:rsidRDefault="003268F6" w:rsidP="004F674B">
            <w:pPr>
              <w:pStyle w:val="ConsPlusNormal"/>
            </w:pPr>
            <w:r>
              <w:t>2024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54" w:rsidRDefault="003268F6" w:rsidP="003268F6">
            <w:pPr>
              <w:pStyle w:val="ConsPlusNormal"/>
            </w:pPr>
            <w:r>
              <w:t>Своевременная и в полном  объёме выплата з</w:t>
            </w:r>
            <w:r>
              <w:t>а</w:t>
            </w:r>
            <w:r>
              <w:t>работной платы работникам учреждения, улу</w:t>
            </w:r>
            <w:r>
              <w:t>ч</w:t>
            </w:r>
            <w:r>
              <w:t>шение состояния материально-технической б</w:t>
            </w:r>
            <w:r>
              <w:t>а</w:t>
            </w:r>
            <w:r>
              <w:t>зы городских библиотек, увеличение книжного фонда городских библиотек, создание модел</w:t>
            </w:r>
            <w:r>
              <w:t>ь</w:t>
            </w:r>
            <w:r>
              <w:t>ной библиотеки на базе городской библиотеки №3.</w:t>
            </w:r>
          </w:p>
        </w:tc>
      </w:tr>
      <w:tr w:rsidR="003921BB" w:rsidTr="003750E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BB" w:rsidRDefault="00042A03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14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BB" w:rsidRDefault="003921BB" w:rsidP="003921BB">
            <w:pPr>
              <w:jc w:val="center"/>
            </w:pPr>
            <w:r>
              <w:t>Подпрограмма 5 «Проведение культурно-массовых мероприятий».</w:t>
            </w:r>
          </w:p>
        </w:tc>
      </w:tr>
      <w:tr w:rsidR="00C90D9E" w:rsidTr="003268F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E" w:rsidRDefault="00C90D9E">
            <w:pPr>
              <w:pStyle w:val="ConsPlusNormal"/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E" w:rsidRPr="001E6524" w:rsidRDefault="00C90D9E" w:rsidP="00042A03">
            <w:pPr>
              <w:pStyle w:val="ConsPlusNormal"/>
              <w:rPr>
                <w:szCs w:val="24"/>
              </w:rPr>
            </w:pPr>
            <w:r>
              <w:t>Основное мероприятие</w:t>
            </w:r>
            <w:r w:rsidR="00042A03">
              <w:t xml:space="preserve"> подпрограммы</w:t>
            </w:r>
            <w:r w:rsidR="001E6524">
              <w:t>:</w:t>
            </w:r>
            <w:r w:rsidR="00042A03">
              <w:t xml:space="preserve"> </w:t>
            </w:r>
            <w:r w:rsidR="009B2A77">
              <w:t>«</w:t>
            </w:r>
            <w:r w:rsidR="00AA5B93">
              <w:t>Орган</w:t>
            </w:r>
            <w:r w:rsidR="00AA5B93">
              <w:t>и</w:t>
            </w:r>
            <w:r w:rsidR="00AA5B93">
              <w:t>зация содержательного досуга</w:t>
            </w:r>
            <w:r w:rsidR="00042A03">
              <w:t xml:space="preserve"> </w:t>
            </w:r>
            <w:r w:rsidR="00AA5B93">
              <w:t>и обеспечение у</w:t>
            </w:r>
            <w:r w:rsidR="00AA5B93">
              <w:t>с</w:t>
            </w:r>
            <w:r w:rsidR="00AA5B93">
              <w:t>ловий для отдыха гор</w:t>
            </w:r>
            <w:r w:rsidR="00AA5B93">
              <w:t>о</w:t>
            </w:r>
            <w:r w:rsidR="00AA5B93">
              <w:t>жан</w:t>
            </w:r>
            <w:r w:rsidR="009B2A77">
              <w:t>»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E" w:rsidRDefault="00904D1C">
            <w:pPr>
              <w:pStyle w:val="ConsPlusNormal"/>
            </w:pPr>
            <w:r>
              <w:t>управление культуры, молодёжной политики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E" w:rsidRDefault="00C90D9E" w:rsidP="00865C6A">
            <w:pPr>
              <w:pStyle w:val="ConsPlusNormal"/>
            </w:pPr>
            <w: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E" w:rsidRDefault="00C90D9E" w:rsidP="00865C6A">
            <w:pPr>
              <w:pStyle w:val="ConsPlusNormal"/>
            </w:pPr>
            <w:r>
              <w:t>2024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E" w:rsidRDefault="00FC3913">
            <w:pPr>
              <w:pStyle w:val="ConsPlusNormal"/>
            </w:pPr>
            <w:r>
              <w:t>Проведение городских культурно-массовых м</w:t>
            </w:r>
            <w:r>
              <w:t>е</w:t>
            </w:r>
            <w:r>
              <w:t>роприятий на высоком профессиональном уровне.</w:t>
            </w:r>
          </w:p>
        </w:tc>
      </w:tr>
      <w:tr w:rsidR="00741CD8" w:rsidTr="003750E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8" w:rsidRDefault="00042A03">
            <w:pPr>
              <w:pStyle w:val="ConsPlusNormal"/>
            </w:pPr>
            <w:r>
              <w:t>6.</w:t>
            </w:r>
          </w:p>
        </w:tc>
        <w:tc>
          <w:tcPr>
            <w:tcW w:w="14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8" w:rsidRDefault="00741CD8" w:rsidP="003268F6">
            <w:pPr>
              <w:pStyle w:val="ConsPlusNormal"/>
              <w:jc w:val="center"/>
            </w:pPr>
            <w:r>
              <w:rPr>
                <w:szCs w:val="24"/>
              </w:rPr>
              <w:t>Подпрограмма 6: «Обеспечение сохранности объектов культурного наследия»</w:t>
            </w:r>
            <w:r>
              <w:t>.</w:t>
            </w:r>
          </w:p>
        </w:tc>
      </w:tr>
      <w:tr w:rsidR="00FC3913" w:rsidTr="003268F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13" w:rsidRDefault="00FC3913">
            <w:pPr>
              <w:pStyle w:val="ConsPlusNormal"/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13" w:rsidRPr="001E6524" w:rsidRDefault="00FC3913" w:rsidP="00042A03">
            <w:r w:rsidRPr="001E6524">
              <w:rPr>
                <w:bCs/>
              </w:rPr>
              <w:t xml:space="preserve"> Основное мероприятие</w:t>
            </w:r>
            <w:r w:rsidR="00042A03">
              <w:rPr>
                <w:bCs/>
              </w:rPr>
              <w:t xml:space="preserve"> подпрограммы</w:t>
            </w:r>
            <w:r w:rsidRPr="001E6524">
              <w:rPr>
                <w:bCs/>
              </w:rPr>
              <w:t>: «Пров</w:t>
            </w:r>
            <w:r w:rsidRPr="001E6524">
              <w:rPr>
                <w:bCs/>
              </w:rPr>
              <w:t>е</w:t>
            </w:r>
            <w:r w:rsidRPr="001E6524">
              <w:rPr>
                <w:bCs/>
              </w:rPr>
              <w:t>дение ремонтных работ, содержание и паспортиз</w:t>
            </w:r>
            <w:r w:rsidRPr="001E6524">
              <w:rPr>
                <w:bCs/>
              </w:rPr>
              <w:t>а</w:t>
            </w:r>
            <w:r w:rsidRPr="001E6524">
              <w:rPr>
                <w:bCs/>
              </w:rPr>
              <w:t>ция объектов культурного наследия».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13" w:rsidRDefault="003268F6">
            <w:pPr>
              <w:pStyle w:val="ConsPlusNormal"/>
            </w:pPr>
            <w:r>
              <w:t>управление культуры, молодёжной политики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13" w:rsidRDefault="00FC3913" w:rsidP="00865C6A">
            <w:pPr>
              <w:pStyle w:val="ConsPlusNormal"/>
            </w:pPr>
            <w: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13" w:rsidRDefault="00FC3913" w:rsidP="00865C6A">
            <w:pPr>
              <w:pStyle w:val="ConsPlusNormal"/>
            </w:pPr>
            <w:r>
              <w:t>2024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13" w:rsidRDefault="00FC3913" w:rsidP="00A571E9">
            <w:pPr>
              <w:pStyle w:val="ConsPlusNormal"/>
            </w:pPr>
            <w:r>
              <w:t>Улучшение состояния памятников, распол</w:t>
            </w:r>
            <w:r>
              <w:t>о</w:t>
            </w:r>
            <w:r>
              <w:t>женных на территории города, и благоустро</w:t>
            </w:r>
            <w:r>
              <w:t>й</w:t>
            </w:r>
            <w:r>
              <w:t>ство их территорий.</w:t>
            </w:r>
            <w:r w:rsidR="003268F6">
              <w:t xml:space="preserve"> Увеличение количества технических паспортов на объекты культурного наследия. Нанесение дополнительных имен п</w:t>
            </w:r>
            <w:r w:rsidR="003268F6">
              <w:t>о</w:t>
            </w:r>
            <w:r w:rsidR="003268F6">
              <w:t>гибших на мемориальные плиты братских зах</w:t>
            </w:r>
            <w:r w:rsidR="003268F6">
              <w:t>о</w:t>
            </w:r>
            <w:r w:rsidR="003268F6">
              <w:t>ронений советских воинов, расположенных на территории города. Улучшение состояния п</w:t>
            </w:r>
            <w:r w:rsidR="003268F6">
              <w:t>а</w:t>
            </w:r>
            <w:r w:rsidR="003268F6">
              <w:t>мятников, расположенных на территории гор</w:t>
            </w:r>
            <w:r w:rsidR="003268F6">
              <w:t>о</w:t>
            </w:r>
            <w:r w:rsidR="003268F6">
              <w:t>да, и благоустройство их территорий.</w:t>
            </w:r>
          </w:p>
        </w:tc>
      </w:tr>
    </w:tbl>
    <w:p w:rsidR="009A0BA4" w:rsidRDefault="009A0BA4" w:rsidP="009A0BA4">
      <w:pPr>
        <w:pStyle w:val="ConsPlusNormal"/>
        <w:ind w:firstLine="540"/>
        <w:jc w:val="both"/>
      </w:pPr>
    </w:p>
    <w:p w:rsidR="00945FA2" w:rsidRDefault="00945FA2">
      <w:pPr>
        <w:spacing w:after="200" w:line="276" w:lineRule="auto"/>
        <w:rPr>
          <w:szCs w:val="20"/>
        </w:rPr>
      </w:pPr>
      <w:r>
        <w:br w:type="page"/>
      </w:r>
    </w:p>
    <w:p w:rsidR="00945FA2" w:rsidRDefault="00945FA2" w:rsidP="00945FA2">
      <w:pPr>
        <w:pStyle w:val="ConsPlusNormal"/>
        <w:jc w:val="right"/>
        <w:outlineLvl w:val="1"/>
      </w:pPr>
      <w:bookmarkStart w:id="1" w:name="P713"/>
      <w:bookmarkEnd w:id="1"/>
      <w:r>
        <w:lastRenderedPageBreak/>
        <w:t>Приложение 3</w:t>
      </w:r>
    </w:p>
    <w:p w:rsidR="00945FA2" w:rsidRDefault="00945FA2" w:rsidP="00945FA2">
      <w:pPr>
        <w:pStyle w:val="ConsPlusNormal"/>
        <w:jc w:val="right"/>
      </w:pPr>
      <w:r>
        <w:t xml:space="preserve">к муниципальной программе </w:t>
      </w:r>
    </w:p>
    <w:p w:rsidR="00B07B10" w:rsidRDefault="00945FA2" w:rsidP="00945FA2">
      <w:pPr>
        <w:pStyle w:val="ConsPlusNormal"/>
        <w:jc w:val="right"/>
      </w:pPr>
      <w:r>
        <w:t>«Культура и искусство города Ливны</w:t>
      </w:r>
    </w:p>
    <w:p w:rsidR="00945FA2" w:rsidRDefault="00B07B10" w:rsidP="00945FA2">
      <w:pPr>
        <w:pStyle w:val="ConsPlusNormal"/>
        <w:jc w:val="right"/>
      </w:pPr>
      <w:r>
        <w:t>Орловской области</w:t>
      </w:r>
      <w:r w:rsidR="00945FA2">
        <w:t>»</w:t>
      </w:r>
    </w:p>
    <w:p w:rsidR="00945FA2" w:rsidRDefault="00945FA2" w:rsidP="00945FA2">
      <w:pPr>
        <w:pStyle w:val="ConsPlusNormal"/>
        <w:ind w:firstLine="540"/>
        <w:jc w:val="both"/>
      </w:pPr>
    </w:p>
    <w:p w:rsidR="009A0BA4" w:rsidRPr="00B07B10" w:rsidRDefault="009A0BA4" w:rsidP="009A0BA4">
      <w:pPr>
        <w:pStyle w:val="ConsPlusNormal"/>
        <w:jc w:val="center"/>
        <w:rPr>
          <w:sz w:val="28"/>
          <w:szCs w:val="28"/>
        </w:rPr>
      </w:pPr>
      <w:r w:rsidRPr="00B07B10">
        <w:rPr>
          <w:sz w:val="28"/>
          <w:szCs w:val="28"/>
        </w:rPr>
        <w:t>Ресурсное обеспечение реализации муниципальной программы</w:t>
      </w:r>
      <w:r w:rsidR="00B07B10" w:rsidRPr="00B07B10">
        <w:rPr>
          <w:sz w:val="28"/>
          <w:szCs w:val="28"/>
        </w:rPr>
        <w:t>.</w:t>
      </w:r>
    </w:p>
    <w:p w:rsidR="009A0BA4" w:rsidRDefault="009A0BA4" w:rsidP="009A0BA4">
      <w:pPr>
        <w:pStyle w:val="ConsPlusNormal"/>
        <w:ind w:firstLine="540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3544"/>
        <w:gridCol w:w="2126"/>
        <w:gridCol w:w="1276"/>
        <w:gridCol w:w="1276"/>
        <w:gridCol w:w="1559"/>
        <w:gridCol w:w="1276"/>
        <w:gridCol w:w="1276"/>
        <w:gridCol w:w="1275"/>
      </w:tblGrid>
      <w:tr w:rsidR="009A0BA4" w:rsidRPr="006A15E6" w:rsidTr="003F7793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A4" w:rsidRPr="006A15E6" w:rsidRDefault="009A0BA4">
            <w:pPr>
              <w:pStyle w:val="ConsPlusNormal"/>
              <w:jc w:val="center"/>
              <w:rPr>
                <w:szCs w:val="24"/>
              </w:rPr>
            </w:pPr>
            <w:r w:rsidRPr="006A15E6">
              <w:rPr>
                <w:szCs w:val="24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A4" w:rsidRPr="006A15E6" w:rsidRDefault="009A0BA4">
            <w:pPr>
              <w:pStyle w:val="ConsPlusNormal"/>
              <w:jc w:val="center"/>
              <w:rPr>
                <w:szCs w:val="24"/>
              </w:rPr>
            </w:pPr>
            <w:r w:rsidRPr="006A15E6">
              <w:rPr>
                <w:szCs w:val="24"/>
              </w:rPr>
              <w:t>Наименование муниципальной программы, основного мер</w:t>
            </w:r>
            <w:r w:rsidRPr="006A15E6">
              <w:rPr>
                <w:szCs w:val="24"/>
              </w:rPr>
              <w:t>о</w:t>
            </w:r>
            <w:r w:rsidRPr="006A15E6">
              <w:rPr>
                <w:szCs w:val="24"/>
              </w:rPr>
              <w:t>приятия муниципальной пр</w:t>
            </w:r>
            <w:r w:rsidRPr="006A15E6">
              <w:rPr>
                <w:szCs w:val="24"/>
              </w:rPr>
              <w:t>о</w:t>
            </w:r>
            <w:r w:rsidRPr="006A15E6">
              <w:rPr>
                <w:szCs w:val="24"/>
              </w:rPr>
              <w:t>граммы, мероприятий, подпр</w:t>
            </w:r>
            <w:r w:rsidRPr="006A15E6">
              <w:rPr>
                <w:szCs w:val="24"/>
              </w:rPr>
              <w:t>о</w:t>
            </w:r>
            <w:r w:rsidRPr="006A15E6">
              <w:rPr>
                <w:szCs w:val="24"/>
              </w:rPr>
              <w:t>граммы муниципальной пр</w:t>
            </w:r>
            <w:r w:rsidRPr="006A15E6">
              <w:rPr>
                <w:szCs w:val="24"/>
              </w:rPr>
              <w:t>о</w:t>
            </w:r>
            <w:r w:rsidRPr="006A15E6">
              <w:rPr>
                <w:szCs w:val="24"/>
              </w:rPr>
              <w:t>граммы, основного мероприятия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A4" w:rsidRPr="006A15E6" w:rsidRDefault="009A0BA4">
            <w:pPr>
              <w:pStyle w:val="ConsPlusNormal"/>
              <w:jc w:val="center"/>
              <w:rPr>
                <w:szCs w:val="24"/>
              </w:rPr>
            </w:pPr>
            <w:r w:rsidRPr="006A15E6">
              <w:rPr>
                <w:szCs w:val="24"/>
              </w:rPr>
              <w:t>Ответственный исполнитель, с</w:t>
            </w:r>
            <w:r w:rsidRPr="006A15E6">
              <w:rPr>
                <w:szCs w:val="24"/>
              </w:rPr>
              <w:t>о</w:t>
            </w:r>
            <w:r w:rsidRPr="006A15E6">
              <w:rPr>
                <w:szCs w:val="24"/>
              </w:rPr>
              <w:t>исполнители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A4" w:rsidRPr="006A15E6" w:rsidRDefault="009A0BA4">
            <w:pPr>
              <w:pStyle w:val="ConsPlusNormal"/>
              <w:jc w:val="center"/>
              <w:rPr>
                <w:szCs w:val="24"/>
              </w:rPr>
            </w:pPr>
            <w:r w:rsidRPr="006A15E6">
              <w:rPr>
                <w:szCs w:val="24"/>
              </w:rPr>
              <w:t>Расходы по годам реализации, тыс. руб.</w:t>
            </w:r>
          </w:p>
        </w:tc>
      </w:tr>
      <w:tr w:rsidR="00E74EC6" w:rsidRPr="006A15E6" w:rsidTr="003F7793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C6" w:rsidRPr="006A15E6" w:rsidRDefault="00E74EC6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C6" w:rsidRPr="006A15E6" w:rsidRDefault="00E74EC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C6" w:rsidRPr="006A15E6" w:rsidRDefault="00E74E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C6" w:rsidRPr="006A15E6" w:rsidRDefault="00E74EC6">
            <w:pPr>
              <w:pStyle w:val="ConsPlusNormal"/>
              <w:jc w:val="center"/>
              <w:rPr>
                <w:szCs w:val="24"/>
              </w:rPr>
            </w:pPr>
            <w:r w:rsidRPr="006A15E6">
              <w:rPr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C6" w:rsidRPr="006A15E6" w:rsidRDefault="006A15E6">
            <w:pPr>
              <w:pStyle w:val="ConsPlusNormal"/>
              <w:jc w:val="center"/>
              <w:rPr>
                <w:szCs w:val="24"/>
              </w:rPr>
            </w:pPr>
            <w:r w:rsidRPr="006A15E6">
              <w:rPr>
                <w:szCs w:val="24"/>
              </w:rPr>
              <w:t>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C6" w:rsidRPr="006A15E6" w:rsidRDefault="006A15E6" w:rsidP="006A15E6">
            <w:pPr>
              <w:pStyle w:val="ConsPlusNormal"/>
              <w:jc w:val="center"/>
              <w:rPr>
                <w:szCs w:val="24"/>
              </w:rPr>
            </w:pPr>
            <w:r w:rsidRPr="006A15E6">
              <w:rPr>
                <w:szCs w:val="24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6" w:rsidRPr="006A15E6" w:rsidRDefault="006A15E6" w:rsidP="00E74EC6">
            <w:pPr>
              <w:pStyle w:val="ConsPlusNormal"/>
              <w:jc w:val="center"/>
              <w:rPr>
                <w:szCs w:val="24"/>
              </w:rPr>
            </w:pPr>
            <w:r w:rsidRPr="006A15E6">
              <w:rPr>
                <w:szCs w:val="24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6" w:rsidRPr="006A15E6" w:rsidRDefault="006A15E6" w:rsidP="00E74EC6">
            <w:pPr>
              <w:pStyle w:val="ConsPlusNormal"/>
              <w:jc w:val="center"/>
              <w:rPr>
                <w:szCs w:val="24"/>
              </w:rPr>
            </w:pPr>
            <w:r w:rsidRPr="006A15E6">
              <w:rPr>
                <w:szCs w:val="24"/>
              </w:rPr>
              <w:t>2023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C6" w:rsidRPr="006A15E6" w:rsidRDefault="006A15E6">
            <w:pPr>
              <w:pStyle w:val="ConsPlusNormal"/>
              <w:jc w:val="center"/>
              <w:rPr>
                <w:szCs w:val="24"/>
              </w:rPr>
            </w:pPr>
            <w:r w:rsidRPr="006A15E6">
              <w:rPr>
                <w:szCs w:val="24"/>
              </w:rPr>
              <w:t>2024 г.</w:t>
            </w:r>
          </w:p>
        </w:tc>
      </w:tr>
      <w:tr w:rsidR="00E74EC6" w:rsidRPr="006A15E6" w:rsidTr="003F779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C6" w:rsidRPr="006A15E6" w:rsidRDefault="00E74EC6">
            <w:pPr>
              <w:pStyle w:val="ConsPlusNormal"/>
              <w:jc w:val="center"/>
              <w:rPr>
                <w:szCs w:val="24"/>
              </w:rPr>
            </w:pPr>
            <w:r w:rsidRPr="006A15E6"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C6" w:rsidRPr="006A15E6" w:rsidRDefault="00E74EC6">
            <w:pPr>
              <w:pStyle w:val="ConsPlusNormal"/>
              <w:jc w:val="center"/>
              <w:rPr>
                <w:szCs w:val="24"/>
              </w:rPr>
            </w:pPr>
            <w:r w:rsidRPr="006A15E6">
              <w:rPr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C6" w:rsidRPr="006A15E6" w:rsidRDefault="00E74EC6">
            <w:pPr>
              <w:pStyle w:val="ConsPlusNormal"/>
              <w:jc w:val="center"/>
              <w:rPr>
                <w:szCs w:val="24"/>
              </w:rPr>
            </w:pPr>
            <w:r w:rsidRPr="006A15E6">
              <w:rPr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C6" w:rsidRPr="006A15E6" w:rsidRDefault="00E74EC6">
            <w:pPr>
              <w:pStyle w:val="ConsPlusNormal"/>
              <w:jc w:val="center"/>
              <w:rPr>
                <w:szCs w:val="24"/>
              </w:rPr>
            </w:pPr>
            <w:r w:rsidRPr="006A15E6"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C6" w:rsidRPr="006A15E6" w:rsidRDefault="00E74EC6">
            <w:pPr>
              <w:pStyle w:val="ConsPlusNormal"/>
              <w:jc w:val="center"/>
              <w:rPr>
                <w:szCs w:val="24"/>
              </w:rPr>
            </w:pPr>
            <w:r w:rsidRPr="006A15E6">
              <w:rPr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C6" w:rsidRPr="006A15E6" w:rsidRDefault="00E74EC6" w:rsidP="00E74EC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6" w:rsidRPr="006A15E6" w:rsidRDefault="00E74EC6" w:rsidP="00E74EC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6" w:rsidRPr="006A15E6" w:rsidRDefault="00E74EC6" w:rsidP="00E74EC6">
            <w:pPr>
              <w:pStyle w:val="ConsPlusNormal"/>
              <w:jc w:val="center"/>
              <w:rPr>
                <w:szCs w:val="24"/>
              </w:rPr>
            </w:pPr>
            <w:r w:rsidRPr="006A15E6">
              <w:rPr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C6" w:rsidRPr="006A15E6" w:rsidRDefault="00E74EC6">
            <w:pPr>
              <w:pStyle w:val="ConsPlusNormal"/>
              <w:jc w:val="center"/>
              <w:rPr>
                <w:szCs w:val="24"/>
              </w:rPr>
            </w:pPr>
            <w:r w:rsidRPr="006A15E6">
              <w:rPr>
                <w:szCs w:val="24"/>
              </w:rPr>
              <w:t>7</w:t>
            </w:r>
          </w:p>
        </w:tc>
      </w:tr>
      <w:tr w:rsidR="00E74EC6" w:rsidRPr="006A15E6" w:rsidTr="003F779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C6" w:rsidRPr="006A15E6" w:rsidRDefault="00E74EC6">
            <w:pPr>
              <w:pStyle w:val="ConsPlusNormal"/>
              <w:rPr>
                <w:szCs w:val="24"/>
              </w:rPr>
            </w:pPr>
            <w:r w:rsidRPr="006A15E6">
              <w:rPr>
                <w:szCs w:val="24"/>
              </w:rPr>
              <w:t>Муниц</w:t>
            </w:r>
            <w:r w:rsidRPr="006A15E6">
              <w:rPr>
                <w:szCs w:val="24"/>
              </w:rPr>
              <w:t>и</w:t>
            </w:r>
            <w:r w:rsidRPr="006A15E6">
              <w:rPr>
                <w:szCs w:val="24"/>
              </w:rPr>
              <w:t>пальная програ</w:t>
            </w:r>
            <w:r w:rsidRPr="006A15E6">
              <w:rPr>
                <w:szCs w:val="24"/>
              </w:rPr>
              <w:t>м</w:t>
            </w:r>
            <w:r w:rsidRPr="006A15E6">
              <w:rPr>
                <w:szCs w:val="24"/>
              </w:rPr>
              <w:t>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6" w:rsidRPr="006A15E6" w:rsidRDefault="00C90D9E">
            <w:pPr>
              <w:pStyle w:val="ConsPlusNormal"/>
              <w:rPr>
                <w:szCs w:val="24"/>
              </w:rPr>
            </w:pPr>
            <w:r w:rsidRPr="006A15E6">
              <w:rPr>
                <w:szCs w:val="24"/>
              </w:rPr>
              <w:t>«</w:t>
            </w:r>
            <w:r w:rsidR="00E74EC6" w:rsidRPr="006A15E6">
              <w:rPr>
                <w:szCs w:val="24"/>
              </w:rPr>
              <w:t>Культура и искусство города Ливны</w:t>
            </w:r>
            <w:r w:rsidRPr="006A15E6">
              <w:rPr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6" w:rsidRPr="006A15E6" w:rsidRDefault="00E74EC6" w:rsidP="00E74EC6">
            <w:pPr>
              <w:pStyle w:val="ConsPlusNormal"/>
              <w:rPr>
                <w:szCs w:val="24"/>
              </w:rPr>
            </w:pPr>
            <w:r w:rsidRPr="006A15E6">
              <w:rPr>
                <w:szCs w:val="24"/>
              </w:rPr>
              <w:t>управление кул</w:t>
            </w:r>
            <w:r w:rsidRPr="006A15E6">
              <w:rPr>
                <w:szCs w:val="24"/>
              </w:rPr>
              <w:t>ь</w:t>
            </w:r>
            <w:r w:rsidRPr="006A15E6">
              <w:rPr>
                <w:szCs w:val="24"/>
              </w:rPr>
              <w:t>туры, молодёжной политики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6" w:rsidRPr="006A15E6" w:rsidRDefault="00E74EC6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6" w:rsidRPr="006A15E6" w:rsidRDefault="00E74EC6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6" w:rsidRPr="006A15E6" w:rsidRDefault="00E74EC6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6" w:rsidRPr="006A15E6" w:rsidRDefault="00E74EC6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6" w:rsidRPr="006A15E6" w:rsidRDefault="00E74EC6">
            <w:pPr>
              <w:pStyle w:val="ConsPlusNormal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6" w:rsidRPr="006A15E6" w:rsidRDefault="00E74EC6">
            <w:pPr>
              <w:pStyle w:val="ConsPlusNormal"/>
              <w:rPr>
                <w:szCs w:val="24"/>
              </w:rPr>
            </w:pPr>
          </w:p>
        </w:tc>
      </w:tr>
      <w:tr w:rsidR="00E74EC6" w:rsidRPr="006A15E6" w:rsidTr="003F779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C6" w:rsidRPr="006A15E6" w:rsidRDefault="00E74EC6">
            <w:pPr>
              <w:pStyle w:val="ConsPlusNormal"/>
              <w:rPr>
                <w:szCs w:val="24"/>
              </w:rPr>
            </w:pPr>
            <w:r w:rsidRPr="006A15E6">
              <w:rPr>
                <w:szCs w:val="24"/>
              </w:rPr>
              <w:t>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6" w:rsidRPr="006A15E6" w:rsidRDefault="00E74EC6">
            <w:pPr>
              <w:pStyle w:val="ConsPlusNormal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6" w:rsidRPr="006A15E6" w:rsidRDefault="00E74EC6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6" w:rsidRPr="006A15E6" w:rsidRDefault="00D95D8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310 107,41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6" w:rsidRPr="006A15E6" w:rsidRDefault="003F779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53 467,73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6" w:rsidRPr="006A15E6" w:rsidRDefault="003F779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72 173,8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6" w:rsidRPr="006A15E6" w:rsidRDefault="00D95D8D" w:rsidP="00D95D8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66 793,42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6" w:rsidRPr="006A15E6" w:rsidRDefault="00D95D8D" w:rsidP="00A233C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58 606,0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6" w:rsidRPr="006A15E6" w:rsidRDefault="003F7793" w:rsidP="00D95D8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59 0</w:t>
            </w:r>
            <w:r w:rsidR="00D95D8D">
              <w:rPr>
                <w:szCs w:val="24"/>
              </w:rPr>
              <w:t>66</w:t>
            </w:r>
            <w:r>
              <w:rPr>
                <w:szCs w:val="24"/>
              </w:rPr>
              <w:t>,</w:t>
            </w:r>
            <w:r w:rsidR="00D95D8D">
              <w:rPr>
                <w:szCs w:val="24"/>
              </w:rPr>
              <w:t>46</w:t>
            </w:r>
          </w:p>
        </w:tc>
      </w:tr>
      <w:tr w:rsidR="00746266" w:rsidRPr="006A15E6" w:rsidTr="00DB2FC6"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266" w:rsidRPr="006A15E6" w:rsidRDefault="00746266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Местный бюджет: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66" w:rsidRPr="006A15E6" w:rsidRDefault="00D6080E" w:rsidP="00227B9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290 7</w:t>
            </w:r>
            <w:r w:rsidR="00227B9D">
              <w:rPr>
                <w:szCs w:val="24"/>
              </w:rPr>
              <w:t>23</w:t>
            </w:r>
            <w:r>
              <w:rPr>
                <w:szCs w:val="24"/>
              </w:rPr>
              <w:t>,1</w:t>
            </w:r>
            <w:r w:rsidR="00227B9D">
              <w:rPr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66" w:rsidRPr="006A15E6" w:rsidRDefault="006A47DA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52 945,43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66" w:rsidRPr="006A15E6" w:rsidRDefault="003F71A9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60 211,85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66" w:rsidRPr="006A15E6" w:rsidRDefault="0016313D" w:rsidP="008F736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60 </w:t>
            </w:r>
            <w:r w:rsidR="008F736F">
              <w:rPr>
                <w:szCs w:val="24"/>
              </w:rPr>
              <w:t>34</w:t>
            </w:r>
            <w:r>
              <w:rPr>
                <w:szCs w:val="24"/>
              </w:rPr>
              <w:t>2,</w:t>
            </w:r>
            <w:r w:rsidR="008F736F">
              <w:rPr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66" w:rsidRPr="006A15E6" w:rsidRDefault="00A233CA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58 606,0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66" w:rsidRPr="006A15E6" w:rsidRDefault="0016313D" w:rsidP="00A233C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58 </w:t>
            </w:r>
            <w:r w:rsidR="00A233CA">
              <w:rPr>
                <w:szCs w:val="24"/>
              </w:rPr>
              <w:t>617</w:t>
            </w:r>
            <w:r>
              <w:rPr>
                <w:szCs w:val="24"/>
              </w:rPr>
              <w:t>,</w:t>
            </w:r>
            <w:r w:rsidR="00A233CA">
              <w:rPr>
                <w:szCs w:val="24"/>
              </w:rPr>
              <w:t>66</w:t>
            </w:r>
          </w:p>
        </w:tc>
      </w:tr>
      <w:tr w:rsidR="00746266" w:rsidRPr="006A15E6" w:rsidTr="00DB2FC6"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266" w:rsidRPr="006A15E6" w:rsidRDefault="00746266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Областной бюджет: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66" w:rsidRPr="006A15E6" w:rsidRDefault="00D6080E" w:rsidP="00227B9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19 3</w:t>
            </w:r>
            <w:r w:rsidR="00227B9D">
              <w:rPr>
                <w:szCs w:val="24"/>
              </w:rPr>
              <w:t>84</w:t>
            </w:r>
            <w:r>
              <w:rPr>
                <w:szCs w:val="24"/>
              </w:rPr>
              <w:t>,2</w:t>
            </w:r>
            <w:r w:rsidR="00227B9D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66" w:rsidRPr="006A15E6" w:rsidRDefault="006A47DA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522,3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66" w:rsidRPr="006A15E6" w:rsidRDefault="003F71A9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11 961,95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66" w:rsidRPr="0016313D" w:rsidRDefault="0016313D" w:rsidP="0016313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6 451,</w:t>
            </w:r>
            <w:r w:rsidRPr="0016313D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66" w:rsidRPr="0016313D" w:rsidRDefault="0016313D" w:rsidP="0016313D">
            <w:pPr>
              <w:pStyle w:val="ConsPlusNormal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66" w:rsidRPr="0016313D" w:rsidRDefault="0016313D" w:rsidP="0016313D">
            <w:pPr>
              <w:pStyle w:val="ConsPlusNormal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448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8</w:t>
            </w:r>
          </w:p>
        </w:tc>
      </w:tr>
      <w:tr w:rsidR="003F7793" w:rsidRPr="006A15E6" w:rsidTr="003F779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3" w:rsidRPr="006A15E6" w:rsidRDefault="003F7793" w:rsidP="00DB2FC6">
            <w:pPr>
              <w:pStyle w:val="ConsPlusNormal"/>
              <w:rPr>
                <w:szCs w:val="24"/>
              </w:rPr>
            </w:pPr>
            <w:r w:rsidRPr="006A15E6">
              <w:rPr>
                <w:szCs w:val="24"/>
              </w:rPr>
              <w:t>Подпр</w:t>
            </w:r>
            <w:r w:rsidRPr="006A15E6">
              <w:rPr>
                <w:szCs w:val="24"/>
              </w:rPr>
              <w:t>о</w:t>
            </w:r>
            <w:r w:rsidRPr="006A15E6">
              <w:rPr>
                <w:szCs w:val="24"/>
              </w:rPr>
              <w:t>грамма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93" w:rsidRPr="006A15E6" w:rsidRDefault="003F7793" w:rsidP="00DB2FC6">
            <w:pPr>
              <w:pStyle w:val="ConsPlusNormal"/>
              <w:rPr>
                <w:szCs w:val="24"/>
              </w:rPr>
            </w:pPr>
            <w:r w:rsidRPr="006A15E6">
              <w:rPr>
                <w:szCs w:val="24"/>
              </w:rPr>
              <w:t>«Развитие дополнительного о</w:t>
            </w:r>
            <w:r w:rsidRPr="006A15E6">
              <w:rPr>
                <w:szCs w:val="24"/>
              </w:rPr>
              <w:t>б</w:t>
            </w:r>
            <w:r w:rsidRPr="006A15E6">
              <w:rPr>
                <w:szCs w:val="24"/>
              </w:rPr>
              <w:t>разования в сфере культуры и искусства города Ливны».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93" w:rsidRPr="006A15E6" w:rsidRDefault="003F7793" w:rsidP="00DB2FC6">
            <w:pPr>
              <w:pStyle w:val="ConsPlusNormal"/>
              <w:rPr>
                <w:szCs w:val="24"/>
              </w:rPr>
            </w:pPr>
            <w:r w:rsidRPr="006A15E6">
              <w:rPr>
                <w:szCs w:val="24"/>
              </w:rPr>
              <w:t>управление кул</w:t>
            </w:r>
            <w:r w:rsidRPr="006A15E6">
              <w:rPr>
                <w:szCs w:val="24"/>
              </w:rPr>
              <w:t>ь</w:t>
            </w:r>
            <w:r w:rsidRPr="006A15E6">
              <w:rPr>
                <w:szCs w:val="24"/>
              </w:rPr>
              <w:t>туры, молодёжной политики 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93" w:rsidRPr="006A15E6" w:rsidRDefault="003F7793" w:rsidP="00DB2FC6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93" w:rsidRPr="006A15E6" w:rsidRDefault="003F7793" w:rsidP="00DB2FC6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93" w:rsidRPr="006A15E6" w:rsidRDefault="003F7793" w:rsidP="00DB2FC6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93" w:rsidRPr="006A15E6" w:rsidRDefault="003F7793" w:rsidP="00DB2FC6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93" w:rsidRPr="006A15E6" w:rsidRDefault="003F7793" w:rsidP="00DB2FC6">
            <w:pPr>
              <w:pStyle w:val="ConsPlusNormal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93" w:rsidRPr="006A15E6" w:rsidRDefault="003F7793" w:rsidP="00DB2FC6">
            <w:pPr>
              <w:pStyle w:val="ConsPlusNormal"/>
              <w:rPr>
                <w:szCs w:val="24"/>
              </w:rPr>
            </w:pPr>
          </w:p>
        </w:tc>
      </w:tr>
      <w:tr w:rsidR="003F7793" w:rsidRPr="006A15E6" w:rsidTr="003F7793"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3" w:rsidRPr="006A15E6" w:rsidRDefault="003F7793" w:rsidP="00042A03">
            <w:pPr>
              <w:pStyle w:val="ConsPlusNormal"/>
              <w:rPr>
                <w:szCs w:val="24"/>
              </w:rPr>
            </w:pPr>
            <w:r w:rsidRPr="006A15E6">
              <w:rPr>
                <w:szCs w:val="24"/>
              </w:rPr>
              <w:t>Основное мероприятие</w:t>
            </w:r>
            <w:r w:rsidR="00042A03">
              <w:rPr>
                <w:szCs w:val="24"/>
              </w:rPr>
              <w:t xml:space="preserve"> подпрограммы</w:t>
            </w:r>
            <w:r>
              <w:rPr>
                <w:szCs w:val="24"/>
              </w:rPr>
              <w:t xml:space="preserve">: </w:t>
            </w:r>
            <w:r w:rsidRPr="006A15E6">
              <w:rPr>
                <w:szCs w:val="24"/>
              </w:rPr>
              <w:t>" Обеспечение деятел</w:t>
            </w:r>
            <w:r w:rsidRPr="006A15E6">
              <w:rPr>
                <w:szCs w:val="24"/>
              </w:rPr>
              <w:t>ь</w:t>
            </w:r>
            <w:r w:rsidRPr="006A15E6">
              <w:rPr>
                <w:szCs w:val="24"/>
              </w:rPr>
              <w:t>ности учреждений дополнительного образования"</w:t>
            </w:r>
            <w:r w:rsidR="00042A03">
              <w:rPr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93" w:rsidRPr="006A15E6" w:rsidRDefault="000D7E46" w:rsidP="00DB2FC6">
            <w:pPr>
              <w:pStyle w:val="ConsPlusNormal"/>
              <w:rPr>
                <w:szCs w:val="24"/>
              </w:rPr>
            </w:pPr>
            <w:r>
              <w:t>168 799,5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93" w:rsidRPr="006A15E6" w:rsidRDefault="000D7E46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30 807,1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93" w:rsidRPr="006A15E6" w:rsidRDefault="000D7E46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39 493,6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93" w:rsidRPr="006A15E6" w:rsidRDefault="00926F6E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33</w:t>
            </w:r>
            <w:r w:rsidR="00D95D8D">
              <w:rPr>
                <w:szCs w:val="24"/>
              </w:rPr>
              <w:t> </w:t>
            </w:r>
            <w:r>
              <w:rPr>
                <w:szCs w:val="24"/>
              </w:rPr>
              <w:t>251</w:t>
            </w:r>
            <w:r w:rsidR="00D95D8D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93" w:rsidRPr="006A15E6" w:rsidRDefault="00926F6E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32 623,6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93" w:rsidRPr="006A15E6" w:rsidRDefault="00926F6E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32 623,6</w:t>
            </w:r>
          </w:p>
        </w:tc>
      </w:tr>
      <w:tr w:rsidR="000D7E46" w:rsidRPr="006A15E6" w:rsidTr="003F7793"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Pr="006A15E6" w:rsidRDefault="000D7E46" w:rsidP="003F779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Местный бюджет: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Pr="006A15E6" w:rsidRDefault="00874067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163 516,0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Pr="006A15E6" w:rsidRDefault="00874067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30 807,1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Pr="006A15E6" w:rsidRDefault="002220ED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31 203,0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Pr="006A15E6" w:rsidRDefault="000D7E46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33 2516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Pr="006A15E6" w:rsidRDefault="000D7E46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32 623,6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Pr="006A15E6" w:rsidRDefault="000D7E46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32 623,6</w:t>
            </w:r>
          </w:p>
        </w:tc>
      </w:tr>
      <w:tr w:rsidR="003F7793" w:rsidRPr="006A15E6" w:rsidTr="003F7793"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93" w:rsidRPr="006A15E6" w:rsidRDefault="003F7793" w:rsidP="003F779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Областной бюджет: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93" w:rsidRPr="006A15E6" w:rsidRDefault="00874067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5 283,5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93" w:rsidRPr="006A15E6" w:rsidRDefault="00874067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93" w:rsidRPr="006A15E6" w:rsidRDefault="002220ED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8 290,6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93" w:rsidRPr="006A15E6" w:rsidRDefault="00874067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93" w:rsidRPr="006A15E6" w:rsidRDefault="00874067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93" w:rsidRPr="006A15E6" w:rsidRDefault="00874067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A1409E" w:rsidRPr="006A15E6" w:rsidTr="00DB2FC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9E" w:rsidRPr="006A15E6" w:rsidRDefault="00A1409E" w:rsidP="00A1409E">
            <w:pPr>
              <w:pStyle w:val="ConsPlusNormal"/>
              <w:rPr>
                <w:szCs w:val="24"/>
              </w:rPr>
            </w:pPr>
            <w:r w:rsidRPr="006A15E6">
              <w:rPr>
                <w:szCs w:val="24"/>
              </w:rPr>
              <w:t>Подпр</w:t>
            </w:r>
            <w:r w:rsidRPr="006A15E6">
              <w:rPr>
                <w:szCs w:val="24"/>
              </w:rPr>
              <w:t>о</w:t>
            </w:r>
            <w:r w:rsidRPr="006A15E6">
              <w:rPr>
                <w:szCs w:val="24"/>
              </w:rPr>
              <w:t xml:space="preserve">грамма </w:t>
            </w:r>
            <w:r>
              <w:rPr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9E" w:rsidRDefault="00A1409E" w:rsidP="00A1409E">
            <w:pPr>
              <w:jc w:val="both"/>
            </w:pPr>
            <w:r>
              <w:t xml:space="preserve">«Развитие учреждений </w:t>
            </w:r>
            <w:proofErr w:type="spellStart"/>
            <w:r>
              <w:t>культу</w:t>
            </w:r>
            <w:r>
              <w:t>р</w:t>
            </w:r>
            <w:r>
              <w:t>но-досугового</w:t>
            </w:r>
            <w:proofErr w:type="spellEnd"/>
            <w:r>
              <w:t xml:space="preserve"> типа </w:t>
            </w:r>
          </w:p>
          <w:p w:rsidR="00A1409E" w:rsidRPr="006A15E6" w:rsidRDefault="00A1409E" w:rsidP="00A1409E">
            <w:pPr>
              <w:pStyle w:val="ConsPlusNormal"/>
              <w:jc w:val="both"/>
              <w:rPr>
                <w:szCs w:val="24"/>
              </w:rPr>
            </w:pPr>
            <w:r>
              <w:t>города Ливны».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9E" w:rsidRPr="006A15E6" w:rsidRDefault="00A1409E" w:rsidP="00DB2FC6">
            <w:pPr>
              <w:pStyle w:val="ConsPlusNormal"/>
              <w:rPr>
                <w:szCs w:val="24"/>
              </w:rPr>
            </w:pPr>
            <w:r w:rsidRPr="006A15E6">
              <w:rPr>
                <w:szCs w:val="24"/>
              </w:rPr>
              <w:t>управление кул</w:t>
            </w:r>
            <w:r w:rsidRPr="006A15E6">
              <w:rPr>
                <w:szCs w:val="24"/>
              </w:rPr>
              <w:t>ь</w:t>
            </w:r>
            <w:r w:rsidRPr="006A15E6">
              <w:rPr>
                <w:szCs w:val="24"/>
              </w:rPr>
              <w:t>туры, молодёжной политики 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9E" w:rsidRPr="006A15E6" w:rsidRDefault="00A1409E" w:rsidP="00DB2FC6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9E" w:rsidRPr="006A15E6" w:rsidRDefault="00A1409E" w:rsidP="00DB2FC6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9E" w:rsidRPr="006A15E6" w:rsidRDefault="00A1409E" w:rsidP="00DB2FC6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9E" w:rsidRPr="006A15E6" w:rsidRDefault="00A1409E" w:rsidP="00DB2FC6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9E" w:rsidRPr="006A15E6" w:rsidRDefault="00A1409E" w:rsidP="00DB2FC6">
            <w:pPr>
              <w:pStyle w:val="ConsPlusNormal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9E" w:rsidRPr="006A15E6" w:rsidRDefault="00A1409E" w:rsidP="00DB2FC6">
            <w:pPr>
              <w:pStyle w:val="ConsPlusNormal"/>
              <w:rPr>
                <w:szCs w:val="24"/>
              </w:rPr>
            </w:pPr>
          </w:p>
        </w:tc>
      </w:tr>
      <w:tr w:rsidR="005F49EF" w:rsidRPr="006A15E6" w:rsidTr="00DB2FC6"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EF" w:rsidRPr="006A15E6" w:rsidRDefault="005F49EF" w:rsidP="00042A03">
            <w:pPr>
              <w:pStyle w:val="ConsPlusNormal"/>
              <w:rPr>
                <w:szCs w:val="24"/>
              </w:rPr>
            </w:pPr>
            <w:r w:rsidRPr="006A15E6">
              <w:rPr>
                <w:szCs w:val="24"/>
              </w:rPr>
              <w:t xml:space="preserve">Основное мероприятие  </w:t>
            </w:r>
            <w:r w:rsidR="00042A03">
              <w:rPr>
                <w:szCs w:val="24"/>
              </w:rPr>
              <w:t>под</w:t>
            </w:r>
            <w:r w:rsidRPr="006A15E6">
              <w:rPr>
                <w:szCs w:val="24"/>
              </w:rPr>
              <w:t xml:space="preserve">программы </w:t>
            </w:r>
            <w:proofErr w:type="gramStart"/>
            <w:r>
              <w:rPr>
                <w:szCs w:val="24"/>
              </w:rPr>
              <w:t>:</w:t>
            </w:r>
            <w:r w:rsidRPr="006A15E6">
              <w:rPr>
                <w:bCs/>
              </w:rPr>
              <w:t>«</w:t>
            </w:r>
            <w:proofErr w:type="gramEnd"/>
            <w:r w:rsidRPr="006A15E6">
              <w:rPr>
                <w:bCs/>
              </w:rPr>
              <w:t xml:space="preserve">Обеспечение условий для художественного и народного творчества, </w:t>
            </w:r>
            <w:r w:rsidRPr="006A15E6">
              <w:rPr>
                <w:bCs/>
                <w:szCs w:val="24"/>
              </w:rPr>
              <w:t>совершенствов</w:t>
            </w:r>
            <w:r w:rsidRPr="006A15E6">
              <w:rPr>
                <w:bCs/>
                <w:szCs w:val="24"/>
              </w:rPr>
              <w:t>а</w:t>
            </w:r>
            <w:r w:rsidRPr="006A15E6">
              <w:rPr>
                <w:bCs/>
                <w:szCs w:val="24"/>
              </w:rPr>
              <w:t xml:space="preserve">ние </w:t>
            </w:r>
            <w:proofErr w:type="spellStart"/>
            <w:r w:rsidRPr="006A15E6">
              <w:rPr>
                <w:bCs/>
                <w:szCs w:val="24"/>
              </w:rPr>
              <w:t>культурно-досуговой</w:t>
            </w:r>
            <w:proofErr w:type="spellEnd"/>
            <w:r w:rsidRPr="006A15E6">
              <w:rPr>
                <w:bCs/>
                <w:szCs w:val="24"/>
              </w:rPr>
              <w:t xml:space="preserve"> деятельности»</w:t>
            </w:r>
            <w:r w:rsidR="00042A03">
              <w:rPr>
                <w:bCs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Pr="006A15E6" w:rsidRDefault="00A82582" w:rsidP="004F674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95 223,53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Pr="006A15E6" w:rsidRDefault="00A82582" w:rsidP="00865C6A">
            <w:pPr>
              <w:jc w:val="right"/>
            </w:pPr>
            <w:r>
              <w:t>15 579,53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Pr="006A15E6" w:rsidRDefault="00A82582" w:rsidP="00865C6A">
            <w:pPr>
              <w:jc w:val="right"/>
            </w:pPr>
            <w:r>
              <w:t>22 870,6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Pr="006A15E6" w:rsidRDefault="00A82582" w:rsidP="004F674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18 966,8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Pr="006A15E6" w:rsidRDefault="00A82582" w:rsidP="004F674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18 903,3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Pr="006A15E6" w:rsidRDefault="00A82582" w:rsidP="004F674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18 903,3</w:t>
            </w:r>
          </w:p>
        </w:tc>
      </w:tr>
      <w:tr w:rsidR="00A82582" w:rsidRPr="006A15E6" w:rsidTr="00DB2FC6"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82" w:rsidRPr="006A15E6" w:rsidRDefault="00A82582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Местный бюджет: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82" w:rsidRPr="006A15E6" w:rsidRDefault="008D3D2C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90 547,33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82" w:rsidRPr="006A15E6" w:rsidRDefault="00A82582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15 400,6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82" w:rsidRPr="006A15E6" w:rsidRDefault="008D3D2C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18 373,3</w:t>
            </w:r>
            <w:r w:rsidR="00A82582">
              <w:rPr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82" w:rsidRPr="006A15E6" w:rsidRDefault="00A82582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18 966,8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82" w:rsidRPr="006A15E6" w:rsidRDefault="00A82582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18 903,3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82" w:rsidRPr="006A15E6" w:rsidRDefault="00A82582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18 903,3</w:t>
            </w:r>
          </w:p>
        </w:tc>
      </w:tr>
      <w:tr w:rsidR="005F49EF" w:rsidRPr="006A15E6" w:rsidTr="00DB2FC6"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EF" w:rsidRPr="006A15E6" w:rsidRDefault="005F49EF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Областной бюджет: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Pr="006A15E6" w:rsidRDefault="008D3D2C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4 676,2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Pr="006A15E6" w:rsidRDefault="00A82582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178,9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Pr="006A15E6" w:rsidRDefault="008D3D2C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4 497,3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Pr="006A15E6" w:rsidRDefault="008D3D2C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Pr="006A15E6" w:rsidRDefault="008D3D2C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Pr="006A15E6" w:rsidRDefault="008D3D2C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9537A7" w:rsidRPr="006A15E6" w:rsidTr="003F779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A7" w:rsidRPr="006A15E6" w:rsidRDefault="009537A7" w:rsidP="009537A7">
            <w:pPr>
              <w:pStyle w:val="ConsPlusNormal"/>
              <w:rPr>
                <w:szCs w:val="24"/>
              </w:rPr>
            </w:pPr>
            <w:r w:rsidRPr="006A15E6">
              <w:rPr>
                <w:szCs w:val="24"/>
              </w:rPr>
              <w:t>Подпр</w:t>
            </w:r>
            <w:r w:rsidRPr="006A15E6">
              <w:rPr>
                <w:szCs w:val="24"/>
              </w:rPr>
              <w:t>о</w:t>
            </w:r>
            <w:r w:rsidRPr="006A15E6">
              <w:rPr>
                <w:szCs w:val="24"/>
              </w:rPr>
              <w:t>грамма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7" w:rsidRPr="006A15E6" w:rsidRDefault="009537A7" w:rsidP="009537A7">
            <w:pPr>
              <w:jc w:val="both"/>
            </w:pPr>
            <w:r w:rsidRPr="006A15E6">
              <w:t>«Развитие музейной деятельн</w:t>
            </w:r>
            <w:r w:rsidRPr="006A15E6">
              <w:t>о</w:t>
            </w:r>
            <w:r w:rsidRPr="006A15E6">
              <w:t>сти в городе Ливны».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7" w:rsidRPr="006A15E6" w:rsidRDefault="00CD2684" w:rsidP="00865C6A">
            <w:pPr>
              <w:pStyle w:val="ConsPlusNormal"/>
              <w:rPr>
                <w:szCs w:val="24"/>
              </w:rPr>
            </w:pPr>
            <w:r w:rsidRPr="006A15E6">
              <w:rPr>
                <w:szCs w:val="24"/>
              </w:rPr>
              <w:t>управление кул</w:t>
            </w:r>
            <w:r w:rsidRPr="006A15E6">
              <w:rPr>
                <w:szCs w:val="24"/>
              </w:rPr>
              <w:t>ь</w:t>
            </w:r>
            <w:r w:rsidRPr="006A15E6">
              <w:rPr>
                <w:szCs w:val="24"/>
              </w:rPr>
              <w:t>туры, молодёжной политики 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7" w:rsidRPr="006A15E6" w:rsidRDefault="009537A7" w:rsidP="00865C6A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7" w:rsidRPr="006A15E6" w:rsidRDefault="009537A7" w:rsidP="00865C6A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7" w:rsidRPr="006A15E6" w:rsidRDefault="009537A7" w:rsidP="00865C6A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7" w:rsidRPr="006A15E6" w:rsidRDefault="009537A7" w:rsidP="00865C6A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7" w:rsidRPr="006A15E6" w:rsidRDefault="009537A7" w:rsidP="00865C6A">
            <w:pPr>
              <w:pStyle w:val="ConsPlusNormal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7" w:rsidRPr="006A15E6" w:rsidRDefault="009537A7" w:rsidP="00865C6A">
            <w:pPr>
              <w:pStyle w:val="ConsPlusNormal"/>
              <w:rPr>
                <w:szCs w:val="24"/>
              </w:rPr>
            </w:pPr>
          </w:p>
        </w:tc>
      </w:tr>
      <w:tr w:rsidR="00282560" w:rsidRPr="006A15E6" w:rsidTr="00DB2FC6"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60" w:rsidRPr="006A15E6" w:rsidRDefault="00282560" w:rsidP="00160204">
            <w:pPr>
              <w:pStyle w:val="ConsPlusNormal"/>
              <w:rPr>
                <w:szCs w:val="24"/>
              </w:rPr>
            </w:pPr>
            <w:r w:rsidRPr="006A15E6">
              <w:rPr>
                <w:szCs w:val="24"/>
              </w:rPr>
              <w:t>Основное мероприятие подпрограммы</w:t>
            </w:r>
            <w:proofErr w:type="gramStart"/>
            <w:r w:rsidR="00160204">
              <w:rPr>
                <w:szCs w:val="24"/>
              </w:rPr>
              <w:t>:</w:t>
            </w:r>
            <w:r w:rsidRPr="006A15E6">
              <w:rPr>
                <w:bCs/>
                <w:szCs w:val="24"/>
              </w:rPr>
              <w:t>«</w:t>
            </w:r>
            <w:proofErr w:type="gramEnd"/>
            <w:r w:rsidRPr="006A15E6">
              <w:rPr>
                <w:bCs/>
                <w:szCs w:val="24"/>
              </w:rPr>
              <w:t>Обеспечение деятельн</w:t>
            </w:r>
            <w:r w:rsidRPr="006A15E6">
              <w:rPr>
                <w:bCs/>
                <w:szCs w:val="24"/>
              </w:rPr>
              <w:t>о</w:t>
            </w:r>
            <w:r w:rsidRPr="006A15E6">
              <w:rPr>
                <w:bCs/>
                <w:szCs w:val="24"/>
              </w:rPr>
              <w:t>сти музея».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60" w:rsidRPr="006A15E6" w:rsidRDefault="00314F03" w:rsidP="00865C6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15 735,52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60" w:rsidRPr="006A15E6" w:rsidRDefault="00314F03" w:rsidP="00865C6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2 651,2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60" w:rsidRPr="006A15E6" w:rsidRDefault="008D3D2C" w:rsidP="00865C6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4 010,2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60" w:rsidRPr="006A15E6" w:rsidRDefault="008D3D2C" w:rsidP="00865C6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3 037,12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60" w:rsidRPr="006A15E6" w:rsidRDefault="008D3D2C" w:rsidP="00865C6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3 018,5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60" w:rsidRPr="006A15E6" w:rsidRDefault="008D3D2C" w:rsidP="00865C6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3 018,5</w:t>
            </w:r>
          </w:p>
        </w:tc>
      </w:tr>
      <w:tr w:rsidR="00314F03" w:rsidRPr="006A15E6" w:rsidTr="00DB2FC6"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03" w:rsidRPr="006A15E6" w:rsidRDefault="00314F03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Местный бюджет: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3" w:rsidRPr="006A15E6" w:rsidRDefault="00314F03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14 884,72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3" w:rsidRPr="006A15E6" w:rsidRDefault="00314F03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2 651,2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3" w:rsidRPr="006A15E6" w:rsidRDefault="00314F03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3 159,4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3" w:rsidRPr="006A15E6" w:rsidRDefault="00314F03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3 037,12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3" w:rsidRPr="006A15E6" w:rsidRDefault="00314F03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3 018,5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3" w:rsidRPr="006A15E6" w:rsidRDefault="00314F03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3 018,5</w:t>
            </w:r>
          </w:p>
        </w:tc>
      </w:tr>
      <w:tr w:rsidR="00282560" w:rsidRPr="006A15E6" w:rsidTr="00DB2FC6"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60" w:rsidRPr="006A15E6" w:rsidRDefault="00282560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Областной бюджет: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60" w:rsidRPr="006A15E6" w:rsidRDefault="00314F03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850,8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60" w:rsidRPr="006A15E6" w:rsidRDefault="00314F03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60" w:rsidRPr="006A15E6" w:rsidRDefault="00314F03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850,8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60" w:rsidRPr="006A15E6" w:rsidRDefault="00314F03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60" w:rsidRPr="006A15E6" w:rsidRDefault="00314F03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60" w:rsidRPr="006A15E6" w:rsidRDefault="00314F03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CD2684" w:rsidRPr="006A15E6" w:rsidTr="003F779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4" w:rsidRPr="006A15E6" w:rsidRDefault="00CD2684" w:rsidP="00CD2684">
            <w:pPr>
              <w:pStyle w:val="ConsPlusNormal"/>
              <w:rPr>
                <w:szCs w:val="24"/>
              </w:rPr>
            </w:pPr>
            <w:r w:rsidRPr="006A15E6">
              <w:rPr>
                <w:szCs w:val="24"/>
              </w:rPr>
              <w:t>Подпр</w:t>
            </w:r>
            <w:r w:rsidRPr="006A15E6">
              <w:rPr>
                <w:szCs w:val="24"/>
              </w:rPr>
              <w:t>о</w:t>
            </w:r>
            <w:r w:rsidRPr="006A15E6">
              <w:rPr>
                <w:szCs w:val="24"/>
              </w:rPr>
              <w:t>грамма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A15E6" w:rsidRDefault="00CD2684" w:rsidP="00CD2684">
            <w:pPr>
              <w:jc w:val="both"/>
            </w:pPr>
            <w:r w:rsidRPr="006A15E6">
              <w:t>«Развитие библиотечной сист</w:t>
            </w:r>
            <w:r w:rsidRPr="006A15E6">
              <w:t>е</w:t>
            </w:r>
            <w:r w:rsidRPr="006A15E6">
              <w:t>мы города Ливны».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A15E6" w:rsidRDefault="00CD2684" w:rsidP="00865C6A">
            <w:pPr>
              <w:pStyle w:val="ConsPlusNormal"/>
              <w:rPr>
                <w:szCs w:val="24"/>
              </w:rPr>
            </w:pPr>
            <w:r w:rsidRPr="006A15E6">
              <w:rPr>
                <w:szCs w:val="24"/>
              </w:rPr>
              <w:t>управление кул</w:t>
            </w:r>
            <w:r w:rsidRPr="006A15E6">
              <w:rPr>
                <w:szCs w:val="24"/>
              </w:rPr>
              <w:t>ь</w:t>
            </w:r>
            <w:r w:rsidRPr="006A15E6">
              <w:rPr>
                <w:szCs w:val="24"/>
              </w:rPr>
              <w:t>туры, молодёжной политики 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A15E6" w:rsidRDefault="00CD2684" w:rsidP="00865C6A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A15E6" w:rsidRDefault="00CD2684" w:rsidP="00865C6A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A15E6" w:rsidRDefault="00CD2684" w:rsidP="00865C6A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A15E6" w:rsidRDefault="00CD2684" w:rsidP="00865C6A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A15E6" w:rsidRDefault="00CD2684" w:rsidP="00865C6A">
            <w:pPr>
              <w:pStyle w:val="ConsPlusNormal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A15E6" w:rsidRDefault="00CD2684" w:rsidP="00865C6A">
            <w:pPr>
              <w:pStyle w:val="ConsPlusNormal"/>
              <w:rPr>
                <w:szCs w:val="24"/>
              </w:rPr>
            </w:pPr>
          </w:p>
        </w:tc>
      </w:tr>
      <w:tr w:rsidR="00F42200" w:rsidRPr="006A15E6" w:rsidTr="00DB2FC6"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0" w:rsidRPr="006A15E6" w:rsidRDefault="00F42200" w:rsidP="00160204">
            <w:pPr>
              <w:pStyle w:val="ConsPlusNormal"/>
              <w:rPr>
                <w:szCs w:val="24"/>
              </w:rPr>
            </w:pPr>
            <w:r w:rsidRPr="006A15E6">
              <w:rPr>
                <w:szCs w:val="24"/>
              </w:rPr>
              <w:t>Основное мероприятие подпрограммы</w:t>
            </w:r>
            <w:proofErr w:type="gramStart"/>
            <w:r w:rsidRPr="006A15E6">
              <w:rPr>
                <w:szCs w:val="24"/>
              </w:rPr>
              <w:t xml:space="preserve"> </w:t>
            </w:r>
            <w:r>
              <w:rPr>
                <w:szCs w:val="24"/>
              </w:rPr>
              <w:t>:</w:t>
            </w:r>
            <w:proofErr w:type="gramEnd"/>
            <w:r>
              <w:rPr>
                <w:szCs w:val="24"/>
              </w:rPr>
              <w:t xml:space="preserve"> </w:t>
            </w:r>
            <w:r w:rsidRPr="006A15E6">
              <w:rPr>
                <w:bCs/>
                <w:szCs w:val="24"/>
              </w:rPr>
              <w:t>«Обеспечение деятел</w:t>
            </w:r>
            <w:r w:rsidRPr="006A15E6">
              <w:rPr>
                <w:bCs/>
                <w:szCs w:val="24"/>
              </w:rPr>
              <w:t>ь</w:t>
            </w:r>
            <w:r w:rsidRPr="006A15E6">
              <w:rPr>
                <w:bCs/>
                <w:szCs w:val="24"/>
              </w:rPr>
              <w:t>ности библиотечной системы»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0" w:rsidRPr="006A15E6" w:rsidRDefault="00F42200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18 880,6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0" w:rsidRPr="006A15E6" w:rsidRDefault="00F42200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3 161,7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0" w:rsidRPr="006A15E6" w:rsidRDefault="00F42200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4 876,1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0" w:rsidRPr="006A15E6" w:rsidRDefault="00F42200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4 101,6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0" w:rsidRPr="006A15E6" w:rsidRDefault="00F42200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3 370,6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0" w:rsidRPr="006A15E6" w:rsidRDefault="00F42200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3 370,6</w:t>
            </w:r>
          </w:p>
        </w:tc>
      </w:tr>
      <w:tr w:rsidR="00E26A87" w:rsidRPr="006A15E6" w:rsidTr="00DB2FC6"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87" w:rsidRPr="006A15E6" w:rsidRDefault="00E26A87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Местный бюджет: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6A15E6" w:rsidRDefault="00E26A87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17 620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6A15E6" w:rsidRDefault="00E26A87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3 161,7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6A15E6" w:rsidRDefault="00E26A87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3 615,65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6A15E6" w:rsidRDefault="00E26A87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4 101,6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6A15E6" w:rsidRDefault="00E26A87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3 370,6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7" w:rsidRPr="006A15E6" w:rsidRDefault="00E26A87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3 370,6</w:t>
            </w:r>
          </w:p>
        </w:tc>
      </w:tr>
      <w:tr w:rsidR="00ED79FE" w:rsidRPr="006A15E6" w:rsidTr="00DB2FC6"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FE" w:rsidRPr="006A15E6" w:rsidRDefault="00ED79FE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Областной бюджет: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FE" w:rsidRPr="006A15E6" w:rsidRDefault="00E26A87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1 260,45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FE" w:rsidRPr="006A15E6" w:rsidRDefault="00E26A87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FE" w:rsidRPr="006A15E6" w:rsidRDefault="00825092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1 260,45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FE" w:rsidRPr="006A15E6" w:rsidRDefault="00E26A87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FE" w:rsidRPr="006A15E6" w:rsidRDefault="00E26A87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FE" w:rsidRPr="006A15E6" w:rsidRDefault="00E26A87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CD2684" w:rsidRPr="006A15E6" w:rsidTr="003F779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4" w:rsidRPr="006A15E6" w:rsidRDefault="00CD2684" w:rsidP="00CD2684">
            <w:pPr>
              <w:pStyle w:val="ConsPlusNormal"/>
              <w:rPr>
                <w:szCs w:val="24"/>
              </w:rPr>
            </w:pPr>
            <w:r w:rsidRPr="006A15E6">
              <w:rPr>
                <w:szCs w:val="24"/>
              </w:rPr>
              <w:t>Подпр</w:t>
            </w:r>
            <w:r w:rsidRPr="006A15E6">
              <w:rPr>
                <w:szCs w:val="24"/>
              </w:rPr>
              <w:t>о</w:t>
            </w:r>
            <w:r w:rsidRPr="006A15E6">
              <w:rPr>
                <w:szCs w:val="24"/>
              </w:rPr>
              <w:t>грамма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A15E6" w:rsidRDefault="00CD2684" w:rsidP="00CD2684">
            <w:pPr>
              <w:jc w:val="both"/>
            </w:pPr>
            <w:r w:rsidRPr="006A15E6">
              <w:t>«Проведение культурно-массовых мероприятий».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A15E6" w:rsidRDefault="00CD2684">
            <w:pPr>
              <w:pStyle w:val="ConsPlusNormal"/>
              <w:rPr>
                <w:szCs w:val="24"/>
              </w:rPr>
            </w:pPr>
            <w:r w:rsidRPr="006A15E6">
              <w:rPr>
                <w:szCs w:val="24"/>
              </w:rPr>
              <w:t>управление кул</w:t>
            </w:r>
            <w:r w:rsidRPr="006A15E6">
              <w:rPr>
                <w:szCs w:val="24"/>
              </w:rPr>
              <w:t>ь</w:t>
            </w:r>
            <w:r w:rsidRPr="006A15E6">
              <w:rPr>
                <w:szCs w:val="24"/>
              </w:rPr>
              <w:t>туры, молодёжной политики 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A15E6" w:rsidRDefault="00CD2684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A15E6" w:rsidRDefault="00CD2684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A15E6" w:rsidRDefault="00CD2684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A15E6" w:rsidRDefault="00CD2684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A15E6" w:rsidRDefault="00CD2684">
            <w:pPr>
              <w:pStyle w:val="ConsPlusNormal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A15E6" w:rsidRDefault="00CD2684">
            <w:pPr>
              <w:pStyle w:val="ConsPlusNormal"/>
              <w:rPr>
                <w:szCs w:val="24"/>
              </w:rPr>
            </w:pPr>
          </w:p>
        </w:tc>
      </w:tr>
      <w:tr w:rsidR="00ED79FE" w:rsidRPr="006A15E6" w:rsidTr="00DB2FC6"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FE" w:rsidRPr="006A15E6" w:rsidRDefault="00ED79FE" w:rsidP="00160204">
            <w:pPr>
              <w:pStyle w:val="ConsPlusNormal"/>
              <w:rPr>
                <w:szCs w:val="24"/>
              </w:rPr>
            </w:pPr>
            <w:r w:rsidRPr="006A15E6">
              <w:rPr>
                <w:szCs w:val="24"/>
              </w:rPr>
              <w:t xml:space="preserve">Основное мероприятие </w:t>
            </w:r>
            <w:r w:rsidR="00160204">
              <w:rPr>
                <w:szCs w:val="24"/>
              </w:rPr>
              <w:t>под</w:t>
            </w:r>
            <w:r w:rsidRPr="006A15E6">
              <w:rPr>
                <w:szCs w:val="24"/>
              </w:rPr>
              <w:t>программы</w:t>
            </w:r>
            <w:proofErr w:type="gramStart"/>
            <w:r w:rsidRPr="006A15E6">
              <w:rPr>
                <w:szCs w:val="24"/>
              </w:rPr>
              <w:t xml:space="preserve"> </w:t>
            </w:r>
            <w:r>
              <w:rPr>
                <w:szCs w:val="24"/>
              </w:rPr>
              <w:t>:</w:t>
            </w:r>
            <w:proofErr w:type="gramEnd"/>
            <w:r>
              <w:rPr>
                <w:szCs w:val="24"/>
              </w:rPr>
              <w:t xml:space="preserve"> </w:t>
            </w:r>
            <w:r w:rsidRPr="006A15E6">
              <w:t>«Организация содерж</w:t>
            </w:r>
            <w:r w:rsidRPr="006A15E6">
              <w:t>а</w:t>
            </w:r>
            <w:r w:rsidRPr="006A15E6">
              <w:t>тельного досуга</w:t>
            </w:r>
            <w:r>
              <w:t xml:space="preserve"> </w:t>
            </w:r>
            <w:r w:rsidRPr="006A15E6">
              <w:rPr>
                <w:szCs w:val="24"/>
              </w:rPr>
              <w:t>и обеспечение условий для отдыха горожан».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FE" w:rsidRPr="006A15E6" w:rsidRDefault="007567A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2 474,52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FE" w:rsidRPr="006A15E6" w:rsidRDefault="007567A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408,32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FE" w:rsidRPr="006A15E6" w:rsidRDefault="007567A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596,2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FE" w:rsidRPr="006A15E6" w:rsidRDefault="007567A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FE" w:rsidRPr="006A15E6" w:rsidRDefault="007567A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FE" w:rsidRPr="006A15E6" w:rsidRDefault="007567A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490,0</w:t>
            </w:r>
          </w:p>
        </w:tc>
      </w:tr>
      <w:tr w:rsidR="007567AC" w:rsidRPr="006A15E6" w:rsidTr="00DB2FC6"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AC" w:rsidRPr="006A15E6" w:rsidRDefault="007567AC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Местный бюджет: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C" w:rsidRPr="006A15E6" w:rsidRDefault="007567AC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2 474,52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C" w:rsidRPr="006A15E6" w:rsidRDefault="007567AC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408,32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C" w:rsidRPr="006A15E6" w:rsidRDefault="007567AC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596,2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C" w:rsidRPr="006A15E6" w:rsidRDefault="007567AC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C" w:rsidRPr="006A15E6" w:rsidRDefault="007567AC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C" w:rsidRPr="006A15E6" w:rsidRDefault="007567AC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490,0</w:t>
            </w:r>
          </w:p>
        </w:tc>
      </w:tr>
      <w:tr w:rsidR="002F64D0" w:rsidRPr="006A15E6" w:rsidTr="003F779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D0" w:rsidRPr="006A15E6" w:rsidRDefault="00ED79FE" w:rsidP="00865C6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Подпр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грамма 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0" w:rsidRPr="006A15E6" w:rsidRDefault="00ED79FE" w:rsidP="00865C6A">
            <w:r>
              <w:t>«Обеспечение сохранности об</w:t>
            </w:r>
            <w:r>
              <w:t>ъ</w:t>
            </w:r>
            <w:r>
              <w:t>ектов культурного наследия»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0" w:rsidRPr="006A15E6" w:rsidRDefault="00ED79FE">
            <w:pPr>
              <w:pStyle w:val="ConsPlusNormal"/>
              <w:rPr>
                <w:szCs w:val="24"/>
              </w:rPr>
            </w:pPr>
            <w:r w:rsidRPr="006A15E6">
              <w:rPr>
                <w:szCs w:val="24"/>
              </w:rPr>
              <w:t>управление кул</w:t>
            </w:r>
            <w:r w:rsidRPr="006A15E6">
              <w:rPr>
                <w:szCs w:val="24"/>
              </w:rPr>
              <w:t>ь</w:t>
            </w:r>
            <w:r w:rsidRPr="006A15E6">
              <w:rPr>
                <w:szCs w:val="24"/>
              </w:rPr>
              <w:t>туры, молодёжной политики 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0" w:rsidRPr="006A15E6" w:rsidRDefault="002F64D0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0" w:rsidRPr="006A15E6" w:rsidRDefault="002F64D0" w:rsidP="00865C6A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0" w:rsidRPr="006A15E6" w:rsidRDefault="002F64D0" w:rsidP="00865C6A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0" w:rsidRPr="006A15E6" w:rsidRDefault="002F64D0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0" w:rsidRPr="006A15E6" w:rsidRDefault="002F64D0">
            <w:pPr>
              <w:pStyle w:val="ConsPlusNormal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0" w:rsidRPr="006A15E6" w:rsidRDefault="002F64D0">
            <w:pPr>
              <w:pStyle w:val="ConsPlusNormal"/>
              <w:rPr>
                <w:szCs w:val="24"/>
              </w:rPr>
            </w:pPr>
          </w:p>
        </w:tc>
      </w:tr>
      <w:tr w:rsidR="007567AC" w:rsidRPr="006A15E6" w:rsidTr="00DB2FC6"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AC" w:rsidRPr="006A15E6" w:rsidRDefault="007567AC" w:rsidP="00160204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Осн</w:t>
            </w:r>
            <w:r w:rsidR="00160204">
              <w:rPr>
                <w:szCs w:val="24"/>
              </w:rPr>
              <w:t>овное мероприятие: подпрограммы</w:t>
            </w:r>
            <w:r>
              <w:rPr>
                <w:szCs w:val="24"/>
              </w:rPr>
              <w:t>: «Проведение ремонтных работ, содержание и паспортизация объектов культурного насл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дия»</w:t>
            </w:r>
            <w:r w:rsidR="00160204">
              <w:rPr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C" w:rsidRPr="006A15E6" w:rsidRDefault="00D74062" w:rsidP="00FA748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2 9</w:t>
            </w:r>
            <w:r w:rsidR="00FA7488">
              <w:rPr>
                <w:szCs w:val="24"/>
              </w:rPr>
              <w:t>15</w:t>
            </w:r>
            <w:r>
              <w:rPr>
                <w:szCs w:val="24"/>
              </w:rPr>
              <w:t>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C" w:rsidRPr="006A15E6" w:rsidRDefault="007567AC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859,88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C" w:rsidRPr="006A15E6" w:rsidRDefault="007567AC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C" w:rsidRPr="006A15E6" w:rsidRDefault="007567AC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883,9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C" w:rsidRPr="006A15E6" w:rsidRDefault="007567AC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C" w:rsidRPr="006A15E6" w:rsidRDefault="00D95D8D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660,46</w:t>
            </w:r>
          </w:p>
        </w:tc>
      </w:tr>
      <w:tr w:rsidR="007567AC" w:rsidRPr="006A15E6" w:rsidTr="00DB2FC6"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AC" w:rsidRPr="006A15E6" w:rsidRDefault="007567AC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Местный бюджет: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C" w:rsidRPr="006A15E6" w:rsidRDefault="00D74062" w:rsidP="00EB751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1 3</w:t>
            </w:r>
            <w:r w:rsidR="00EB751D">
              <w:rPr>
                <w:szCs w:val="24"/>
              </w:rPr>
              <w:t>49</w:t>
            </w:r>
            <w:r>
              <w:rPr>
                <w:szCs w:val="24"/>
              </w:rPr>
              <w:t>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C" w:rsidRPr="006A15E6" w:rsidRDefault="007567AC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516,48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C" w:rsidRPr="006A15E6" w:rsidRDefault="007567AC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C" w:rsidRPr="006A15E6" w:rsidRDefault="007567AC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C" w:rsidRPr="006A15E6" w:rsidRDefault="008E40E9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192,0</w:t>
            </w:r>
            <w:r w:rsidR="007567AC">
              <w:rPr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C" w:rsidRPr="006A15E6" w:rsidRDefault="008E40E9" w:rsidP="008E40E9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192,0</w:t>
            </w:r>
          </w:p>
        </w:tc>
      </w:tr>
      <w:tr w:rsidR="007567AC" w:rsidRPr="006A15E6" w:rsidTr="00DB2FC6"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AC" w:rsidRPr="006A15E6" w:rsidRDefault="007567AC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Областной бюджет: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C" w:rsidRPr="006A15E6" w:rsidRDefault="00CA673E" w:rsidP="00C06149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06149">
              <w:rPr>
                <w:szCs w:val="24"/>
              </w:rPr>
              <w:t> 565,76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C" w:rsidRPr="006A15E6" w:rsidRDefault="007567AC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343,4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C" w:rsidRPr="006A15E6" w:rsidRDefault="007567AC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C" w:rsidRPr="006A15E6" w:rsidRDefault="007567AC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691,9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C" w:rsidRPr="006A15E6" w:rsidRDefault="007567AC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C" w:rsidRPr="006A15E6" w:rsidRDefault="00D95D8D" w:rsidP="00DB2F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460,46</w:t>
            </w:r>
          </w:p>
        </w:tc>
      </w:tr>
      <w:tr w:rsidR="00160204" w:rsidRPr="006A15E6" w:rsidTr="00EB751D"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4" w:rsidRDefault="00160204" w:rsidP="00160204">
            <w:pPr>
              <w:pStyle w:val="ConsPlusNormal"/>
              <w:rPr>
                <w:szCs w:val="24"/>
              </w:rPr>
            </w:pPr>
            <w:r w:rsidRPr="006A15E6">
              <w:rPr>
                <w:szCs w:val="24"/>
              </w:rPr>
              <w:t xml:space="preserve">Основное мероприятие  </w:t>
            </w:r>
            <w:r>
              <w:rPr>
                <w:szCs w:val="24"/>
              </w:rPr>
              <w:t xml:space="preserve">муниципальной программы: </w:t>
            </w:r>
            <w:r w:rsidRPr="006A15E6">
              <w:rPr>
                <w:bCs/>
              </w:rPr>
              <w:t>«Реализ</w:t>
            </w:r>
            <w:r w:rsidRPr="006A15E6">
              <w:rPr>
                <w:bCs/>
              </w:rPr>
              <w:t>а</w:t>
            </w:r>
            <w:r w:rsidRPr="006A15E6">
              <w:rPr>
                <w:bCs/>
              </w:rPr>
              <w:t>ция регионального проекта «Культурная среда» федерального проекта  «Культурная среда» в рамках национального проекта «Культура».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4" w:rsidRPr="006A15E6" w:rsidRDefault="00160204" w:rsidP="00EB751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6 062,4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4" w:rsidRPr="006A15E6" w:rsidRDefault="00160204" w:rsidP="00EB751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4" w:rsidRPr="006A15E6" w:rsidRDefault="00160204" w:rsidP="00EB751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4" w:rsidRPr="006A15E6" w:rsidRDefault="00160204" w:rsidP="00EB751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6 062,4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4" w:rsidRPr="006A15E6" w:rsidRDefault="00160204" w:rsidP="00EB751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4" w:rsidRPr="006A15E6" w:rsidRDefault="00160204" w:rsidP="00EB751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160204" w:rsidRPr="006A15E6" w:rsidTr="00EB751D"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4" w:rsidRPr="006A15E6" w:rsidRDefault="00160204" w:rsidP="00EB751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Местный бюджет: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4" w:rsidRPr="006A15E6" w:rsidRDefault="00160204" w:rsidP="00EB751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4" w:rsidRPr="006A15E6" w:rsidRDefault="00160204" w:rsidP="00EB751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4" w:rsidRPr="006A15E6" w:rsidRDefault="00160204" w:rsidP="00EB751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4" w:rsidRPr="006A15E6" w:rsidRDefault="00160204" w:rsidP="00EB751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4" w:rsidRPr="006A15E6" w:rsidRDefault="00160204" w:rsidP="00EB751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4" w:rsidRPr="006A15E6" w:rsidRDefault="00160204" w:rsidP="00EB751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160204" w:rsidRPr="006A15E6" w:rsidTr="00EB751D"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4" w:rsidRPr="006A15E6" w:rsidRDefault="00160204" w:rsidP="00EB751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Областной бюджет: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4" w:rsidRPr="006A15E6" w:rsidRDefault="00160204" w:rsidP="00EB751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5 759,3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4" w:rsidRPr="006A15E6" w:rsidRDefault="00160204" w:rsidP="00EB751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4" w:rsidRPr="006A15E6" w:rsidRDefault="00160204" w:rsidP="00EB751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4" w:rsidRPr="006A15E6" w:rsidRDefault="00160204" w:rsidP="00EB751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5 759,3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4" w:rsidRPr="006A15E6" w:rsidRDefault="00160204" w:rsidP="00EB751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4" w:rsidRPr="006A15E6" w:rsidRDefault="00160204" w:rsidP="00EB751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160204" w:rsidRPr="006A15E6" w:rsidTr="00DB2FC6"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4" w:rsidRDefault="00160204" w:rsidP="00DB2FC6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4" w:rsidRDefault="00160204" w:rsidP="00C06149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4" w:rsidRDefault="00160204" w:rsidP="00DB2FC6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4" w:rsidRDefault="00160204" w:rsidP="00DB2FC6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4" w:rsidRDefault="00160204" w:rsidP="00DB2FC6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4" w:rsidRDefault="00160204" w:rsidP="00DB2FC6">
            <w:pPr>
              <w:pStyle w:val="ConsPlusNormal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4" w:rsidRDefault="00160204" w:rsidP="00DB2FC6">
            <w:pPr>
              <w:pStyle w:val="ConsPlusNormal"/>
              <w:rPr>
                <w:szCs w:val="24"/>
              </w:rPr>
            </w:pPr>
          </w:p>
        </w:tc>
      </w:tr>
    </w:tbl>
    <w:p w:rsidR="009A0BA4" w:rsidRPr="006A15E6" w:rsidRDefault="009A0BA4" w:rsidP="009A0BA4">
      <w:pPr>
        <w:pStyle w:val="ConsPlusNormal"/>
        <w:ind w:firstLine="540"/>
        <w:jc w:val="both"/>
        <w:rPr>
          <w:szCs w:val="24"/>
        </w:rPr>
      </w:pPr>
    </w:p>
    <w:p w:rsidR="009A0BA4" w:rsidRDefault="009A0BA4" w:rsidP="009A0BA4">
      <w:pPr>
        <w:pStyle w:val="ConsPlusNormal"/>
        <w:ind w:firstLine="540"/>
        <w:jc w:val="both"/>
      </w:pPr>
    </w:p>
    <w:sectPr w:rsidR="009A0BA4" w:rsidSect="003750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87A4E"/>
    <w:multiLevelType w:val="hybridMultilevel"/>
    <w:tmpl w:val="2670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9A0BA4"/>
    <w:rsid w:val="000137D7"/>
    <w:rsid w:val="00016F5C"/>
    <w:rsid w:val="000379CB"/>
    <w:rsid w:val="00042A03"/>
    <w:rsid w:val="00070AA3"/>
    <w:rsid w:val="000834A2"/>
    <w:rsid w:val="00085D9E"/>
    <w:rsid w:val="000C6D3A"/>
    <w:rsid w:val="000D7E46"/>
    <w:rsid w:val="000E0376"/>
    <w:rsid w:val="000F6FB3"/>
    <w:rsid w:val="000F7299"/>
    <w:rsid w:val="00104DDB"/>
    <w:rsid w:val="00126BA6"/>
    <w:rsid w:val="001307A0"/>
    <w:rsid w:val="00160204"/>
    <w:rsid w:val="0016313D"/>
    <w:rsid w:val="001E6524"/>
    <w:rsid w:val="002220ED"/>
    <w:rsid w:val="00227B9D"/>
    <w:rsid w:val="0023412F"/>
    <w:rsid w:val="002562CD"/>
    <w:rsid w:val="00282560"/>
    <w:rsid w:val="002A5CF6"/>
    <w:rsid w:val="002C0E22"/>
    <w:rsid w:val="002F64D0"/>
    <w:rsid w:val="00314F03"/>
    <w:rsid w:val="00323E1F"/>
    <w:rsid w:val="003268F6"/>
    <w:rsid w:val="00337DA7"/>
    <w:rsid w:val="00353D16"/>
    <w:rsid w:val="00367122"/>
    <w:rsid w:val="003750E1"/>
    <w:rsid w:val="003921BB"/>
    <w:rsid w:val="003F71A9"/>
    <w:rsid w:val="003F7611"/>
    <w:rsid w:val="003F7793"/>
    <w:rsid w:val="00430354"/>
    <w:rsid w:val="00446D85"/>
    <w:rsid w:val="00462F68"/>
    <w:rsid w:val="004A59A9"/>
    <w:rsid w:val="004B3222"/>
    <w:rsid w:val="004F674B"/>
    <w:rsid w:val="00515EDC"/>
    <w:rsid w:val="0051674F"/>
    <w:rsid w:val="005278BB"/>
    <w:rsid w:val="00580FCF"/>
    <w:rsid w:val="005B6DBA"/>
    <w:rsid w:val="005F49EF"/>
    <w:rsid w:val="00654CAA"/>
    <w:rsid w:val="006A15E6"/>
    <w:rsid w:val="006A47DA"/>
    <w:rsid w:val="006B480A"/>
    <w:rsid w:val="006C09A2"/>
    <w:rsid w:val="006F0364"/>
    <w:rsid w:val="00741CD8"/>
    <w:rsid w:val="00746266"/>
    <w:rsid w:val="00750F94"/>
    <w:rsid w:val="00752350"/>
    <w:rsid w:val="007567AC"/>
    <w:rsid w:val="007609FB"/>
    <w:rsid w:val="007D5423"/>
    <w:rsid w:val="007E31D1"/>
    <w:rsid w:val="00825092"/>
    <w:rsid w:val="00865C6A"/>
    <w:rsid w:val="00872987"/>
    <w:rsid w:val="00874067"/>
    <w:rsid w:val="008D3D2C"/>
    <w:rsid w:val="008D6305"/>
    <w:rsid w:val="008E3875"/>
    <w:rsid w:val="008E40E9"/>
    <w:rsid w:val="008F736F"/>
    <w:rsid w:val="00904D1C"/>
    <w:rsid w:val="0092372B"/>
    <w:rsid w:val="00926F6E"/>
    <w:rsid w:val="00945FA2"/>
    <w:rsid w:val="009468FC"/>
    <w:rsid w:val="009537A7"/>
    <w:rsid w:val="00956A81"/>
    <w:rsid w:val="0096316E"/>
    <w:rsid w:val="00971E4F"/>
    <w:rsid w:val="00972A11"/>
    <w:rsid w:val="00975B1D"/>
    <w:rsid w:val="009A0BA4"/>
    <w:rsid w:val="009A1387"/>
    <w:rsid w:val="009B01D4"/>
    <w:rsid w:val="009B2A77"/>
    <w:rsid w:val="009C5BA8"/>
    <w:rsid w:val="009E51E4"/>
    <w:rsid w:val="009F13C6"/>
    <w:rsid w:val="009F7B08"/>
    <w:rsid w:val="00A1409E"/>
    <w:rsid w:val="00A17255"/>
    <w:rsid w:val="00A233CA"/>
    <w:rsid w:val="00A3788C"/>
    <w:rsid w:val="00A571E9"/>
    <w:rsid w:val="00A82582"/>
    <w:rsid w:val="00AA5B93"/>
    <w:rsid w:val="00AA70BE"/>
    <w:rsid w:val="00AB05E9"/>
    <w:rsid w:val="00B07B10"/>
    <w:rsid w:val="00B561A1"/>
    <w:rsid w:val="00BE28FE"/>
    <w:rsid w:val="00BE6EE4"/>
    <w:rsid w:val="00BF36BE"/>
    <w:rsid w:val="00C06149"/>
    <w:rsid w:val="00C125E7"/>
    <w:rsid w:val="00C37BB5"/>
    <w:rsid w:val="00C90D9E"/>
    <w:rsid w:val="00CA673E"/>
    <w:rsid w:val="00CC06A1"/>
    <w:rsid w:val="00CD2684"/>
    <w:rsid w:val="00D6080E"/>
    <w:rsid w:val="00D74062"/>
    <w:rsid w:val="00D954FA"/>
    <w:rsid w:val="00D95D8D"/>
    <w:rsid w:val="00DB23C8"/>
    <w:rsid w:val="00DB2FC6"/>
    <w:rsid w:val="00DE5225"/>
    <w:rsid w:val="00E24605"/>
    <w:rsid w:val="00E26A87"/>
    <w:rsid w:val="00E32C2E"/>
    <w:rsid w:val="00E74EC6"/>
    <w:rsid w:val="00E97DDF"/>
    <w:rsid w:val="00EB751D"/>
    <w:rsid w:val="00EC6D4E"/>
    <w:rsid w:val="00EC6FCA"/>
    <w:rsid w:val="00ED79FE"/>
    <w:rsid w:val="00EF7456"/>
    <w:rsid w:val="00F02CF6"/>
    <w:rsid w:val="00F04373"/>
    <w:rsid w:val="00F16FD2"/>
    <w:rsid w:val="00F32D28"/>
    <w:rsid w:val="00F35748"/>
    <w:rsid w:val="00F36CE8"/>
    <w:rsid w:val="00F42200"/>
    <w:rsid w:val="00FA7488"/>
    <w:rsid w:val="00FC3913"/>
    <w:rsid w:val="00FE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923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7B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997D0-F2B3-4748-BDE5-8ECB0986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10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104</cp:revision>
  <cp:lastPrinted>2022-02-07T11:13:00Z</cp:lastPrinted>
  <dcterms:created xsi:type="dcterms:W3CDTF">2022-01-24T05:55:00Z</dcterms:created>
  <dcterms:modified xsi:type="dcterms:W3CDTF">2022-02-10T06:01:00Z</dcterms:modified>
</cp:coreProperties>
</file>