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77" w:rsidRPr="000C4130" w:rsidRDefault="00A85477" w:rsidP="00A8547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C4130">
        <w:rPr>
          <w:rFonts w:ascii="Times New Roman" w:hAnsi="Times New Roman"/>
          <w:sz w:val="24"/>
          <w:szCs w:val="24"/>
        </w:rPr>
        <w:t>Информация</w:t>
      </w:r>
    </w:p>
    <w:p w:rsidR="00A85477" w:rsidRPr="00A85477" w:rsidRDefault="00A85477" w:rsidP="00A85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5477">
        <w:rPr>
          <w:rFonts w:ascii="Times New Roman" w:hAnsi="Times New Roman"/>
          <w:sz w:val="24"/>
          <w:szCs w:val="24"/>
        </w:rPr>
        <w:t xml:space="preserve">об итогах плановой выездной проверки муниципального бюджетного дошкольного образовательного учреждения детский сад № 17 </w:t>
      </w:r>
      <w:proofErr w:type="spellStart"/>
      <w:r w:rsidRPr="00A85477"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 w:rsidRPr="00A85477">
        <w:rPr>
          <w:rFonts w:ascii="Times New Roman" w:hAnsi="Times New Roman"/>
          <w:sz w:val="24"/>
          <w:szCs w:val="24"/>
        </w:rPr>
        <w:t xml:space="preserve"> вида с приоритетным осуществлением деятельности по познавательно-речевому направлению развития детей </w:t>
      </w:r>
      <w:proofErr w:type="gramStart"/>
      <w:r w:rsidRPr="00A85477">
        <w:rPr>
          <w:rFonts w:ascii="Times New Roman" w:hAnsi="Times New Roman"/>
          <w:sz w:val="24"/>
          <w:szCs w:val="24"/>
        </w:rPr>
        <w:t>г</w:t>
      </w:r>
      <w:proofErr w:type="gramEnd"/>
      <w:r w:rsidRPr="00A85477">
        <w:rPr>
          <w:rFonts w:ascii="Times New Roman" w:hAnsi="Times New Roman"/>
          <w:sz w:val="24"/>
          <w:szCs w:val="24"/>
        </w:rPr>
        <w:t xml:space="preserve">. Ливны </w:t>
      </w:r>
    </w:p>
    <w:p w:rsidR="00A85477" w:rsidRPr="000C4130" w:rsidRDefault="00A85477" w:rsidP="00A85477">
      <w:pPr>
        <w:pStyle w:val="1"/>
        <w:jc w:val="center"/>
        <w:rPr>
          <w:sz w:val="24"/>
          <w:highlight w:val="gre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7586"/>
      </w:tblGrid>
      <w:tr w:rsidR="00A85477" w:rsidRPr="000C4130" w:rsidTr="00774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77" w:rsidRPr="000C4130" w:rsidRDefault="00A85477" w:rsidP="0077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130">
              <w:rPr>
                <w:rFonts w:ascii="Times New Roman" w:hAnsi="Times New Roman"/>
                <w:sz w:val="24"/>
                <w:szCs w:val="24"/>
              </w:rPr>
              <w:t>Предмет проверки</w:t>
            </w:r>
          </w:p>
          <w:p w:rsidR="00A85477" w:rsidRPr="000C4130" w:rsidRDefault="00A85477" w:rsidP="0077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77" w:rsidRPr="00A85477" w:rsidRDefault="00A85477" w:rsidP="00A8547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85477">
              <w:rPr>
                <w:rFonts w:ascii="Times New Roman" w:hAnsi="Times New Roman"/>
                <w:sz w:val="24"/>
                <w:szCs w:val="24"/>
              </w:rPr>
              <w:t>роверка соблюдения требований законодательства РФ и иных нормативных правовых актов о контрактной системе в сфере закупок товаров, работ, услуг для обеспечения муниципальных нужд по вопросам, указанным в части 8 статьи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(далее - учреждение) за 2020 - 2021 годы.</w:t>
            </w:r>
            <w:proofErr w:type="gramEnd"/>
          </w:p>
          <w:p w:rsidR="00A85477" w:rsidRPr="000C4130" w:rsidRDefault="00A85477" w:rsidP="007748AE">
            <w:pPr>
              <w:pStyle w:val="ConsPlusNonformat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5477" w:rsidRPr="000C4130" w:rsidTr="00774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77" w:rsidRPr="000C4130" w:rsidRDefault="00A85477" w:rsidP="0077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C4130">
              <w:rPr>
                <w:rFonts w:ascii="Times New Roman" w:hAnsi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77" w:rsidRPr="000C4130" w:rsidRDefault="00A85477" w:rsidP="00A85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C4130">
              <w:rPr>
                <w:rFonts w:ascii="Times New Roman" w:hAnsi="Times New Roman"/>
                <w:sz w:val="24"/>
                <w:szCs w:val="24"/>
              </w:rPr>
              <w:t>План внутреннего муниципального финансового контроля на 2022 год, утвержденный распоряжением  администрации города Ливны от 30 декабря 2021 года № 191 «Об утверждении плана внутреннего муниципального финансового контроля на 2022 год» и распоряжение администрации города Ливны от 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C4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0C4130">
              <w:rPr>
                <w:rFonts w:ascii="Times New Roman" w:hAnsi="Times New Roman"/>
                <w:sz w:val="24"/>
                <w:szCs w:val="24"/>
              </w:rPr>
              <w:t xml:space="preserve"> 2022 года № </w:t>
            </w: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Pr="000C4130">
              <w:rPr>
                <w:rFonts w:ascii="Times New Roman" w:hAnsi="Times New Roman"/>
                <w:sz w:val="24"/>
                <w:szCs w:val="24"/>
              </w:rPr>
              <w:t xml:space="preserve"> «О назначении планового контрольного мероприятия внутреннего муниципального финансового контроля»</w:t>
            </w:r>
          </w:p>
        </w:tc>
      </w:tr>
      <w:tr w:rsidR="00A85477" w:rsidRPr="000C4130" w:rsidTr="00774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77" w:rsidRPr="000C4130" w:rsidRDefault="00A85477" w:rsidP="0077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C4130">
              <w:rPr>
                <w:rFonts w:ascii="Times New Roman" w:hAnsi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77" w:rsidRPr="00A85477" w:rsidRDefault="00A85477" w:rsidP="00A8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  <w:r w:rsidRPr="00A85477">
              <w:rPr>
                <w:rFonts w:ascii="Times New Roman" w:hAnsi="Times New Roman"/>
                <w:sz w:val="24"/>
                <w:szCs w:val="24"/>
              </w:rPr>
              <w:t xml:space="preserve"> бюджетн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A85477">
              <w:rPr>
                <w:rFonts w:ascii="Times New Roman" w:hAnsi="Times New Roman"/>
                <w:sz w:val="24"/>
                <w:szCs w:val="24"/>
              </w:rPr>
              <w:t xml:space="preserve"> дошкольно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85477">
              <w:rPr>
                <w:rFonts w:ascii="Times New Roman" w:hAnsi="Times New Roman"/>
                <w:sz w:val="24"/>
                <w:szCs w:val="24"/>
              </w:rPr>
              <w:t xml:space="preserve"> 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85477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85477">
              <w:rPr>
                <w:rFonts w:ascii="Times New Roman" w:hAnsi="Times New Roman"/>
                <w:sz w:val="24"/>
                <w:szCs w:val="24"/>
              </w:rPr>
              <w:t xml:space="preserve"> детский сад № 17 </w:t>
            </w:r>
            <w:proofErr w:type="spellStart"/>
            <w:r w:rsidRPr="00A85477">
              <w:rPr>
                <w:rFonts w:ascii="Times New Roman" w:hAnsi="Times New Roman"/>
                <w:sz w:val="24"/>
                <w:szCs w:val="24"/>
              </w:rPr>
              <w:t>общеразвивающего</w:t>
            </w:r>
            <w:proofErr w:type="spellEnd"/>
            <w:r w:rsidRPr="00A85477">
              <w:rPr>
                <w:rFonts w:ascii="Times New Roman" w:hAnsi="Times New Roman"/>
                <w:sz w:val="24"/>
                <w:szCs w:val="24"/>
              </w:rPr>
              <w:t xml:space="preserve"> вида с приоритетным осуществлением деятельности по познавательно-речевому направлению развития детей </w:t>
            </w:r>
            <w:proofErr w:type="gramStart"/>
            <w:r w:rsidRPr="00A8547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85477">
              <w:rPr>
                <w:rFonts w:ascii="Times New Roman" w:hAnsi="Times New Roman"/>
                <w:sz w:val="24"/>
                <w:szCs w:val="24"/>
              </w:rPr>
              <w:t xml:space="preserve">. Ливны </w:t>
            </w:r>
          </w:p>
        </w:tc>
      </w:tr>
      <w:tr w:rsidR="00A85477" w:rsidRPr="000C4130" w:rsidTr="00774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77" w:rsidRPr="000C4130" w:rsidRDefault="00A85477" w:rsidP="0077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C4130">
              <w:rPr>
                <w:rFonts w:ascii="Times New Roman" w:hAnsi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77" w:rsidRPr="000C4130" w:rsidRDefault="00A85477" w:rsidP="00A85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C4130">
              <w:rPr>
                <w:rFonts w:ascii="Times New Roman" w:hAnsi="Times New Roman"/>
                <w:sz w:val="24"/>
                <w:szCs w:val="24"/>
              </w:rPr>
              <w:t>С 01 января 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C4130">
              <w:rPr>
                <w:rFonts w:ascii="Times New Roman" w:hAnsi="Times New Roman"/>
                <w:sz w:val="24"/>
                <w:szCs w:val="24"/>
              </w:rPr>
              <w:t xml:space="preserve"> по 31 декабря 2021 года</w:t>
            </w:r>
          </w:p>
        </w:tc>
      </w:tr>
      <w:tr w:rsidR="00A85477" w:rsidRPr="000C4130" w:rsidTr="00774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77" w:rsidRPr="000C4130" w:rsidRDefault="00A85477" w:rsidP="0077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C4130">
              <w:rPr>
                <w:rFonts w:ascii="Times New Roman" w:hAnsi="Times New Roman"/>
                <w:sz w:val="24"/>
                <w:szCs w:val="24"/>
              </w:rPr>
              <w:t>Срок проведения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77" w:rsidRPr="000C4130" w:rsidRDefault="00A85477" w:rsidP="00A8547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C4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0C4130">
              <w:rPr>
                <w:rFonts w:ascii="Times New Roman" w:hAnsi="Times New Roman" w:cs="Times New Roman"/>
                <w:sz w:val="24"/>
                <w:szCs w:val="24"/>
              </w:rPr>
              <w:t xml:space="preserve"> 2022 года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  <w:r w:rsidRPr="000C4130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</w:tr>
    </w:tbl>
    <w:p w:rsidR="00A85477" w:rsidRPr="000C4130" w:rsidRDefault="00A85477" w:rsidP="00A85477">
      <w:pPr>
        <w:spacing w:after="0"/>
        <w:rPr>
          <w:rFonts w:ascii="Times New Roman" w:hAnsi="Times New Roman"/>
          <w:sz w:val="24"/>
          <w:szCs w:val="24"/>
          <w:highlight w:val="green"/>
        </w:rPr>
      </w:pPr>
    </w:p>
    <w:p w:rsidR="00A85477" w:rsidRPr="000C4130" w:rsidRDefault="00A85477" w:rsidP="00A854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4130">
        <w:rPr>
          <w:rFonts w:ascii="Times New Roman" w:hAnsi="Times New Roman"/>
          <w:sz w:val="24"/>
          <w:szCs w:val="24"/>
        </w:rPr>
        <w:t>По результатам проведенного контрольного мероприятия выявлены следующие нарушения:</w:t>
      </w:r>
    </w:p>
    <w:p w:rsidR="00A85477" w:rsidRPr="00A85477" w:rsidRDefault="00A85477" w:rsidP="00A8547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85477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A85477">
        <w:rPr>
          <w:rFonts w:ascii="Times New Roman" w:hAnsi="Times New Roman"/>
          <w:sz w:val="24"/>
          <w:szCs w:val="24"/>
        </w:rPr>
        <w:t>В нарушение статьи 19 Федерального закона №44-ФЗ,</w:t>
      </w:r>
      <w:r w:rsidRPr="00A85477">
        <w:rPr>
          <w:rFonts w:ascii="Times New Roman" w:hAnsi="Times New Roman"/>
          <w:bCs/>
          <w:sz w:val="24"/>
          <w:szCs w:val="24"/>
        </w:rPr>
        <w:t xml:space="preserve"> приказа управления общего образования администрации города Ливны от 30.06.2016 № 176 «Об утверждении нормативных затрат на обеспечение функций управления общего образования администрации города Ливны и подведомственных ему муниципальных учреждений города Ливны», приказа управления общего образования администрации города Ливны от 18.03.2021 года № 78 «Об утверждении нормативных затрат на обеспечение функций управления общего образования администрации города</w:t>
      </w:r>
      <w:proofErr w:type="gramEnd"/>
      <w:r w:rsidRPr="00A85477">
        <w:rPr>
          <w:rFonts w:ascii="Times New Roman" w:hAnsi="Times New Roman"/>
          <w:bCs/>
          <w:sz w:val="24"/>
          <w:szCs w:val="24"/>
        </w:rPr>
        <w:t xml:space="preserve"> Ливны и подведомственных ему муниципальных учреждений города Ливны» учреждением осуществлены закупки товаров с превышением утвержденных требований к закупаемым товарам.</w:t>
      </w:r>
    </w:p>
    <w:p w:rsidR="00A85477" w:rsidRPr="00A85477" w:rsidRDefault="00A85477" w:rsidP="00A854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5477">
        <w:rPr>
          <w:rFonts w:ascii="Times New Roman" w:hAnsi="Times New Roman"/>
          <w:bCs/>
          <w:sz w:val="24"/>
          <w:szCs w:val="24"/>
        </w:rPr>
        <w:t xml:space="preserve">2. Нарушены требования статьи 22 Федерального закона №44-ФЗ, </w:t>
      </w:r>
      <w:r w:rsidRPr="00A85477">
        <w:rPr>
          <w:rFonts w:ascii="Times New Roman" w:hAnsi="Times New Roman"/>
          <w:sz w:val="24"/>
          <w:szCs w:val="24"/>
        </w:rPr>
        <w:t>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Министерства экономического развития Российской Федерации от 02.10.2013 года № 567 в части:</w:t>
      </w:r>
    </w:p>
    <w:p w:rsidR="00A85477" w:rsidRPr="00A85477" w:rsidRDefault="00A85477" w:rsidP="00A8547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85477">
        <w:rPr>
          <w:rFonts w:ascii="Times New Roman" w:hAnsi="Times New Roman"/>
          <w:sz w:val="24"/>
          <w:szCs w:val="24"/>
        </w:rPr>
        <w:t>1) правильности расчета начальной (максимальной) цены контракта;</w:t>
      </w:r>
    </w:p>
    <w:p w:rsidR="00A85477" w:rsidRPr="00A85477" w:rsidRDefault="00A85477" w:rsidP="00A854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5477">
        <w:rPr>
          <w:rFonts w:ascii="Times New Roman" w:hAnsi="Times New Roman"/>
          <w:sz w:val="24"/>
          <w:szCs w:val="24"/>
        </w:rPr>
        <w:t>2) использования предложений от поставщиков, содержащих информацию о ценах товаров и условиях заключаемых контрактов, не сопоставимых с условиями планируемой закупки в связи с несоответствием характеристик товара, сведения о которых содержатся в предложениях поставщиков потребностям заказчика:</w:t>
      </w:r>
    </w:p>
    <w:p w:rsidR="00A85477" w:rsidRPr="00A85477" w:rsidRDefault="00A85477" w:rsidP="00A854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5477">
        <w:rPr>
          <w:rFonts w:ascii="Times New Roman" w:hAnsi="Times New Roman"/>
          <w:sz w:val="24"/>
          <w:szCs w:val="24"/>
        </w:rPr>
        <w:lastRenderedPageBreak/>
        <w:t xml:space="preserve">- при обосновании закупки в форме совместного аукциона на поставку моющих средств: ИКЗ 213570200507057020100100190010000244; </w:t>
      </w:r>
    </w:p>
    <w:p w:rsidR="00A85477" w:rsidRPr="00A85477" w:rsidRDefault="00A85477" w:rsidP="00A854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5477">
        <w:rPr>
          <w:rFonts w:ascii="Times New Roman" w:hAnsi="Times New Roman"/>
          <w:sz w:val="24"/>
          <w:szCs w:val="24"/>
        </w:rPr>
        <w:t>- при обосновании закупки в форме совместного аукциона на поставку моющих средств на поставку моющих средств ИКЗ 213570200507057020100100180010000244;</w:t>
      </w:r>
    </w:p>
    <w:p w:rsidR="00A85477" w:rsidRPr="00A85477" w:rsidRDefault="00A85477" w:rsidP="00A854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5477">
        <w:rPr>
          <w:rFonts w:ascii="Times New Roman" w:hAnsi="Times New Roman"/>
          <w:sz w:val="24"/>
          <w:szCs w:val="24"/>
        </w:rPr>
        <w:t>- закупки в форме запроса котировок на поставку унитазов-детских ИКЗ:</w:t>
      </w:r>
      <w:r w:rsidRPr="00A85477">
        <w:rPr>
          <w:rFonts w:ascii="Roboto" w:hAnsi="Roboto"/>
          <w:color w:val="334059"/>
          <w:sz w:val="24"/>
          <w:szCs w:val="24"/>
          <w:shd w:val="clear" w:color="auto" w:fill="FFFFFF"/>
        </w:rPr>
        <w:t xml:space="preserve"> </w:t>
      </w:r>
      <w:r w:rsidRPr="00A85477">
        <w:rPr>
          <w:rFonts w:ascii="Times New Roman" w:hAnsi="Times New Roman"/>
          <w:sz w:val="24"/>
          <w:szCs w:val="24"/>
          <w:shd w:val="clear" w:color="auto" w:fill="FFFFFF"/>
        </w:rPr>
        <w:t>203570200507057020100100240012342244</w:t>
      </w:r>
      <w:r w:rsidRPr="00A85477">
        <w:rPr>
          <w:rFonts w:ascii="Times New Roman" w:hAnsi="Times New Roman"/>
          <w:sz w:val="24"/>
          <w:szCs w:val="24"/>
        </w:rPr>
        <w:t>;</w:t>
      </w:r>
    </w:p>
    <w:p w:rsidR="00A85477" w:rsidRPr="00A85477" w:rsidRDefault="00A85477" w:rsidP="00A854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85477">
        <w:rPr>
          <w:rFonts w:ascii="Times New Roman" w:hAnsi="Times New Roman"/>
          <w:sz w:val="24"/>
          <w:szCs w:val="24"/>
        </w:rPr>
        <w:t xml:space="preserve">3) отсутствия расчета начальной (максимальной) цены с учетом полученных предложений  поставщиков при обосновании закупки на поставку бумаги для офисной техники ИКЗ: </w:t>
      </w:r>
      <w:r w:rsidRPr="00A85477">
        <w:rPr>
          <w:rFonts w:ascii="Times New Roman" w:hAnsi="Times New Roman"/>
          <w:sz w:val="24"/>
          <w:szCs w:val="24"/>
          <w:shd w:val="clear" w:color="auto" w:fill="FFFFFF"/>
        </w:rPr>
        <w:t>213570200507057020100100240011712244;</w:t>
      </w:r>
    </w:p>
    <w:p w:rsidR="00A85477" w:rsidRPr="00A85477" w:rsidRDefault="00A85477" w:rsidP="00A854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85477">
        <w:rPr>
          <w:rFonts w:ascii="Times New Roman" w:hAnsi="Times New Roman"/>
          <w:sz w:val="24"/>
          <w:szCs w:val="24"/>
        </w:rPr>
        <w:t>3. В нарушение статьи 24, части 4 статьи 79 Федерального закона №44-ФЗ  учреждением  неправомерно заключен контракт с единственным поставщиком и не проведена новая закупка конкурентным способом.</w:t>
      </w:r>
    </w:p>
    <w:p w:rsidR="00A85477" w:rsidRPr="00A85477" w:rsidRDefault="00A85477" w:rsidP="00A854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5477">
        <w:rPr>
          <w:rFonts w:ascii="Times New Roman" w:hAnsi="Times New Roman"/>
          <w:sz w:val="24"/>
          <w:szCs w:val="24"/>
        </w:rPr>
        <w:t xml:space="preserve">4. В нарушение </w:t>
      </w:r>
      <w:hyperlink r:id="rId4" w:history="1">
        <w:r w:rsidRPr="00A85477">
          <w:rPr>
            <w:rFonts w:ascii="Times New Roman" w:hAnsi="Times New Roman"/>
            <w:color w:val="0000FF"/>
            <w:sz w:val="24"/>
            <w:szCs w:val="24"/>
          </w:rPr>
          <w:t>пункта 2 статьи 9</w:t>
        </w:r>
      </w:hyperlink>
      <w:r w:rsidRPr="00A85477">
        <w:rPr>
          <w:rFonts w:ascii="Times New Roman" w:hAnsi="Times New Roman"/>
          <w:sz w:val="24"/>
          <w:szCs w:val="24"/>
        </w:rPr>
        <w:t xml:space="preserve"> Закона о бухгалтерском учете, </w:t>
      </w:r>
      <w:hyperlink r:id="rId5" w:history="1">
        <w:r w:rsidRPr="00A85477">
          <w:rPr>
            <w:rFonts w:ascii="Times New Roman" w:hAnsi="Times New Roman"/>
            <w:color w:val="0000FF"/>
            <w:sz w:val="24"/>
            <w:szCs w:val="24"/>
          </w:rPr>
          <w:t>пункта 25</w:t>
        </w:r>
      </w:hyperlink>
      <w:r w:rsidRPr="00A85477">
        <w:rPr>
          <w:rFonts w:ascii="Times New Roman" w:hAnsi="Times New Roman"/>
          <w:sz w:val="24"/>
          <w:szCs w:val="24"/>
        </w:rPr>
        <w:t xml:space="preserve"> федерального </w:t>
      </w:r>
      <w:hyperlink r:id="rId6" w:history="1">
        <w:proofErr w:type="gramStart"/>
        <w:r w:rsidRPr="00A85477">
          <w:rPr>
            <w:rFonts w:ascii="Times New Roman" w:hAnsi="Times New Roman"/>
            <w:color w:val="0000FF"/>
            <w:sz w:val="24"/>
            <w:szCs w:val="24"/>
          </w:rPr>
          <w:t>стандарт</w:t>
        </w:r>
        <w:proofErr w:type="gramEnd"/>
      </w:hyperlink>
      <w:r w:rsidRPr="00A85477">
        <w:rPr>
          <w:rFonts w:ascii="Times New Roman" w:hAnsi="Times New Roman"/>
          <w:sz w:val="24"/>
          <w:szCs w:val="24"/>
        </w:rPr>
        <w:t>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 документы о приемке товара не соответствуют предъявляемым требованиям к первичным учетным документам и подписаны неуполномоченным лицом.</w:t>
      </w:r>
    </w:p>
    <w:p w:rsidR="00A85477" w:rsidRPr="00A85477" w:rsidRDefault="00A85477" w:rsidP="00A854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5477">
        <w:rPr>
          <w:rFonts w:ascii="Times New Roman" w:hAnsi="Times New Roman"/>
          <w:sz w:val="24"/>
          <w:szCs w:val="24"/>
        </w:rPr>
        <w:t xml:space="preserve">5. В нарушение </w:t>
      </w:r>
      <w:hyperlink r:id="rId7" w:history="1">
        <w:r w:rsidRPr="00A85477">
          <w:rPr>
            <w:rFonts w:ascii="Times New Roman" w:hAnsi="Times New Roman"/>
            <w:color w:val="0000FF"/>
            <w:sz w:val="24"/>
            <w:szCs w:val="24"/>
          </w:rPr>
          <w:t>пункта 1 части 1</w:t>
        </w:r>
      </w:hyperlink>
      <w:r w:rsidRPr="00A85477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A85477">
          <w:rPr>
            <w:rFonts w:ascii="Times New Roman" w:hAnsi="Times New Roman"/>
            <w:color w:val="0000FF"/>
            <w:sz w:val="24"/>
            <w:szCs w:val="24"/>
          </w:rPr>
          <w:t>части 7 статьи 94</w:t>
        </w:r>
      </w:hyperlink>
      <w:r w:rsidRPr="00A85477">
        <w:rPr>
          <w:rFonts w:ascii="Times New Roman" w:hAnsi="Times New Roman"/>
          <w:sz w:val="24"/>
          <w:szCs w:val="24"/>
        </w:rPr>
        <w:t xml:space="preserve"> Федерального закона №44-ФЗ осуществлялась приемка поставленного товара при несоответствии этих товаров условиям контракта.</w:t>
      </w:r>
    </w:p>
    <w:p w:rsidR="00A85477" w:rsidRPr="00A85477" w:rsidRDefault="00A85477" w:rsidP="00A854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5477">
        <w:rPr>
          <w:rFonts w:ascii="Times New Roman" w:hAnsi="Times New Roman"/>
          <w:sz w:val="24"/>
          <w:szCs w:val="24"/>
        </w:rPr>
        <w:t>6.  В нарушение части 6 статьи 34 Федерального закона №44-ФЗ заказчиком не направлялась претензия поставщику в связи с просрочкой поставки товара.</w:t>
      </w:r>
    </w:p>
    <w:p w:rsidR="00A85477" w:rsidRPr="00A85477" w:rsidRDefault="00A85477" w:rsidP="00A85477">
      <w:pPr>
        <w:pStyle w:val="1"/>
        <w:ind w:firstLine="567"/>
        <w:rPr>
          <w:sz w:val="24"/>
        </w:rPr>
      </w:pPr>
      <w:r w:rsidRPr="00A85477">
        <w:rPr>
          <w:sz w:val="24"/>
        </w:rPr>
        <w:t>7. Нарушены требования части 13.1 статьи 34 Федерального закона №44-ФЗ о сроках оплаты поставленного товара в связи с неоднократной просрочкой исполнения обязательств по своевременной оплате принятых работ (услуг) со стороны учреждения.</w:t>
      </w:r>
    </w:p>
    <w:p w:rsidR="00A85477" w:rsidRPr="00A85477" w:rsidRDefault="00A85477" w:rsidP="00A854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5477">
        <w:rPr>
          <w:rFonts w:ascii="Times New Roman" w:hAnsi="Times New Roman"/>
          <w:sz w:val="24"/>
          <w:szCs w:val="24"/>
        </w:rPr>
        <w:t xml:space="preserve">8. Нарушены требования части 2, </w:t>
      </w:r>
      <w:hyperlink r:id="rId9" w:history="1">
        <w:r w:rsidRPr="00A85477">
          <w:rPr>
            <w:rFonts w:ascii="Times New Roman" w:hAnsi="Times New Roman"/>
            <w:color w:val="0000FF"/>
            <w:sz w:val="24"/>
            <w:szCs w:val="24"/>
          </w:rPr>
          <w:t>части 3 статьи 103</w:t>
        </w:r>
      </w:hyperlink>
      <w:r w:rsidRPr="00A85477">
        <w:rPr>
          <w:rFonts w:ascii="Times New Roman" w:hAnsi="Times New Roman"/>
          <w:sz w:val="24"/>
          <w:szCs w:val="24"/>
        </w:rPr>
        <w:t xml:space="preserve"> Федерального закона №44-ФЗ в части нарушения сроков направления информации для размещения в ЕИС в сфере закупок.</w:t>
      </w:r>
    </w:p>
    <w:p w:rsidR="00A85477" w:rsidRPr="00A85477" w:rsidRDefault="00A85477" w:rsidP="00A854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5477">
        <w:rPr>
          <w:rFonts w:ascii="Times New Roman" w:hAnsi="Times New Roman"/>
          <w:sz w:val="24"/>
          <w:szCs w:val="24"/>
        </w:rPr>
        <w:t>9. Нарушены требования статьи 95 Федерального закона №44-ФЗ в части правомерности внесения изменений в контракты.</w:t>
      </w:r>
    </w:p>
    <w:p w:rsidR="00A85477" w:rsidRPr="00A85477" w:rsidRDefault="00A85477" w:rsidP="00A854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5477">
        <w:rPr>
          <w:rFonts w:ascii="Times New Roman" w:hAnsi="Times New Roman"/>
          <w:sz w:val="24"/>
          <w:szCs w:val="24"/>
        </w:rPr>
        <w:t>10. Нарушены пункты 7,10 федерального стандарта бухгалтерского учета для организаций государственного сектора «Основные средства», пункты 2.4., 2.5 учетной политики учреждения при принятии на бухгалтерский учет и отнесении приобретенных товаров к основным средствам.</w:t>
      </w:r>
    </w:p>
    <w:p w:rsidR="00A85477" w:rsidRPr="00A85477" w:rsidRDefault="00A85477" w:rsidP="00A854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85477">
        <w:rPr>
          <w:rFonts w:ascii="Times New Roman" w:hAnsi="Times New Roman"/>
          <w:sz w:val="24"/>
          <w:szCs w:val="24"/>
        </w:rPr>
        <w:t xml:space="preserve">11. Нарушена </w:t>
      </w:r>
      <w:r w:rsidRPr="00A85477">
        <w:rPr>
          <w:rFonts w:ascii="Times New Roman" w:eastAsia="Times New Roman" w:hAnsi="Times New Roman"/>
          <w:sz w:val="24"/>
          <w:szCs w:val="24"/>
        </w:rPr>
        <w:t>часть 11 статьи 34 Федерального закона №44-ФЗ в части неприменения типовых договоров.</w:t>
      </w:r>
    </w:p>
    <w:p w:rsidR="00A85477" w:rsidRPr="00A85477" w:rsidRDefault="00A85477" w:rsidP="00A854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5477">
        <w:rPr>
          <w:rFonts w:ascii="Times New Roman" w:eastAsia="Times New Roman" w:hAnsi="Times New Roman"/>
          <w:sz w:val="24"/>
          <w:szCs w:val="24"/>
        </w:rPr>
        <w:t xml:space="preserve">12. В нарушение </w:t>
      </w:r>
      <w:r w:rsidRPr="00A85477">
        <w:rPr>
          <w:rFonts w:ascii="Times New Roman" w:hAnsi="Times New Roman"/>
          <w:sz w:val="24"/>
          <w:szCs w:val="24"/>
        </w:rPr>
        <w:t>части 2 статьи 34 Федерального закона №44-ФЗ в контрактах не указаны условия о том, что цена является твердой.</w:t>
      </w:r>
    </w:p>
    <w:p w:rsidR="00A85477" w:rsidRPr="000C4130" w:rsidRDefault="00A85477" w:rsidP="00A854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C4130">
        <w:rPr>
          <w:rFonts w:ascii="Times New Roman" w:hAnsi="Times New Roman"/>
          <w:sz w:val="24"/>
          <w:szCs w:val="24"/>
        </w:rPr>
        <w:t xml:space="preserve">В адрес учреждения внесено представление об устранении выявленных нарушений от </w:t>
      </w:r>
      <w:r w:rsidR="008B0126">
        <w:rPr>
          <w:rFonts w:ascii="Times New Roman" w:hAnsi="Times New Roman"/>
          <w:sz w:val="24"/>
          <w:szCs w:val="24"/>
        </w:rPr>
        <w:t>07.11</w:t>
      </w:r>
      <w:r w:rsidRPr="000C4130">
        <w:rPr>
          <w:rFonts w:ascii="Times New Roman" w:hAnsi="Times New Roman"/>
          <w:sz w:val="24"/>
          <w:szCs w:val="24"/>
        </w:rPr>
        <w:t xml:space="preserve">.2022 года № </w:t>
      </w:r>
      <w:r w:rsidR="008B0126">
        <w:rPr>
          <w:rFonts w:ascii="Times New Roman" w:hAnsi="Times New Roman"/>
          <w:sz w:val="24"/>
          <w:szCs w:val="24"/>
        </w:rPr>
        <w:t xml:space="preserve">1675-о </w:t>
      </w:r>
      <w:r w:rsidRPr="000C4130">
        <w:rPr>
          <w:rFonts w:ascii="Times New Roman" w:hAnsi="Times New Roman"/>
          <w:sz w:val="24"/>
          <w:szCs w:val="24"/>
        </w:rPr>
        <w:t>с указанием сроков их устранения.</w:t>
      </w:r>
    </w:p>
    <w:p w:rsidR="00A85477" w:rsidRPr="000C4130" w:rsidRDefault="00A85477" w:rsidP="00A8547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3D55" w:rsidRPr="0098718A" w:rsidRDefault="00383D55" w:rsidP="000A3F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383D55" w:rsidRPr="0098718A" w:rsidSect="000A3F1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5477"/>
    <w:rsid w:val="000A3F1E"/>
    <w:rsid w:val="00383D55"/>
    <w:rsid w:val="00400492"/>
    <w:rsid w:val="00754F64"/>
    <w:rsid w:val="008B0126"/>
    <w:rsid w:val="0098718A"/>
    <w:rsid w:val="00A8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77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54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"/>
    <w:link w:val="10"/>
    <w:qFormat/>
    <w:rsid w:val="00A85477"/>
    <w:pPr>
      <w:spacing w:after="0" w:line="240" w:lineRule="auto"/>
      <w:ind w:firstLine="709"/>
      <w:jc w:val="both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10">
    <w:name w:val="Стиль1 Знак"/>
    <w:basedOn w:val="a0"/>
    <w:link w:val="1"/>
    <w:rsid w:val="00A8547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A85477"/>
    <w:rPr>
      <w:color w:val="0000FF"/>
      <w:u w:val="single"/>
    </w:rPr>
  </w:style>
  <w:style w:type="paragraph" w:styleId="a4">
    <w:name w:val="Title"/>
    <w:aliases w:val="Знак Знак Знак Знак Знак Знак Знак Знак"/>
    <w:basedOn w:val="a"/>
    <w:link w:val="11"/>
    <w:qFormat/>
    <w:rsid w:val="00A85477"/>
    <w:pPr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A854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aliases w:val="Знак Знак Знак Знак Знак Знак Знак Знак Знак"/>
    <w:basedOn w:val="a0"/>
    <w:link w:val="a4"/>
    <w:locked/>
    <w:rsid w:val="00A8547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27A05F0C9590DCFF9DEACC093E9451346DB69FF10391799C2B19FFC640464E9E50563A2BFB0D0BD9BD20BD6CDC8FAFD76DC32B74C6MCH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27A05F0C9590DCFF9DEACC093E9451346DB69FF10391799C2B19FFC640464E9E50563A2BFA0B0BD9BD20BD6CDC8FAFD76DC32B74C6MCH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C8710FDFA7F6320C7F6E6594AF648EE85A48C2522DFE80919791DDD1A205550FAFB5DA51F1E7C7284E52D29790E56F2DF7D30011DF260E25jE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52F2D9EBABB93D890AA5B72D68FA1CD54E545896BC8530FC92D124786BC84C0FA82E3C7EDD2912856EA3B09BA196D4C31C4F16A452ECF1CG4VE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52F2D9EBABB93D890AA5B72D68FA1CD54E140836DCF530FC92D124786BC84C0FA82E3C7EDD2912754EA3B09BA196D4C31C4F16A452ECF1CG4VEI" TargetMode="External"/><Relationship Id="rId9" Type="http://schemas.openxmlformats.org/officeDocument/2006/relationships/hyperlink" Target="consultantplus://offline/ref=1EC19AD19781DEAF4C0C277676C07378865224E529A3DEFC52810E0BD04500F816D71D775110FCA4CBB56B13DB7109D34D286DEABA48b17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982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2022-10-04T06:46:00Z</dcterms:created>
  <dcterms:modified xsi:type="dcterms:W3CDTF">2022-11-18T07:28:00Z</dcterms:modified>
</cp:coreProperties>
</file>