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2E" w:rsidRPr="00B221E7" w:rsidRDefault="0010562E" w:rsidP="0010562E">
      <w:pPr>
        <w:ind w:firstLine="709"/>
        <w:jc w:val="center"/>
        <w:rPr>
          <w:spacing w:val="2"/>
          <w:sz w:val="26"/>
          <w:szCs w:val="26"/>
          <w:u w:val="single"/>
        </w:rPr>
      </w:pPr>
      <w:r w:rsidRPr="007008FB">
        <w:rPr>
          <w:spacing w:val="2"/>
          <w:sz w:val="26"/>
          <w:szCs w:val="26"/>
        </w:rPr>
        <w:t>ОПОВЕЩЕНИЕ О НАЧАЛЕ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  <w:u w:val="single"/>
        </w:rPr>
        <w:t>ОБЩЕСТВЕННЫХ ОБСУЖДЕНИЙ</w:t>
      </w:r>
    </w:p>
    <w:p w:rsidR="0010562E" w:rsidRDefault="0010562E" w:rsidP="0010562E">
      <w:pPr>
        <w:tabs>
          <w:tab w:val="left" w:pos="2295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10562E" w:rsidRPr="00277D20" w:rsidRDefault="0010562E" w:rsidP="0010562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общественные обсуждения</w:t>
      </w:r>
      <w:r w:rsidRPr="00887BBA">
        <w:rPr>
          <w:bCs/>
          <w:sz w:val="26"/>
          <w:szCs w:val="26"/>
        </w:rPr>
        <w:t xml:space="preserve"> представляется </w:t>
      </w:r>
      <w:r>
        <w:rPr>
          <w:b/>
          <w:bCs/>
          <w:sz w:val="26"/>
          <w:szCs w:val="26"/>
          <w:u w:val="single"/>
        </w:rPr>
        <w:t>проект межевания территории в границах кадастрового квартала 57:26:0010313, местоположением: Российская Федерация, Орловская область, г</w:t>
      </w:r>
      <w:proofErr w:type="gramStart"/>
      <w:r>
        <w:rPr>
          <w:b/>
          <w:bCs/>
          <w:sz w:val="26"/>
          <w:szCs w:val="26"/>
          <w:u w:val="single"/>
        </w:rPr>
        <w:t>.Л</w:t>
      </w:r>
      <w:proofErr w:type="gramEnd"/>
      <w:r>
        <w:rPr>
          <w:b/>
          <w:bCs/>
          <w:sz w:val="26"/>
          <w:szCs w:val="26"/>
          <w:u w:val="single"/>
        </w:rPr>
        <w:t>ивны, ул.Елецкая, владение 116г в целях перераспределения земельного участка с кадастровым номером 57:26:0010313:484 и землями, находящимися в государственной и (или) муниципальной собственности</w:t>
      </w:r>
    </w:p>
    <w:p w:rsidR="0010562E" w:rsidRPr="00887BBA" w:rsidRDefault="0010562E" w:rsidP="0010562E">
      <w:pPr>
        <w:ind w:firstLine="709"/>
        <w:jc w:val="center"/>
        <w:rPr>
          <w:bCs/>
          <w:sz w:val="20"/>
        </w:rPr>
      </w:pPr>
      <w:r w:rsidRPr="00887BBA">
        <w:rPr>
          <w:bCs/>
          <w:sz w:val="20"/>
        </w:rPr>
        <w:t>(наименование проекта)</w:t>
      </w:r>
    </w:p>
    <w:p w:rsidR="0010562E" w:rsidRPr="00634C39" w:rsidRDefault="0010562E" w:rsidP="0010562E">
      <w:pPr>
        <w:jc w:val="both"/>
        <w:rPr>
          <w:bCs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теме </w:t>
      </w:r>
      <w:r>
        <w:rPr>
          <w:bCs/>
          <w:sz w:val="26"/>
          <w:szCs w:val="26"/>
        </w:rPr>
        <w:t>общественных обсуждений</w:t>
      </w:r>
      <w:r w:rsidRPr="00887BBA">
        <w:rPr>
          <w:bCs/>
          <w:sz w:val="26"/>
          <w:szCs w:val="26"/>
        </w:rPr>
        <w:t xml:space="preserve"> представлены </w:t>
      </w:r>
      <w:r w:rsidRPr="00CF77D7">
        <w:rPr>
          <w:bCs/>
          <w:sz w:val="26"/>
          <w:szCs w:val="26"/>
          <w:u w:val="single"/>
        </w:rPr>
        <w:t>на экспозиции по адресу</w:t>
      </w:r>
      <w:r>
        <w:rPr>
          <w:bCs/>
          <w:sz w:val="26"/>
          <w:szCs w:val="26"/>
          <w:u w:val="single"/>
        </w:rPr>
        <w:t>:</w:t>
      </w:r>
      <w:r w:rsidRPr="00CF77D7">
        <w:rPr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</w:t>
      </w:r>
      <w:r>
        <w:rPr>
          <w:b/>
          <w:bCs/>
          <w:sz w:val="26"/>
          <w:szCs w:val="26"/>
          <w:u w:val="single"/>
        </w:rPr>
        <w:t xml:space="preserve"> (фойе)_</w:t>
      </w:r>
      <w:r w:rsidRPr="00C3380A">
        <w:rPr>
          <w:b/>
          <w:bCs/>
          <w:sz w:val="26"/>
          <w:szCs w:val="26"/>
          <w:u w:val="single"/>
        </w:rPr>
        <w:t>___</w:t>
      </w:r>
    </w:p>
    <w:p w:rsidR="0010562E" w:rsidRPr="005E465E" w:rsidRDefault="0010562E" w:rsidP="0010562E">
      <w:pPr>
        <w:jc w:val="both"/>
        <w:rPr>
          <w:b/>
          <w:bCs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Экспозиция открыта с </w:t>
      </w:r>
      <w:r w:rsidRPr="00C3380A">
        <w:rPr>
          <w:b/>
          <w:bCs/>
          <w:sz w:val="26"/>
          <w:szCs w:val="26"/>
        </w:rPr>
        <w:t>__</w:t>
      </w:r>
      <w:r>
        <w:rPr>
          <w:b/>
          <w:bCs/>
          <w:sz w:val="26"/>
          <w:szCs w:val="26"/>
          <w:u w:val="single"/>
        </w:rPr>
        <w:t>1 февраля 2025</w:t>
      </w:r>
      <w:r w:rsidRPr="00C3380A">
        <w:rPr>
          <w:b/>
          <w:bCs/>
          <w:sz w:val="26"/>
          <w:szCs w:val="26"/>
          <w:u w:val="single"/>
        </w:rPr>
        <w:t xml:space="preserve"> г.</w:t>
      </w:r>
      <w:r>
        <w:rPr>
          <w:b/>
          <w:bCs/>
          <w:sz w:val="26"/>
          <w:szCs w:val="26"/>
        </w:rPr>
        <w:t>____</w:t>
      </w:r>
      <w:r w:rsidRPr="00C3380A">
        <w:rPr>
          <w:b/>
          <w:bCs/>
          <w:sz w:val="26"/>
          <w:szCs w:val="26"/>
        </w:rPr>
        <w:t>_</w:t>
      </w:r>
      <w:r>
        <w:rPr>
          <w:bCs/>
          <w:sz w:val="26"/>
          <w:szCs w:val="26"/>
        </w:rPr>
        <w:t xml:space="preserve"> по </w:t>
      </w:r>
      <w:r w:rsidRPr="00887BBA">
        <w:rPr>
          <w:bCs/>
          <w:sz w:val="26"/>
          <w:szCs w:val="26"/>
        </w:rPr>
        <w:t>_</w:t>
      </w:r>
      <w:r>
        <w:rPr>
          <w:b/>
          <w:bCs/>
          <w:sz w:val="26"/>
          <w:szCs w:val="26"/>
          <w:u w:val="single"/>
        </w:rPr>
        <w:t xml:space="preserve">  16 февраля 2025 </w:t>
      </w:r>
      <w:proofErr w:type="spellStart"/>
      <w:r w:rsidRPr="00B221E7">
        <w:rPr>
          <w:b/>
          <w:bCs/>
          <w:sz w:val="26"/>
          <w:szCs w:val="26"/>
          <w:u w:val="single"/>
        </w:rPr>
        <w:t>г</w:t>
      </w:r>
      <w:r>
        <w:rPr>
          <w:b/>
          <w:bCs/>
          <w:sz w:val="26"/>
          <w:szCs w:val="26"/>
          <w:u w:val="single"/>
        </w:rPr>
        <w:t>.</w:t>
      </w:r>
      <w:r w:rsidRPr="00C3380A">
        <w:rPr>
          <w:b/>
          <w:bCs/>
          <w:sz w:val="26"/>
          <w:szCs w:val="26"/>
        </w:rPr>
        <w:t>______</w:t>
      </w:r>
      <w:proofErr w:type="spellEnd"/>
      <w:r w:rsidRPr="00C3380A">
        <w:rPr>
          <w:b/>
          <w:bCs/>
          <w:sz w:val="26"/>
          <w:szCs w:val="26"/>
        </w:rPr>
        <w:t>.</w:t>
      </w:r>
    </w:p>
    <w:p w:rsidR="0010562E" w:rsidRPr="00887BBA" w:rsidRDefault="0010562E" w:rsidP="0010562E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        (дата открытия экспозиции)                           (дата закрытия экспозиции) </w:t>
      </w:r>
    </w:p>
    <w:p w:rsidR="0010562E" w:rsidRPr="00887BBA" w:rsidRDefault="0010562E" w:rsidP="0010562E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Часы работы: </w:t>
      </w:r>
      <w:proofErr w:type="spellStart"/>
      <w:r w:rsidRPr="00887BBA">
        <w:rPr>
          <w:bCs/>
          <w:sz w:val="26"/>
          <w:szCs w:val="26"/>
        </w:rPr>
        <w:t>__</w:t>
      </w:r>
      <w:r w:rsidRPr="00C3380A">
        <w:rPr>
          <w:b/>
          <w:bCs/>
          <w:sz w:val="26"/>
          <w:szCs w:val="26"/>
          <w:u w:val="single"/>
        </w:rPr>
        <w:t>с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15.00 до 17.00</w:t>
      </w:r>
      <w:r w:rsidRPr="00CF77D7">
        <w:rPr>
          <w:bCs/>
          <w:sz w:val="26"/>
          <w:szCs w:val="26"/>
          <w:u w:val="single"/>
        </w:rPr>
        <w:t>__</w:t>
      </w:r>
      <w:r w:rsidRPr="00887BBA">
        <w:rPr>
          <w:bCs/>
          <w:sz w:val="26"/>
          <w:szCs w:val="26"/>
        </w:rPr>
        <w:t xml:space="preserve"> на выставке проводятся консультации по теме </w:t>
      </w:r>
    </w:p>
    <w:p w:rsidR="0010562E" w:rsidRPr="00887BBA" w:rsidRDefault="0010562E" w:rsidP="0010562E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(дата, время) </w:t>
      </w:r>
    </w:p>
    <w:p w:rsidR="0010562E" w:rsidRPr="00887BBA" w:rsidRDefault="0010562E" w:rsidP="0010562E">
      <w:pPr>
        <w:jc w:val="both"/>
        <w:rPr>
          <w:bCs/>
          <w:sz w:val="20"/>
        </w:rPr>
      </w:pPr>
      <w:r w:rsidRPr="00887BBA">
        <w:rPr>
          <w:bCs/>
          <w:sz w:val="26"/>
          <w:szCs w:val="26"/>
        </w:rPr>
        <w:t>общественных обсуждений.</w:t>
      </w:r>
    </w:p>
    <w:p w:rsidR="0010562E" w:rsidRPr="00887BBA" w:rsidRDefault="0010562E" w:rsidP="0010562E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В период проведения общественных обсуждений 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10562E" w:rsidRPr="00887BBA" w:rsidRDefault="0010562E" w:rsidP="0010562E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- записи предложений и замеч</w:t>
      </w:r>
      <w:r>
        <w:rPr>
          <w:bCs/>
          <w:sz w:val="26"/>
          <w:szCs w:val="26"/>
        </w:rPr>
        <w:t>аний в период работы экспозиции на официальном сайте</w:t>
      </w:r>
      <w:hyperlink r:id="rId5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</w:p>
    <w:p w:rsidR="0010562E" w:rsidRPr="00887BBA" w:rsidRDefault="0010562E" w:rsidP="0010562E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- внесения записи в книгу (журнал</w:t>
      </w:r>
      <w:r>
        <w:rPr>
          <w:bCs/>
          <w:sz w:val="26"/>
          <w:szCs w:val="26"/>
        </w:rPr>
        <w:t>) учета посетителей и записи предложений и замечаний при проведении экспозиции.</w:t>
      </w:r>
    </w:p>
    <w:p w:rsidR="0010562E" w:rsidRPr="00887BBA" w:rsidRDefault="0010562E" w:rsidP="0010562E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Номера контактных справочных телефонов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обсуждений или публичных слушаний</w:t>
      </w:r>
      <w:r w:rsidRPr="00887BBA">
        <w:rPr>
          <w:bCs/>
          <w:sz w:val="26"/>
          <w:szCs w:val="26"/>
        </w:rPr>
        <w:t xml:space="preserve">: </w:t>
      </w:r>
      <w:r w:rsidRPr="00C3380A">
        <w:rPr>
          <w:b/>
          <w:bCs/>
          <w:sz w:val="26"/>
          <w:szCs w:val="26"/>
          <w:u w:val="single"/>
        </w:rPr>
        <w:t>8(486-77)7-15-93</w:t>
      </w:r>
      <w:r w:rsidRPr="00C3380A">
        <w:rPr>
          <w:b/>
          <w:bCs/>
          <w:sz w:val="26"/>
          <w:szCs w:val="26"/>
        </w:rPr>
        <w:t>__________________________________________________.</w:t>
      </w:r>
    </w:p>
    <w:p w:rsidR="0010562E" w:rsidRPr="00C3380A" w:rsidRDefault="0010562E" w:rsidP="0010562E">
      <w:pPr>
        <w:ind w:firstLine="709"/>
        <w:jc w:val="both"/>
        <w:rPr>
          <w:b/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Почтовый адрес </w:t>
      </w:r>
      <w:r w:rsidRPr="00887BBA">
        <w:rPr>
          <w:sz w:val="26"/>
          <w:szCs w:val="26"/>
        </w:rPr>
        <w:t xml:space="preserve">органа, уполномоченного на организацию и проведение общественных обсуждений </w:t>
      </w:r>
      <w:r w:rsidRPr="00887BBA"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 каб.№4</w:t>
      </w:r>
    </w:p>
    <w:p w:rsidR="0010562E" w:rsidRPr="00887BBA" w:rsidRDefault="0010562E" w:rsidP="0010562E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Электронный адрес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</w:t>
      </w:r>
      <w:r>
        <w:rPr>
          <w:sz w:val="26"/>
          <w:szCs w:val="26"/>
        </w:rPr>
        <w:t>дений</w:t>
      </w:r>
      <w:r>
        <w:rPr>
          <w:bCs/>
          <w:sz w:val="26"/>
          <w:szCs w:val="26"/>
        </w:rPr>
        <w:t>_</w:t>
      </w:r>
      <w:r w:rsidRPr="00B221E7">
        <w:rPr>
          <w:b/>
          <w:bCs/>
          <w:sz w:val="26"/>
          <w:szCs w:val="26"/>
          <w:u w:val="single"/>
        </w:rPr>
        <w:t>arxitektura57@mail.ru</w:t>
      </w:r>
      <w:r>
        <w:rPr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>___________________.</w:t>
      </w:r>
    </w:p>
    <w:p w:rsidR="0010562E" w:rsidRPr="00277D20" w:rsidRDefault="0010562E" w:rsidP="0010562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</w:t>
      </w:r>
      <w:r>
        <w:rPr>
          <w:b/>
          <w:bCs/>
          <w:sz w:val="26"/>
          <w:szCs w:val="26"/>
          <w:u w:val="single"/>
        </w:rPr>
        <w:t>проект межевания территории в границах кадастрового квартала 57:26:0010313, местоположением: Российская Федерация, Орловская область, г</w:t>
      </w:r>
      <w:proofErr w:type="gramStart"/>
      <w:r>
        <w:rPr>
          <w:b/>
          <w:bCs/>
          <w:sz w:val="26"/>
          <w:szCs w:val="26"/>
          <w:u w:val="single"/>
        </w:rPr>
        <w:t>.Л</w:t>
      </w:r>
      <w:proofErr w:type="gramEnd"/>
      <w:r>
        <w:rPr>
          <w:b/>
          <w:bCs/>
          <w:sz w:val="26"/>
          <w:szCs w:val="26"/>
          <w:u w:val="single"/>
        </w:rPr>
        <w:t>ивны, ул.Елецкая, владение 116г в целях перераспределения земельного участка с кадастровым номером 57:26:0010313:484 и землями, находящимися в государственной и (или) муниципальной собственности</w:t>
      </w:r>
    </w:p>
    <w:p w:rsidR="0010562E" w:rsidRDefault="0010562E" w:rsidP="0010562E">
      <w:pPr>
        <w:suppressAutoHyphens/>
        <w:autoSpaceDE w:val="0"/>
        <w:autoSpaceDN w:val="0"/>
        <w:adjustRightInd w:val="0"/>
        <w:jc w:val="both"/>
        <w:rPr>
          <w:bCs/>
          <w:sz w:val="20"/>
        </w:rPr>
      </w:pPr>
    </w:p>
    <w:p w:rsidR="0010562E" w:rsidRPr="00887BBA" w:rsidRDefault="0010562E" w:rsidP="0010562E">
      <w:pPr>
        <w:suppressAutoHyphens/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>(</w:t>
      </w:r>
      <w:r w:rsidRPr="00887BBA">
        <w:rPr>
          <w:bCs/>
          <w:sz w:val="20"/>
        </w:rPr>
        <w:t>наименование проекта)</w:t>
      </w:r>
    </w:p>
    <w:p w:rsidR="0010562E" w:rsidRPr="001072A5" w:rsidRDefault="0010562E" w:rsidP="0010562E">
      <w:pPr>
        <w:rPr>
          <w:sz w:val="16"/>
          <w:szCs w:val="16"/>
        </w:rPr>
      </w:pPr>
      <w:r w:rsidRPr="00887BBA">
        <w:rPr>
          <w:bCs/>
          <w:sz w:val="26"/>
          <w:szCs w:val="26"/>
        </w:rPr>
        <w:t>размещены на и</w:t>
      </w:r>
      <w:r w:rsidRPr="00C3380A">
        <w:rPr>
          <w:b/>
          <w:bCs/>
          <w:sz w:val="26"/>
          <w:szCs w:val="26"/>
          <w:u w:val="single"/>
        </w:rPr>
        <w:t xml:space="preserve">нформационном </w:t>
      </w:r>
      <w:r w:rsidRPr="007A427A">
        <w:rPr>
          <w:b/>
          <w:bCs/>
          <w:sz w:val="26"/>
          <w:szCs w:val="26"/>
          <w:u w:val="single"/>
        </w:rPr>
        <w:t>стенде г</w:t>
      </w:r>
      <w:proofErr w:type="gramStart"/>
      <w:r w:rsidRPr="007A427A">
        <w:rPr>
          <w:b/>
          <w:bCs/>
          <w:sz w:val="26"/>
          <w:szCs w:val="26"/>
          <w:u w:val="single"/>
        </w:rPr>
        <w:t>.Л</w:t>
      </w:r>
      <w:proofErr w:type="gramEnd"/>
      <w:r w:rsidRPr="007A427A">
        <w:rPr>
          <w:b/>
          <w:bCs/>
          <w:sz w:val="26"/>
          <w:szCs w:val="26"/>
          <w:u w:val="single"/>
        </w:rPr>
        <w:t>ивны,</w:t>
      </w:r>
      <w:r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ул.Ленина, д.3</w:t>
      </w:r>
      <w:r>
        <w:rPr>
          <w:b/>
          <w:bCs/>
          <w:sz w:val="26"/>
          <w:szCs w:val="26"/>
          <w:u w:val="single"/>
        </w:rPr>
        <w:t xml:space="preserve"> (фойе) </w:t>
      </w:r>
      <w:r w:rsidRPr="009D3A32">
        <w:rPr>
          <w:rFonts w:ascii="Times New Roman CYR" w:hAnsi="Times New Roman CYR" w:cs="Times New Roman CYR"/>
          <w:b/>
          <w:sz w:val="26"/>
          <w:szCs w:val="26"/>
          <w:u w:val="single"/>
        </w:rPr>
        <w:t>и</w:t>
      </w:r>
      <w:r w:rsidRPr="003D70E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на официальном сайте администрации города Ливны </w:t>
      </w:r>
      <w:hyperlink r:id="rId6" w:history="1">
        <w:r w:rsidRPr="003D70E0">
          <w:rPr>
            <w:rStyle w:val="a3"/>
            <w:sz w:val="26"/>
            <w:szCs w:val="26"/>
          </w:rPr>
          <w:t>http://www.adminliv.ru/</w:t>
        </w:r>
      </w:hyperlink>
    </w:p>
    <w:p w:rsidR="0010562E" w:rsidRPr="0039151B" w:rsidRDefault="0010562E" w:rsidP="0010562E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18"/>
          <w:szCs w:val="18"/>
        </w:rPr>
      </w:pPr>
    </w:p>
    <w:p w:rsidR="0010562E" w:rsidRDefault="0010562E" w:rsidP="0010562E">
      <w:pPr>
        <w:jc w:val="right"/>
      </w:pPr>
    </w:p>
    <w:p w:rsidR="0010562E" w:rsidRDefault="0010562E" w:rsidP="0010562E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10562E" w:rsidRDefault="0010562E" w:rsidP="0010562E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10562E" w:rsidRDefault="0010562E" w:rsidP="0010562E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10562E" w:rsidRDefault="0010562E" w:rsidP="0010562E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10562E" w:rsidRDefault="0010562E" w:rsidP="0010562E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10562E" w:rsidRDefault="0010562E" w:rsidP="0010562E">
      <w:pPr>
        <w:pStyle w:val="3"/>
        <w:numPr>
          <w:ilvl w:val="0"/>
          <w:numId w:val="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lastRenderedPageBreak/>
        <w:drawing>
          <wp:inline distT="0" distB="0" distL="0" distR="0">
            <wp:extent cx="504825" cy="638175"/>
            <wp:effectExtent l="19050" t="0" r="9525" b="0"/>
            <wp:docPr id="3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62E" w:rsidRDefault="0010562E" w:rsidP="0010562E">
      <w:pPr>
        <w:jc w:val="center"/>
      </w:pPr>
    </w:p>
    <w:p w:rsidR="0010562E" w:rsidRPr="000908D9" w:rsidRDefault="0010562E" w:rsidP="0010562E">
      <w:pPr>
        <w:pStyle w:val="3"/>
        <w:numPr>
          <w:ilvl w:val="0"/>
          <w:numId w:val="0"/>
        </w:numPr>
        <w:ind w:left="180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10562E" w:rsidRPr="000908D9" w:rsidRDefault="0010562E" w:rsidP="0010562E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10562E" w:rsidRPr="000908D9" w:rsidRDefault="0010562E" w:rsidP="0010562E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10562E" w:rsidRDefault="0010562E" w:rsidP="0010562E">
      <w:pPr>
        <w:pStyle w:val="2"/>
        <w:rPr>
          <w:rFonts w:ascii="Times New Roman" w:hAnsi="Times New Roman"/>
          <w:b w:val="0"/>
          <w:spacing w:val="60"/>
        </w:rPr>
      </w:pPr>
    </w:p>
    <w:p w:rsidR="0010562E" w:rsidRDefault="0010562E" w:rsidP="0010562E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10562E" w:rsidRPr="00AB3526" w:rsidRDefault="0010562E" w:rsidP="0010562E">
      <w:pPr>
        <w:rPr>
          <w:sz w:val="28"/>
          <w:szCs w:val="28"/>
        </w:rPr>
      </w:pPr>
    </w:p>
    <w:p w:rsidR="0010562E" w:rsidRPr="00AB3526" w:rsidRDefault="0010562E" w:rsidP="0010562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января 2025 года                                                                               № 38</w:t>
      </w:r>
    </w:p>
    <w:p w:rsidR="0010562E" w:rsidRPr="00AB3526" w:rsidRDefault="0010562E" w:rsidP="0010562E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10562E" w:rsidRPr="00AB3526" w:rsidRDefault="0010562E" w:rsidP="0010562E">
      <w:pPr>
        <w:rPr>
          <w:sz w:val="28"/>
          <w:szCs w:val="28"/>
        </w:rPr>
      </w:pPr>
    </w:p>
    <w:p w:rsidR="0010562E" w:rsidRDefault="0010562E" w:rsidP="0010562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проведении общественных обсуждений </w:t>
      </w:r>
    </w:p>
    <w:p w:rsidR="0010562E" w:rsidRDefault="0010562E" w:rsidP="0010562E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F5A50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проекту межевания территории</w:t>
      </w:r>
      <w:r w:rsidRPr="003D0643">
        <w:rPr>
          <w:bCs/>
          <w:sz w:val="28"/>
          <w:szCs w:val="28"/>
        </w:rPr>
        <w:t xml:space="preserve"> </w:t>
      </w:r>
      <w:r w:rsidRPr="006C4FFB">
        <w:rPr>
          <w:bCs/>
          <w:sz w:val="28"/>
          <w:szCs w:val="28"/>
        </w:rPr>
        <w:t>в границах</w:t>
      </w:r>
    </w:p>
    <w:p w:rsidR="0010562E" w:rsidRDefault="0010562E" w:rsidP="0010562E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C4FFB">
        <w:rPr>
          <w:bCs/>
          <w:sz w:val="28"/>
          <w:szCs w:val="28"/>
        </w:rPr>
        <w:t>кад</w:t>
      </w:r>
      <w:r>
        <w:rPr>
          <w:bCs/>
          <w:sz w:val="28"/>
          <w:szCs w:val="28"/>
        </w:rPr>
        <w:t>астрового квартала 57:26:0010313</w:t>
      </w:r>
      <w:r w:rsidRPr="006C4FFB">
        <w:rPr>
          <w:bCs/>
          <w:sz w:val="28"/>
          <w:szCs w:val="28"/>
        </w:rPr>
        <w:t xml:space="preserve">, </w:t>
      </w:r>
    </w:p>
    <w:p w:rsidR="0010562E" w:rsidRDefault="0010562E" w:rsidP="0010562E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C4FFB">
        <w:rPr>
          <w:bCs/>
          <w:sz w:val="28"/>
          <w:szCs w:val="28"/>
        </w:rPr>
        <w:t xml:space="preserve">местоположением: Российская Федерация, </w:t>
      </w:r>
    </w:p>
    <w:p w:rsidR="0010562E" w:rsidRDefault="0010562E" w:rsidP="0010562E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C4FFB">
        <w:rPr>
          <w:bCs/>
          <w:sz w:val="28"/>
          <w:szCs w:val="28"/>
        </w:rPr>
        <w:t>Орлов</w:t>
      </w:r>
      <w:r>
        <w:rPr>
          <w:bCs/>
          <w:sz w:val="28"/>
          <w:szCs w:val="28"/>
        </w:rPr>
        <w:t>ская область, г</w:t>
      </w:r>
      <w:proofErr w:type="gramStart"/>
      <w:r>
        <w:rPr>
          <w:bCs/>
          <w:sz w:val="28"/>
          <w:szCs w:val="28"/>
        </w:rPr>
        <w:t>.Л</w:t>
      </w:r>
      <w:proofErr w:type="gramEnd"/>
      <w:r>
        <w:rPr>
          <w:bCs/>
          <w:sz w:val="28"/>
          <w:szCs w:val="28"/>
        </w:rPr>
        <w:t>ивны, ул.Елецкая</w:t>
      </w:r>
      <w:r w:rsidRPr="006C4FFB">
        <w:rPr>
          <w:bCs/>
          <w:sz w:val="28"/>
          <w:szCs w:val="28"/>
        </w:rPr>
        <w:t xml:space="preserve">, </w:t>
      </w:r>
    </w:p>
    <w:p w:rsidR="0010562E" w:rsidRPr="00610EEB" w:rsidRDefault="0010562E" w:rsidP="0010562E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владение 116г </w:t>
      </w:r>
    </w:p>
    <w:p w:rsidR="0010562E" w:rsidRPr="009059E7" w:rsidRDefault="0010562E" w:rsidP="0010562E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10562E" w:rsidRDefault="0010562E" w:rsidP="0010562E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46 Градостроительного кодекса Российской Федерации, Уставом города Ливны, </w:t>
      </w:r>
      <w:r w:rsidRPr="00517EF3">
        <w:rPr>
          <w:rFonts w:ascii="Times New Roman CYR" w:hAnsi="Times New Roman CYR" w:cs="Times New Roman CYR"/>
          <w:sz w:val="28"/>
          <w:szCs w:val="28"/>
        </w:rPr>
        <w:t>решением Ливенского городского</w:t>
      </w:r>
      <w:r>
        <w:rPr>
          <w:rFonts w:ascii="Times New Roman CYR" w:hAnsi="Times New Roman CYR" w:cs="Times New Roman CYR"/>
          <w:sz w:val="28"/>
          <w:szCs w:val="28"/>
        </w:rPr>
        <w:t xml:space="preserve">  Совета народных депутатов от 27 апреля 201</w:t>
      </w:r>
      <w:r w:rsidRPr="00517EF3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ода  № 22/254-ГС </w:t>
      </w:r>
      <w:r w:rsidRPr="00517EF3">
        <w:rPr>
          <w:rFonts w:ascii="Times New Roman CYR" w:hAnsi="Times New Roman CYR" w:cs="Times New Roman CYR"/>
          <w:sz w:val="28"/>
          <w:szCs w:val="28"/>
        </w:rPr>
        <w:t>«О</w:t>
      </w:r>
      <w:r>
        <w:rPr>
          <w:rFonts w:ascii="Times New Roman CYR" w:hAnsi="Times New Roman CYR" w:cs="Times New Roman CYR"/>
          <w:sz w:val="28"/>
          <w:szCs w:val="28"/>
        </w:rPr>
        <w:t>б утверждении положения об организации и проведении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общественных обсуждений или </w:t>
      </w:r>
      <w:r w:rsidRPr="00517EF3">
        <w:rPr>
          <w:rFonts w:ascii="Times New Roman CYR" w:hAnsi="Times New Roman CYR" w:cs="Times New Roman CYR"/>
          <w:sz w:val="28"/>
          <w:szCs w:val="28"/>
        </w:rPr>
        <w:t>публичных слушаний по вопросам градостроительной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города Ливны Орловской области</w:t>
      </w:r>
      <w:r w:rsidRPr="00517EF3">
        <w:rPr>
          <w:rFonts w:ascii="Times New Roman CYR" w:hAnsi="Times New Roman CYR" w:cs="Times New Roman CYR"/>
          <w:sz w:val="28"/>
          <w:szCs w:val="28"/>
        </w:rPr>
        <w:t>»,</w:t>
      </w:r>
      <w:r w:rsidRPr="00D74A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основании заключе</w:t>
      </w:r>
      <w:r w:rsidRPr="00DC36CE">
        <w:rPr>
          <w:rFonts w:ascii="Times New Roman CYR" w:hAnsi="Times New Roman CYR" w:cs="Times New Roman CYR"/>
          <w:sz w:val="28"/>
          <w:szCs w:val="28"/>
        </w:rPr>
        <w:t xml:space="preserve">ния </w:t>
      </w:r>
      <w:r>
        <w:rPr>
          <w:rFonts w:ascii="Times New Roman CYR" w:hAnsi="Times New Roman CYR" w:cs="Times New Roman CYR"/>
          <w:sz w:val="28"/>
          <w:szCs w:val="28"/>
        </w:rPr>
        <w:t xml:space="preserve">Управления градостроительства, архитектуры и землеустройства </w:t>
      </w:r>
      <w:r w:rsidRPr="00DC36CE">
        <w:rPr>
          <w:rFonts w:ascii="Times New Roman CYR" w:hAnsi="Times New Roman CYR" w:cs="Times New Roman CYR"/>
          <w:sz w:val="28"/>
          <w:szCs w:val="28"/>
        </w:rPr>
        <w:t xml:space="preserve"> Орловской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от 23 января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2025 года 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Pr="00517EF3">
        <w:rPr>
          <w:rFonts w:ascii="Times New Roman CYR" w:hAnsi="Times New Roman CYR" w:cs="Times New Roman CYR"/>
          <w:sz w:val="28"/>
          <w:szCs w:val="28"/>
        </w:rPr>
        <w:t>города</w:t>
      </w:r>
      <w:r>
        <w:rPr>
          <w:rFonts w:ascii="Times New Roman CYR" w:hAnsi="Times New Roman CYR" w:cs="Times New Roman CYR"/>
          <w:sz w:val="28"/>
          <w:szCs w:val="28"/>
        </w:rPr>
        <w:t xml:space="preserve"> Ливны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с т а </w:t>
      </w:r>
      <w:proofErr w:type="spellStart"/>
      <w:r w:rsidRPr="00517EF3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в л я е т:</w:t>
      </w:r>
    </w:p>
    <w:p w:rsidR="0010562E" w:rsidRPr="006C4FFB" w:rsidRDefault="0010562E" w:rsidP="0010562E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Назначить общественные обсуждения по </w:t>
      </w:r>
      <w:r>
        <w:rPr>
          <w:bCs/>
          <w:sz w:val="28"/>
          <w:szCs w:val="28"/>
        </w:rPr>
        <w:t>проекту</w:t>
      </w:r>
      <w:r w:rsidRPr="00EB25BE">
        <w:rPr>
          <w:bCs/>
          <w:sz w:val="28"/>
          <w:szCs w:val="28"/>
        </w:rPr>
        <w:t xml:space="preserve"> межевания территории </w:t>
      </w:r>
      <w:r w:rsidRPr="006C4FFB">
        <w:rPr>
          <w:bCs/>
          <w:sz w:val="28"/>
          <w:szCs w:val="28"/>
        </w:rPr>
        <w:t>в границах кад</w:t>
      </w:r>
      <w:r>
        <w:rPr>
          <w:bCs/>
          <w:sz w:val="28"/>
          <w:szCs w:val="28"/>
        </w:rPr>
        <w:t>астрового квартала 57:26:0010313</w:t>
      </w:r>
      <w:r w:rsidRPr="006C4FFB">
        <w:rPr>
          <w:bCs/>
          <w:sz w:val="28"/>
          <w:szCs w:val="28"/>
        </w:rPr>
        <w:t>, местоположением: Российская Федерация, Орловская область, г</w:t>
      </w:r>
      <w:proofErr w:type="gramStart"/>
      <w:r w:rsidRPr="006C4FFB">
        <w:rPr>
          <w:bCs/>
          <w:sz w:val="28"/>
          <w:szCs w:val="28"/>
        </w:rPr>
        <w:t>.Л</w:t>
      </w:r>
      <w:proofErr w:type="gramEnd"/>
      <w:r w:rsidRPr="006C4FFB">
        <w:rPr>
          <w:bCs/>
          <w:sz w:val="28"/>
          <w:szCs w:val="28"/>
        </w:rPr>
        <w:t xml:space="preserve">ивны, </w:t>
      </w:r>
      <w:r>
        <w:rPr>
          <w:bCs/>
          <w:sz w:val="28"/>
          <w:szCs w:val="28"/>
        </w:rPr>
        <w:t>ул.Елецкая, владение 116г,</w:t>
      </w:r>
      <w:r w:rsidRPr="006C4FFB">
        <w:rPr>
          <w:bCs/>
          <w:sz w:val="28"/>
          <w:szCs w:val="28"/>
        </w:rPr>
        <w:t xml:space="preserve"> в целях перераспределения земельного участка с кадастровым номер</w:t>
      </w:r>
      <w:r>
        <w:rPr>
          <w:bCs/>
          <w:sz w:val="28"/>
          <w:szCs w:val="28"/>
        </w:rPr>
        <w:t>ом 57:26:0010313:484 с</w:t>
      </w:r>
      <w:r w:rsidRPr="006C4FFB">
        <w:rPr>
          <w:bCs/>
          <w:sz w:val="28"/>
          <w:szCs w:val="28"/>
        </w:rPr>
        <w:t xml:space="preserve"> землями</w:t>
      </w:r>
      <w:r>
        <w:rPr>
          <w:bCs/>
          <w:sz w:val="28"/>
          <w:szCs w:val="28"/>
        </w:rPr>
        <w:t>,</w:t>
      </w:r>
      <w:r w:rsidRPr="006C4F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находящимися в государственной и (или) </w:t>
      </w:r>
      <w:r w:rsidRPr="006C4F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муниципальной собственности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0562E" w:rsidRDefault="0010562E" w:rsidP="0010562E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Определить дату проведения общественных обсуждений с 1 по 16 февраля 2025 года.</w:t>
      </w:r>
    </w:p>
    <w:p w:rsidR="0010562E" w:rsidRDefault="0010562E" w:rsidP="0010562E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Определить отдел архитектуры и градостроительства администрации города уполномоченным органом по организации общественных обсуждений, сбору предложений и замечаний по данному вопросу.</w:t>
      </w:r>
    </w:p>
    <w:p w:rsidR="0010562E" w:rsidRDefault="0010562E" w:rsidP="0010562E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Отделу архитектуры и градостроительства администрации города обеспечить размещение экспозиции, демонстрационных материалов по теме общественных обсуждений по адресу: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ивны, ул.Ленина, д.3 (фойе).</w:t>
      </w:r>
    </w:p>
    <w:p w:rsidR="0010562E" w:rsidRPr="00C626B5" w:rsidRDefault="0010562E" w:rsidP="0010562E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5. Предложения и замечания по рассматриваемому вопросу принимаются в письменной форме по адресу: Орловская область,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ивны, ул.Ленина, д.7, каб.№3, в рабочие дни с 8.00 до 17.00, перерыв с 13.00 до 14.00 часов или в электронной форме на сайте администрации города Ливны </w:t>
      </w:r>
      <w:hyperlink r:id="rId8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sz w:val="28"/>
          <w:szCs w:val="28"/>
        </w:rPr>
        <w:t>, в разделе «Интернет-Приемная».</w:t>
      </w:r>
    </w:p>
    <w:p w:rsidR="0010562E" w:rsidRDefault="0010562E" w:rsidP="0010562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059E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9059E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 w:rsidRPr="009059E7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разместить на официальном сайте в сети Интернет</w:t>
      </w:r>
      <w:r w:rsidRPr="009059E7">
        <w:rPr>
          <w:sz w:val="28"/>
          <w:szCs w:val="28"/>
        </w:rPr>
        <w:t>.</w:t>
      </w:r>
    </w:p>
    <w:p w:rsidR="0010562E" w:rsidRPr="009059E7" w:rsidRDefault="0010562E" w:rsidP="0010562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архитектуры и градостроительства администрации города Ливны.</w:t>
      </w:r>
    </w:p>
    <w:p w:rsidR="0010562E" w:rsidRPr="009059E7" w:rsidRDefault="0010562E" w:rsidP="0010562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562E" w:rsidRPr="009059E7" w:rsidRDefault="0010562E" w:rsidP="0010562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562E" w:rsidRDefault="0010562E" w:rsidP="0010562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562E" w:rsidRPr="009059E7" w:rsidRDefault="0010562E" w:rsidP="0010562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562E" w:rsidRDefault="0010562E" w:rsidP="0010562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 города                                                                                     С.А.Трубицин</w:t>
      </w:r>
    </w:p>
    <w:p w:rsidR="0010562E" w:rsidRPr="009059E7" w:rsidRDefault="0010562E" w:rsidP="0010562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0562E" w:rsidRPr="009059E7" w:rsidRDefault="0010562E" w:rsidP="0010562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0562E" w:rsidRDefault="0010562E" w:rsidP="0010562E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10562E" w:rsidRDefault="0010562E" w:rsidP="0010562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43DB6" w:rsidRPr="0010562E" w:rsidRDefault="00943DB6" w:rsidP="0010562E">
      <w:pPr>
        <w:rPr>
          <w:szCs w:val="28"/>
        </w:rPr>
      </w:pPr>
    </w:p>
    <w:sectPr w:rsidR="00943DB6" w:rsidRPr="0010562E" w:rsidSect="00155A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D2101"/>
    <w:multiLevelType w:val="hybridMultilevel"/>
    <w:tmpl w:val="926CE1AA"/>
    <w:lvl w:ilvl="0" w:tplc="608EBF6E">
      <w:start w:val="1"/>
      <w:numFmt w:val="decimal"/>
      <w:pStyle w:val="1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62E"/>
    <w:rsid w:val="000F668B"/>
    <w:rsid w:val="0010562E"/>
    <w:rsid w:val="00155A3B"/>
    <w:rsid w:val="008B1791"/>
    <w:rsid w:val="00943DB6"/>
    <w:rsid w:val="00C4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62E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00FF"/>
      <w:sz w:val="4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056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0562E"/>
    <w:pPr>
      <w:keepNext/>
      <w:numPr>
        <w:ilvl w:val="2"/>
        <w:numId w:val="1"/>
      </w:numPr>
      <w:suppressAutoHyphens/>
      <w:jc w:val="center"/>
      <w:outlineLvl w:val="2"/>
    </w:pPr>
    <w:rPr>
      <w:rFonts w:ascii="Arial" w:hAnsi="Arial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62E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056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562E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a3">
    <w:name w:val="Hyperlink"/>
    <w:basedOn w:val="a0"/>
    <w:unhideWhenUsed/>
    <w:rsid w:val="0010562E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10562E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10562E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56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6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/" TargetMode="External"/><Relationship Id="rId5" Type="http://schemas.openxmlformats.org/officeDocument/2006/relationships/hyperlink" Target="http://www.adminli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UserM</cp:lastModifiedBy>
  <cp:revision>2</cp:revision>
  <dcterms:created xsi:type="dcterms:W3CDTF">2025-01-30T11:30:00Z</dcterms:created>
  <dcterms:modified xsi:type="dcterms:W3CDTF">2025-01-30T11:30:00Z</dcterms:modified>
</cp:coreProperties>
</file>