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1D7" w:rsidRDefault="006D31D7">
      <w:pPr>
        <w:pStyle w:val="ConsPlusNormal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Документ предоставлен </w:t>
      </w:r>
      <w:hyperlink r:id="rId4" w:history="1">
        <w:proofErr w:type="spellStart"/>
        <w:r>
          <w:rPr>
            <w:rFonts w:ascii="Tahoma" w:hAnsi="Tahoma" w:cs="Tahoma"/>
            <w:color w:val="0000FF"/>
            <w:sz w:val="20"/>
            <w:szCs w:val="20"/>
          </w:rPr>
          <w:t>КонсультантПлюс</w:t>
        </w:r>
        <w:proofErr w:type="spellEnd"/>
      </w:hyperlink>
      <w:r>
        <w:rPr>
          <w:rFonts w:ascii="Tahoma" w:hAnsi="Tahoma" w:cs="Tahoma"/>
          <w:sz w:val="20"/>
          <w:szCs w:val="20"/>
        </w:rPr>
        <w:br/>
      </w:r>
    </w:p>
    <w:p w:rsidR="006D31D7" w:rsidRDefault="006D31D7">
      <w:pPr>
        <w:pStyle w:val="ConsPlusNormal"/>
        <w:ind w:firstLine="540"/>
        <w:jc w:val="both"/>
        <w:outlineLvl w:val="0"/>
      </w:pPr>
    </w:p>
    <w:p w:rsidR="006D31D7" w:rsidRDefault="006D31D7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>АДМИНИСТРАЦИЯ ГОРОДА ЛИВНЫ</w:t>
      </w:r>
    </w:p>
    <w:p w:rsidR="006D31D7" w:rsidRDefault="006D31D7">
      <w:pPr>
        <w:pStyle w:val="ConsPlusNormal"/>
        <w:jc w:val="center"/>
        <w:rPr>
          <w:b/>
          <w:bCs/>
        </w:rPr>
      </w:pPr>
    </w:p>
    <w:p w:rsidR="006D31D7" w:rsidRDefault="006D31D7">
      <w:pPr>
        <w:pStyle w:val="ConsPlusNormal"/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6D31D7" w:rsidRDefault="006D31D7">
      <w:pPr>
        <w:pStyle w:val="ConsPlusNormal"/>
        <w:jc w:val="center"/>
        <w:rPr>
          <w:b/>
          <w:bCs/>
        </w:rPr>
      </w:pPr>
      <w:r>
        <w:rPr>
          <w:b/>
          <w:bCs/>
        </w:rPr>
        <w:t>от 22 сентября 2022 г. N 688</w:t>
      </w:r>
    </w:p>
    <w:p w:rsidR="006D31D7" w:rsidRDefault="006D31D7">
      <w:pPr>
        <w:pStyle w:val="ConsPlusNormal"/>
        <w:jc w:val="center"/>
        <w:rPr>
          <w:b/>
          <w:bCs/>
        </w:rPr>
      </w:pPr>
    </w:p>
    <w:p w:rsidR="006D31D7" w:rsidRDefault="006D31D7">
      <w:pPr>
        <w:pStyle w:val="ConsPlusNormal"/>
        <w:jc w:val="center"/>
        <w:rPr>
          <w:b/>
          <w:bCs/>
        </w:rPr>
      </w:pPr>
      <w:r>
        <w:rPr>
          <w:b/>
          <w:bCs/>
        </w:rPr>
        <w:t>ОБ УТВЕРЖДЕНИИ МУНИЦИПАЛЬНОЙ ПРОГРАММЫ</w:t>
      </w:r>
    </w:p>
    <w:p w:rsidR="006D31D7" w:rsidRDefault="006D31D7">
      <w:pPr>
        <w:pStyle w:val="ConsPlusNormal"/>
        <w:jc w:val="center"/>
        <w:rPr>
          <w:b/>
          <w:bCs/>
        </w:rPr>
      </w:pPr>
      <w:r>
        <w:rPr>
          <w:b/>
          <w:bCs/>
        </w:rPr>
        <w:t>"ПРОФИЛАКТИКА ЭКСТРЕМИЗМА И ТЕРРОРИЗМА В ГОРОДЕ</w:t>
      </w:r>
    </w:p>
    <w:p w:rsidR="006D31D7" w:rsidRDefault="006D31D7">
      <w:pPr>
        <w:pStyle w:val="ConsPlusNormal"/>
        <w:jc w:val="center"/>
        <w:rPr>
          <w:b/>
          <w:bCs/>
        </w:rPr>
      </w:pPr>
      <w:r>
        <w:rPr>
          <w:b/>
          <w:bCs/>
        </w:rPr>
        <w:t>ЛИВНЫ ОРЛОВСКОЙ ОБЛАСТИ"</w:t>
      </w:r>
    </w:p>
    <w:p w:rsidR="006D31D7" w:rsidRDefault="006D31D7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069"/>
        <w:gridCol w:w="113"/>
      </w:tblGrid>
      <w:tr w:rsidR="006D31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D31D7" w:rsidRDefault="006D31D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D31D7" w:rsidRDefault="006D31D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D31D7" w:rsidRDefault="006D31D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6D31D7" w:rsidRDefault="006D31D7">
            <w:pPr>
              <w:pStyle w:val="ConsPlusNormal"/>
              <w:jc w:val="center"/>
              <w:rPr>
                <w:color w:val="392C69"/>
              </w:rPr>
            </w:pPr>
            <w:proofErr w:type="gramStart"/>
            <w:r>
              <w:rPr>
                <w:color w:val="392C69"/>
              </w:rPr>
              <w:t>(в ред. Постановлений Администрации города Ливны</w:t>
            </w:r>
            <w:proofErr w:type="gramEnd"/>
          </w:p>
          <w:p w:rsidR="006D31D7" w:rsidRDefault="006D31D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11.08.2023 </w:t>
            </w:r>
            <w:hyperlink r:id="rId5" w:history="1">
              <w:r>
                <w:rPr>
                  <w:color w:val="0000FF"/>
                </w:rPr>
                <w:t>N 640</w:t>
              </w:r>
            </w:hyperlink>
            <w:r>
              <w:rPr>
                <w:color w:val="392C69"/>
              </w:rPr>
              <w:t xml:space="preserve">, от 16.01.2024 </w:t>
            </w:r>
            <w:hyperlink r:id="rId6" w:history="1">
              <w:r>
                <w:rPr>
                  <w:color w:val="0000FF"/>
                </w:rPr>
                <w:t>N 13</w:t>
              </w:r>
            </w:hyperlink>
            <w:r>
              <w:rPr>
                <w:color w:val="392C69"/>
              </w:rPr>
              <w:t xml:space="preserve">, от 24.07.2024 </w:t>
            </w:r>
            <w:hyperlink r:id="rId7" w:history="1">
              <w:r>
                <w:rPr>
                  <w:color w:val="0000FF"/>
                </w:rPr>
                <w:t>N 519</w:t>
              </w:r>
            </w:hyperlink>
            <w:r>
              <w:rPr>
                <w:color w:val="392C69"/>
              </w:rPr>
              <w:t>,</w:t>
            </w:r>
          </w:p>
          <w:p w:rsidR="006D31D7" w:rsidRDefault="006D31D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22.11.2024 </w:t>
            </w:r>
            <w:hyperlink r:id="rId8" w:history="1">
              <w:r>
                <w:rPr>
                  <w:color w:val="0000FF"/>
                </w:rPr>
                <w:t>N 825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D31D7" w:rsidRDefault="006D31D7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6D31D7" w:rsidRDefault="006D31D7">
      <w:pPr>
        <w:pStyle w:val="ConsPlusNormal"/>
        <w:ind w:firstLine="540"/>
        <w:jc w:val="both"/>
      </w:pPr>
    </w:p>
    <w:p w:rsidR="006D31D7" w:rsidRDefault="006D31D7">
      <w:pPr>
        <w:pStyle w:val="ConsPlusNormal"/>
        <w:ind w:firstLine="540"/>
        <w:jc w:val="both"/>
      </w:pPr>
      <w:proofErr w:type="gramStart"/>
      <w:r>
        <w:t xml:space="preserve">Руководствуясь Бюджетным </w:t>
      </w:r>
      <w:hyperlink r:id="rId9" w:history="1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от 6 октября 2003 года N 131-ФЗ "Об общих принципах организации местного самоуправления в Российской Федерации",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от 6 марта 2006 года N 35-ФЗ "О противодействии терроризму",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от 25 июля 2002 года N 114-ФЗ "О противодействии экстремистской деятельности", </w:t>
      </w:r>
      <w:hyperlink r:id="rId13" w:history="1">
        <w:r>
          <w:rPr>
            <w:color w:val="0000FF"/>
          </w:rPr>
          <w:t>постановлением</w:t>
        </w:r>
      </w:hyperlink>
      <w:r>
        <w:t xml:space="preserve"> Администрации города Ливны от 17 июня 2021 года N 59 "Об</w:t>
      </w:r>
      <w:proofErr w:type="gramEnd"/>
      <w:r>
        <w:t xml:space="preserve"> </w:t>
      </w:r>
      <w:proofErr w:type="gramStart"/>
      <w:r>
        <w:t>утверждении</w:t>
      </w:r>
      <w:proofErr w:type="gramEnd"/>
      <w:r>
        <w:t xml:space="preserve"> Порядка разработки, реализации и оценки эффективности муниципальных программ города Ливны Орловской области", в целях определения основных направлений деятельности в рамках реализации вопроса местного значения - участие в профилактике терроризма и экстремизма, а также в минимизации и (или) ликвидации последствий проявлений терроризма и экстремизма администрация города Ливны постановляет:</w:t>
      </w:r>
    </w:p>
    <w:p w:rsidR="006D31D7" w:rsidRDefault="006D31D7">
      <w:pPr>
        <w:pStyle w:val="ConsPlusNormal"/>
        <w:ind w:firstLine="540"/>
        <w:jc w:val="both"/>
      </w:pPr>
    </w:p>
    <w:p w:rsidR="006D31D7" w:rsidRDefault="006D31D7">
      <w:pPr>
        <w:pStyle w:val="ConsPlusNormal"/>
        <w:ind w:firstLine="540"/>
        <w:jc w:val="both"/>
      </w:pPr>
      <w:r>
        <w:t xml:space="preserve">1. Утвердить муниципальную </w:t>
      </w:r>
      <w:hyperlink w:anchor="Par31" w:history="1">
        <w:r>
          <w:rPr>
            <w:color w:val="0000FF"/>
          </w:rPr>
          <w:t>программу</w:t>
        </w:r>
      </w:hyperlink>
      <w:r>
        <w:t xml:space="preserve"> "Профилактика экстремизма и терроризма в городе Ливны Орловской области" (приложение).</w:t>
      </w:r>
    </w:p>
    <w:p w:rsidR="006D31D7" w:rsidRDefault="006D31D7">
      <w:pPr>
        <w:pStyle w:val="ConsPlusNormal"/>
        <w:spacing w:before="280"/>
        <w:ind w:firstLine="540"/>
        <w:jc w:val="both"/>
      </w:pPr>
      <w:r>
        <w:t>2. Признать утратившими силу:</w:t>
      </w:r>
    </w:p>
    <w:p w:rsidR="006D31D7" w:rsidRDefault="006D31D7">
      <w:pPr>
        <w:pStyle w:val="ConsPlusNormal"/>
        <w:spacing w:before="280"/>
        <w:ind w:firstLine="540"/>
        <w:jc w:val="both"/>
      </w:pPr>
      <w:r>
        <w:t xml:space="preserve">- </w:t>
      </w:r>
      <w:hyperlink r:id="rId14" w:history="1">
        <w:r>
          <w:rPr>
            <w:color w:val="0000FF"/>
          </w:rPr>
          <w:t>постановление</w:t>
        </w:r>
      </w:hyperlink>
      <w:r>
        <w:t xml:space="preserve"> Администрации города Ливны от 12 ноября 2019 года N 843 "Об утверждении муниципальной программы "Профилактика экстремизма и терроризма в городе Ливны Орловской области на 2020 - 2022 годы";</w:t>
      </w:r>
    </w:p>
    <w:p w:rsidR="006D31D7" w:rsidRDefault="006D31D7">
      <w:pPr>
        <w:pStyle w:val="ConsPlusNormal"/>
        <w:spacing w:before="280"/>
        <w:ind w:firstLine="540"/>
        <w:jc w:val="both"/>
      </w:pPr>
      <w:r>
        <w:t xml:space="preserve">- </w:t>
      </w:r>
      <w:hyperlink r:id="rId15" w:history="1">
        <w:r>
          <w:rPr>
            <w:color w:val="0000FF"/>
          </w:rPr>
          <w:t>постановление</w:t>
        </w:r>
      </w:hyperlink>
      <w:r>
        <w:t xml:space="preserve"> Администрации города Ливны от 29 апреля 2022 года N 317 "О внесении изменений в постановление Администрации города Ливны от 29 ноября 2019 года N 843 "Об утверждении муниципальной программы "Профилактика экстремизма и терроризма в городе Ливны Орловской </w:t>
      </w:r>
      <w:r>
        <w:lastRenderedPageBreak/>
        <w:t>области на 2020 - 2022 годы".</w:t>
      </w:r>
    </w:p>
    <w:p w:rsidR="006D31D7" w:rsidRDefault="006D31D7">
      <w:pPr>
        <w:pStyle w:val="ConsPlusNormal"/>
        <w:spacing w:before="280"/>
        <w:ind w:firstLine="540"/>
        <w:jc w:val="both"/>
      </w:pPr>
      <w:r>
        <w:t>3. Настоящее постановление вступает в силу с 1 января 2023 года.</w:t>
      </w:r>
    </w:p>
    <w:p w:rsidR="006D31D7" w:rsidRDefault="006D31D7">
      <w:pPr>
        <w:pStyle w:val="ConsPlusNormal"/>
        <w:ind w:firstLine="540"/>
        <w:jc w:val="both"/>
      </w:pPr>
    </w:p>
    <w:p w:rsidR="006D31D7" w:rsidRDefault="006D31D7">
      <w:pPr>
        <w:pStyle w:val="ConsPlusNormal"/>
        <w:ind w:firstLine="540"/>
        <w:jc w:val="both"/>
      </w:pPr>
    </w:p>
    <w:p w:rsidR="006D31D7" w:rsidRDefault="006D31D7">
      <w:pPr>
        <w:pStyle w:val="ConsPlusNormal"/>
        <w:ind w:firstLine="540"/>
        <w:jc w:val="both"/>
      </w:pPr>
    </w:p>
    <w:p w:rsidR="006D31D7" w:rsidRDefault="006D31D7">
      <w:pPr>
        <w:pStyle w:val="ConsPlusNormal"/>
        <w:ind w:firstLine="540"/>
        <w:jc w:val="both"/>
      </w:pPr>
    </w:p>
    <w:p w:rsidR="006D31D7" w:rsidRDefault="006D31D7">
      <w:pPr>
        <w:pStyle w:val="ConsPlusNormal"/>
        <w:ind w:firstLine="540"/>
        <w:jc w:val="both"/>
      </w:pPr>
    </w:p>
    <w:p w:rsidR="006D31D7" w:rsidRDefault="006D31D7">
      <w:pPr>
        <w:pStyle w:val="ConsPlusNormal"/>
        <w:jc w:val="right"/>
        <w:outlineLvl w:val="0"/>
      </w:pPr>
      <w:r>
        <w:t>Приложение</w:t>
      </w:r>
    </w:p>
    <w:p w:rsidR="006D31D7" w:rsidRDefault="006D31D7">
      <w:pPr>
        <w:pStyle w:val="ConsPlusNormal"/>
        <w:jc w:val="right"/>
      </w:pPr>
      <w:r>
        <w:t>к постановлению</w:t>
      </w:r>
    </w:p>
    <w:p w:rsidR="006D31D7" w:rsidRDefault="006D31D7">
      <w:pPr>
        <w:pStyle w:val="ConsPlusNormal"/>
        <w:jc w:val="right"/>
      </w:pPr>
      <w:r>
        <w:t>Администрации города Ливны</w:t>
      </w:r>
    </w:p>
    <w:p w:rsidR="006D31D7" w:rsidRDefault="006D31D7">
      <w:pPr>
        <w:pStyle w:val="ConsPlusNormal"/>
        <w:jc w:val="right"/>
      </w:pPr>
      <w:r>
        <w:t>от 22 сентября 2022 г. N 688</w:t>
      </w:r>
    </w:p>
    <w:p w:rsidR="006D31D7" w:rsidRDefault="006D31D7">
      <w:pPr>
        <w:pStyle w:val="ConsPlusNormal"/>
        <w:ind w:firstLine="540"/>
        <w:jc w:val="both"/>
      </w:pPr>
    </w:p>
    <w:p w:rsidR="006D31D7" w:rsidRDefault="006D31D7">
      <w:pPr>
        <w:pStyle w:val="ConsPlusNormal"/>
        <w:jc w:val="center"/>
        <w:rPr>
          <w:b/>
          <w:bCs/>
        </w:rPr>
      </w:pPr>
      <w:bookmarkStart w:id="0" w:name="Par31"/>
      <w:bookmarkEnd w:id="0"/>
      <w:r>
        <w:rPr>
          <w:b/>
          <w:bCs/>
        </w:rPr>
        <w:t>МУНИЦИПАЛЬНАЯ ПРОГРАММА</w:t>
      </w:r>
    </w:p>
    <w:p w:rsidR="006D31D7" w:rsidRDefault="006D31D7">
      <w:pPr>
        <w:pStyle w:val="ConsPlusNormal"/>
        <w:jc w:val="center"/>
        <w:rPr>
          <w:b/>
          <w:bCs/>
        </w:rPr>
      </w:pPr>
      <w:r>
        <w:rPr>
          <w:b/>
          <w:bCs/>
        </w:rPr>
        <w:t>"ПРОФИЛАКТИКА ЭКСТРЕМИЗМА И ТЕРРОРИЗМА</w:t>
      </w:r>
    </w:p>
    <w:p w:rsidR="006D31D7" w:rsidRDefault="006D31D7">
      <w:pPr>
        <w:pStyle w:val="ConsPlusNormal"/>
        <w:jc w:val="center"/>
        <w:rPr>
          <w:b/>
          <w:bCs/>
        </w:rPr>
      </w:pPr>
      <w:r>
        <w:rPr>
          <w:b/>
          <w:bCs/>
        </w:rPr>
        <w:t>В ГОРОДЕ ЛИВНЫ ОРЛОВСКОЙ ОБЛАСТИ"</w:t>
      </w:r>
    </w:p>
    <w:p w:rsidR="006D31D7" w:rsidRDefault="006D31D7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069"/>
        <w:gridCol w:w="113"/>
      </w:tblGrid>
      <w:tr w:rsidR="006D31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D31D7" w:rsidRDefault="006D31D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D31D7" w:rsidRDefault="006D31D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D31D7" w:rsidRDefault="006D31D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6D31D7" w:rsidRDefault="006D31D7">
            <w:pPr>
              <w:pStyle w:val="ConsPlusNormal"/>
              <w:jc w:val="center"/>
              <w:rPr>
                <w:color w:val="392C69"/>
              </w:rPr>
            </w:pPr>
            <w:proofErr w:type="gramStart"/>
            <w:r>
              <w:rPr>
                <w:color w:val="392C69"/>
              </w:rPr>
              <w:t>(в ред. Постановлений Администрации города Ливны</w:t>
            </w:r>
            <w:proofErr w:type="gramEnd"/>
          </w:p>
          <w:p w:rsidR="006D31D7" w:rsidRDefault="006D31D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11.08.2023 </w:t>
            </w:r>
            <w:hyperlink r:id="rId16" w:history="1">
              <w:r>
                <w:rPr>
                  <w:color w:val="0000FF"/>
                </w:rPr>
                <w:t>N 640</w:t>
              </w:r>
            </w:hyperlink>
            <w:r>
              <w:rPr>
                <w:color w:val="392C69"/>
              </w:rPr>
              <w:t xml:space="preserve">, от 16.01.2024 </w:t>
            </w:r>
            <w:hyperlink r:id="rId17" w:history="1">
              <w:r>
                <w:rPr>
                  <w:color w:val="0000FF"/>
                </w:rPr>
                <w:t>N 13</w:t>
              </w:r>
            </w:hyperlink>
            <w:r>
              <w:rPr>
                <w:color w:val="392C69"/>
              </w:rPr>
              <w:t xml:space="preserve">, от 24.07.2024 </w:t>
            </w:r>
            <w:hyperlink r:id="rId18" w:history="1">
              <w:r>
                <w:rPr>
                  <w:color w:val="0000FF"/>
                </w:rPr>
                <w:t>N 519</w:t>
              </w:r>
            </w:hyperlink>
            <w:r>
              <w:rPr>
                <w:color w:val="392C69"/>
              </w:rPr>
              <w:t>,</w:t>
            </w:r>
          </w:p>
          <w:p w:rsidR="006D31D7" w:rsidRDefault="006D31D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22.11.2024 </w:t>
            </w:r>
            <w:hyperlink r:id="rId19" w:history="1">
              <w:r>
                <w:rPr>
                  <w:color w:val="0000FF"/>
                </w:rPr>
                <w:t>N 825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D31D7" w:rsidRDefault="006D31D7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6D31D7" w:rsidRDefault="006D31D7">
      <w:pPr>
        <w:pStyle w:val="ConsPlusNormal"/>
        <w:ind w:firstLine="540"/>
        <w:jc w:val="both"/>
      </w:pPr>
    </w:p>
    <w:p w:rsidR="006D31D7" w:rsidRDefault="006D31D7">
      <w:pPr>
        <w:pStyle w:val="ConsPlusNormal"/>
        <w:jc w:val="center"/>
        <w:outlineLvl w:val="1"/>
        <w:rPr>
          <w:b/>
          <w:bCs/>
        </w:rPr>
      </w:pPr>
      <w:r>
        <w:rPr>
          <w:b/>
          <w:bCs/>
        </w:rPr>
        <w:t>Паспорт муниципальной программы</w:t>
      </w:r>
    </w:p>
    <w:p w:rsidR="006D31D7" w:rsidRDefault="006D31D7">
      <w:pPr>
        <w:pStyle w:val="ConsPlusNormal"/>
        <w:jc w:val="center"/>
        <w:rPr>
          <w:b/>
          <w:bCs/>
        </w:rPr>
      </w:pPr>
      <w:r>
        <w:rPr>
          <w:b/>
          <w:bCs/>
        </w:rPr>
        <w:t>"Профилактика экстремизма и терроризма</w:t>
      </w:r>
    </w:p>
    <w:p w:rsidR="006D31D7" w:rsidRDefault="006D31D7">
      <w:pPr>
        <w:pStyle w:val="ConsPlusNormal"/>
        <w:jc w:val="center"/>
        <w:rPr>
          <w:b/>
          <w:bCs/>
        </w:rPr>
      </w:pPr>
      <w:r>
        <w:rPr>
          <w:b/>
          <w:bCs/>
        </w:rPr>
        <w:t>в городе Ливны Орловской области"</w:t>
      </w:r>
    </w:p>
    <w:p w:rsidR="006D31D7" w:rsidRDefault="006D31D7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18"/>
        <w:gridCol w:w="5953"/>
      </w:tblGrid>
      <w:tr w:rsidR="006D31D7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Наименование муниципальной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Муниципальная программа "Профилактика экстремизма и терроризма в городе Ливны Орловской области" (далее - Программа)</w:t>
            </w:r>
          </w:p>
        </w:tc>
      </w:tr>
      <w:tr w:rsidR="006D31D7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Основания для разработки муниципальной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 xml:space="preserve">Федеральный </w:t>
            </w:r>
            <w:hyperlink r:id="rId20" w:history="1">
              <w:r>
                <w:rPr>
                  <w:color w:val="0000FF"/>
                </w:rPr>
                <w:t>закон</w:t>
              </w:r>
            </w:hyperlink>
            <w:r>
              <w:t xml:space="preserve"> от 6 октября 2003 г. N 131 "Об общих принципах организации местного самоуправления в Российской Федерации", Федеральный </w:t>
            </w:r>
            <w:hyperlink r:id="rId21" w:history="1">
              <w:r>
                <w:rPr>
                  <w:color w:val="0000FF"/>
                </w:rPr>
                <w:t>закон</w:t>
              </w:r>
            </w:hyperlink>
            <w:r>
              <w:t xml:space="preserve"> от 25 июля 2002 г. N 114-ФЗ "О противодействии экстремистской деятельности", Федеральный </w:t>
            </w:r>
            <w:hyperlink r:id="rId22" w:history="1">
              <w:r>
                <w:rPr>
                  <w:color w:val="0000FF"/>
                </w:rPr>
                <w:t>закон</w:t>
              </w:r>
            </w:hyperlink>
            <w:r>
              <w:t xml:space="preserve"> от 6 марта 2006 г. N 35-ФЗ "О противодействии терроризму"</w:t>
            </w:r>
          </w:p>
        </w:tc>
      </w:tr>
      <w:tr w:rsidR="006D31D7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Ответственный исполнитель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Отдел по мобилизационной подготовке, гражданской обороне и чрезвычайным ситуациям администрации города Ливны</w:t>
            </w:r>
          </w:p>
        </w:tc>
      </w:tr>
      <w:tr w:rsidR="006D31D7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Соисполнители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- управление культуры, молодежной политики и спорта администрации города Ливны;</w:t>
            </w:r>
          </w:p>
          <w:p w:rsidR="006D31D7" w:rsidRDefault="006D31D7">
            <w:pPr>
              <w:pStyle w:val="ConsPlusNormal"/>
            </w:pPr>
            <w:r>
              <w:lastRenderedPageBreak/>
              <w:t>- управление общего образования администрации города Ливны</w:t>
            </w:r>
          </w:p>
        </w:tc>
      </w:tr>
      <w:tr w:rsidR="006D31D7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lastRenderedPageBreak/>
              <w:t>Перечень подпрограмм (основных мероприятий муниципальной программы)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муниципальная программа не имеет в своем составе подпрограмм. Основные мероприятия Программы направлены на достижение поставленных задач по профилактике терроризма и экстремизма на территории города Ливны</w:t>
            </w:r>
          </w:p>
        </w:tc>
      </w:tr>
      <w:tr w:rsidR="006D31D7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Цель муниципальной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сохранение стабильных межнациональных, межконфессиональных отношений, профилактика терроризма и экстремизма</w:t>
            </w:r>
          </w:p>
        </w:tc>
      </w:tr>
      <w:tr w:rsidR="006D31D7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Задачи муниципальной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1. Проведение информационно-пропагандистской работы с населением города, разъяснение сущности терроризма и его общественной опасности, а также формирование у граждан неприятия идеологии терроризма, повышение бдительности.</w:t>
            </w:r>
          </w:p>
          <w:p w:rsidR="006D31D7" w:rsidRDefault="006D31D7">
            <w:pPr>
              <w:pStyle w:val="ConsPlusNormal"/>
            </w:pPr>
            <w:r>
              <w:t>2. Повышение уровня межведомственного взаимодействия по профилактике терроризма и экстремизма.</w:t>
            </w:r>
          </w:p>
          <w:p w:rsidR="006D31D7" w:rsidRDefault="006D31D7">
            <w:pPr>
              <w:pStyle w:val="ConsPlusNormal"/>
            </w:pPr>
            <w:r>
              <w:t>3. Обеспечение безопасности граждан и антитеррористической защищенности потенциальных объектов террористических посягательств, в том числе критически важных объектов инфраструктуры и жизнеобеспечения, а также мест массового пребывания людей.</w:t>
            </w:r>
          </w:p>
          <w:p w:rsidR="006D31D7" w:rsidRDefault="006D31D7">
            <w:pPr>
              <w:pStyle w:val="ConsPlusNormal"/>
            </w:pPr>
            <w:r>
              <w:t>4. Формирование и распространение идей духовного единства, дружбы народов, межнационального согласия, культивирование чувства российского патриотизма, распространение знаний об истории и культуре народов, населяющих город Ливны</w:t>
            </w:r>
          </w:p>
        </w:tc>
      </w:tr>
      <w:tr w:rsidR="006D31D7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Этапы и сроки реализации муниципальной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2023 - 2028 годы</w:t>
            </w:r>
          </w:p>
        </w:tc>
      </w:tr>
      <w:tr w:rsidR="006D31D7"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Объем бюджетных ассигнований на реализацию муниципальной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Общий объем средств, предусмотренных на реализацию муниципальной программы, - 1000,0 тыс. рублей, в том числе:</w:t>
            </w:r>
          </w:p>
          <w:p w:rsidR="006D31D7" w:rsidRDefault="006D31D7">
            <w:pPr>
              <w:pStyle w:val="ConsPlusNormal"/>
            </w:pPr>
            <w:r>
              <w:t>2023 год - 100,0 тыс. рублей;</w:t>
            </w:r>
          </w:p>
          <w:p w:rsidR="006D31D7" w:rsidRDefault="006D31D7">
            <w:pPr>
              <w:pStyle w:val="ConsPlusNormal"/>
            </w:pPr>
            <w:r>
              <w:t>2024 год - 100,0 тыс. рублей;</w:t>
            </w:r>
          </w:p>
          <w:p w:rsidR="006D31D7" w:rsidRDefault="006D31D7">
            <w:pPr>
              <w:pStyle w:val="ConsPlusNormal"/>
            </w:pPr>
            <w:r>
              <w:lastRenderedPageBreak/>
              <w:t>2025 год - 200,0 тыс. рублей;</w:t>
            </w:r>
          </w:p>
          <w:p w:rsidR="006D31D7" w:rsidRDefault="006D31D7">
            <w:pPr>
              <w:pStyle w:val="ConsPlusNormal"/>
            </w:pPr>
            <w:r>
              <w:t>2026 год - 200,0 тыс. рублей;</w:t>
            </w:r>
          </w:p>
          <w:p w:rsidR="006D31D7" w:rsidRDefault="006D31D7">
            <w:pPr>
              <w:pStyle w:val="ConsPlusNormal"/>
            </w:pPr>
            <w:r>
              <w:t>2027 год - 200,0 тыс. рублей;</w:t>
            </w:r>
          </w:p>
          <w:p w:rsidR="006D31D7" w:rsidRDefault="006D31D7">
            <w:pPr>
              <w:pStyle w:val="ConsPlusNormal"/>
            </w:pPr>
            <w:r>
              <w:t>2028 год - 200,0 тыс. рублей</w:t>
            </w:r>
          </w:p>
        </w:tc>
      </w:tr>
      <w:tr w:rsidR="006D31D7">
        <w:tc>
          <w:tcPr>
            <w:tcW w:w="90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города Ливны от 22.11.2024 N 825)</w:t>
            </w:r>
          </w:p>
        </w:tc>
      </w:tr>
      <w:tr w:rsidR="006D31D7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Ожидаемые результаты реализации муниципальной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1. Совершенствование форм и методов работы органов местного самоуправления по профилактике терроризма и экстремизма.</w:t>
            </w:r>
          </w:p>
          <w:p w:rsidR="006D31D7" w:rsidRDefault="006D31D7">
            <w:pPr>
              <w:pStyle w:val="ConsPlusNormal"/>
            </w:pPr>
            <w:r>
              <w:t>2. Формирование нетерпимости ко всем фактам террористических и экстремистских проявлений.</w:t>
            </w:r>
          </w:p>
          <w:p w:rsidR="006D31D7" w:rsidRDefault="006D31D7">
            <w:pPr>
              <w:pStyle w:val="ConsPlusNormal"/>
            </w:pPr>
            <w:r>
              <w:t>3. Создание системы антитеррористической защищенности объектов жизнеобеспечения и мест массового пребывания людей.</w:t>
            </w:r>
          </w:p>
          <w:p w:rsidR="006D31D7" w:rsidRDefault="006D31D7">
            <w:pPr>
              <w:pStyle w:val="ConsPlusNormal"/>
            </w:pPr>
            <w:r>
              <w:t xml:space="preserve">4. Выявление недостатков в антитеррористической защищенности объектов и </w:t>
            </w:r>
            <w:proofErr w:type="gramStart"/>
            <w:r>
              <w:t>контроль за</w:t>
            </w:r>
            <w:proofErr w:type="gramEnd"/>
            <w:r>
              <w:t xml:space="preserve"> их устранением.</w:t>
            </w:r>
          </w:p>
          <w:p w:rsidR="006D31D7" w:rsidRDefault="006D31D7">
            <w:pPr>
              <w:pStyle w:val="ConsPlusNormal"/>
            </w:pPr>
            <w:r>
              <w:t>5. Формирование у населения духовного единства, дружбы народов, межнационального согласия, культивирование чувства российского патриотизма, распространение знаний об истории и культуре народов, населяющих город Ливны</w:t>
            </w:r>
          </w:p>
        </w:tc>
      </w:tr>
    </w:tbl>
    <w:p w:rsidR="006D31D7" w:rsidRDefault="006D31D7">
      <w:pPr>
        <w:pStyle w:val="ConsPlusNormal"/>
        <w:ind w:firstLine="540"/>
        <w:jc w:val="both"/>
      </w:pPr>
    </w:p>
    <w:p w:rsidR="006D31D7" w:rsidRDefault="006D31D7">
      <w:pPr>
        <w:pStyle w:val="ConsPlusNormal"/>
        <w:jc w:val="center"/>
        <w:outlineLvl w:val="1"/>
        <w:rPr>
          <w:b/>
          <w:bCs/>
        </w:rPr>
      </w:pPr>
      <w:r>
        <w:rPr>
          <w:b/>
          <w:bCs/>
        </w:rPr>
        <w:t>1. Приоритеты деятельности органов местного самоуправления</w:t>
      </w:r>
    </w:p>
    <w:p w:rsidR="006D31D7" w:rsidRDefault="006D31D7">
      <w:pPr>
        <w:pStyle w:val="ConsPlusNormal"/>
        <w:jc w:val="center"/>
        <w:rPr>
          <w:b/>
          <w:bCs/>
        </w:rPr>
      </w:pPr>
      <w:r>
        <w:rPr>
          <w:b/>
          <w:bCs/>
        </w:rPr>
        <w:t>в сфере реализации муниципальной программы</w:t>
      </w:r>
    </w:p>
    <w:p w:rsidR="006D31D7" w:rsidRDefault="006D31D7">
      <w:pPr>
        <w:pStyle w:val="ConsPlusNormal"/>
        <w:ind w:firstLine="540"/>
        <w:jc w:val="both"/>
      </w:pPr>
    </w:p>
    <w:p w:rsidR="006D31D7" w:rsidRDefault="006D31D7">
      <w:pPr>
        <w:pStyle w:val="ConsPlusNormal"/>
        <w:ind w:firstLine="540"/>
        <w:jc w:val="both"/>
      </w:pPr>
      <w:r>
        <w:t>Системный подход к мерам, направленным на предупреждение, выявление, устранение причин и условий, способствующих экстремизму, терроризму, совершению правонарушений, относится к числу приоритетных направлений деятельности органов местного самоуправления.</w:t>
      </w:r>
    </w:p>
    <w:p w:rsidR="006D31D7" w:rsidRDefault="006D31D7">
      <w:pPr>
        <w:pStyle w:val="ConsPlusNormal"/>
        <w:spacing w:before="280"/>
        <w:ind w:firstLine="540"/>
        <w:jc w:val="both"/>
      </w:pPr>
      <w:r>
        <w:t>Особая актуальность проблематики обеспечения безопасности в настоящее время связана с сохраняющейся угрозой террористических действий, распространения экстремизма со стороны ряда политических партий и общественных объединений. Существованию внутренней напряженности и низкого уровня безопасности способствуют некоторые нежелательные процессы, идущие в экономике, политике, социальной, культурной сферах. Статистические данные по городам и регионам Российской Федерации говорят, что ситуация по некоторым социально значимым вопросам близка к предельно допустимым нормам.</w:t>
      </w:r>
    </w:p>
    <w:p w:rsidR="006D31D7" w:rsidRDefault="006D31D7">
      <w:pPr>
        <w:pStyle w:val="ConsPlusNormal"/>
        <w:spacing w:before="280"/>
        <w:ind w:firstLine="540"/>
        <w:jc w:val="both"/>
      </w:pPr>
      <w:proofErr w:type="gramStart"/>
      <w:r>
        <w:t xml:space="preserve">В соответствии с полномочиями, установленными </w:t>
      </w:r>
      <w:hyperlink r:id="rId24" w:history="1">
        <w:r>
          <w:rPr>
            <w:color w:val="0000FF"/>
          </w:rPr>
          <w:t xml:space="preserve">п. 7.1 части 1 статьи </w:t>
        </w:r>
        <w:r>
          <w:rPr>
            <w:color w:val="0000FF"/>
          </w:rPr>
          <w:lastRenderedPageBreak/>
          <w:t>16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в целях реализации основных положений, установленных Федеральным </w:t>
      </w:r>
      <w:hyperlink r:id="rId25" w:history="1">
        <w:r>
          <w:rPr>
            <w:color w:val="0000FF"/>
          </w:rPr>
          <w:t>законом</w:t>
        </w:r>
      </w:hyperlink>
      <w:r>
        <w:t xml:space="preserve"> от 06.03.2006 N 35-ФЗ "О противодействии терроризму", Федеральным </w:t>
      </w:r>
      <w:hyperlink r:id="rId26" w:history="1">
        <w:r>
          <w:rPr>
            <w:color w:val="0000FF"/>
          </w:rPr>
          <w:t>законом</w:t>
        </w:r>
      </w:hyperlink>
      <w:r>
        <w:t xml:space="preserve"> от 25.07.2002 N 114-ФЗ "О противодействии экстремистской деятельности", </w:t>
      </w:r>
      <w:hyperlink r:id="rId27" w:history="1">
        <w:r>
          <w:rPr>
            <w:color w:val="0000FF"/>
          </w:rPr>
          <w:t>Концепцией</w:t>
        </w:r>
      </w:hyperlink>
      <w:r>
        <w:t xml:space="preserve"> противодействия терроризму в Российской Федерации, органы местного самоуправления</w:t>
      </w:r>
      <w:proofErr w:type="gramEnd"/>
      <w:r>
        <w:t xml:space="preserve"> участвуют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округа.</w:t>
      </w:r>
    </w:p>
    <w:p w:rsidR="006D31D7" w:rsidRDefault="006D31D7">
      <w:pPr>
        <w:pStyle w:val="ConsPlusNormal"/>
        <w:spacing w:before="280"/>
        <w:ind w:firstLine="540"/>
        <w:jc w:val="both"/>
      </w:pPr>
      <w:r>
        <w:t>Участие в профилактике терроризма и экстремизма выражается, в частности, в обеспечении антитеррористической защищенности мест с массовым пребыванием людей, объектов муниципальной собственности, а именно зданий и сооружений, в которых размещены муниципальные бюджетные учреждения образования, культуры, спорта, структурные подразделения органов местного самоуправления и т.д.</w:t>
      </w:r>
    </w:p>
    <w:p w:rsidR="006D31D7" w:rsidRDefault="006D31D7">
      <w:pPr>
        <w:pStyle w:val="ConsPlusNormal"/>
        <w:ind w:firstLine="540"/>
        <w:jc w:val="both"/>
      </w:pPr>
    </w:p>
    <w:p w:rsidR="006D31D7" w:rsidRDefault="006D31D7">
      <w:pPr>
        <w:pStyle w:val="ConsPlusNormal"/>
        <w:jc w:val="center"/>
        <w:outlineLvl w:val="1"/>
        <w:rPr>
          <w:b/>
          <w:bCs/>
        </w:rPr>
      </w:pPr>
      <w:r>
        <w:rPr>
          <w:b/>
          <w:bCs/>
        </w:rPr>
        <w:t>2. Характеристика текущего состояния</w:t>
      </w:r>
    </w:p>
    <w:p w:rsidR="006D31D7" w:rsidRDefault="006D31D7">
      <w:pPr>
        <w:pStyle w:val="ConsPlusNormal"/>
        <w:jc w:val="center"/>
        <w:rPr>
          <w:b/>
          <w:bCs/>
        </w:rPr>
      </w:pPr>
      <w:r>
        <w:rPr>
          <w:b/>
          <w:bCs/>
        </w:rPr>
        <w:t>в сфере терроризма и экстремизма</w:t>
      </w:r>
    </w:p>
    <w:p w:rsidR="006D31D7" w:rsidRDefault="006D31D7">
      <w:pPr>
        <w:pStyle w:val="ConsPlusNormal"/>
        <w:ind w:firstLine="540"/>
        <w:jc w:val="both"/>
      </w:pPr>
    </w:p>
    <w:p w:rsidR="006D31D7" w:rsidRDefault="006D31D7">
      <w:pPr>
        <w:pStyle w:val="ConsPlusNormal"/>
        <w:ind w:firstLine="540"/>
        <w:jc w:val="both"/>
      </w:pPr>
      <w:r>
        <w:t xml:space="preserve">Криминальная обстановка на территории </w:t>
      </w:r>
      <w:proofErr w:type="gramStart"/>
      <w:r>
        <w:t>г</w:t>
      </w:r>
      <w:proofErr w:type="gramEnd"/>
      <w:r>
        <w:t>. Ливны продолжает оставаться стабильной. Информации о подготовке или проявлениях террористической и экстремистской направленностей не имеется. Преступлений, имеющих общественный резонанс, не совершено. На территории города проживает 47019 человек, в том числе не титульных национальностей 419 человек.</w:t>
      </w:r>
    </w:p>
    <w:p w:rsidR="006D31D7" w:rsidRDefault="006D31D7">
      <w:pPr>
        <w:pStyle w:val="ConsPlusNormal"/>
        <w:spacing w:before="280"/>
        <w:ind w:firstLine="540"/>
        <w:jc w:val="both"/>
      </w:pPr>
      <w:proofErr w:type="gramStart"/>
      <w:r>
        <w:t>Национальный состав населения г. Ливны: русские - 98%; украинцы - 0,27%; армяне - 0,11%; таджики - 0,2%; казахи - 0,13%, азербайджанцы - 0,13%; белорусы - 0,07%; молдаване - 0,13%; узбеки - 0,95%; др. национальности - 0,07%. Миграционные процессы влияния на обстановку в области противодействия терроризму не оказывают.</w:t>
      </w:r>
      <w:proofErr w:type="gramEnd"/>
    </w:p>
    <w:p w:rsidR="006D31D7" w:rsidRDefault="006D31D7">
      <w:pPr>
        <w:pStyle w:val="ConsPlusNormal"/>
        <w:spacing w:before="280"/>
        <w:ind w:firstLine="540"/>
        <w:jc w:val="both"/>
      </w:pPr>
      <w:r>
        <w:t xml:space="preserve">Случаев межнациональных конфликтов на бытовой почве, конфликтов с местным населением по земельно-хозяйственным вопросам, на почве неприязни и хулиганских побуждений, конфликтов лиц </w:t>
      </w:r>
      <w:proofErr w:type="spellStart"/>
      <w:r>
        <w:t>нетитульных</w:t>
      </w:r>
      <w:proofErr w:type="spellEnd"/>
      <w:r>
        <w:t xml:space="preserve"> национальностей между собой в отчетном периоде не зафиксировано.</w:t>
      </w:r>
    </w:p>
    <w:p w:rsidR="006D31D7" w:rsidRDefault="006D31D7">
      <w:pPr>
        <w:pStyle w:val="ConsPlusNormal"/>
        <w:spacing w:before="280"/>
        <w:ind w:firstLine="540"/>
        <w:jc w:val="both"/>
      </w:pPr>
      <w:r>
        <w:t xml:space="preserve">На территории </w:t>
      </w:r>
      <w:proofErr w:type="gramStart"/>
      <w:r>
        <w:t>г</w:t>
      </w:r>
      <w:proofErr w:type="gramEnd"/>
      <w:r>
        <w:t>. Ливны зарегистрированных диаспор нет.</w:t>
      </w:r>
    </w:p>
    <w:p w:rsidR="006D31D7" w:rsidRDefault="006D31D7">
      <w:pPr>
        <w:pStyle w:val="ConsPlusNormal"/>
        <w:spacing w:before="280"/>
        <w:ind w:firstLine="540"/>
        <w:jc w:val="both"/>
      </w:pPr>
      <w:r>
        <w:t>По конфессиональному составу в городе преобладает Православное Христианство, на территории города зарегистрированы только традиционные христианские организации в количестве 4 Православных Приходов (все включены в Перечень ПОТП).</w:t>
      </w:r>
    </w:p>
    <w:p w:rsidR="006D31D7" w:rsidRDefault="006D31D7">
      <w:pPr>
        <w:pStyle w:val="ConsPlusNormal"/>
        <w:spacing w:before="280"/>
        <w:ind w:firstLine="540"/>
        <w:jc w:val="both"/>
      </w:pPr>
      <w:proofErr w:type="gramStart"/>
      <w:r>
        <w:t xml:space="preserve">В рамках муниципальной программы "Профилактика экстремизма и </w:t>
      </w:r>
      <w:r>
        <w:lastRenderedPageBreak/>
        <w:t>терроризма в городе Ливны Орловской области на 2020 - 2022 годы" межведомственной комиссией было проведено 70% обследований объектов, включенных в перечень объектов вероятных террористических посягательств, установлено две камеры видеонаблюдения в местах массового пребывания людей, изготовлено и распространено 300 штук информационно-печатных изделий по тематике противодействия терроризму и экстремизму.</w:t>
      </w:r>
      <w:proofErr w:type="gramEnd"/>
      <w:r>
        <w:t xml:space="preserve"> Фактов проявления терроризма и экстремизма не допущено.</w:t>
      </w:r>
    </w:p>
    <w:p w:rsidR="006D31D7" w:rsidRDefault="006D31D7">
      <w:pPr>
        <w:pStyle w:val="ConsPlusNormal"/>
        <w:spacing w:before="280"/>
        <w:ind w:firstLine="540"/>
        <w:jc w:val="both"/>
      </w:pPr>
      <w:r>
        <w:t xml:space="preserve">Основными </w:t>
      </w:r>
      <w:proofErr w:type="spellStart"/>
      <w:r>
        <w:t>угрозообразующими</w:t>
      </w:r>
      <w:proofErr w:type="spellEnd"/>
      <w:r>
        <w:t xml:space="preserve"> факторами, влияющими на обстановку в области противодействия терроризму в городе Ливны, являлись:</w:t>
      </w:r>
    </w:p>
    <w:p w:rsidR="006D31D7" w:rsidRDefault="006D31D7">
      <w:pPr>
        <w:pStyle w:val="ConsPlusNormal"/>
        <w:spacing w:before="280"/>
        <w:ind w:firstLine="540"/>
        <w:jc w:val="both"/>
      </w:pPr>
      <w:r>
        <w:t>недостатки в антитеррористической защищенности объектов потенциальных террористических посягательств, мест массового пребывания людей;</w:t>
      </w:r>
    </w:p>
    <w:p w:rsidR="006D31D7" w:rsidRDefault="006D31D7">
      <w:pPr>
        <w:pStyle w:val="ConsPlusNormal"/>
        <w:spacing w:before="280"/>
        <w:ind w:firstLine="540"/>
        <w:jc w:val="both"/>
      </w:pPr>
      <w:r>
        <w:t>распространение радикальной и террористической идеологии посредством современных информационно-телекоммуникационных технологий (социальные сети "</w:t>
      </w:r>
      <w:proofErr w:type="spellStart"/>
      <w:r>
        <w:t>ВКонтакте</w:t>
      </w:r>
      <w:proofErr w:type="spellEnd"/>
      <w:r>
        <w:t>", "Одноклассники", "</w:t>
      </w:r>
      <w:proofErr w:type="spellStart"/>
      <w:r>
        <w:t>Twitter</w:t>
      </w:r>
      <w:proofErr w:type="spellEnd"/>
      <w:r>
        <w:t xml:space="preserve">"; </w:t>
      </w:r>
      <w:proofErr w:type="spellStart"/>
      <w:proofErr w:type="gramStart"/>
      <w:r>
        <w:t>интернет-приложения</w:t>
      </w:r>
      <w:proofErr w:type="spellEnd"/>
      <w:proofErr w:type="gramEnd"/>
      <w:r>
        <w:t xml:space="preserve"> "</w:t>
      </w:r>
      <w:proofErr w:type="spellStart"/>
      <w:r>
        <w:t>Viber</w:t>
      </w:r>
      <w:proofErr w:type="spellEnd"/>
      <w:r>
        <w:t>", "</w:t>
      </w:r>
      <w:proofErr w:type="spellStart"/>
      <w:r>
        <w:t>WhatsApp</w:t>
      </w:r>
      <w:proofErr w:type="spellEnd"/>
      <w:r>
        <w:t>", "</w:t>
      </w:r>
      <w:proofErr w:type="spellStart"/>
      <w:r>
        <w:t>Telegramm</w:t>
      </w:r>
      <w:proofErr w:type="spellEnd"/>
      <w:r>
        <w:t>" и др.), их использование для активного вовлечения российских граждан, в первую очередь молодежи, в террористическую деятельность;</w:t>
      </w:r>
    </w:p>
    <w:p w:rsidR="006D31D7" w:rsidRDefault="006D31D7">
      <w:pPr>
        <w:pStyle w:val="ConsPlusNormal"/>
        <w:spacing w:before="280"/>
        <w:ind w:firstLine="540"/>
        <w:jc w:val="both"/>
      </w:pPr>
      <w:r>
        <w:t>- угрозы, исходящие от деятельности международной террористической организации "Исламское государство";</w:t>
      </w:r>
    </w:p>
    <w:p w:rsidR="006D31D7" w:rsidRDefault="006D31D7">
      <w:pPr>
        <w:pStyle w:val="ConsPlusNormal"/>
        <w:spacing w:before="280"/>
        <w:ind w:firstLine="540"/>
        <w:jc w:val="both"/>
      </w:pPr>
      <w:r>
        <w:t>- возвращение российских граждан, получивших боевой опыт за рубежом, их возможное вовлечение в террористическую деятельность на территории России;</w:t>
      </w:r>
    </w:p>
    <w:p w:rsidR="006D31D7" w:rsidRDefault="006D31D7">
      <w:pPr>
        <w:pStyle w:val="ConsPlusNormal"/>
        <w:spacing w:before="280"/>
        <w:ind w:firstLine="540"/>
        <w:jc w:val="both"/>
      </w:pPr>
      <w:r>
        <w:t>- незаконный оборот оружия, боеприпасов и взрывчатых веществ.</w:t>
      </w:r>
    </w:p>
    <w:p w:rsidR="006D31D7" w:rsidRDefault="006D31D7">
      <w:pPr>
        <w:pStyle w:val="ConsPlusNormal"/>
        <w:spacing w:before="280"/>
        <w:ind w:firstLine="540"/>
        <w:jc w:val="both"/>
      </w:pPr>
      <w:r>
        <w:t>Вместе с тем, несмотря на принимаемые меры и некоторые позитивные изменения, оперативная обстановка в городе остается сложной, а результаты деятельности МО по отдельным направлениям - недостаточными. Обращено внимание правоохранительных органов на активизацию работы по пресечению и усилению мер борьбы с возможными проявлениями актов террористической и экстремистской направленности.</w:t>
      </w:r>
    </w:p>
    <w:p w:rsidR="006D31D7" w:rsidRDefault="006D31D7">
      <w:pPr>
        <w:pStyle w:val="ConsPlusNormal"/>
        <w:spacing w:before="280"/>
        <w:ind w:firstLine="540"/>
        <w:jc w:val="both"/>
      </w:pPr>
      <w:r>
        <w:t xml:space="preserve">С учетом </w:t>
      </w:r>
      <w:proofErr w:type="spellStart"/>
      <w:r>
        <w:t>угрозообразующих</w:t>
      </w:r>
      <w:proofErr w:type="spellEnd"/>
      <w:r>
        <w:t xml:space="preserve"> факторов, характерных для всей России, в том числе и Орловской области, на территории города сохраняется вероятность совершения (угроз совершения) террористических актов.</w:t>
      </w:r>
    </w:p>
    <w:p w:rsidR="006D31D7" w:rsidRDefault="006D31D7">
      <w:pPr>
        <w:pStyle w:val="ConsPlusNormal"/>
        <w:spacing w:before="280"/>
        <w:ind w:firstLine="540"/>
        <w:jc w:val="both"/>
      </w:pPr>
      <w:r>
        <w:t xml:space="preserve">Одним из угрожающих факторов является - устремление международных террористических организаций нацелить своих сторонников на совершение террористических </w:t>
      </w:r>
      <w:proofErr w:type="gramStart"/>
      <w:r>
        <w:t>актов</w:t>
      </w:r>
      <w:proofErr w:type="gramEnd"/>
      <w:r>
        <w:t xml:space="preserve"> прежде всего на социально значимых объектах и в местах массового пребывания людей, а также анонимные </w:t>
      </w:r>
      <w:r>
        <w:lastRenderedPageBreak/>
        <w:t>сообщения об угрозах совершения террористических актов, которые могут использоваться представителями международных террористических организаций для оценки возможности осуществления терактов в части изучения времени, форм и методов реагирования специальных служб на данную угрозу.</w:t>
      </w:r>
    </w:p>
    <w:p w:rsidR="006D31D7" w:rsidRDefault="006D31D7">
      <w:pPr>
        <w:pStyle w:val="ConsPlusNormal"/>
        <w:ind w:firstLine="540"/>
        <w:jc w:val="both"/>
      </w:pPr>
    </w:p>
    <w:p w:rsidR="006D31D7" w:rsidRDefault="006D31D7">
      <w:pPr>
        <w:pStyle w:val="ConsPlusNormal"/>
        <w:jc w:val="center"/>
        <w:outlineLvl w:val="1"/>
        <w:rPr>
          <w:b/>
          <w:bCs/>
        </w:rPr>
      </w:pPr>
      <w:r>
        <w:rPr>
          <w:b/>
          <w:bCs/>
        </w:rPr>
        <w:t>3. Цель и задачи муниципальной программы</w:t>
      </w:r>
    </w:p>
    <w:p w:rsidR="006D31D7" w:rsidRDefault="006D31D7">
      <w:pPr>
        <w:pStyle w:val="ConsPlusNormal"/>
        <w:ind w:firstLine="540"/>
        <w:jc w:val="both"/>
      </w:pPr>
    </w:p>
    <w:p w:rsidR="006D31D7" w:rsidRDefault="006D31D7">
      <w:pPr>
        <w:pStyle w:val="ConsPlusNormal"/>
        <w:ind w:firstLine="540"/>
        <w:jc w:val="both"/>
      </w:pPr>
      <w:r>
        <w:t>Основной целью Программы является сохранение стабильных межнациональных, межконфессиональных отношений, профилактика терроризма и экстремизма.</w:t>
      </w:r>
    </w:p>
    <w:p w:rsidR="006D31D7" w:rsidRDefault="006D31D7">
      <w:pPr>
        <w:pStyle w:val="ConsPlusNormal"/>
        <w:spacing w:before="280"/>
        <w:ind w:firstLine="540"/>
        <w:jc w:val="both"/>
      </w:pPr>
      <w:r>
        <w:t>Основными задачами Программы являются:</w:t>
      </w:r>
    </w:p>
    <w:p w:rsidR="006D31D7" w:rsidRDefault="006D31D7">
      <w:pPr>
        <w:pStyle w:val="ConsPlusNormal"/>
        <w:spacing w:before="280"/>
        <w:ind w:firstLine="540"/>
        <w:jc w:val="both"/>
      </w:pPr>
      <w:r>
        <w:t>- проведение информационно-пропагандистской работы с населением города, разъяснение сущности терроризма и его общественной опасности, а также формирование у граждан неприятия идеологии терроризма, повышение бдительности;</w:t>
      </w:r>
    </w:p>
    <w:p w:rsidR="006D31D7" w:rsidRDefault="006D31D7">
      <w:pPr>
        <w:pStyle w:val="ConsPlusNormal"/>
        <w:spacing w:before="280"/>
        <w:ind w:firstLine="540"/>
        <w:jc w:val="both"/>
      </w:pPr>
      <w:r>
        <w:t>- повышение уровня межведомственного взаимодействия по профилактике терроризма и экстремизма;</w:t>
      </w:r>
    </w:p>
    <w:p w:rsidR="006D31D7" w:rsidRDefault="006D31D7">
      <w:pPr>
        <w:pStyle w:val="ConsPlusNormal"/>
        <w:spacing w:before="280"/>
        <w:ind w:firstLine="540"/>
        <w:jc w:val="both"/>
      </w:pPr>
      <w:r>
        <w:t>- обеспечение безопасности граждан и антитеррористической защищенности потенциальных объектов террористических посягательств, в том числе критически важных объектов инфраструктуры жизнеобеспечения, а также мест массового пребывания людей;</w:t>
      </w:r>
    </w:p>
    <w:p w:rsidR="006D31D7" w:rsidRDefault="006D31D7">
      <w:pPr>
        <w:pStyle w:val="ConsPlusNormal"/>
        <w:spacing w:before="280"/>
        <w:ind w:firstLine="540"/>
        <w:jc w:val="both"/>
      </w:pPr>
      <w:r>
        <w:t>- формирование и распространение идей духовного единства, дружбы народов, межнационального согласия, культивирование чувства российского патриотизма, распространение знаний об истории и культуре народов, населяющих город Ливны.</w:t>
      </w:r>
    </w:p>
    <w:p w:rsidR="006D31D7" w:rsidRDefault="006D31D7">
      <w:pPr>
        <w:pStyle w:val="ConsPlusNormal"/>
        <w:ind w:firstLine="540"/>
        <w:jc w:val="both"/>
      </w:pPr>
    </w:p>
    <w:p w:rsidR="006D31D7" w:rsidRDefault="006D31D7">
      <w:pPr>
        <w:pStyle w:val="ConsPlusNormal"/>
        <w:jc w:val="center"/>
        <w:outlineLvl w:val="1"/>
        <w:rPr>
          <w:b/>
          <w:bCs/>
        </w:rPr>
      </w:pPr>
      <w:r>
        <w:rPr>
          <w:b/>
          <w:bCs/>
        </w:rPr>
        <w:t>4. Обоснование набора основных мероприятий</w:t>
      </w:r>
    </w:p>
    <w:p w:rsidR="006D31D7" w:rsidRDefault="006D31D7">
      <w:pPr>
        <w:pStyle w:val="ConsPlusNormal"/>
        <w:jc w:val="center"/>
        <w:rPr>
          <w:b/>
          <w:bCs/>
        </w:rPr>
      </w:pPr>
      <w:r>
        <w:rPr>
          <w:b/>
          <w:bCs/>
        </w:rPr>
        <w:t>муниципальной программы</w:t>
      </w:r>
    </w:p>
    <w:p w:rsidR="006D31D7" w:rsidRDefault="006D31D7">
      <w:pPr>
        <w:pStyle w:val="ConsPlusNormal"/>
        <w:ind w:firstLine="540"/>
        <w:jc w:val="both"/>
      </w:pPr>
    </w:p>
    <w:p w:rsidR="006D31D7" w:rsidRDefault="006D31D7">
      <w:pPr>
        <w:pStyle w:val="ConsPlusNormal"/>
        <w:ind w:firstLine="540"/>
        <w:jc w:val="both"/>
      </w:pPr>
      <w:r>
        <w:t>Основные мероприятия муниципальной программы направлены на достижение поставленных задач по профилактике терроризма и экстремизма на территории города Ливны.</w:t>
      </w:r>
    </w:p>
    <w:p w:rsidR="006D31D7" w:rsidRDefault="006D31D7">
      <w:pPr>
        <w:pStyle w:val="ConsPlusNormal"/>
        <w:spacing w:before="280"/>
        <w:ind w:firstLine="540"/>
        <w:jc w:val="both"/>
      </w:pPr>
      <w:hyperlink w:anchor="Par421" w:history="1">
        <w:r>
          <w:rPr>
            <w:color w:val="0000FF"/>
          </w:rPr>
          <w:t>Перечень</w:t>
        </w:r>
      </w:hyperlink>
      <w:r>
        <w:t xml:space="preserve"> программных мероприятий указан в приложении 2 к настоящей Программе.</w:t>
      </w:r>
    </w:p>
    <w:p w:rsidR="006D31D7" w:rsidRDefault="006D31D7">
      <w:pPr>
        <w:pStyle w:val="ConsPlusNormal"/>
        <w:ind w:firstLine="540"/>
        <w:jc w:val="both"/>
      </w:pPr>
    </w:p>
    <w:p w:rsidR="006D31D7" w:rsidRDefault="006D31D7">
      <w:pPr>
        <w:pStyle w:val="ConsPlusNormal"/>
        <w:jc w:val="center"/>
        <w:outlineLvl w:val="1"/>
        <w:rPr>
          <w:b/>
          <w:bCs/>
        </w:rPr>
      </w:pPr>
      <w:r>
        <w:rPr>
          <w:b/>
          <w:bCs/>
        </w:rPr>
        <w:t>5. Обоснование ресурсного обеспечения</w:t>
      </w:r>
    </w:p>
    <w:p w:rsidR="006D31D7" w:rsidRDefault="006D31D7">
      <w:pPr>
        <w:pStyle w:val="ConsPlusNormal"/>
        <w:jc w:val="center"/>
        <w:rPr>
          <w:b/>
          <w:bCs/>
        </w:rPr>
      </w:pPr>
      <w:r>
        <w:rPr>
          <w:b/>
          <w:bCs/>
        </w:rPr>
        <w:t>муниципальной программы</w:t>
      </w:r>
    </w:p>
    <w:p w:rsidR="006D31D7" w:rsidRDefault="006D31D7">
      <w:pPr>
        <w:pStyle w:val="ConsPlusNormal"/>
        <w:jc w:val="center"/>
      </w:pPr>
    </w:p>
    <w:p w:rsidR="006D31D7" w:rsidRDefault="006D31D7">
      <w:pPr>
        <w:pStyle w:val="ConsPlusNormal"/>
        <w:jc w:val="center"/>
      </w:pPr>
      <w:proofErr w:type="gramStart"/>
      <w:r>
        <w:t xml:space="preserve">(в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Администрации города Ливны</w:t>
      </w:r>
      <w:proofErr w:type="gramEnd"/>
    </w:p>
    <w:p w:rsidR="006D31D7" w:rsidRDefault="006D31D7">
      <w:pPr>
        <w:pStyle w:val="ConsPlusNormal"/>
        <w:jc w:val="center"/>
      </w:pPr>
      <w:r>
        <w:lastRenderedPageBreak/>
        <w:t>от 22.11.2024 N 825)</w:t>
      </w:r>
    </w:p>
    <w:p w:rsidR="006D31D7" w:rsidRDefault="006D31D7">
      <w:pPr>
        <w:pStyle w:val="ConsPlusNormal"/>
        <w:ind w:firstLine="540"/>
        <w:jc w:val="both"/>
      </w:pPr>
    </w:p>
    <w:p w:rsidR="006D31D7" w:rsidRDefault="006D31D7">
      <w:pPr>
        <w:pStyle w:val="ConsPlusNormal"/>
        <w:ind w:firstLine="540"/>
        <w:jc w:val="both"/>
      </w:pPr>
      <w:r>
        <w:t>При планировании ресурсного обеспечения Программы учитывалась реальная ситуация в бюджетной сфере, экономическая и социальная значимость проблем, а также реальная возможность их решения. Финансирование мероприятий Программы осуществляется за счет средств бюджета города Ливны.</w:t>
      </w:r>
    </w:p>
    <w:p w:rsidR="006D31D7" w:rsidRDefault="006D31D7">
      <w:pPr>
        <w:pStyle w:val="ConsPlusNormal"/>
        <w:spacing w:before="280"/>
        <w:ind w:firstLine="540"/>
        <w:jc w:val="both"/>
      </w:pPr>
      <w:r>
        <w:t>Общий объем средств, предусмотренных на реализацию муниципальной программы, - 1000,0 тыс. рублей, в том числе:</w:t>
      </w:r>
    </w:p>
    <w:p w:rsidR="006D31D7" w:rsidRDefault="006D31D7">
      <w:pPr>
        <w:pStyle w:val="ConsPlusNormal"/>
        <w:spacing w:before="280"/>
        <w:ind w:firstLine="540"/>
        <w:jc w:val="both"/>
      </w:pPr>
      <w:r>
        <w:t>2023 год - 100,0 тыс. рублей;</w:t>
      </w:r>
    </w:p>
    <w:p w:rsidR="006D31D7" w:rsidRDefault="006D31D7">
      <w:pPr>
        <w:pStyle w:val="ConsPlusNormal"/>
        <w:spacing w:before="280"/>
        <w:ind w:firstLine="540"/>
        <w:jc w:val="both"/>
      </w:pPr>
      <w:r>
        <w:t>2024 год - 100,0 тыс. рублей;</w:t>
      </w:r>
    </w:p>
    <w:p w:rsidR="006D31D7" w:rsidRDefault="006D31D7">
      <w:pPr>
        <w:pStyle w:val="ConsPlusNormal"/>
        <w:spacing w:before="280"/>
        <w:ind w:firstLine="540"/>
        <w:jc w:val="both"/>
      </w:pPr>
      <w:r>
        <w:t>2025 год - 200,0 тыс. рублей;</w:t>
      </w:r>
    </w:p>
    <w:p w:rsidR="006D31D7" w:rsidRDefault="006D31D7">
      <w:pPr>
        <w:pStyle w:val="ConsPlusNormal"/>
        <w:spacing w:before="280"/>
        <w:ind w:firstLine="540"/>
        <w:jc w:val="both"/>
      </w:pPr>
      <w:r>
        <w:t>2026 год - 200,0 тыс. рублей;</w:t>
      </w:r>
    </w:p>
    <w:p w:rsidR="006D31D7" w:rsidRDefault="006D31D7">
      <w:pPr>
        <w:pStyle w:val="ConsPlusNormal"/>
        <w:spacing w:before="280"/>
        <w:ind w:firstLine="540"/>
        <w:jc w:val="both"/>
      </w:pPr>
      <w:r>
        <w:t>2027 год - 200,0 тыс. рублей;</w:t>
      </w:r>
    </w:p>
    <w:p w:rsidR="006D31D7" w:rsidRDefault="006D31D7">
      <w:pPr>
        <w:pStyle w:val="ConsPlusNormal"/>
        <w:spacing w:before="280"/>
        <w:ind w:firstLine="540"/>
        <w:jc w:val="both"/>
      </w:pPr>
      <w:r>
        <w:t>2028 год - 200,0 тыс. рублей.</w:t>
      </w:r>
    </w:p>
    <w:p w:rsidR="006D31D7" w:rsidRDefault="006D31D7">
      <w:pPr>
        <w:pStyle w:val="ConsPlusNormal"/>
        <w:spacing w:before="280"/>
        <w:ind w:firstLine="540"/>
        <w:jc w:val="both"/>
      </w:pPr>
      <w:r>
        <w:t>Объемы финансирования Программы носят прогнозный характер и подлежат ежегодному уточнению в установленном порядке при формировании проекта бюджета города Ливны на соответствующий год. Расчет потребности в финансировании осуществляется с использованием сметного метода, метода сопоставимых рыночных цен.</w:t>
      </w:r>
    </w:p>
    <w:p w:rsidR="006D31D7" w:rsidRDefault="006D31D7">
      <w:pPr>
        <w:pStyle w:val="ConsPlusNormal"/>
        <w:ind w:firstLine="540"/>
        <w:jc w:val="both"/>
      </w:pPr>
    </w:p>
    <w:p w:rsidR="006D31D7" w:rsidRDefault="006D31D7">
      <w:pPr>
        <w:pStyle w:val="ConsPlusNormal"/>
        <w:jc w:val="center"/>
        <w:outlineLvl w:val="1"/>
        <w:rPr>
          <w:b/>
          <w:bCs/>
        </w:rPr>
      </w:pPr>
      <w:r>
        <w:rPr>
          <w:b/>
          <w:bCs/>
        </w:rPr>
        <w:t>6. Описание рисков реализации муниципальной программы,</w:t>
      </w:r>
    </w:p>
    <w:p w:rsidR="006D31D7" w:rsidRDefault="006D31D7">
      <w:pPr>
        <w:pStyle w:val="ConsPlusNormal"/>
        <w:jc w:val="center"/>
        <w:rPr>
          <w:b/>
          <w:bCs/>
        </w:rPr>
      </w:pPr>
      <w:r>
        <w:rPr>
          <w:b/>
          <w:bCs/>
        </w:rPr>
        <w:t xml:space="preserve">в том числе </w:t>
      </w:r>
      <w:proofErr w:type="spellStart"/>
      <w:r>
        <w:rPr>
          <w:b/>
          <w:bCs/>
        </w:rPr>
        <w:t>недостижения</w:t>
      </w:r>
      <w:proofErr w:type="spellEnd"/>
      <w:r>
        <w:rPr>
          <w:b/>
          <w:bCs/>
        </w:rPr>
        <w:t xml:space="preserve"> целевых показателей</w:t>
      </w:r>
    </w:p>
    <w:p w:rsidR="006D31D7" w:rsidRDefault="006D31D7">
      <w:pPr>
        <w:pStyle w:val="ConsPlusNormal"/>
        <w:ind w:firstLine="540"/>
        <w:jc w:val="both"/>
      </w:pPr>
    </w:p>
    <w:p w:rsidR="006D31D7" w:rsidRDefault="006D31D7">
      <w:pPr>
        <w:pStyle w:val="ConsPlusNormal"/>
        <w:ind w:firstLine="540"/>
        <w:jc w:val="both"/>
      </w:pPr>
      <w:r>
        <w:t>К основным рискам реализации мероприятий муниципальной программы можно отнести следующие:</w:t>
      </w:r>
    </w:p>
    <w:p w:rsidR="006D31D7" w:rsidRDefault="006D31D7">
      <w:pPr>
        <w:pStyle w:val="ConsPlusNormal"/>
        <w:spacing w:before="280"/>
        <w:ind w:firstLine="540"/>
        <w:jc w:val="both"/>
      </w:pPr>
      <w:proofErr w:type="gramStart"/>
      <w:r>
        <w:t>- финансово-экономические - недофинансирование мероприятий муниципальной программы;</w:t>
      </w:r>
      <w:proofErr w:type="gramEnd"/>
    </w:p>
    <w:p w:rsidR="006D31D7" w:rsidRDefault="006D31D7">
      <w:pPr>
        <w:pStyle w:val="ConsPlusNormal"/>
        <w:spacing w:before="280"/>
        <w:ind w:firstLine="540"/>
        <w:jc w:val="both"/>
      </w:pPr>
      <w:r>
        <w:t>- организационные и управленческие риски - отставание от сроков реализации мероприятий;</w:t>
      </w:r>
    </w:p>
    <w:p w:rsidR="006D31D7" w:rsidRDefault="006D31D7">
      <w:pPr>
        <w:pStyle w:val="ConsPlusNormal"/>
        <w:spacing w:before="280"/>
        <w:ind w:firstLine="540"/>
        <w:jc w:val="both"/>
      </w:pPr>
      <w:r>
        <w:t>- социальные риски связаны с вероятностью повышения социальной напряженности из-за террористических и экстремистских проявлений на территории города.</w:t>
      </w:r>
    </w:p>
    <w:p w:rsidR="006D31D7" w:rsidRDefault="006D31D7">
      <w:pPr>
        <w:pStyle w:val="ConsPlusNormal"/>
        <w:spacing w:before="280"/>
        <w:ind w:firstLine="540"/>
        <w:jc w:val="both"/>
      </w:pPr>
      <w:r>
        <w:t xml:space="preserve">Устранение данных рисков возможно за счет организации постоянного и </w:t>
      </w:r>
      <w:r>
        <w:lastRenderedPageBreak/>
        <w:t>оперативного мониторинга реализации, а также за счет корректировки Программы на основе анализа данных мониторинга.</w:t>
      </w:r>
    </w:p>
    <w:p w:rsidR="006D31D7" w:rsidRDefault="006D31D7">
      <w:pPr>
        <w:pStyle w:val="ConsPlusNormal"/>
        <w:ind w:firstLine="540"/>
        <w:jc w:val="both"/>
      </w:pPr>
    </w:p>
    <w:p w:rsidR="006D31D7" w:rsidRDefault="006D31D7">
      <w:pPr>
        <w:pStyle w:val="ConsPlusNormal"/>
        <w:ind w:firstLine="540"/>
        <w:jc w:val="both"/>
      </w:pPr>
    </w:p>
    <w:p w:rsidR="006D31D7" w:rsidRDefault="006D31D7">
      <w:pPr>
        <w:pStyle w:val="ConsPlusNormal"/>
        <w:ind w:firstLine="540"/>
        <w:jc w:val="both"/>
      </w:pPr>
    </w:p>
    <w:p w:rsidR="006D31D7" w:rsidRDefault="006D31D7">
      <w:pPr>
        <w:pStyle w:val="ConsPlusNormal"/>
        <w:ind w:firstLine="540"/>
        <w:jc w:val="both"/>
      </w:pPr>
    </w:p>
    <w:p w:rsidR="006D31D7" w:rsidRDefault="006D31D7">
      <w:pPr>
        <w:pStyle w:val="ConsPlusNormal"/>
        <w:ind w:firstLine="540"/>
        <w:jc w:val="both"/>
      </w:pPr>
    </w:p>
    <w:p w:rsidR="006D31D7" w:rsidRDefault="006D31D7">
      <w:pPr>
        <w:pStyle w:val="ConsPlusNormal"/>
        <w:jc w:val="right"/>
        <w:outlineLvl w:val="1"/>
      </w:pPr>
      <w:r>
        <w:t>Приложение 1</w:t>
      </w:r>
    </w:p>
    <w:p w:rsidR="006D31D7" w:rsidRDefault="006D31D7">
      <w:pPr>
        <w:pStyle w:val="ConsPlusNormal"/>
        <w:jc w:val="right"/>
      </w:pPr>
      <w:r>
        <w:t>к муниципальной программе</w:t>
      </w:r>
    </w:p>
    <w:p w:rsidR="006D31D7" w:rsidRDefault="006D31D7">
      <w:pPr>
        <w:pStyle w:val="ConsPlusNormal"/>
        <w:jc w:val="right"/>
      </w:pPr>
      <w:r>
        <w:t>"Профилактика экстремизма и терроризма</w:t>
      </w:r>
    </w:p>
    <w:p w:rsidR="006D31D7" w:rsidRDefault="006D31D7">
      <w:pPr>
        <w:pStyle w:val="ConsPlusNormal"/>
        <w:jc w:val="right"/>
      </w:pPr>
      <w:r>
        <w:t>в городе Ливны Орловской области"</w:t>
      </w:r>
    </w:p>
    <w:p w:rsidR="006D31D7" w:rsidRDefault="006D31D7">
      <w:pPr>
        <w:pStyle w:val="ConsPlusNormal"/>
        <w:ind w:firstLine="540"/>
        <w:jc w:val="both"/>
      </w:pPr>
    </w:p>
    <w:p w:rsidR="006D31D7" w:rsidRDefault="006D31D7">
      <w:pPr>
        <w:pStyle w:val="ConsPlusNormal"/>
        <w:jc w:val="center"/>
        <w:rPr>
          <w:b/>
          <w:bCs/>
        </w:rPr>
      </w:pPr>
      <w:r>
        <w:rPr>
          <w:b/>
          <w:bCs/>
        </w:rPr>
        <w:t>СВЕДЕНИЯ</w:t>
      </w:r>
    </w:p>
    <w:p w:rsidR="006D31D7" w:rsidRDefault="006D31D7">
      <w:pPr>
        <w:pStyle w:val="ConsPlusNormal"/>
        <w:jc w:val="center"/>
        <w:rPr>
          <w:b/>
          <w:bCs/>
        </w:rPr>
      </w:pPr>
      <w:r>
        <w:rPr>
          <w:b/>
          <w:bCs/>
        </w:rPr>
        <w:t>О ПОКАЗАТЕЛЯХ (ИНДИКАТОРАХ) МУНИЦИПАЛЬНОЙ ПРОГРАММЫ</w:t>
      </w:r>
    </w:p>
    <w:p w:rsidR="006D31D7" w:rsidRDefault="006D31D7">
      <w:pPr>
        <w:pStyle w:val="ConsPlusNormal"/>
        <w:jc w:val="center"/>
        <w:rPr>
          <w:b/>
          <w:bCs/>
        </w:rPr>
      </w:pPr>
      <w:r>
        <w:rPr>
          <w:b/>
          <w:bCs/>
        </w:rPr>
        <w:t>"ПРОФИЛАКТИКА ТЕРРОРИЗМА И ЭКСТРЕМИЗМА В ГОРОДЕ</w:t>
      </w:r>
    </w:p>
    <w:p w:rsidR="006D31D7" w:rsidRDefault="006D31D7">
      <w:pPr>
        <w:pStyle w:val="ConsPlusNormal"/>
        <w:jc w:val="center"/>
        <w:rPr>
          <w:b/>
          <w:bCs/>
        </w:rPr>
      </w:pPr>
      <w:r>
        <w:rPr>
          <w:b/>
          <w:bCs/>
        </w:rPr>
        <w:t>ЛИВНЫ ОРЛОВСКОЙ ОБЛАСТИ</w:t>
      </w:r>
    </w:p>
    <w:p w:rsidR="006D31D7" w:rsidRDefault="006D31D7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069"/>
        <w:gridCol w:w="113"/>
      </w:tblGrid>
      <w:tr w:rsidR="006D31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D31D7" w:rsidRDefault="006D31D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D31D7" w:rsidRDefault="006D31D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D31D7" w:rsidRDefault="006D31D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6D31D7" w:rsidRDefault="006D31D7">
            <w:pPr>
              <w:pStyle w:val="ConsPlusNormal"/>
              <w:jc w:val="center"/>
              <w:rPr>
                <w:color w:val="392C69"/>
              </w:rPr>
            </w:pPr>
            <w:proofErr w:type="gramStart"/>
            <w:r>
              <w:rPr>
                <w:color w:val="392C69"/>
              </w:rPr>
              <w:t>(в ред. Постановлений Администрации города Ливны</w:t>
            </w:r>
            <w:proofErr w:type="gramEnd"/>
          </w:p>
          <w:p w:rsidR="006D31D7" w:rsidRDefault="006D31D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11.08.2023 </w:t>
            </w:r>
            <w:hyperlink r:id="rId29" w:history="1">
              <w:r>
                <w:rPr>
                  <w:color w:val="0000FF"/>
                </w:rPr>
                <w:t>N 640</w:t>
              </w:r>
            </w:hyperlink>
            <w:r>
              <w:rPr>
                <w:color w:val="392C69"/>
              </w:rPr>
              <w:t xml:space="preserve">, от 24.07.2024 </w:t>
            </w:r>
            <w:hyperlink r:id="rId30" w:history="1">
              <w:r>
                <w:rPr>
                  <w:color w:val="0000FF"/>
                </w:rPr>
                <w:t>N 519</w:t>
              </w:r>
            </w:hyperlink>
            <w:r>
              <w:rPr>
                <w:color w:val="392C69"/>
              </w:rPr>
              <w:t xml:space="preserve">, от 22.11.2024 </w:t>
            </w:r>
            <w:hyperlink r:id="rId31" w:history="1">
              <w:r>
                <w:rPr>
                  <w:color w:val="0000FF"/>
                </w:rPr>
                <w:t>N 825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D31D7" w:rsidRDefault="006D31D7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6D31D7" w:rsidRDefault="006D31D7">
      <w:pPr>
        <w:pStyle w:val="ConsPlusNormal"/>
        <w:ind w:firstLine="540"/>
        <w:jc w:val="both"/>
      </w:pPr>
    </w:p>
    <w:p w:rsidR="006D31D7" w:rsidRDefault="006D31D7">
      <w:pPr>
        <w:pStyle w:val="ConsPlusNormal"/>
        <w:sectPr w:rsidR="006D31D7" w:rsidSect="00C234B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96"/>
        <w:gridCol w:w="2608"/>
        <w:gridCol w:w="1984"/>
        <w:gridCol w:w="794"/>
        <w:gridCol w:w="624"/>
        <w:gridCol w:w="624"/>
        <w:gridCol w:w="737"/>
        <w:gridCol w:w="680"/>
        <w:gridCol w:w="680"/>
        <w:gridCol w:w="680"/>
        <w:gridCol w:w="737"/>
      </w:tblGrid>
      <w:tr w:rsidR="006D31D7"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  <w:jc w:val="center"/>
            </w:pPr>
            <w:r>
              <w:t>Цели, задачи муниципальной программы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  <w:jc w:val="center"/>
            </w:pPr>
            <w:r>
              <w:t>Наименование показателя (индикатора)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  <w:jc w:val="center"/>
            </w:pPr>
            <w:r>
              <w:t>Ед. измерения</w:t>
            </w:r>
          </w:p>
        </w:tc>
        <w:tc>
          <w:tcPr>
            <w:tcW w:w="47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  <w:jc w:val="center"/>
            </w:pPr>
            <w:r>
              <w:t>Значения показателя (индикатора)</w:t>
            </w:r>
          </w:p>
        </w:tc>
      </w:tr>
      <w:tr w:rsidR="006D31D7"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  <w:jc w:val="center"/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  <w:jc w:val="center"/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  <w:jc w:val="center"/>
            </w:pPr>
            <w:r>
              <w:t>базовое значение &lt;*&gt;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  <w:jc w:val="center"/>
            </w:pPr>
            <w:r>
              <w:t>первый год реализации, 2023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  <w:jc w:val="center"/>
            </w:pPr>
            <w:r>
              <w:t>второй год реализации, 2024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  <w:jc w:val="center"/>
            </w:pPr>
            <w:r>
              <w:t>третий год реализации, 2025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  <w:jc w:val="center"/>
            </w:pPr>
            <w:r>
              <w:t>четвертый год реализации, 2026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  <w:jc w:val="center"/>
            </w:pPr>
            <w:r>
              <w:t>пятый год реализации, 2027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  <w:jc w:val="center"/>
            </w:pPr>
            <w:r>
              <w:t>Завершающий год реализации, 2028</w:t>
            </w:r>
          </w:p>
        </w:tc>
      </w:tr>
      <w:tr w:rsidR="006D31D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  <w:jc w:val="center"/>
            </w:pPr>
            <w:r>
              <w:t>11</w:t>
            </w:r>
          </w:p>
        </w:tc>
      </w:tr>
      <w:tr w:rsidR="006D31D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1.</w:t>
            </w:r>
          </w:p>
        </w:tc>
        <w:tc>
          <w:tcPr>
            <w:tcW w:w="101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Цель: сохранение стабильных межнациональных, межконфессиональных отношений, профилактика терроризма и экстремизма</w:t>
            </w:r>
          </w:p>
        </w:tc>
      </w:tr>
      <w:tr w:rsidR="006D31D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1.1.</w:t>
            </w:r>
          </w:p>
        </w:tc>
        <w:tc>
          <w:tcPr>
            <w:tcW w:w="101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Задача 1: Проведение информационно-пропагандистской работы с населением города, разъяснение сущности терроризма и его общественной опасности, а также формирование у граждан неприятия идеологии терроризма, повышение бдительности</w:t>
            </w:r>
          </w:p>
        </w:tc>
      </w:tr>
      <w:tr w:rsidR="006D31D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1.1.1</w:t>
            </w:r>
          </w:p>
        </w:tc>
        <w:tc>
          <w:tcPr>
            <w:tcW w:w="101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Основное мероприятие 1</w:t>
            </w:r>
          </w:p>
          <w:p w:rsidR="006D31D7" w:rsidRDefault="006D31D7">
            <w:pPr>
              <w:pStyle w:val="ConsPlusNormal"/>
            </w:pPr>
            <w:r>
              <w:t>Совершенствование системы информационного обеспечения в области профилактики терроризма и экстремизма на территории города Ливны</w:t>
            </w:r>
          </w:p>
        </w:tc>
      </w:tr>
      <w:tr w:rsidR="006D31D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Мероприятие 1.1: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Показатель (индикатор):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</w:p>
        </w:tc>
      </w:tr>
      <w:tr w:rsidR="006D31D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 xml:space="preserve">Изготовление и </w:t>
            </w:r>
            <w:r>
              <w:lastRenderedPageBreak/>
              <w:t>распространение информационных печатных изделий по тематике противодействия экстремизму и терроризму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lastRenderedPageBreak/>
              <w:t xml:space="preserve">Количество </w:t>
            </w:r>
            <w:r>
              <w:lastRenderedPageBreak/>
              <w:t>изготовленных печатных изделий по тематике противодействия экстремизму и терроризму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lastRenderedPageBreak/>
              <w:t>Ед.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100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120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120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120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120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120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120</w:t>
            </w:r>
          </w:p>
        </w:tc>
      </w:tr>
      <w:tr w:rsidR="006D31D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Мероприятие 1.2: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Показатель (индикатор):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</w:p>
        </w:tc>
      </w:tr>
      <w:tr w:rsidR="006D31D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Организация и проведение акций, общественных и спортивных мероприятий, направленных на профилактику терроризма и экстремизма "Молодежь против терроризма и экстремизма"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Количество проведенных акций, общественных и спортивных мероприятий, направленных на профилактику терроризма и экстремизма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Ед.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7</w:t>
            </w:r>
          </w:p>
        </w:tc>
      </w:tr>
      <w:tr w:rsidR="006D31D7"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Мероприятие 1.3: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Показатель (индикатор):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</w:p>
        </w:tc>
      </w:tr>
      <w:tr w:rsidR="006D31D7">
        <w:tc>
          <w:tcPr>
            <w:tcW w:w="10844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  <w:jc w:val="both"/>
            </w:pPr>
            <w:r>
              <w:t xml:space="preserve">(введено </w:t>
            </w:r>
            <w:hyperlink r:id="rId3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города Ливны от 24.07.2024 N 519)</w:t>
            </w:r>
          </w:p>
        </w:tc>
      </w:tr>
      <w:tr w:rsidR="006D31D7"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Организация и проведение общественных, культурно-массовых и спортивных мероприятий с привлечением лиц прибывающих из Донецкой Народной Республики, Луганской Народной Республики, Запорожской и Херсонской областей и Украины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Количество проведенных общественных, культурно-массовых и спортивных мероприятий с привлечением лиц прибывающих из Донецкой Народной Республики, Луганской Народной Республики, Запорожской и Херсонской областей и Украины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Ед.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2</w:t>
            </w:r>
          </w:p>
        </w:tc>
      </w:tr>
      <w:tr w:rsidR="006D31D7">
        <w:tc>
          <w:tcPr>
            <w:tcW w:w="10844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  <w:jc w:val="both"/>
            </w:pPr>
            <w:r>
              <w:t xml:space="preserve">(введено </w:t>
            </w:r>
            <w:hyperlink r:id="rId3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города Ливны от 24.07.2024 N 519)</w:t>
            </w:r>
          </w:p>
        </w:tc>
      </w:tr>
      <w:tr w:rsidR="006D31D7"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Мероприятие 1.4: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Показатель (индикатор):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</w:p>
        </w:tc>
      </w:tr>
      <w:tr w:rsidR="006D31D7">
        <w:tc>
          <w:tcPr>
            <w:tcW w:w="10844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  <w:jc w:val="both"/>
            </w:pPr>
            <w:r>
              <w:t xml:space="preserve">(введено </w:t>
            </w:r>
            <w:hyperlink r:id="rId3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города Ливны от 24.07.2024 N 519)</w:t>
            </w:r>
          </w:p>
        </w:tc>
      </w:tr>
      <w:tr w:rsidR="006D31D7"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 xml:space="preserve">Подготовка и </w:t>
            </w:r>
            <w:r>
              <w:lastRenderedPageBreak/>
              <w:t xml:space="preserve">распространение антитеррористического </w:t>
            </w:r>
            <w:proofErr w:type="spellStart"/>
            <w:r>
              <w:t>контента</w:t>
            </w:r>
            <w:proofErr w:type="spellEnd"/>
            <w:r>
              <w:t>, разъясняющего формы и методы деятельности украинских спецслужб по вовлечению граждан РФ в диверсионно-террористическую деятельность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lastRenderedPageBreak/>
              <w:t xml:space="preserve">Количество </w:t>
            </w:r>
            <w:proofErr w:type="gramStart"/>
            <w:r>
              <w:lastRenderedPageBreak/>
              <w:t>подготовленных</w:t>
            </w:r>
            <w:proofErr w:type="gramEnd"/>
            <w:r>
              <w:t xml:space="preserve"> и распространенных антитеррористических </w:t>
            </w:r>
            <w:proofErr w:type="spellStart"/>
            <w:r>
              <w:t>контентов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lastRenderedPageBreak/>
              <w:t>Ед.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1</w:t>
            </w:r>
          </w:p>
        </w:tc>
      </w:tr>
      <w:tr w:rsidR="006D31D7">
        <w:tc>
          <w:tcPr>
            <w:tcW w:w="10844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  <w:jc w:val="both"/>
            </w:pPr>
            <w:r>
              <w:lastRenderedPageBreak/>
              <w:t xml:space="preserve">(введено </w:t>
            </w:r>
            <w:hyperlink r:id="rId3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города Ливны от 24.07.2024 N 519)</w:t>
            </w:r>
          </w:p>
        </w:tc>
      </w:tr>
      <w:tr w:rsidR="006D31D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1.2</w:t>
            </w:r>
          </w:p>
        </w:tc>
        <w:tc>
          <w:tcPr>
            <w:tcW w:w="101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Задача 2. Повышение уровня межведомственного взаимодействия по профилактике терроризма и экстремизма</w:t>
            </w:r>
          </w:p>
        </w:tc>
      </w:tr>
      <w:tr w:rsidR="006D31D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1.2.1</w:t>
            </w:r>
          </w:p>
        </w:tc>
        <w:tc>
          <w:tcPr>
            <w:tcW w:w="101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Основное мероприятие 2. Участие в профилактике экстремизма и терроризма</w:t>
            </w:r>
          </w:p>
        </w:tc>
      </w:tr>
      <w:tr w:rsidR="006D31D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Мероприятие 2.1: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Показатель (индикатор):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</w:p>
        </w:tc>
      </w:tr>
      <w:tr w:rsidR="006D31D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 xml:space="preserve">Совершенствование взаимодействия сил и средств федеральных и территориальных органов </w:t>
            </w:r>
            <w:r>
              <w:lastRenderedPageBreak/>
              <w:t>исполнительной власти, органов местного самоуправления для организации ситуационного реагирования на возможные экстремистские и террористические проявления, а также минимизации и ликвидации их последствий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lastRenderedPageBreak/>
              <w:t xml:space="preserve">Количество проведенных совместных заседаний, тренировок по ликвидации и </w:t>
            </w:r>
            <w:r>
              <w:lastRenderedPageBreak/>
              <w:t>минимизации последствий теракта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lastRenderedPageBreak/>
              <w:t>Ед.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8</w:t>
            </w:r>
          </w:p>
        </w:tc>
      </w:tr>
      <w:tr w:rsidR="006D31D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lastRenderedPageBreak/>
              <w:t>1.3</w:t>
            </w:r>
          </w:p>
        </w:tc>
        <w:tc>
          <w:tcPr>
            <w:tcW w:w="101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Задача 3. Обеспечение безопасности граждан и антитеррористической защищенности потенциальных объектов террористических посягательств, в том числе критически важных объектов инфраструктуры и жизнеобеспечения, а также мест массового пребывания людей</w:t>
            </w:r>
          </w:p>
        </w:tc>
      </w:tr>
      <w:tr w:rsidR="006D31D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1.3.1</w:t>
            </w:r>
          </w:p>
        </w:tc>
        <w:tc>
          <w:tcPr>
            <w:tcW w:w="101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Основное мероприятие 3. Укрепление состояния антитеррористической защищенности объектов города Ливны</w:t>
            </w:r>
          </w:p>
        </w:tc>
      </w:tr>
      <w:tr w:rsidR="006D31D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Мероприятие 3.1: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Показатель (индикатор):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</w:p>
        </w:tc>
      </w:tr>
      <w:tr w:rsidR="006D31D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 xml:space="preserve">Обследование объектов, включенных в </w:t>
            </w:r>
            <w:r>
              <w:lastRenderedPageBreak/>
              <w:t>перечень объектов вероятных террористических посягательств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lastRenderedPageBreak/>
              <w:t xml:space="preserve">Доля проведения обследования </w:t>
            </w:r>
            <w:r>
              <w:lastRenderedPageBreak/>
              <w:t>объектов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lastRenderedPageBreak/>
              <w:t>%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70%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70%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70%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70%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70%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70%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70%</w:t>
            </w:r>
          </w:p>
        </w:tc>
      </w:tr>
      <w:tr w:rsidR="006D31D7"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Мероприятие 3.2: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Показатель (индикатор):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</w:p>
        </w:tc>
      </w:tr>
      <w:tr w:rsidR="006D31D7">
        <w:tc>
          <w:tcPr>
            <w:tcW w:w="10844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  <w:jc w:val="both"/>
            </w:pPr>
            <w:r>
              <w:t xml:space="preserve">(в ред. </w:t>
            </w:r>
            <w:hyperlink r:id="rId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города Ливны от 22.11.2024 N 825)</w:t>
            </w:r>
          </w:p>
        </w:tc>
      </w:tr>
      <w:tr w:rsidR="006D31D7"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Обеспечение антитеррористической защищенности мест массового пребывания людей (установка камер видеонаблюдения)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Количество приобретенных и установленных камер видеонаблюдения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Количество в год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2</w:t>
            </w:r>
          </w:p>
        </w:tc>
      </w:tr>
      <w:tr w:rsidR="006D31D7">
        <w:tc>
          <w:tcPr>
            <w:tcW w:w="10844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  <w:jc w:val="both"/>
            </w:pPr>
            <w:r>
              <w:t xml:space="preserve">(в ред. </w:t>
            </w:r>
            <w:hyperlink r:id="rId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города Ливны от 22.11.2024 N 825)</w:t>
            </w:r>
          </w:p>
        </w:tc>
      </w:tr>
      <w:tr w:rsidR="006D31D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1.4</w:t>
            </w:r>
          </w:p>
        </w:tc>
        <w:tc>
          <w:tcPr>
            <w:tcW w:w="101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Задача 4. Формирование и распространение идей духовного единства, дружбы народов, межнационального согласия, культивирование чувства российского патриотизма, распространение знаний об истории и культуре народов, населяющих город Ливны</w:t>
            </w:r>
          </w:p>
        </w:tc>
      </w:tr>
      <w:tr w:rsidR="006D31D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1.4.1.</w:t>
            </w:r>
          </w:p>
        </w:tc>
        <w:tc>
          <w:tcPr>
            <w:tcW w:w="101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Основное мероприятие 4. Укрепление межнационального и межконфессионального согласия</w:t>
            </w:r>
          </w:p>
        </w:tc>
      </w:tr>
      <w:tr w:rsidR="006D31D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Мероприятие 4.1: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Показатель (индикатор)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</w:p>
        </w:tc>
      </w:tr>
      <w:tr w:rsidR="006D31D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 xml:space="preserve">Организация и проведение общественных и спортивных мероприятий с участием представителей всех национальностей и </w:t>
            </w:r>
            <w:proofErr w:type="spellStart"/>
            <w:r>
              <w:t>конфессий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 xml:space="preserve">Количество проведенных общественных и спортивных мероприятий с участием представителей всех национальностей и </w:t>
            </w:r>
            <w:proofErr w:type="spellStart"/>
            <w:r>
              <w:t>конфессий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Ед.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4</w:t>
            </w:r>
          </w:p>
        </w:tc>
      </w:tr>
      <w:tr w:rsidR="006D31D7"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Мероприятие 4.2: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Показатель (индикатор):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</w:p>
        </w:tc>
      </w:tr>
      <w:tr w:rsidR="006D31D7">
        <w:tc>
          <w:tcPr>
            <w:tcW w:w="10844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  <w:jc w:val="both"/>
            </w:pPr>
            <w:r>
              <w:t xml:space="preserve">(введено </w:t>
            </w:r>
            <w:hyperlink r:id="rId3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города Ливны от 11.08.2023 N 640)</w:t>
            </w:r>
          </w:p>
        </w:tc>
      </w:tr>
      <w:tr w:rsidR="006D31D7"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Изготовление и распространение информационных печатных изданий по тематике межнациональных и межконфессиональных отношений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Количество изготовленных печатных изделий по тематике межнациональных и межконфессиональных отношений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Ед.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35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35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35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35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35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35</w:t>
            </w:r>
          </w:p>
        </w:tc>
      </w:tr>
      <w:tr w:rsidR="006D31D7">
        <w:tc>
          <w:tcPr>
            <w:tcW w:w="10844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  <w:jc w:val="both"/>
            </w:pPr>
            <w:r>
              <w:t xml:space="preserve">(введено </w:t>
            </w:r>
            <w:hyperlink r:id="rId3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города Ливны от 11.08.2023 N 640)</w:t>
            </w:r>
          </w:p>
        </w:tc>
      </w:tr>
    </w:tbl>
    <w:p w:rsidR="006D31D7" w:rsidRDefault="006D31D7">
      <w:pPr>
        <w:pStyle w:val="ConsPlusNormal"/>
        <w:sectPr w:rsidR="006D31D7">
          <w:pgSz w:w="16838" w:h="11905" w:orient="landscape"/>
          <w:pgMar w:top="1701" w:right="1134" w:bottom="850" w:left="1134" w:header="0" w:footer="0" w:gutter="0"/>
          <w:cols w:space="720"/>
          <w:noEndnote/>
        </w:sectPr>
      </w:pPr>
    </w:p>
    <w:p w:rsidR="006D31D7" w:rsidRDefault="006D31D7">
      <w:pPr>
        <w:pStyle w:val="ConsPlusNormal"/>
        <w:ind w:firstLine="540"/>
        <w:jc w:val="both"/>
      </w:pPr>
    </w:p>
    <w:p w:rsidR="006D31D7" w:rsidRDefault="006D31D7">
      <w:pPr>
        <w:pStyle w:val="ConsPlusNormal"/>
        <w:ind w:firstLine="540"/>
        <w:jc w:val="both"/>
      </w:pPr>
    </w:p>
    <w:p w:rsidR="006D31D7" w:rsidRDefault="006D31D7">
      <w:pPr>
        <w:pStyle w:val="ConsPlusNormal"/>
        <w:ind w:firstLine="540"/>
        <w:jc w:val="both"/>
      </w:pPr>
    </w:p>
    <w:p w:rsidR="006D31D7" w:rsidRDefault="006D31D7">
      <w:pPr>
        <w:pStyle w:val="ConsPlusNormal"/>
        <w:ind w:firstLine="540"/>
        <w:jc w:val="both"/>
      </w:pPr>
    </w:p>
    <w:p w:rsidR="006D31D7" w:rsidRDefault="006D31D7">
      <w:pPr>
        <w:pStyle w:val="ConsPlusNormal"/>
        <w:ind w:firstLine="540"/>
        <w:jc w:val="both"/>
      </w:pPr>
    </w:p>
    <w:p w:rsidR="006D31D7" w:rsidRDefault="006D31D7">
      <w:pPr>
        <w:pStyle w:val="ConsPlusNormal"/>
        <w:jc w:val="right"/>
        <w:outlineLvl w:val="1"/>
      </w:pPr>
      <w:r>
        <w:t>Приложение 2</w:t>
      </w:r>
    </w:p>
    <w:p w:rsidR="006D31D7" w:rsidRDefault="006D31D7">
      <w:pPr>
        <w:pStyle w:val="ConsPlusNormal"/>
        <w:jc w:val="right"/>
      </w:pPr>
      <w:r>
        <w:t>к муниципальной программе</w:t>
      </w:r>
    </w:p>
    <w:p w:rsidR="006D31D7" w:rsidRDefault="006D31D7">
      <w:pPr>
        <w:pStyle w:val="ConsPlusNormal"/>
        <w:jc w:val="right"/>
      </w:pPr>
      <w:r>
        <w:t>"Профилактика экстремизма и терроризма</w:t>
      </w:r>
    </w:p>
    <w:p w:rsidR="006D31D7" w:rsidRDefault="006D31D7">
      <w:pPr>
        <w:pStyle w:val="ConsPlusNormal"/>
        <w:jc w:val="right"/>
      </w:pPr>
      <w:r>
        <w:t>в городе Ливны Орловской области"</w:t>
      </w:r>
    </w:p>
    <w:p w:rsidR="006D31D7" w:rsidRDefault="006D31D7">
      <w:pPr>
        <w:pStyle w:val="ConsPlusNormal"/>
        <w:ind w:firstLine="540"/>
        <w:jc w:val="both"/>
      </w:pPr>
    </w:p>
    <w:p w:rsidR="006D31D7" w:rsidRDefault="006D31D7">
      <w:pPr>
        <w:pStyle w:val="ConsPlusNormal"/>
        <w:jc w:val="center"/>
        <w:rPr>
          <w:b/>
          <w:bCs/>
        </w:rPr>
      </w:pPr>
      <w:bookmarkStart w:id="1" w:name="Par421"/>
      <w:bookmarkEnd w:id="1"/>
      <w:r>
        <w:rPr>
          <w:b/>
          <w:bCs/>
        </w:rPr>
        <w:t>ПЕРЕЧЕНЬ</w:t>
      </w:r>
    </w:p>
    <w:p w:rsidR="006D31D7" w:rsidRDefault="006D31D7">
      <w:pPr>
        <w:pStyle w:val="ConsPlusNormal"/>
        <w:jc w:val="center"/>
        <w:rPr>
          <w:b/>
          <w:bCs/>
        </w:rPr>
      </w:pPr>
      <w:r>
        <w:rPr>
          <w:b/>
          <w:bCs/>
        </w:rPr>
        <w:t>ОСНОВНЫХ МЕРОПРИЯТИЙ МУНИЦИПАЛЬНОЙ ПРОГРАММЫ, ПОДПРОГРАММ</w:t>
      </w:r>
    </w:p>
    <w:p w:rsidR="006D31D7" w:rsidRDefault="006D31D7">
      <w:pPr>
        <w:pStyle w:val="ConsPlusNormal"/>
        <w:jc w:val="center"/>
        <w:rPr>
          <w:b/>
          <w:bCs/>
        </w:rPr>
      </w:pPr>
      <w:r>
        <w:rPr>
          <w:b/>
          <w:bCs/>
        </w:rPr>
        <w:t>МУНИЦИПАЛЬНОЙ ПРОГРАММЫ И ОСНОВНЫХ МЕРОПРИЯТИЙ ПОДПРОГРАММЫ</w:t>
      </w:r>
    </w:p>
    <w:p w:rsidR="006D31D7" w:rsidRDefault="006D31D7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068"/>
        <w:gridCol w:w="113"/>
      </w:tblGrid>
      <w:tr w:rsidR="006D31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D31D7" w:rsidRDefault="006D31D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D31D7" w:rsidRDefault="006D31D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D31D7" w:rsidRDefault="006D31D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6D31D7" w:rsidRDefault="006D31D7">
            <w:pPr>
              <w:pStyle w:val="ConsPlusNormal"/>
              <w:jc w:val="center"/>
              <w:rPr>
                <w:color w:val="392C69"/>
              </w:rPr>
            </w:pPr>
            <w:proofErr w:type="gramStart"/>
            <w:r>
              <w:rPr>
                <w:color w:val="392C69"/>
              </w:rPr>
              <w:t>(в ред. Постановлений Администрации города Ливны</w:t>
            </w:r>
            <w:proofErr w:type="gramEnd"/>
          </w:p>
          <w:p w:rsidR="006D31D7" w:rsidRDefault="006D31D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11.08.2023 </w:t>
            </w:r>
            <w:hyperlink r:id="rId40" w:history="1">
              <w:r>
                <w:rPr>
                  <w:color w:val="0000FF"/>
                </w:rPr>
                <w:t>N 640</w:t>
              </w:r>
            </w:hyperlink>
            <w:r>
              <w:rPr>
                <w:color w:val="392C69"/>
              </w:rPr>
              <w:t xml:space="preserve">, от 16.01.2024 </w:t>
            </w:r>
            <w:hyperlink r:id="rId41" w:history="1">
              <w:r>
                <w:rPr>
                  <w:color w:val="0000FF"/>
                </w:rPr>
                <w:t>N 13</w:t>
              </w:r>
            </w:hyperlink>
            <w:r>
              <w:rPr>
                <w:color w:val="392C69"/>
              </w:rPr>
              <w:t xml:space="preserve">, от 24.07.2024 </w:t>
            </w:r>
            <w:hyperlink r:id="rId42" w:history="1">
              <w:r>
                <w:rPr>
                  <w:color w:val="0000FF"/>
                </w:rPr>
                <w:t>N 519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D31D7" w:rsidRDefault="006D31D7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6D31D7" w:rsidRDefault="006D31D7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2548"/>
        <w:gridCol w:w="2128"/>
        <w:gridCol w:w="624"/>
        <w:gridCol w:w="680"/>
        <w:gridCol w:w="2488"/>
      </w:tblGrid>
      <w:tr w:rsidR="006D31D7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  <w:jc w:val="center"/>
            </w:pPr>
            <w:r>
              <w:t>Наименование основного мероприятия муниципальной программы, подпрограммы, основного мероприятия подпрограммы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  <w:jc w:val="center"/>
            </w:pPr>
            <w:r>
              <w:t>Ответственный исполнитель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  <w:jc w:val="center"/>
            </w:pPr>
            <w:r>
              <w:t>Срок</w:t>
            </w:r>
          </w:p>
        </w:tc>
        <w:tc>
          <w:tcPr>
            <w:tcW w:w="2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  <w:jc w:val="center"/>
            </w:pPr>
            <w:r>
              <w:t>Ожидаемый непосредственный результат (краткое описание)</w:t>
            </w:r>
          </w:p>
        </w:tc>
      </w:tr>
      <w:tr w:rsidR="006D31D7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  <w:jc w:val="center"/>
            </w:pPr>
          </w:p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  <w:jc w:val="center"/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  <w:jc w:val="center"/>
            </w:pPr>
            <w:r>
              <w:t>начала реализации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  <w:jc w:val="center"/>
            </w:pPr>
            <w:r>
              <w:t>окончания реализации</w:t>
            </w:r>
          </w:p>
        </w:tc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  <w:jc w:val="center"/>
            </w:pPr>
          </w:p>
        </w:tc>
      </w:tr>
      <w:tr w:rsidR="006D31D7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  <w:jc w:val="center"/>
            </w:pPr>
            <w:r>
              <w:t>6</w:t>
            </w:r>
          </w:p>
        </w:tc>
      </w:tr>
      <w:tr w:rsidR="006D31D7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1</w:t>
            </w:r>
          </w:p>
        </w:tc>
        <w:tc>
          <w:tcPr>
            <w:tcW w:w="84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Основное мероприятие 1. Совершенствование системы информационного обеспечения в области профилактики терроризма и экстремизма на территории города Ливны</w:t>
            </w:r>
          </w:p>
        </w:tc>
      </w:tr>
      <w:tr w:rsidR="006D31D7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Мероприятие 1.1. Изготовление и распространение информационных печатных изделий по тематике противодействия экстремизму и терроризму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Отдел по мобилизационной подготовке, ГО и ЧС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2023 год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2028 год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Формирование нетерпимости ко всем фактам террористических и экстремистских проявлений</w:t>
            </w:r>
          </w:p>
        </w:tc>
      </w:tr>
      <w:tr w:rsidR="006D31D7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Мероприятие 1.2. Организация и проведение акций, общественных и спортивных мероприятий, направленных на профилактику терроризма и экстремизма "Молодежь против терроризма и экстремизма"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Управление культуры, молодежной политики и спорта; управление общего образования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2023 год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2028 год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Формирование у населения духовного единства, дружбы народов, межнационального согласия, культивирование чувства российского патриотизма, распространение знаний об истории и культуре народов, населяющих город Ливны</w:t>
            </w:r>
          </w:p>
        </w:tc>
      </w:tr>
      <w:tr w:rsidR="006D31D7">
        <w:tc>
          <w:tcPr>
            <w:tcW w:w="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Мероприятие 1.3.</w:t>
            </w:r>
          </w:p>
          <w:p w:rsidR="006D31D7" w:rsidRDefault="006D31D7">
            <w:pPr>
              <w:pStyle w:val="ConsPlusNormal"/>
            </w:pPr>
            <w:r>
              <w:t>Организация и проведение общественных, культурно-массовых и спортивных мероприятий с привлечением лиц прибывающих из Донецкой Народной Республики, Луганской Народной Республики, Запорожской и Херсонской областей и Украины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Управление культуры, молодежной политики и спорта; управление общего образования; отдел организационной и кадровой работы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2023 год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2028 год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Формирование активной гражданской позиции, предупреждение межнациональных и межконфессиональных конфликтов, противодействие идеологии терроризма и экстремизма</w:t>
            </w:r>
          </w:p>
        </w:tc>
      </w:tr>
      <w:tr w:rsidR="006D31D7">
        <w:tc>
          <w:tcPr>
            <w:tcW w:w="892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  <w:jc w:val="both"/>
            </w:pPr>
            <w:r>
              <w:t xml:space="preserve">(введено </w:t>
            </w:r>
            <w:hyperlink r:id="rId4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города Ливны от 16.01.2024 N 13)</w:t>
            </w:r>
          </w:p>
        </w:tc>
      </w:tr>
      <w:tr w:rsidR="006D31D7">
        <w:tc>
          <w:tcPr>
            <w:tcW w:w="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 xml:space="preserve">Мероприятие 1.4. Подготовка и распространение </w:t>
            </w:r>
            <w:r>
              <w:lastRenderedPageBreak/>
              <w:t xml:space="preserve">антитеррористического </w:t>
            </w:r>
            <w:proofErr w:type="spellStart"/>
            <w:r>
              <w:t>контента</w:t>
            </w:r>
            <w:proofErr w:type="spellEnd"/>
            <w:r>
              <w:t>, разъясняющего формы и методы деятельности украинских спецслужб по вовлечению граждан РФ в диверсионно-террористическую деятельность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lastRenderedPageBreak/>
              <w:t xml:space="preserve">Отдел по мобилизационной подготовке, </w:t>
            </w:r>
            <w:r>
              <w:lastRenderedPageBreak/>
              <w:t>ГО и ЧС; отдел организационной и кадровой работы; отдел информационных технологий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lastRenderedPageBreak/>
              <w:t>2023 год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2028 год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 xml:space="preserve">Недопущение вовлечения населения города в </w:t>
            </w:r>
            <w:r>
              <w:lastRenderedPageBreak/>
              <w:t>диверсионно-террористическую деятельность</w:t>
            </w:r>
          </w:p>
        </w:tc>
      </w:tr>
      <w:tr w:rsidR="006D31D7">
        <w:tc>
          <w:tcPr>
            <w:tcW w:w="892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  <w:jc w:val="both"/>
            </w:pPr>
            <w:r>
              <w:lastRenderedPageBreak/>
              <w:t xml:space="preserve">(введено </w:t>
            </w:r>
            <w:hyperlink r:id="rId4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города Ливны от 24.07.2024 N 519)</w:t>
            </w:r>
          </w:p>
        </w:tc>
      </w:tr>
      <w:tr w:rsidR="006D31D7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2</w:t>
            </w:r>
          </w:p>
        </w:tc>
        <w:tc>
          <w:tcPr>
            <w:tcW w:w="84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Основное мероприятие 2. Участие в профилактике экстремизма и терроризма</w:t>
            </w:r>
          </w:p>
        </w:tc>
      </w:tr>
      <w:tr w:rsidR="006D31D7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Мероприятие 2.1. Совершенствование взаимодействия сил и средств федеральных и территориальных органов исполнительной власти, органов местного самоуправления для организации ситуационного реагирования на возможные экстремистские и террористические проявления, а также минимизации и ликвидации их последствий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 xml:space="preserve">Муниципальная оперативная группа в </w:t>
            </w:r>
            <w:proofErr w:type="gramStart"/>
            <w:r>
              <w:t>г</w:t>
            </w:r>
            <w:proofErr w:type="gramEnd"/>
            <w:r>
              <w:t>. Ливны Орловской области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2023 год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2028 год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Совершенствование форм и методов работы органов местного самоуправления по профилактике терроризма и экстремизма</w:t>
            </w:r>
          </w:p>
        </w:tc>
      </w:tr>
      <w:tr w:rsidR="006D31D7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3</w:t>
            </w:r>
          </w:p>
        </w:tc>
        <w:tc>
          <w:tcPr>
            <w:tcW w:w="84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Основное мероприятие 3. Укрепление состояния антитеррористической защищенности объектов города Ливны</w:t>
            </w:r>
          </w:p>
        </w:tc>
      </w:tr>
      <w:tr w:rsidR="006D31D7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 xml:space="preserve">Мероприятие 3.1. Обследование </w:t>
            </w:r>
            <w:r>
              <w:lastRenderedPageBreak/>
              <w:t>объектов, включенных в перечень объектов вероятных террористических посягательств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lastRenderedPageBreak/>
              <w:t xml:space="preserve">Межведомственная комиссия </w:t>
            </w:r>
            <w:r>
              <w:lastRenderedPageBreak/>
              <w:t>при АТК г. Ливны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lastRenderedPageBreak/>
              <w:t xml:space="preserve">2023 </w:t>
            </w:r>
            <w:r>
              <w:lastRenderedPageBreak/>
              <w:t>год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lastRenderedPageBreak/>
              <w:t xml:space="preserve">2028 </w:t>
            </w:r>
            <w:r>
              <w:lastRenderedPageBreak/>
              <w:t>год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lastRenderedPageBreak/>
              <w:t xml:space="preserve">Выявление недостатков в </w:t>
            </w:r>
            <w:r>
              <w:lastRenderedPageBreak/>
              <w:t xml:space="preserve">антитеррористической защищенности объектов и </w:t>
            </w:r>
            <w:proofErr w:type="gramStart"/>
            <w:r>
              <w:t>контроль за</w:t>
            </w:r>
            <w:proofErr w:type="gramEnd"/>
            <w:r>
              <w:t xml:space="preserve"> их устранением</w:t>
            </w:r>
          </w:p>
        </w:tc>
      </w:tr>
      <w:tr w:rsidR="006D31D7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Мероприятие 3.2. Обеспечение антитеррористической защищенностью мест массового пребывания людей (установка камер видеонаблюдения)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Отдел по мобилизационной подготовке, ГО и ЧС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2023 год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2028 год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Создание системы антитеррористической защищенности объектов жизнеобеспечения и мест массового пребывания людей</w:t>
            </w:r>
          </w:p>
        </w:tc>
      </w:tr>
      <w:tr w:rsidR="006D31D7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4</w:t>
            </w:r>
          </w:p>
        </w:tc>
        <w:tc>
          <w:tcPr>
            <w:tcW w:w="84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Основное мероприятие 4. Укрепление межнационального и межконфессионального согласия</w:t>
            </w:r>
          </w:p>
        </w:tc>
      </w:tr>
      <w:tr w:rsidR="006D31D7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 xml:space="preserve">Мероприятие 4.1. Организация и проведение общественных и спортивных мероприятий с участием представителей всех национальностей и </w:t>
            </w:r>
            <w:proofErr w:type="spellStart"/>
            <w:r>
              <w:t>конфессий</w:t>
            </w:r>
            <w:proofErr w:type="spellEnd"/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Управление культуры, молодежной политики и спорта; управление общего образования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2023 год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2028 год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Формирование у населения духовного единства, дружбы народов, межнационального согласия, культивирование чувства российского патриотизма, распространение знаний об истории и культуре народов, населяющих город Ливны</w:t>
            </w:r>
          </w:p>
        </w:tc>
      </w:tr>
      <w:tr w:rsidR="006D31D7">
        <w:tc>
          <w:tcPr>
            <w:tcW w:w="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 xml:space="preserve">Мероприятие 4.2. Изготовление и распространение информационных печатных изданий по тематике межнациональных </w:t>
            </w:r>
            <w:r>
              <w:lastRenderedPageBreak/>
              <w:t>и межконфессиональных отношений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lastRenderedPageBreak/>
              <w:t>Отдел по мобилизационной подготовке, ГО и ЧС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2023 год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2028 год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 xml:space="preserve">Повышение интереса к изучению истории, культуры народов Российской Федерации, значимых </w:t>
            </w:r>
            <w:r>
              <w:lastRenderedPageBreak/>
              <w:t>исторических событий и памятных дат</w:t>
            </w:r>
          </w:p>
        </w:tc>
      </w:tr>
      <w:tr w:rsidR="006D31D7">
        <w:tc>
          <w:tcPr>
            <w:tcW w:w="892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  <w:jc w:val="both"/>
            </w:pPr>
            <w:r>
              <w:lastRenderedPageBreak/>
              <w:t xml:space="preserve">(введено </w:t>
            </w:r>
            <w:hyperlink r:id="rId4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города Ливны от 11.08.2023 N 640)</w:t>
            </w:r>
          </w:p>
        </w:tc>
      </w:tr>
    </w:tbl>
    <w:p w:rsidR="006D31D7" w:rsidRDefault="006D31D7">
      <w:pPr>
        <w:pStyle w:val="ConsPlusNormal"/>
        <w:ind w:firstLine="540"/>
        <w:jc w:val="both"/>
      </w:pPr>
    </w:p>
    <w:p w:rsidR="006D31D7" w:rsidRDefault="006D31D7">
      <w:pPr>
        <w:pStyle w:val="ConsPlusNormal"/>
        <w:ind w:firstLine="540"/>
        <w:jc w:val="both"/>
      </w:pPr>
    </w:p>
    <w:p w:rsidR="006D31D7" w:rsidRDefault="006D31D7">
      <w:pPr>
        <w:pStyle w:val="ConsPlusNormal"/>
        <w:ind w:firstLine="540"/>
        <w:jc w:val="both"/>
      </w:pPr>
    </w:p>
    <w:p w:rsidR="006D31D7" w:rsidRDefault="006D31D7">
      <w:pPr>
        <w:pStyle w:val="ConsPlusNormal"/>
        <w:ind w:firstLine="540"/>
        <w:jc w:val="both"/>
      </w:pPr>
    </w:p>
    <w:p w:rsidR="006D31D7" w:rsidRDefault="006D31D7">
      <w:pPr>
        <w:pStyle w:val="ConsPlusNormal"/>
        <w:ind w:firstLine="540"/>
        <w:jc w:val="both"/>
      </w:pPr>
    </w:p>
    <w:p w:rsidR="006D31D7" w:rsidRDefault="006D31D7">
      <w:pPr>
        <w:pStyle w:val="ConsPlusNormal"/>
        <w:jc w:val="right"/>
        <w:outlineLvl w:val="1"/>
      </w:pPr>
      <w:r>
        <w:t>Приложение 3</w:t>
      </w:r>
    </w:p>
    <w:p w:rsidR="006D31D7" w:rsidRDefault="006D31D7">
      <w:pPr>
        <w:pStyle w:val="ConsPlusNormal"/>
        <w:jc w:val="right"/>
      </w:pPr>
      <w:r>
        <w:t>к муниципальной программе</w:t>
      </w:r>
    </w:p>
    <w:p w:rsidR="006D31D7" w:rsidRDefault="006D31D7">
      <w:pPr>
        <w:pStyle w:val="ConsPlusNormal"/>
        <w:jc w:val="right"/>
      </w:pPr>
      <w:r>
        <w:t>"Профилактика экстремизма и терроризма</w:t>
      </w:r>
    </w:p>
    <w:p w:rsidR="006D31D7" w:rsidRDefault="006D31D7">
      <w:pPr>
        <w:pStyle w:val="ConsPlusNormal"/>
        <w:jc w:val="right"/>
      </w:pPr>
      <w:r>
        <w:t>в городе Ливны Орловской области"</w:t>
      </w:r>
    </w:p>
    <w:p w:rsidR="006D31D7" w:rsidRDefault="006D31D7">
      <w:pPr>
        <w:pStyle w:val="ConsPlusNormal"/>
        <w:ind w:firstLine="540"/>
        <w:jc w:val="both"/>
      </w:pPr>
    </w:p>
    <w:p w:rsidR="006D31D7" w:rsidRDefault="006D31D7">
      <w:pPr>
        <w:pStyle w:val="ConsPlusNormal"/>
        <w:jc w:val="center"/>
        <w:rPr>
          <w:b/>
          <w:bCs/>
        </w:rPr>
      </w:pPr>
      <w:r>
        <w:rPr>
          <w:b/>
          <w:bCs/>
        </w:rPr>
        <w:t>РЕСУРСНОЕ ОБЕСПЕЧЕНИЕ РЕАЛИЗАЦИИ МУНИЦИПАЛЬНОЙ ПРОГРАММЫ</w:t>
      </w:r>
    </w:p>
    <w:p w:rsidR="006D31D7" w:rsidRDefault="006D31D7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068"/>
        <w:gridCol w:w="113"/>
      </w:tblGrid>
      <w:tr w:rsidR="006D31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D31D7" w:rsidRDefault="006D31D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D31D7" w:rsidRDefault="006D31D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D31D7" w:rsidRDefault="006D31D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6D31D7" w:rsidRDefault="006D31D7">
            <w:pPr>
              <w:pStyle w:val="ConsPlusNormal"/>
              <w:jc w:val="center"/>
              <w:rPr>
                <w:color w:val="392C69"/>
              </w:rPr>
            </w:pPr>
            <w:proofErr w:type="gramStart"/>
            <w:r>
              <w:rPr>
                <w:color w:val="392C69"/>
              </w:rPr>
              <w:t>(в ред. Постановлений Администрации города Ливны</w:t>
            </w:r>
            <w:proofErr w:type="gramEnd"/>
          </w:p>
          <w:p w:rsidR="006D31D7" w:rsidRDefault="006D31D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11.08.2023 </w:t>
            </w:r>
            <w:hyperlink r:id="rId46" w:history="1">
              <w:r>
                <w:rPr>
                  <w:color w:val="0000FF"/>
                </w:rPr>
                <w:t>N 640</w:t>
              </w:r>
            </w:hyperlink>
            <w:r>
              <w:rPr>
                <w:color w:val="392C69"/>
              </w:rPr>
              <w:t xml:space="preserve">, от 16.01.2024 </w:t>
            </w:r>
            <w:hyperlink r:id="rId47" w:history="1">
              <w:r>
                <w:rPr>
                  <w:color w:val="0000FF"/>
                </w:rPr>
                <w:t>N 13</w:t>
              </w:r>
            </w:hyperlink>
            <w:r>
              <w:rPr>
                <w:color w:val="392C69"/>
              </w:rPr>
              <w:t xml:space="preserve">, от 24.07.2024 </w:t>
            </w:r>
            <w:hyperlink r:id="rId48" w:history="1">
              <w:r>
                <w:rPr>
                  <w:color w:val="0000FF"/>
                </w:rPr>
                <w:t>N 519</w:t>
              </w:r>
            </w:hyperlink>
            <w:r>
              <w:rPr>
                <w:color w:val="392C69"/>
              </w:rPr>
              <w:t>,</w:t>
            </w:r>
          </w:p>
          <w:p w:rsidR="006D31D7" w:rsidRDefault="006D31D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22.11.2024 </w:t>
            </w:r>
            <w:hyperlink r:id="rId49" w:history="1">
              <w:r>
                <w:rPr>
                  <w:color w:val="0000FF"/>
                </w:rPr>
                <w:t>N 825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D31D7" w:rsidRDefault="006D31D7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6D31D7" w:rsidRDefault="006D31D7">
      <w:pPr>
        <w:pStyle w:val="ConsPlusNormal"/>
        <w:ind w:firstLine="540"/>
        <w:jc w:val="both"/>
      </w:pPr>
    </w:p>
    <w:p w:rsidR="006D31D7" w:rsidRDefault="006D31D7">
      <w:pPr>
        <w:pStyle w:val="ConsPlusNormal"/>
        <w:sectPr w:rsidR="006D31D7">
          <w:pgSz w:w="11905" w:h="16838"/>
          <w:pgMar w:top="1134" w:right="850" w:bottom="1134" w:left="1701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80"/>
        <w:gridCol w:w="2608"/>
        <w:gridCol w:w="2008"/>
        <w:gridCol w:w="664"/>
        <w:gridCol w:w="794"/>
        <w:gridCol w:w="737"/>
        <w:gridCol w:w="737"/>
        <w:gridCol w:w="737"/>
        <w:gridCol w:w="737"/>
        <w:gridCol w:w="737"/>
      </w:tblGrid>
      <w:tr w:rsidR="006D31D7"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  <w:jc w:val="center"/>
            </w:pPr>
            <w:r>
              <w:lastRenderedPageBreak/>
              <w:t>Статус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  <w:jc w:val="center"/>
            </w:pPr>
            <w:r>
              <w:t>Наименование муниципальной программы, основного мероприятия муниципальной программы, мероприятий, подпрограммы муниципальной программы, основного мероприятия подпрограммы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  <w:jc w:val="center"/>
            </w:pPr>
            <w:r>
              <w:t>Ответственный исполнитель, соисполнители</w:t>
            </w:r>
          </w:p>
        </w:tc>
        <w:tc>
          <w:tcPr>
            <w:tcW w:w="51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  <w:jc w:val="center"/>
            </w:pPr>
            <w:r>
              <w:t>Расходы по годам реализации, тыс. руб.</w:t>
            </w:r>
          </w:p>
        </w:tc>
      </w:tr>
      <w:tr w:rsidR="006D31D7"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  <w:jc w:val="center"/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  <w:jc w:val="center"/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  <w:jc w:val="center"/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  <w:jc w:val="center"/>
            </w:pPr>
            <w:r>
              <w:t>Первый год реализации, 2023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  <w:jc w:val="center"/>
            </w:pPr>
            <w:r>
              <w:t>Второй год реализации, 2024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  <w:jc w:val="center"/>
            </w:pPr>
            <w:r>
              <w:t>Третий год реализации, 2025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  <w:jc w:val="center"/>
            </w:pPr>
            <w:r>
              <w:t>Четвертый год реализации, 2026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  <w:jc w:val="center"/>
            </w:pPr>
            <w:r>
              <w:t>Пятый год реализации, 2027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  <w:jc w:val="center"/>
            </w:pPr>
            <w:r>
              <w:t>Завершающий год реализации, 2028</w:t>
            </w:r>
          </w:p>
        </w:tc>
      </w:tr>
      <w:tr w:rsidR="006D31D7"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  <w:jc w:val="center"/>
            </w:pPr>
            <w:r>
              <w:t>10</w:t>
            </w:r>
          </w:p>
        </w:tc>
      </w:tr>
      <w:tr w:rsidR="006D31D7">
        <w:tc>
          <w:tcPr>
            <w:tcW w:w="1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Муниципальная программа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"Профилактика экстремизма и терроризма в городе Ливны Орловской области"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Отдел по мобилизационной подготовке, гражданской обороне и чрезвычайным ситуациям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1000,0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100,0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100,0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200,0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200,0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200,0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200,0</w:t>
            </w:r>
          </w:p>
        </w:tc>
      </w:tr>
      <w:tr w:rsidR="006D31D7">
        <w:tc>
          <w:tcPr>
            <w:tcW w:w="1153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  <w:jc w:val="both"/>
            </w:pPr>
            <w:r>
              <w:t xml:space="preserve">(в ред. </w:t>
            </w:r>
            <w:hyperlink r:id="rId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города Ливны от 22.11.2024 N 825)</w:t>
            </w:r>
          </w:p>
        </w:tc>
      </w:tr>
      <w:tr w:rsidR="006D31D7">
        <w:tc>
          <w:tcPr>
            <w:tcW w:w="1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Всего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1000,0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100,0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100,0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200,0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200,0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200,0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200,0</w:t>
            </w:r>
          </w:p>
        </w:tc>
      </w:tr>
      <w:tr w:rsidR="006D31D7">
        <w:tc>
          <w:tcPr>
            <w:tcW w:w="1153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города Ливны от 22.11.2024 N 825)</w:t>
            </w:r>
          </w:p>
        </w:tc>
      </w:tr>
      <w:tr w:rsidR="006D31D7"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в том числе: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</w:p>
        </w:tc>
      </w:tr>
      <w:tr w:rsidR="006D31D7"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Основное мероприятие муниципальной программы 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Совершенствование системы информационного обеспечения в области профилактики терроризма и экстремизма на территории города Ливны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</w:p>
        </w:tc>
      </w:tr>
      <w:tr w:rsidR="006D31D7">
        <w:tc>
          <w:tcPr>
            <w:tcW w:w="1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Мероприятие 1.1.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Изготовление и распространение информационных печатных изделий по тематике противодействия экстремизму и терроризму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Отдел по мобилизационной подготовке, гражданской обороне и чрезвычайным ситуациям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72,0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12,0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12,0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12,0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12,0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12,0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12,0</w:t>
            </w:r>
          </w:p>
        </w:tc>
      </w:tr>
      <w:tr w:rsidR="006D31D7">
        <w:tc>
          <w:tcPr>
            <w:tcW w:w="1153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  <w:jc w:val="both"/>
            </w:pPr>
            <w:r>
              <w:t xml:space="preserve">(в ред. </w:t>
            </w:r>
            <w:hyperlink r:id="rId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города Ливны от 11.08.2023 N 640)</w:t>
            </w:r>
          </w:p>
        </w:tc>
      </w:tr>
      <w:tr w:rsidR="006D31D7"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Мероприятие 1.2.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 xml:space="preserve">Организация и проведение акций, общественных и спортивных </w:t>
            </w:r>
            <w:r>
              <w:lastRenderedPageBreak/>
              <w:t>мероприятий, направленных на профилактику терроризма и экстремизма "Молодежь против терроризма и экстремизма"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lastRenderedPageBreak/>
              <w:t xml:space="preserve">Управление культуры, молодежной политики и </w:t>
            </w:r>
            <w:r>
              <w:lastRenderedPageBreak/>
              <w:t>спорта;</w:t>
            </w:r>
          </w:p>
          <w:p w:rsidR="006D31D7" w:rsidRDefault="006D31D7">
            <w:pPr>
              <w:pStyle w:val="ConsPlusNormal"/>
            </w:pPr>
            <w:r>
              <w:t>Управление общего образования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lastRenderedPageBreak/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0</w:t>
            </w:r>
          </w:p>
        </w:tc>
      </w:tr>
      <w:tr w:rsidR="006D31D7">
        <w:tc>
          <w:tcPr>
            <w:tcW w:w="1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lastRenderedPageBreak/>
              <w:t>Мероприятие 1.3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Организация и проведение общественных, культурно-массовых и спортивных мероприятий с привлечением лиц прибывающих из Донецкой Народной Республики, Луганской Народной Республики, Запорожской и Херсонской областей и Украины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Управление культуры, молодежной политики и спорта; управление общего образования; отдел организационной и кадровой работы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0</w:t>
            </w:r>
          </w:p>
        </w:tc>
      </w:tr>
      <w:tr w:rsidR="006D31D7">
        <w:tc>
          <w:tcPr>
            <w:tcW w:w="1153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  <w:jc w:val="both"/>
            </w:pPr>
            <w:r>
              <w:t xml:space="preserve">(введено </w:t>
            </w:r>
            <w:hyperlink r:id="rId5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города Ливны от 16.01.2024 N 13)</w:t>
            </w:r>
          </w:p>
        </w:tc>
      </w:tr>
      <w:tr w:rsidR="006D31D7">
        <w:tc>
          <w:tcPr>
            <w:tcW w:w="1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 xml:space="preserve">Мероприятие </w:t>
            </w:r>
            <w:r>
              <w:lastRenderedPageBreak/>
              <w:t>1.4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lastRenderedPageBreak/>
              <w:t xml:space="preserve">Подготовка и </w:t>
            </w:r>
            <w:r>
              <w:lastRenderedPageBreak/>
              <w:t xml:space="preserve">распространение антитеррористического </w:t>
            </w:r>
            <w:proofErr w:type="spellStart"/>
            <w:r>
              <w:t>контента</w:t>
            </w:r>
            <w:proofErr w:type="spellEnd"/>
            <w:r>
              <w:t>, разъясняющего формы и методы деятельности украинских спецслужб по вовлечению граждан РФ в диверсионно-террористическую деятельность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lastRenderedPageBreak/>
              <w:t xml:space="preserve">Отдел по </w:t>
            </w:r>
            <w:r>
              <w:lastRenderedPageBreak/>
              <w:t>мобилизационной подготовке, ГО и ЧС; отдел организационной и кадровой работы; отдел информационных технологий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lastRenderedPageBreak/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0</w:t>
            </w:r>
          </w:p>
        </w:tc>
      </w:tr>
      <w:tr w:rsidR="006D31D7">
        <w:tc>
          <w:tcPr>
            <w:tcW w:w="1153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  <w:jc w:val="both"/>
            </w:pPr>
            <w:r>
              <w:lastRenderedPageBreak/>
              <w:t xml:space="preserve">(введено </w:t>
            </w:r>
            <w:hyperlink r:id="rId5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города Ливны от 24.07.2024 N 519)</w:t>
            </w:r>
          </w:p>
        </w:tc>
      </w:tr>
      <w:tr w:rsidR="006D31D7"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Основное мероприятие 2 муниципальной программы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Участие в профилактике экстремизма и терроризма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</w:p>
        </w:tc>
      </w:tr>
      <w:tr w:rsidR="006D31D7"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Мероприятие 2.1.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 xml:space="preserve">Совершенствование взаимодействия сил и средств федеральных и территориальных органов </w:t>
            </w:r>
            <w:r>
              <w:lastRenderedPageBreak/>
              <w:t>исполнительной власти, органов местного самоуправления для организации ситуационного реагирования на возможные экстремистские и террористические проявления, а также минимизации и ликвидации их последствий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lastRenderedPageBreak/>
              <w:t xml:space="preserve">Муниципальная оперативная группа в </w:t>
            </w:r>
            <w:proofErr w:type="gramStart"/>
            <w:r>
              <w:t>г</w:t>
            </w:r>
            <w:proofErr w:type="gramEnd"/>
            <w:r>
              <w:t>. Ливны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0</w:t>
            </w:r>
          </w:p>
        </w:tc>
      </w:tr>
      <w:tr w:rsidR="006D31D7"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lastRenderedPageBreak/>
              <w:t>Основное мероприятие 3 муниципальной программы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Укрепление состояния антитеррористической защищенности объектов города Ливны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</w:p>
        </w:tc>
      </w:tr>
      <w:tr w:rsidR="006D31D7"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Мероприятие 3.1.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Обследование объектов, включенных в перечень объектов вероятных террористических посягательств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Межведомственная комиссия при АТК г. Ливны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0</w:t>
            </w:r>
          </w:p>
        </w:tc>
      </w:tr>
      <w:tr w:rsidR="006D31D7">
        <w:tc>
          <w:tcPr>
            <w:tcW w:w="1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lastRenderedPageBreak/>
              <w:t>Мероприятие 3.2.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Обеспечение антитеррористической защищенности мест массового пребывания людей (установка камер видеонаблюдения)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Отдел по мобилизационной подготовке, гражданской обороне и чрезвычайным ситуациям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910,0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85,0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85,0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185,0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185,0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185,0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185,0</w:t>
            </w:r>
          </w:p>
        </w:tc>
      </w:tr>
      <w:tr w:rsidR="006D31D7">
        <w:tc>
          <w:tcPr>
            <w:tcW w:w="1153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  <w:jc w:val="both"/>
            </w:pPr>
            <w:r>
              <w:t xml:space="preserve">(в ред. </w:t>
            </w:r>
            <w:hyperlink r:id="rId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города Ливны от 22.11.2024 N 825)</w:t>
            </w:r>
          </w:p>
        </w:tc>
      </w:tr>
      <w:tr w:rsidR="006D31D7"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Основное мероприятие 4 муниципальной программы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Укрепление межнационального и межконфессионального согласия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</w:p>
        </w:tc>
      </w:tr>
      <w:tr w:rsidR="006D31D7"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Мероприятие 4.1.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 xml:space="preserve">Организация и проведение общественных и спортивных мероприятий с участием представителей всех национальностей и </w:t>
            </w:r>
            <w:proofErr w:type="spellStart"/>
            <w:r>
              <w:t>конфессий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Управление культуры, молодежной политики и спорта; Управление общего образования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0</w:t>
            </w:r>
          </w:p>
        </w:tc>
      </w:tr>
      <w:tr w:rsidR="006D31D7">
        <w:tc>
          <w:tcPr>
            <w:tcW w:w="1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Мероприятие 4.2.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 xml:space="preserve">Изготовление и распространение </w:t>
            </w:r>
            <w:r>
              <w:lastRenderedPageBreak/>
              <w:t>информационных печатных изданий по тематике межнациональных и межконфессиональных отношений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lastRenderedPageBreak/>
              <w:t>Отдел по мобилизационн</w:t>
            </w:r>
            <w:r>
              <w:lastRenderedPageBreak/>
              <w:t>ой подготовке, гражданской обороне и чрезвычайным ситуациям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lastRenderedPageBreak/>
              <w:t>18,0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3,0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3,0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3,0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3,0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3,0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</w:pPr>
            <w:r>
              <w:t>3,0</w:t>
            </w:r>
          </w:p>
        </w:tc>
      </w:tr>
      <w:tr w:rsidR="006D31D7">
        <w:tc>
          <w:tcPr>
            <w:tcW w:w="1153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D7" w:rsidRDefault="006D31D7">
            <w:pPr>
              <w:pStyle w:val="ConsPlusNormal"/>
              <w:jc w:val="both"/>
            </w:pPr>
            <w:r>
              <w:lastRenderedPageBreak/>
              <w:t xml:space="preserve">(введено </w:t>
            </w:r>
            <w:hyperlink r:id="rId5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города Ливны от 11.08.2023 N 640)</w:t>
            </w:r>
          </w:p>
        </w:tc>
      </w:tr>
    </w:tbl>
    <w:p w:rsidR="006D31D7" w:rsidRDefault="006D31D7">
      <w:pPr>
        <w:pStyle w:val="ConsPlusNormal"/>
        <w:ind w:firstLine="540"/>
        <w:jc w:val="both"/>
      </w:pPr>
    </w:p>
    <w:p w:rsidR="006D31D7" w:rsidRDefault="006D31D7">
      <w:pPr>
        <w:pStyle w:val="ConsPlusNormal"/>
        <w:ind w:firstLine="540"/>
        <w:jc w:val="both"/>
      </w:pPr>
    </w:p>
    <w:p w:rsidR="006D31D7" w:rsidRDefault="006D31D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74B5B" w:rsidRPr="00DE6FA3" w:rsidRDefault="00574B5B" w:rsidP="00DE6FA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574B5B" w:rsidRPr="00DE6FA3">
      <w:pgSz w:w="16838" w:h="11905" w:orient="landscape"/>
      <w:pgMar w:top="1701" w:right="1134" w:bottom="850" w:left="1134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31D7"/>
    <w:rsid w:val="002C4E98"/>
    <w:rsid w:val="00574B5B"/>
    <w:rsid w:val="006D31D7"/>
    <w:rsid w:val="00DE6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B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31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127&amp;n=89196" TargetMode="External"/><Relationship Id="rId18" Type="http://schemas.openxmlformats.org/officeDocument/2006/relationships/hyperlink" Target="https://login.consultant.ru/link/?req=doc&amp;base=RLAW127&amp;n=97839&amp;dst=100005" TargetMode="External"/><Relationship Id="rId26" Type="http://schemas.openxmlformats.org/officeDocument/2006/relationships/hyperlink" Target="https://login.consultant.ru/link/?req=doc&amp;base=LAW&amp;n=517474" TargetMode="External"/><Relationship Id="rId39" Type="http://schemas.openxmlformats.org/officeDocument/2006/relationships/hyperlink" Target="https://login.consultant.ru/link/?req=doc&amp;base=RLAW127&amp;n=90875&amp;dst=100009" TargetMode="External"/><Relationship Id="rId21" Type="http://schemas.openxmlformats.org/officeDocument/2006/relationships/hyperlink" Target="https://login.consultant.ru/link/?req=doc&amp;base=LAW&amp;n=517474" TargetMode="External"/><Relationship Id="rId34" Type="http://schemas.openxmlformats.org/officeDocument/2006/relationships/hyperlink" Target="https://login.consultant.ru/link/?req=doc&amp;base=RLAW127&amp;n=97839&amp;dst=100019" TargetMode="External"/><Relationship Id="rId42" Type="http://schemas.openxmlformats.org/officeDocument/2006/relationships/hyperlink" Target="https://login.consultant.ru/link/?req=doc&amp;base=RLAW127&amp;n=97839&amp;dst=100030" TargetMode="External"/><Relationship Id="rId47" Type="http://schemas.openxmlformats.org/officeDocument/2006/relationships/hyperlink" Target="https://login.consultant.ru/link/?req=doc&amp;base=RLAW127&amp;n=94570&amp;dst=100012" TargetMode="External"/><Relationship Id="rId50" Type="http://schemas.openxmlformats.org/officeDocument/2006/relationships/hyperlink" Target="https://login.consultant.ru/link/?req=doc&amp;base=RLAW127&amp;n=100122&amp;dst=100035" TargetMode="External"/><Relationship Id="rId55" Type="http://schemas.openxmlformats.org/officeDocument/2006/relationships/hyperlink" Target="https://login.consultant.ru/link/?req=doc&amp;base=RLAW127&amp;n=100122&amp;dst=100055" TargetMode="External"/><Relationship Id="rId7" Type="http://schemas.openxmlformats.org/officeDocument/2006/relationships/hyperlink" Target="https://login.consultant.ru/link/?req=doc&amp;base=RLAW127&amp;n=97839&amp;dst=100005" TargetMode="External"/><Relationship Id="rId12" Type="http://schemas.openxmlformats.org/officeDocument/2006/relationships/hyperlink" Target="https://login.consultant.ru/link/?req=doc&amp;base=LAW&amp;n=517474" TargetMode="External"/><Relationship Id="rId17" Type="http://schemas.openxmlformats.org/officeDocument/2006/relationships/hyperlink" Target="https://login.consultant.ru/link/?req=doc&amp;base=RLAW127&amp;n=94570&amp;dst=100005" TargetMode="External"/><Relationship Id="rId25" Type="http://schemas.openxmlformats.org/officeDocument/2006/relationships/hyperlink" Target="https://login.consultant.ru/link/?req=doc&amp;base=LAW&amp;n=500015" TargetMode="External"/><Relationship Id="rId33" Type="http://schemas.openxmlformats.org/officeDocument/2006/relationships/hyperlink" Target="https://login.consultant.ru/link/?req=doc&amp;base=RLAW127&amp;n=97839&amp;dst=100009" TargetMode="External"/><Relationship Id="rId38" Type="http://schemas.openxmlformats.org/officeDocument/2006/relationships/hyperlink" Target="https://login.consultant.ru/link/?req=doc&amp;base=RLAW127&amp;n=90875&amp;dst=100006" TargetMode="External"/><Relationship Id="rId46" Type="http://schemas.openxmlformats.org/officeDocument/2006/relationships/hyperlink" Target="https://login.consultant.ru/link/?req=doc&amp;base=RLAW127&amp;n=90875&amp;dst=10002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127&amp;n=90875&amp;dst=100006" TargetMode="External"/><Relationship Id="rId20" Type="http://schemas.openxmlformats.org/officeDocument/2006/relationships/hyperlink" Target="https://login.consultant.ru/link/?req=doc&amp;base=LAW&amp;n=501480" TargetMode="External"/><Relationship Id="rId29" Type="http://schemas.openxmlformats.org/officeDocument/2006/relationships/hyperlink" Target="https://login.consultant.ru/link/?req=doc&amp;base=RLAW127&amp;n=90875&amp;dst=100006" TargetMode="External"/><Relationship Id="rId41" Type="http://schemas.openxmlformats.org/officeDocument/2006/relationships/hyperlink" Target="https://login.consultant.ru/link/?req=doc&amp;base=RLAW127&amp;n=94570&amp;dst=100006" TargetMode="External"/><Relationship Id="rId54" Type="http://schemas.openxmlformats.org/officeDocument/2006/relationships/hyperlink" Target="https://login.consultant.ru/link/?req=doc&amp;base=RLAW127&amp;n=97839&amp;dst=10003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27&amp;n=94570&amp;dst=100005" TargetMode="External"/><Relationship Id="rId11" Type="http://schemas.openxmlformats.org/officeDocument/2006/relationships/hyperlink" Target="https://login.consultant.ru/link/?req=doc&amp;base=LAW&amp;n=500015" TargetMode="External"/><Relationship Id="rId24" Type="http://schemas.openxmlformats.org/officeDocument/2006/relationships/hyperlink" Target="https://login.consultant.ru/link/?req=doc&amp;base=LAW&amp;n=501480&amp;dst=101365" TargetMode="External"/><Relationship Id="rId32" Type="http://schemas.openxmlformats.org/officeDocument/2006/relationships/hyperlink" Target="https://login.consultant.ru/link/?req=doc&amp;base=RLAW127&amp;n=97839&amp;dst=100006" TargetMode="External"/><Relationship Id="rId37" Type="http://schemas.openxmlformats.org/officeDocument/2006/relationships/hyperlink" Target="https://login.consultant.ru/link/?req=doc&amp;base=RLAW127&amp;n=100122&amp;dst=100024" TargetMode="External"/><Relationship Id="rId40" Type="http://schemas.openxmlformats.org/officeDocument/2006/relationships/hyperlink" Target="https://login.consultant.ru/link/?req=doc&amp;base=RLAW127&amp;n=90875&amp;dst=100019" TargetMode="External"/><Relationship Id="rId45" Type="http://schemas.openxmlformats.org/officeDocument/2006/relationships/hyperlink" Target="https://login.consultant.ru/link/?req=doc&amp;base=RLAW127&amp;n=90875&amp;dst=100019" TargetMode="External"/><Relationship Id="rId53" Type="http://schemas.openxmlformats.org/officeDocument/2006/relationships/hyperlink" Target="https://login.consultant.ru/link/?req=doc&amp;base=RLAW127&amp;n=94570&amp;dst=100012" TargetMode="External"/><Relationship Id="rId58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127&amp;n=90875&amp;dst=100005" TargetMode="External"/><Relationship Id="rId15" Type="http://schemas.openxmlformats.org/officeDocument/2006/relationships/hyperlink" Target="https://login.consultant.ru/link/?req=doc&amp;base=RLAW127&amp;n=80409" TargetMode="External"/><Relationship Id="rId23" Type="http://schemas.openxmlformats.org/officeDocument/2006/relationships/hyperlink" Target="https://login.consultant.ru/link/?req=doc&amp;base=RLAW127&amp;n=100122&amp;dst=100006" TargetMode="External"/><Relationship Id="rId28" Type="http://schemas.openxmlformats.org/officeDocument/2006/relationships/hyperlink" Target="https://login.consultant.ru/link/?req=doc&amp;base=RLAW127&amp;n=100122&amp;dst=100009" TargetMode="External"/><Relationship Id="rId36" Type="http://schemas.openxmlformats.org/officeDocument/2006/relationships/hyperlink" Target="https://login.consultant.ru/link/?req=doc&amp;base=RLAW127&amp;n=100122&amp;dst=100021" TargetMode="External"/><Relationship Id="rId49" Type="http://schemas.openxmlformats.org/officeDocument/2006/relationships/hyperlink" Target="https://login.consultant.ru/link/?req=doc&amp;base=RLAW127&amp;n=100122&amp;dst=100034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01480" TargetMode="External"/><Relationship Id="rId19" Type="http://schemas.openxmlformats.org/officeDocument/2006/relationships/hyperlink" Target="https://login.consultant.ru/link/?req=doc&amp;base=RLAW127&amp;n=100122&amp;dst=100005" TargetMode="External"/><Relationship Id="rId31" Type="http://schemas.openxmlformats.org/officeDocument/2006/relationships/hyperlink" Target="https://login.consultant.ru/link/?req=doc&amp;base=RLAW127&amp;n=100122&amp;dst=100020" TargetMode="External"/><Relationship Id="rId44" Type="http://schemas.openxmlformats.org/officeDocument/2006/relationships/hyperlink" Target="https://login.consultant.ru/link/?req=doc&amp;base=RLAW127&amp;n=97839&amp;dst=100030" TargetMode="External"/><Relationship Id="rId52" Type="http://schemas.openxmlformats.org/officeDocument/2006/relationships/hyperlink" Target="https://login.consultant.ru/link/?req=doc&amp;base=RLAW127&amp;n=90875&amp;dst=10002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95710" TargetMode="External"/><Relationship Id="rId14" Type="http://schemas.openxmlformats.org/officeDocument/2006/relationships/hyperlink" Target="https://login.consultant.ru/link/?req=doc&amp;base=RLAW127&amp;n=85893" TargetMode="External"/><Relationship Id="rId22" Type="http://schemas.openxmlformats.org/officeDocument/2006/relationships/hyperlink" Target="https://login.consultant.ru/link/?req=doc&amp;base=LAW&amp;n=500015" TargetMode="External"/><Relationship Id="rId27" Type="http://schemas.openxmlformats.org/officeDocument/2006/relationships/hyperlink" Target="https://login.consultant.ru/link/?req=doc&amp;base=LAW&amp;n=92779" TargetMode="External"/><Relationship Id="rId30" Type="http://schemas.openxmlformats.org/officeDocument/2006/relationships/hyperlink" Target="https://login.consultant.ru/link/?req=doc&amp;base=RLAW127&amp;n=97839&amp;dst=100006" TargetMode="External"/><Relationship Id="rId35" Type="http://schemas.openxmlformats.org/officeDocument/2006/relationships/hyperlink" Target="https://login.consultant.ru/link/?req=doc&amp;base=RLAW127&amp;n=97839&amp;dst=100021" TargetMode="External"/><Relationship Id="rId43" Type="http://schemas.openxmlformats.org/officeDocument/2006/relationships/hyperlink" Target="https://login.consultant.ru/link/?req=doc&amp;base=RLAW127&amp;n=94570&amp;dst=100006" TargetMode="External"/><Relationship Id="rId48" Type="http://schemas.openxmlformats.org/officeDocument/2006/relationships/hyperlink" Target="https://login.consultant.ru/link/?req=doc&amp;base=RLAW127&amp;n=97839&amp;dst=100036" TargetMode="External"/><Relationship Id="rId56" Type="http://schemas.openxmlformats.org/officeDocument/2006/relationships/hyperlink" Target="https://login.consultant.ru/link/?req=doc&amp;base=RLAW127&amp;n=90875&amp;dst=100037" TargetMode="External"/><Relationship Id="rId8" Type="http://schemas.openxmlformats.org/officeDocument/2006/relationships/hyperlink" Target="https://login.consultant.ru/link/?req=doc&amp;base=RLAW127&amp;n=100122&amp;dst=100005" TargetMode="External"/><Relationship Id="rId51" Type="http://schemas.openxmlformats.org/officeDocument/2006/relationships/hyperlink" Target="https://login.consultant.ru/link/?req=doc&amp;base=RLAW127&amp;n=100122&amp;dst=100046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5123</Words>
  <Characters>29206</Characters>
  <Application>Microsoft Office Word</Application>
  <DocSecurity>0</DocSecurity>
  <Lines>243</Lines>
  <Paragraphs>68</Paragraphs>
  <ScaleCrop>false</ScaleCrop>
  <Company/>
  <LinksUpToDate>false</LinksUpToDate>
  <CharactersWithSpaces>34261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2026-02-13T11:29:00Z</dcterms:created>
  <dcterms:modified xsi:type="dcterms:W3CDTF">2026-02-13T11:29:00Z</dcterms:modified>
</cp:coreProperties>
</file>